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BDE6" w14:textId="66115408" w:rsidR="009342A3" w:rsidRDefault="00996E5B" w:rsidP="009342A3">
      <w:r>
        <w:t>273-46/2024 Specifikacije</w:t>
      </w:r>
      <w:r w:rsidR="009342A3">
        <w:t xml:space="preserve"> za </w:t>
      </w:r>
      <w:proofErr w:type="spellStart"/>
      <w:r w:rsidR="009342A3">
        <w:t>kolonoskop</w:t>
      </w:r>
      <w:proofErr w:type="spellEnd"/>
      <w:r w:rsidR="009342A3">
        <w:t>:</w:t>
      </w:r>
    </w:p>
    <w:p w14:paraId="6B882061" w14:textId="77777777" w:rsidR="009342A3" w:rsidRDefault="009342A3" w:rsidP="009342A3">
      <w:r>
        <w:t>FUNKCIONALNE ZAHTEVE:</w:t>
      </w:r>
    </w:p>
    <w:p w14:paraId="604F24F1" w14:textId="77777777" w:rsidR="009342A3" w:rsidRDefault="009342A3" w:rsidP="009342A3">
      <w:r>
        <w:t>•</w:t>
      </w:r>
      <w:r>
        <w:tab/>
      </w:r>
      <w:proofErr w:type="spellStart"/>
      <w:r>
        <w:t>Visokoresolucijski</w:t>
      </w:r>
      <w:proofErr w:type="spellEnd"/>
      <w:r>
        <w:t xml:space="preserve"> endoskop, kompatibilen z obstoječim  HDTV procesorjem proizvajalca FUJIFILM serije </w:t>
      </w:r>
      <w:proofErr w:type="spellStart"/>
      <w:r>
        <w:t>Eluxeo</w:t>
      </w:r>
      <w:proofErr w:type="spellEnd"/>
      <w:r>
        <w:t>.</w:t>
      </w:r>
    </w:p>
    <w:p w14:paraId="57492D8E" w14:textId="77777777" w:rsidR="009342A3" w:rsidRDefault="009342A3" w:rsidP="009342A3">
      <w:r>
        <w:t>•</w:t>
      </w:r>
      <w:r>
        <w:tab/>
        <w:t xml:space="preserve">V kombinaciji z naročnikovim obstoječim </w:t>
      </w:r>
      <w:proofErr w:type="spellStart"/>
      <w:r>
        <w:t>videoprocesorjem</w:t>
      </w:r>
      <w:proofErr w:type="spellEnd"/>
      <w:r>
        <w:t xml:space="preserve"> in MULTI LED izvorom svetlobe naj preko gumbov omogoča upravljanje svetlobnega spektra za lažje prepoznavanje patoloških sprememb na sluznici </w:t>
      </w:r>
    </w:p>
    <w:p w14:paraId="2D659207" w14:textId="77777777" w:rsidR="009342A3" w:rsidRDefault="009342A3" w:rsidP="009342A3">
      <w:r>
        <w:t>•</w:t>
      </w:r>
      <w:r>
        <w:tab/>
        <w:t xml:space="preserve">DETEKCIJA IN KARAKTERIZACIJA PATOLOŠKIH SPREMEMB: </w:t>
      </w:r>
      <w:proofErr w:type="spellStart"/>
      <w:r>
        <w:t>kolonoskop</w:t>
      </w:r>
      <w:proofErr w:type="spellEnd"/>
      <w:r>
        <w:t xml:space="preserve"> naj ima vgrajeni vsaj 2 tehnologiji, ki omogočata lažjo in enostavnejšo diagnostiko v smislu detekcije patoloških sprememb tkiva in karakterizacije sprememb opazovanega tkiva/</w:t>
      </w:r>
      <w:proofErr w:type="spellStart"/>
      <w:r>
        <w:t>mukoze</w:t>
      </w:r>
      <w:proofErr w:type="spellEnd"/>
      <w:r>
        <w:t xml:space="preserve"> (npr. </w:t>
      </w:r>
      <w:proofErr w:type="spellStart"/>
      <w:r>
        <w:t>karatkterizacija</w:t>
      </w:r>
      <w:proofErr w:type="spellEnd"/>
      <w:r>
        <w:t xml:space="preserve"> polipov), kot sta BLI ter LCI.</w:t>
      </w:r>
    </w:p>
    <w:p w14:paraId="2C9FF089" w14:textId="77777777" w:rsidR="009342A3" w:rsidRDefault="009342A3" w:rsidP="009342A3">
      <w:r>
        <w:t>•</w:t>
      </w:r>
      <w:r>
        <w:tab/>
      </w:r>
      <w:proofErr w:type="spellStart"/>
      <w:r>
        <w:t>Reprocesiranje</w:t>
      </w:r>
      <w:proofErr w:type="spellEnd"/>
      <w:r>
        <w:t xml:space="preserve"> endoskopa brez zaščitne kape. </w:t>
      </w:r>
    </w:p>
    <w:p w14:paraId="0EDB7105" w14:textId="77777777" w:rsidR="009342A3" w:rsidRDefault="009342A3" w:rsidP="009342A3">
      <w:r>
        <w:t>•</w:t>
      </w:r>
      <w:r>
        <w:tab/>
        <w:t xml:space="preserve">Na ročaju mora imeti integrirane gumbe za upravljanje različnih funkcij </w:t>
      </w:r>
      <w:proofErr w:type="spellStart"/>
      <w:r>
        <w:t>videoprocesorja</w:t>
      </w:r>
      <w:proofErr w:type="spellEnd"/>
      <w:r>
        <w:t>.</w:t>
      </w:r>
    </w:p>
    <w:p w14:paraId="138B779A" w14:textId="77777777" w:rsidR="009342A3" w:rsidRDefault="009342A3" w:rsidP="009342A3">
      <w:r>
        <w:t>•</w:t>
      </w:r>
      <w:r>
        <w:tab/>
        <w:t xml:space="preserve">Imeti mora vgrajen kanal za izpiranje med endoskopskim posegom, istočasno, ko je v delovnem kanalu </w:t>
      </w:r>
      <w:proofErr w:type="spellStart"/>
      <w:r>
        <w:t>endoterapevtski</w:t>
      </w:r>
      <w:proofErr w:type="spellEnd"/>
      <w:r>
        <w:t xml:space="preserve"> instrument »JET KANAL«.</w:t>
      </w:r>
    </w:p>
    <w:p w14:paraId="68781DEB" w14:textId="77777777" w:rsidR="009342A3" w:rsidRDefault="009342A3" w:rsidP="009342A3">
      <w:r>
        <w:t>•</w:t>
      </w:r>
      <w:r>
        <w:tab/>
        <w:t>Vgrajena tehnologija v endoskop naj omogoča optično približevanje mesta opazovanja za vsaj 135x (</w:t>
      </w:r>
      <w:proofErr w:type="spellStart"/>
      <w:r>
        <w:t>multi</w:t>
      </w:r>
      <w:proofErr w:type="spellEnd"/>
      <w:r>
        <w:t xml:space="preserve"> zoom tehnologija)</w:t>
      </w:r>
    </w:p>
    <w:p w14:paraId="6320AB71" w14:textId="77777777" w:rsidR="009342A3" w:rsidRDefault="009342A3" w:rsidP="009342A3">
      <w:r>
        <w:t xml:space="preserve">  TEHNIČNE ZAHTEVE KOLONOSKOPA:</w:t>
      </w:r>
    </w:p>
    <w:p w14:paraId="775DFD8B" w14:textId="77777777" w:rsidR="009342A3" w:rsidRDefault="009342A3" w:rsidP="009342A3">
      <w:r>
        <w:t>1.</w:t>
      </w:r>
      <w:r>
        <w:tab/>
        <w:t>kot vidnega polja: Normalo 140°/ Bližnje 56°</w:t>
      </w:r>
    </w:p>
    <w:p w14:paraId="6BD4A21F" w14:textId="77777777" w:rsidR="009342A3" w:rsidRDefault="009342A3" w:rsidP="009342A3">
      <w:r>
        <w:t>2.</w:t>
      </w:r>
      <w:r>
        <w:tab/>
        <w:t>globina vidnega polja: Normalno 3–100 mm,  bližnje opazovanje 1.5–2.5 mm</w:t>
      </w:r>
    </w:p>
    <w:p w14:paraId="575C7D5D" w14:textId="77777777" w:rsidR="009342A3" w:rsidRDefault="009342A3" w:rsidP="009342A3">
      <w:r>
        <w:t>3.</w:t>
      </w:r>
      <w:r>
        <w:tab/>
        <w:t>premer distalnega dela tubusa: največ 12,9 mm,</w:t>
      </w:r>
    </w:p>
    <w:p w14:paraId="12424D9A" w14:textId="77777777" w:rsidR="009342A3" w:rsidRDefault="009342A3" w:rsidP="009342A3">
      <w:r>
        <w:t>4.</w:t>
      </w:r>
      <w:r>
        <w:tab/>
        <w:t>premer uvajalnega dela tubusa: največ 12,9 mm,</w:t>
      </w:r>
    </w:p>
    <w:p w14:paraId="14A7C73E" w14:textId="77777777" w:rsidR="009342A3" w:rsidRDefault="009342A3" w:rsidP="009342A3">
      <w:r>
        <w:t>5.</w:t>
      </w:r>
      <w:r>
        <w:tab/>
        <w:t>premer delovnega kanala: najmanj 3,7 mm,</w:t>
      </w:r>
    </w:p>
    <w:p w14:paraId="03935524" w14:textId="77777777" w:rsidR="009342A3" w:rsidRDefault="009342A3" w:rsidP="009342A3">
      <w:r>
        <w:t>6.</w:t>
      </w:r>
      <w:r>
        <w:tab/>
        <w:t>vgrajen dodatni kanal za izpiranje z vodno (</w:t>
      </w:r>
      <w:proofErr w:type="spellStart"/>
      <w:r>
        <w:t>irigacijsko</w:t>
      </w:r>
      <w:proofErr w:type="spellEnd"/>
      <w:r>
        <w:t>) črpalko,</w:t>
      </w:r>
    </w:p>
    <w:p w14:paraId="463601B9" w14:textId="77777777" w:rsidR="009342A3" w:rsidRDefault="009342A3" w:rsidP="009342A3">
      <w:r>
        <w:t>7.</w:t>
      </w:r>
      <w:r>
        <w:tab/>
        <w:t xml:space="preserve">upogibanje naj bo najmanj : </w:t>
      </w:r>
    </w:p>
    <w:p w14:paraId="20ECE02A" w14:textId="77777777" w:rsidR="009342A3" w:rsidRDefault="009342A3" w:rsidP="009342A3">
      <w:r>
        <w:t>-        gor/dol: 180° navzgor in  180° navzdol</w:t>
      </w:r>
    </w:p>
    <w:p w14:paraId="3A606973" w14:textId="77777777" w:rsidR="009342A3" w:rsidRDefault="009342A3" w:rsidP="009342A3">
      <w:r>
        <w:t>-        desno/levo: 160° desno in 160° levo</w:t>
      </w:r>
    </w:p>
    <w:p w14:paraId="1FBA317A" w14:textId="77777777" w:rsidR="009342A3" w:rsidRDefault="009342A3" w:rsidP="009342A3">
      <w:r>
        <w:t>8.</w:t>
      </w:r>
      <w:r>
        <w:tab/>
        <w:t xml:space="preserve">delovna dolžina endoskopa: 1x </w:t>
      </w:r>
      <w:proofErr w:type="spellStart"/>
      <w:r>
        <w:t>kolonskop</w:t>
      </w:r>
      <w:proofErr w:type="spellEnd"/>
      <w:r>
        <w:t xml:space="preserve"> 1330 mm  (+/- 3%)</w:t>
      </w:r>
    </w:p>
    <w:p w14:paraId="4508E0D9" w14:textId="77777777" w:rsidR="009342A3" w:rsidRDefault="009342A3" w:rsidP="009342A3">
      <w:r>
        <w:t xml:space="preserve"> Vsak komplet mora vsebovati:</w:t>
      </w:r>
    </w:p>
    <w:p w14:paraId="00A6C246" w14:textId="77777777" w:rsidR="009342A3" w:rsidRDefault="009342A3" w:rsidP="009342A3">
      <w:r>
        <w:t>1.</w:t>
      </w:r>
      <w:r>
        <w:tab/>
        <w:t xml:space="preserve"> </w:t>
      </w:r>
      <w:proofErr w:type="spellStart"/>
      <w:r>
        <w:t>videokolonoskop</w:t>
      </w:r>
      <w:proofErr w:type="spellEnd"/>
      <w:r>
        <w:t xml:space="preserve"> z integrirano </w:t>
      </w:r>
      <w:proofErr w:type="spellStart"/>
      <w:r>
        <w:t>multi</w:t>
      </w:r>
      <w:proofErr w:type="spellEnd"/>
      <w:r>
        <w:t xml:space="preserve"> zoom tehnologijo, 1 kos</w:t>
      </w:r>
    </w:p>
    <w:p w14:paraId="63E224B5" w14:textId="41D1A4C0" w:rsidR="001B3ECA" w:rsidRDefault="009342A3" w:rsidP="009342A3">
      <w:r>
        <w:t>2.</w:t>
      </w:r>
      <w:r>
        <w:tab/>
        <w:t>navodila za uporabo endoskopa (dobavi se ob primopredaji)</w:t>
      </w:r>
    </w:p>
    <w:p w14:paraId="004DA9A3" w14:textId="77777777" w:rsidR="0036114F" w:rsidRDefault="0036114F" w:rsidP="0036114F"/>
    <w:p w14:paraId="0128C510" w14:textId="076C93FC" w:rsidR="0036114F" w:rsidRDefault="0036114F" w:rsidP="0036114F">
      <w:r>
        <w:t>9.          V koli</w:t>
      </w:r>
      <w:r w:rsidRPr="00996E5B">
        <w:t>kor naročnik opreme ne pozna, si pridržuje pravico zahtevati brezplačno testiranje.</w:t>
      </w:r>
    </w:p>
    <w:p w14:paraId="6039B0C5" w14:textId="141C965C" w:rsidR="0036114F" w:rsidRDefault="0036114F" w:rsidP="0036114F"/>
    <w:p w14:paraId="54EBA73A" w14:textId="77777777" w:rsidR="00F2618D" w:rsidRDefault="0036114F" w:rsidP="00F2618D">
      <w:r>
        <w:lastRenderedPageBreak/>
        <w:t>10.</w:t>
      </w:r>
      <w:r>
        <w:tab/>
        <w:t xml:space="preserve">V ponudbi mora biti obračunano tudi morebitno 7 letno vzdrževanje (prvi servisni pregled je ob dobavi opreme in je vštet v ceno opreme. Nadaljnji pregledi si sledijo v letnih intervalih v </w:t>
      </w:r>
      <w:proofErr w:type="spellStart"/>
      <w:r>
        <w:t>v</w:t>
      </w:r>
      <w:proofErr w:type="spellEnd"/>
      <w:r w:rsidR="00F2618D">
        <w:t xml:space="preserve"> </w:t>
      </w:r>
      <w:proofErr w:type="spellStart"/>
      <w:r w:rsidR="00F2618D">
        <w:t>V</w:t>
      </w:r>
      <w:proofErr w:type="spellEnd"/>
      <w:r w:rsidR="00F2618D">
        <w:t xml:space="preserve"> času garancijske dobe bo izvajalec skrbel za brezhibno delovanje opreme brezplačno in odpravil napake na lastne stroške.in potrošni material.</w:t>
      </w:r>
    </w:p>
    <w:p w14:paraId="1A8AF3D4" w14:textId="6F7B33CF" w:rsidR="0036114F" w:rsidRDefault="0036114F" w:rsidP="0036114F">
      <w:r>
        <w:t>rednosti 1/7 revaloriziranega zneska vzdrževanja.</w:t>
      </w:r>
    </w:p>
    <w:p w14:paraId="51573CA0" w14:textId="77777777" w:rsidR="00F2618D" w:rsidRDefault="00F2618D" w:rsidP="0036114F"/>
    <w:p w14:paraId="203F5DF2" w14:textId="4E31ABF8" w:rsidR="0036114F" w:rsidRDefault="0036114F" w:rsidP="0036114F">
      <w:r>
        <w:t xml:space="preserve">11.        </w:t>
      </w:r>
      <w:r w:rsidR="00F2618D">
        <w:t>Ponudba naj vsebuje prav tako morebitni potrošni material za 7 let, v kolikor ga oprema potrebuje</w:t>
      </w:r>
      <w:r>
        <w:t xml:space="preserve"> </w:t>
      </w:r>
      <w:r w:rsidR="00F2618D">
        <w:t>.</w:t>
      </w:r>
    </w:p>
    <w:p w14:paraId="0A5EED79" w14:textId="55AB5554" w:rsidR="00996E5B" w:rsidRDefault="0036114F" w:rsidP="0036114F">
      <w:r>
        <w:t>-</w:t>
      </w:r>
      <w:r>
        <w:tab/>
        <w:t>Garancijska doba vsaj 12 mesecev</w:t>
      </w:r>
      <w:r>
        <w:tab/>
      </w:r>
      <w:r>
        <w:tab/>
      </w:r>
    </w:p>
    <w:p w14:paraId="75B66964" w14:textId="10A15DF2" w:rsidR="0036114F" w:rsidRDefault="00CA6FB1" w:rsidP="009342A3">
      <w:r>
        <w:t>-             Certifikat CE</w:t>
      </w:r>
    </w:p>
    <w:sectPr w:rsidR="0036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A3"/>
    <w:rsid w:val="001B3ECA"/>
    <w:rsid w:val="0036114F"/>
    <w:rsid w:val="00676A77"/>
    <w:rsid w:val="009342A3"/>
    <w:rsid w:val="00996E5B"/>
    <w:rsid w:val="009A2975"/>
    <w:rsid w:val="00CA6FB1"/>
    <w:rsid w:val="00F2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0861"/>
  <w15:chartTrackingRefBased/>
  <w15:docId w15:val="{9DEB4ABC-8477-4F91-B7F6-7FC13445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SBNG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2024-08-27T13:14:00Z</dcterms:created>
  <dcterms:modified xsi:type="dcterms:W3CDTF">2024-08-27T13:53:00Z</dcterms:modified>
</cp:coreProperties>
</file>