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5066475" w:rsidR="00495EC3" w:rsidRPr="00DF3ED9" w:rsidRDefault="00DF3ED9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F3ED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200-1/2025</w:t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888CE41" w:rsidR="00495EC3" w:rsidRPr="00DF3ED9" w:rsidRDefault="00DF3ED9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F3ED9">
              <w:rPr>
                <w:rFonts w:ascii="Tahoma" w:hAnsi="Tahoma" w:cs="Tahoma"/>
                <w:b/>
                <w:bCs/>
                <w:sz w:val="18"/>
                <w:szCs w:val="18"/>
              </w:rPr>
              <w:t>Srčni spodbujevalniki in ostali MP</w:t>
            </w:r>
            <w:r w:rsidRPr="00DF3ED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DF3ED9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2</cp:revision>
  <dcterms:created xsi:type="dcterms:W3CDTF">2025-02-07T07:24:00Z</dcterms:created>
  <dcterms:modified xsi:type="dcterms:W3CDTF">2025-02-07T07:24:00Z</dcterms:modified>
</cp:coreProperties>
</file>