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058497A5" w:rsidR="00F96AD8" w:rsidRPr="00F96AD8" w:rsidRDefault="005C2EB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1823D7B2" w:rsidR="00F96AD8" w:rsidRPr="00F96AD8" w:rsidRDefault="005C2EB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5EE21A68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bo prodajalec kršil </w:t>
      </w:r>
      <w:r w:rsidR="00474D6C">
        <w:rPr>
          <w:rFonts w:ascii="Tahoma" w:eastAsia="Calibri" w:hAnsi="Tahoma" w:cs="Tahoma"/>
          <w:sz w:val="18"/>
          <w:szCs w:val="18"/>
        </w:rPr>
        <w:t>22</w:t>
      </w:r>
      <w:r w:rsidRPr="00F21091">
        <w:rPr>
          <w:rFonts w:ascii="Tahoma" w:eastAsia="Calibri" w:hAnsi="Tahoma" w:cs="Tahoma"/>
          <w:sz w:val="18"/>
          <w:szCs w:val="18"/>
        </w:rPr>
        <w:t>. člen okvirnega sporazuma.</w:t>
      </w:r>
      <w:bookmarkStart w:id="4" w:name="_Hlk485114908"/>
      <w:bookmarkEnd w:id="4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3397F91E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74D6C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C4BAF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94746"/>
    <w:rsid w:val="00AA3498"/>
    <w:rsid w:val="00AA6265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733B3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2017-06-19T09:34:00Z</dcterms:created>
  <dcterms:modified xsi:type="dcterms:W3CDTF">2025-09-09T06:31:00Z</dcterms:modified>
</cp:coreProperties>
</file>