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728643" w14:textId="77777777" w:rsidR="00C70033" w:rsidRPr="00792531" w:rsidRDefault="00C70033" w:rsidP="00DF1D0A">
      <w:pPr>
        <w:pStyle w:val="Naslov1"/>
        <w:numPr>
          <w:ilvl w:val="0"/>
          <w:numId w:val="0"/>
        </w:numPr>
        <w:jc w:val="left"/>
        <w:rPr>
          <w:rFonts w:ascii="Tahoma" w:hAnsi="Tahoma" w:cs="Tahoma"/>
        </w:rPr>
      </w:pPr>
      <w:r w:rsidRPr="00792531">
        <w:rPr>
          <w:rFonts w:ascii="Tahoma" w:hAnsi="Tahoma" w:cs="Tahoma"/>
          <w:sz w:val="28"/>
          <w:szCs w:val="28"/>
          <w:lang w:val="sl-SI"/>
        </w:rPr>
        <w:t>NAROČNIK:</w:t>
      </w:r>
    </w:p>
    <w:p w14:paraId="669578A0" w14:textId="77777777" w:rsidR="00C70033" w:rsidRPr="00792531" w:rsidRDefault="00C70033">
      <w:pPr>
        <w:rPr>
          <w:rFonts w:ascii="Tahoma" w:hAnsi="Tahoma" w:cs="Tahoma"/>
        </w:rPr>
      </w:pPr>
      <w:r w:rsidRPr="00792531">
        <w:rPr>
          <w:rFonts w:ascii="Tahoma" w:hAnsi="Tahoma" w:cs="Tahoma"/>
          <w:b/>
          <w:sz w:val="24"/>
          <w:lang w:val="sl-SI"/>
        </w:rPr>
        <w:t>SPLOŠNA BOLNIŠNICA</w:t>
      </w:r>
    </w:p>
    <w:p w14:paraId="0F418C7C" w14:textId="77777777" w:rsidR="00C70033" w:rsidRPr="00792531" w:rsidRDefault="00C70033">
      <w:pPr>
        <w:rPr>
          <w:rFonts w:ascii="Tahoma" w:hAnsi="Tahoma" w:cs="Tahoma"/>
        </w:rPr>
      </w:pPr>
      <w:r w:rsidRPr="00792531">
        <w:rPr>
          <w:rFonts w:ascii="Tahoma" w:hAnsi="Tahoma" w:cs="Tahoma"/>
          <w:b/>
          <w:sz w:val="24"/>
          <w:lang w:val="sl-SI"/>
        </w:rPr>
        <w:t>DR.</w:t>
      </w:r>
      <w:r w:rsidR="00E34160" w:rsidRPr="00792531">
        <w:rPr>
          <w:rFonts w:ascii="Tahoma" w:hAnsi="Tahoma" w:cs="Tahoma"/>
          <w:b/>
          <w:sz w:val="24"/>
          <w:lang w:val="sl-SI"/>
        </w:rPr>
        <w:t xml:space="preserve"> </w:t>
      </w:r>
      <w:r w:rsidRPr="00792531">
        <w:rPr>
          <w:rFonts w:ascii="Tahoma" w:hAnsi="Tahoma" w:cs="Tahoma"/>
          <w:b/>
          <w:sz w:val="24"/>
          <w:lang w:val="sl-SI"/>
        </w:rPr>
        <w:t>FRANCA DERGANCA</w:t>
      </w:r>
    </w:p>
    <w:p w14:paraId="60B73C46" w14:textId="77777777" w:rsidR="00C70033" w:rsidRPr="00792531" w:rsidRDefault="00C70033">
      <w:pPr>
        <w:rPr>
          <w:rFonts w:ascii="Tahoma" w:hAnsi="Tahoma" w:cs="Tahoma"/>
        </w:rPr>
      </w:pPr>
      <w:r w:rsidRPr="00792531">
        <w:rPr>
          <w:rFonts w:ascii="Tahoma" w:hAnsi="Tahoma" w:cs="Tahoma"/>
          <w:b/>
          <w:sz w:val="24"/>
          <w:lang w:val="sl-SI"/>
        </w:rPr>
        <w:t>NOVA GORICA</w:t>
      </w:r>
    </w:p>
    <w:p w14:paraId="7090315A" w14:textId="77777777" w:rsidR="00C70033" w:rsidRPr="00792531" w:rsidRDefault="00C70033">
      <w:pPr>
        <w:pStyle w:val="Naslov1"/>
        <w:rPr>
          <w:b w:val="0"/>
          <w:sz w:val="24"/>
          <w:lang w:val="sl-SI"/>
        </w:rPr>
      </w:pPr>
    </w:p>
    <w:p w14:paraId="66C2476C" w14:textId="77777777" w:rsidR="00C70033" w:rsidRPr="00792531" w:rsidRDefault="00C70033" w:rsidP="00257150">
      <w:pPr>
        <w:pStyle w:val="Naslov1"/>
        <w:numPr>
          <w:ilvl w:val="0"/>
          <w:numId w:val="0"/>
        </w:numPr>
        <w:jc w:val="both"/>
        <w:rPr>
          <w:lang w:val="sl-SI"/>
        </w:rPr>
      </w:pPr>
    </w:p>
    <w:p w14:paraId="463AF2A5" w14:textId="77777777" w:rsidR="00257150" w:rsidRPr="00792531" w:rsidRDefault="00257150" w:rsidP="00257150">
      <w:pPr>
        <w:rPr>
          <w:lang w:val="sl-SI"/>
        </w:rPr>
      </w:pPr>
    </w:p>
    <w:p w14:paraId="5E7B79CF" w14:textId="77777777" w:rsidR="00257150" w:rsidRPr="00792531" w:rsidRDefault="00257150" w:rsidP="00257150">
      <w:pPr>
        <w:rPr>
          <w:lang w:val="sl-SI"/>
        </w:rPr>
      </w:pPr>
    </w:p>
    <w:p w14:paraId="41FCDA2F" w14:textId="77777777" w:rsidR="00257150" w:rsidRPr="00792531" w:rsidRDefault="00257150" w:rsidP="00257150">
      <w:pPr>
        <w:rPr>
          <w:lang w:val="sl-SI"/>
        </w:rPr>
      </w:pPr>
    </w:p>
    <w:p w14:paraId="1C4B0AB4" w14:textId="77777777" w:rsidR="00257150" w:rsidRPr="00792531" w:rsidRDefault="00257150" w:rsidP="00257150">
      <w:pPr>
        <w:rPr>
          <w:lang w:val="sl-SI"/>
        </w:rPr>
      </w:pPr>
    </w:p>
    <w:p w14:paraId="05E655C3" w14:textId="77777777" w:rsidR="00C70033" w:rsidRPr="00792531" w:rsidRDefault="00C70033">
      <w:pPr>
        <w:rPr>
          <w:lang w:val="sl-SI"/>
        </w:rPr>
      </w:pPr>
    </w:p>
    <w:p w14:paraId="7074E06B" w14:textId="77777777" w:rsidR="00C70033" w:rsidRPr="00792531" w:rsidRDefault="00C70033">
      <w:pPr>
        <w:pStyle w:val="Naslov1"/>
        <w:spacing w:before="0" w:after="0"/>
      </w:pPr>
      <w:r w:rsidRPr="00792531">
        <w:rPr>
          <w:rFonts w:ascii="Tahoma" w:hAnsi="Tahoma" w:cs="Tahoma"/>
          <w:lang w:val="sl-SI"/>
        </w:rPr>
        <w:t>RAZPISNA DOKUMENTACIJA</w:t>
      </w:r>
      <w:r w:rsidRPr="00792531">
        <w:rPr>
          <w:rFonts w:ascii="Tahoma" w:hAnsi="Tahoma" w:cs="Tahoma"/>
          <w:lang w:val="sl-SI"/>
        </w:rPr>
        <w:br/>
        <w:t>ZA JAVNO NAROČILO</w:t>
      </w:r>
      <w:r w:rsidRPr="00792531">
        <w:rPr>
          <w:rFonts w:ascii="Tahoma" w:hAnsi="Tahoma" w:cs="Tahoma"/>
          <w:lang w:val="sl-SI"/>
        </w:rPr>
        <w:br/>
        <w:t xml:space="preserve">PO </w:t>
      </w:r>
      <w:r w:rsidR="00F71826" w:rsidRPr="00792531">
        <w:rPr>
          <w:rFonts w:ascii="Tahoma" w:hAnsi="Tahoma" w:cs="Tahoma"/>
          <w:lang w:val="sl-SI"/>
        </w:rPr>
        <w:t>POSTOPKU NAROČILA MALE VREDNO</w:t>
      </w:r>
      <w:r w:rsidR="00F564A1" w:rsidRPr="00792531">
        <w:rPr>
          <w:rFonts w:ascii="Tahoma" w:hAnsi="Tahoma" w:cs="Tahoma"/>
          <w:lang w:val="sl-SI"/>
        </w:rPr>
        <w:t>S</w:t>
      </w:r>
      <w:r w:rsidR="00F71826" w:rsidRPr="00792531">
        <w:rPr>
          <w:rFonts w:ascii="Tahoma" w:hAnsi="Tahoma" w:cs="Tahoma"/>
          <w:lang w:val="sl-SI"/>
        </w:rPr>
        <w:t xml:space="preserve">TI </w:t>
      </w:r>
      <w:r w:rsidRPr="00792531">
        <w:rPr>
          <w:rFonts w:ascii="Tahoma" w:hAnsi="Tahoma" w:cs="Tahoma"/>
          <w:lang w:val="sl-SI"/>
        </w:rPr>
        <w:t xml:space="preserve"> </w:t>
      </w:r>
    </w:p>
    <w:p w14:paraId="4ED26D1E" w14:textId="77777777" w:rsidR="00C70033" w:rsidRPr="00792531" w:rsidRDefault="00C70033">
      <w:pPr>
        <w:pStyle w:val="Naslov1"/>
      </w:pPr>
      <w:r w:rsidRPr="00792531">
        <w:rPr>
          <w:rFonts w:ascii="Tahoma" w:hAnsi="Tahoma" w:cs="Tahoma"/>
          <w:lang w:val="sl-SI"/>
        </w:rPr>
        <w:t xml:space="preserve">ZA JN </w:t>
      </w:r>
    </w:p>
    <w:p w14:paraId="17A649C3" w14:textId="5FBC8721" w:rsidR="009B6AD2" w:rsidRPr="004E3A31" w:rsidRDefault="00C70033" w:rsidP="004E3A31">
      <w:pPr>
        <w:pStyle w:val="Naslov1"/>
        <w:spacing w:before="0" w:after="0"/>
        <w:rPr>
          <w:rFonts w:ascii="Tahoma" w:hAnsi="Tahoma" w:cs="Tahoma"/>
          <w:lang w:val="sl-SI"/>
        </w:rPr>
      </w:pPr>
      <w:r w:rsidRPr="00792531">
        <w:rPr>
          <w:rFonts w:ascii="Tahoma" w:hAnsi="Tahoma" w:cs="Tahoma"/>
          <w:lang w:val="sl-SI"/>
        </w:rPr>
        <w:t>»</w:t>
      </w:r>
      <w:bookmarkStart w:id="0" w:name="_Hlk136421652"/>
      <w:r w:rsidR="004D2CF3">
        <w:rPr>
          <w:rFonts w:ascii="Tahoma" w:hAnsi="Tahoma" w:cs="Tahoma"/>
          <w:lang w:val="sl-SI"/>
        </w:rPr>
        <w:t>HLADILNIK</w:t>
      </w:r>
      <w:r w:rsidR="003A222F">
        <w:rPr>
          <w:rFonts w:ascii="Tahoma" w:hAnsi="Tahoma" w:cs="Tahoma"/>
          <w:lang w:val="sl-SI"/>
        </w:rPr>
        <w:t>I</w:t>
      </w:r>
      <w:r w:rsidR="004D2CF3">
        <w:rPr>
          <w:rFonts w:ascii="Tahoma" w:hAnsi="Tahoma" w:cs="Tahoma"/>
          <w:lang w:val="sl-SI"/>
        </w:rPr>
        <w:t xml:space="preserve"> ZA ZDRAVILA IN HLADILN</w:t>
      </w:r>
      <w:r w:rsidR="003A222F">
        <w:rPr>
          <w:rFonts w:ascii="Tahoma" w:hAnsi="Tahoma" w:cs="Tahoma"/>
          <w:lang w:val="sl-SI"/>
        </w:rPr>
        <w:t>I</w:t>
      </w:r>
      <w:r w:rsidR="004D2CF3">
        <w:rPr>
          <w:rFonts w:ascii="Tahoma" w:hAnsi="Tahoma" w:cs="Tahoma"/>
          <w:lang w:val="sl-SI"/>
        </w:rPr>
        <w:t xml:space="preserve"> OMAR</w:t>
      </w:r>
      <w:r w:rsidR="003A222F">
        <w:rPr>
          <w:rFonts w:ascii="Tahoma" w:hAnsi="Tahoma" w:cs="Tahoma"/>
          <w:lang w:val="sl-SI"/>
        </w:rPr>
        <w:t>I</w:t>
      </w:r>
      <w:r w:rsidR="009E2539" w:rsidRPr="00792531">
        <w:rPr>
          <w:rFonts w:ascii="Tahoma" w:hAnsi="Tahoma" w:cs="Tahoma"/>
          <w:lang w:val="sl-SI"/>
        </w:rPr>
        <w:t>«</w:t>
      </w:r>
      <w:bookmarkEnd w:id="0"/>
    </w:p>
    <w:p w14:paraId="616875CF" w14:textId="2C812622" w:rsidR="005E2544" w:rsidRPr="002F6127" w:rsidRDefault="009B6AD2" w:rsidP="004D2CF3">
      <w:pPr>
        <w:spacing w:line="100" w:lineRule="atLeast"/>
        <w:jc w:val="center"/>
        <w:rPr>
          <w:rFonts w:ascii="Tahoma" w:eastAsia="Calibri" w:hAnsi="Tahoma" w:cs="Tahoma"/>
          <w:b/>
          <w:color w:val="auto"/>
          <w:kern w:val="1"/>
          <w:szCs w:val="20"/>
          <w:lang w:val="sl-SI" w:eastAsia="ar-SA"/>
        </w:rPr>
      </w:pPr>
      <w:r w:rsidRPr="002F6127">
        <w:rPr>
          <w:rFonts w:ascii="Tahoma" w:eastAsia="Calibri" w:hAnsi="Tahoma" w:cs="Tahoma"/>
          <w:b/>
          <w:color w:val="auto"/>
          <w:kern w:val="1"/>
          <w:szCs w:val="20"/>
          <w:lang w:val="sl-SI" w:eastAsia="ar-SA"/>
        </w:rPr>
        <w:t xml:space="preserve">Sklop </w:t>
      </w:r>
      <w:r w:rsidR="004E3A31" w:rsidRPr="002F6127">
        <w:rPr>
          <w:rFonts w:ascii="Tahoma" w:eastAsia="Calibri" w:hAnsi="Tahoma" w:cs="Tahoma"/>
          <w:b/>
          <w:color w:val="auto"/>
          <w:kern w:val="1"/>
          <w:szCs w:val="20"/>
          <w:lang w:val="sl-SI" w:eastAsia="ar-SA"/>
        </w:rPr>
        <w:t>1</w:t>
      </w:r>
      <w:r w:rsidR="00D32689" w:rsidRPr="002F6127">
        <w:rPr>
          <w:rFonts w:ascii="Tahoma" w:eastAsia="Calibri" w:hAnsi="Tahoma" w:cs="Tahoma"/>
          <w:b/>
          <w:color w:val="auto"/>
          <w:kern w:val="1"/>
          <w:szCs w:val="20"/>
          <w:lang w:val="sl-SI" w:eastAsia="ar-SA"/>
        </w:rPr>
        <w:t>:</w:t>
      </w:r>
      <w:r w:rsidRPr="002F6127">
        <w:rPr>
          <w:rFonts w:ascii="Tahoma" w:eastAsia="Calibri" w:hAnsi="Tahoma" w:cs="Tahoma"/>
          <w:b/>
          <w:color w:val="auto"/>
          <w:kern w:val="1"/>
          <w:szCs w:val="20"/>
          <w:lang w:val="sl-SI" w:eastAsia="ar-SA"/>
        </w:rPr>
        <w:t xml:space="preserve"> </w:t>
      </w:r>
      <w:r w:rsidR="004D2CF3" w:rsidRPr="002F6127">
        <w:rPr>
          <w:rFonts w:ascii="Tahoma" w:eastAsia="Calibri" w:hAnsi="Tahoma" w:cs="Tahoma"/>
          <w:b/>
          <w:color w:val="auto"/>
          <w:kern w:val="1"/>
          <w:szCs w:val="20"/>
          <w:lang w:val="sl-SI" w:eastAsia="ar-SA"/>
        </w:rPr>
        <w:t>Hladilna omara</w:t>
      </w:r>
      <w:r w:rsidR="005E2544" w:rsidRPr="002F6127">
        <w:rPr>
          <w:rFonts w:ascii="Tahoma" w:eastAsia="Calibri" w:hAnsi="Tahoma" w:cs="Tahoma"/>
          <w:b/>
          <w:color w:val="auto"/>
          <w:kern w:val="1"/>
          <w:szCs w:val="20"/>
          <w:lang w:val="sl-SI" w:eastAsia="ar-SA"/>
        </w:rPr>
        <w:t xml:space="preserve"> </w:t>
      </w:r>
      <w:r w:rsidRPr="002F6127">
        <w:rPr>
          <w:rFonts w:ascii="Tahoma" w:eastAsia="Calibri" w:hAnsi="Tahoma" w:cs="Tahoma"/>
          <w:b/>
          <w:color w:val="auto"/>
          <w:kern w:val="1"/>
          <w:szCs w:val="20"/>
          <w:lang w:val="sl-SI" w:eastAsia="ar-SA"/>
        </w:rPr>
        <w:t>(</w:t>
      </w:r>
      <w:r w:rsidR="005E2544" w:rsidRPr="002F6127">
        <w:rPr>
          <w:rFonts w:ascii="Tahoma" w:eastAsia="Calibri" w:hAnsi="Tahoma" w:cs="Tahoma"/>
          <w:b/>
          <w:color w:val="auto"/>
          <w:kern w:val="1"/>
          <w:szCs w:val="20"/>
          <w:lang w:val="sl-SI" w:eastAsia="ar-SA"/>
        </w:rPr>
        <w:t>2</w:t>
      </w:r>
      <w:r w:rsidRPr="002F6127">
        <w:rPr>
          <w:rFonts w:ascii="Tahoma" w:eastAsia="Calibri" w:hAnsi="Tahoma" w:cs="Tahoma"/>
          <w:b/>
          <w:color w:val="auto"/>
          <w:kern w:val="1"/>
          <w:szCs w:val="20"/>
          <w:lang w:val="sl-SI" w:eastAsia="ar-SA"/>
        </w:rPr>
        <w:t xml:space="preserve"> kos)</w:t>
      </w:r>
    </w:p>
    <w:p w14:paraId="0E34E38C" w14:textId="77777777" w:rsidR="003130C0" w:rsidRDefault="004E3A31" w:rsidP="004D2CF3">
      <w:pPr>
        <w:spacing w:line="100" w:lineRule="atLeast"/>
        <w:jc w:val="center"/>
        <w:rPr>
          <w:rFonts w:ascii="Tahoma" w:eastAsia="Calibri" w:hAnsi="Tahoma" w:cs="Tahoma"/>
          <w:b/>
          <w:color w:val="auto"/>
          <w:kern w:val="1"/>
          <w:szCs w:val="20"/>
          <w:lang w:val="sl-SI" w:eastAsia="ar-SA"/>
        </w:rPr>
      </w:pPr>
      <w:r w:rsidRPr="002F6127">
        <w:rPr>
          <w:rFonts w:ascii="Tahoma" w:eastAsia="Calibri" w:hAnsi="Tahoma" w:cs="Tahoma"/>
          <w:b/>
          <w:color w:val="auto"/>
          <w:kern w:val="1"/>
          <w:szCs w:val="20"/>
          <w:lang w:val="sl-SI" w:eastAsia="ar-SA"/>
        </w:rPr>
        <w:t xml:space="preserve">Sklop 2: Hladilnik laboratorijski z zamrzovalnikom (1 kos) in </w:t>
      </w:r>
    </w:p>
    <w:p w14:paraId="3B0BD6BD" w14:textId="6A2ADFCF" w:rsidR="004E3A31" w:rsidRPr="002F6127" w:rsidRDefault="003130C0" w:rsidP="004D2CF3">
      <w:pPr>
        <w:spacing w:line="100" w:lineRule="atLeast"/>
        <w:jc w:val="center"/>
        <w:rPr>
          <w:rFonts w:ascii="Tahoma" w:eastAsia="Calibri" w:hAnsi="Tahoma" w:cs="Tahoma"/>
          <w:b/>
          <w:color w:val="auto"/>
          <w:kern w:val="1"/>
          <w:szCs w:val="20"/>
          <w:lang w:val="sl-SI" w:eastAsia="ar-SA"/>
        </w:rPr>
      </w:pPr>
      <w:r>
        <w:rPr>
          <w:rFonts w:ascii="Tahoma" w:eastAsia="Calibri" w:hAnsi="Tahoma" w:cs="Tahoma"/>
          <w:b/>
          <w:color w:val="auto"/>
          <w:kern w:val="1"/>
          <w:szCs w:val="20"/>
          <w:lang w:val="sl-SI" w:eastAsia="ar-SA"/>
        </w:rPr>
        <w:t>Sklop 3: H</w:t>
      </w:r>
      <w:r w:rsidR="004E3A31" w:rsidRPr="002F6127">
        <w:rPr>
          <w:rFonts w:ascii="Tahoma" w:eastAsia="Calibri" w:hAnsi="Tahoma" w:cs="Tahoma"/>
          <w:b/>
          <w:color w:val="auto"/>
          <w:kern w:val="1"/>
          <w:szCs w:val="20"/>
          <w:lang w:val="sl-SI" w:eastAsia="ar-SA"/>
        </w:rPr>
        <w:t>ladilnik laboratorijski (1 kos)</w:t>
      </w:r>
    </w:p>
    <w:p w14:paraId="55A2D134" w14:textId="255BA937" w:rsidR="003A222F" w:rsidRPr="00792531" w:rsidRDefault="003A222F" w:rsidP="004E3A31">
      <w:pPr>
        <w:spacing w:line="100" w:lineRule="atLeast"/>
        <w:rPr>
          <w:rFonts w:ascii="Tahoma" w:eastAsia="Calibri" w:hAnsi="Tahoma" w:cs="Tahoma"/>
          <w:b/>
          <w:color w:val="auto"/>
          <w:kern w:val="1"/>
          <w:sz w:val="18"/>
          <w:szCs w:val="18"/>
          <w:lang w:val="sl-SI" w:eastAsia="ar-SA"/>
        </w:rPr>
      </w:pPr>
    </w:p>
    <w:p w14:paraId="656E23E9" w14:textId="77777777" w:rsidR="009B6AD2" w:rsidRPr="00792531" w:rsidRDefault="009B6AD2" w:rsidP="00D32689">
      <w:pPr>
        <w:spacing w:line="100" w:lineRule="atLeast"/>
        <w:rPr>
          <w:rFonts w:ascii="Tahoma" w:eastAsia="Calibri" w:hAnsi="Tahoma" w:cs="Tahoma"/>
          <w:b/>
          <w:color w:val="auto"/>
          <w:kern w:val="1"/>
          <w:sz w:val="18"/>
          <w:szCs w:val="18"/>
          <w:lang w:val="sl-SI" w:eastAsia="ar-SA"/>
        </w:rPr>
      </w:pPr>
    </w:p>
    <w:p w14:paraId="4D64866C" w14:textId="77777777" w:rsidR="009B6AD2" w:rsidRPr="00792531" w:rsidRDefault="009B6AD2" w:rsidP="00D32689">
      <w:pPr>
        <w:tabs>
          <w:tab w:val="left" w:pos="1460"/>
        </w:tabs>
        <w:jc w:val="left"/>
        <w:rPr>
          <w:rFonts w:ascii="Tahoma" w:hAnsi="Tahoma" w:cs="Tahoma"/>
          <w:lang w:val="sl-SI"/>
        </w:rPr>
      </w:pPr>
    </w:p>
    <w:p w14:paraId="2485C2D7" w14:textId="77777777" w:rsidR="009B6AD2" w:rsidRPr="00792531" w:rsidRDefault="009B6AD2">
      <w:pPr>
        <w:jc w:val="center"/>
        <w:rPr>
          <w:rFonts w:ascii="Tahoma" w:hAnsi="Tahoma" w:cs="Tahoma"/>
          <w:lang w:val="sl-SI"/>
        </w:rPr>
      </w:pPr>
    </w:p>
    <w:p w14:paraId="3A907145" w14:textId="77777777" w:rsidR="009B6AD2" w:rsidRPr="00792531" w:rsidRDefault="009B6AD2">
      <w:pPr>
        <w:jc w:val="center"/>
        <w:rPr>
          <w:rFonts w:ascii="Tahoma" w:hAnsi="Tahoma" w:cs="Tahoma"/>
          <w:lang w:val="sl-SI"/>
        </w:rPr>
      </w:pPr>
    </w:p>
    <w:p w14:paraId="525642A0" w14:textId="77777777" w:rsidR="00D32689" w:rsidRPr="00792531" w:rsidRDefault="00D32689">
      <w:pPr>
        <w:jc w:val="center"/>
        <w:rPr>
          <w:rFonts w:ascii="Tahoma" w:hAnsi="Tahoma" w:cs="Tahoma"/>
          <w:lang w:val="sl-SI"/>
        </w:rPr>
      </w:pPr>
    </w:p>
    <w:p w14:paraId="5246D6CE" w14:textId="77777777" w:rsidR="00C70033" w:rsidRPr="00792531" w:rsidRDefault="00C70033">
      <w:pPr>
        <w:jc w:val="center"/>
        <w:rPr>
          <w:rFonts w:ascii="Tahoma" w:hAnsi="Tahoma" w:cs="Tahoma"/>
          <w:lang w:val="sl-SI"/>
        </w:rPr>
      </w:pPr>
    </w:p>
    <w:p w14:paraId="02AB7F25" w14:textId="77777777" w:rsidR="00C70033" w:rsidRPr="00792531" w:rsidRDefault="00C70033">
      <w:pPr>
        <w:jc w:val="center"/>
        <w:rPr>
          <w:rFonts w:ascii="Tahoma" w:hAnsi="Tahoma" w:cs="Tahoma"/>
          <w:lang w:val="sl-SI"/>
        </w:rPr>
      </w:pPr>
    </w:p>
    <w:p w14:paraId="1E3A315B" w14:textId="706BA1EA" w:rsidR="00C70033" w:rsidRPr="00C421BE" w:rsidRDefault="00C70033" w:rsidP="00C421BE">
      <w:pPr>
        <w:jc w:val="center"/>
        <w:rPr>
          <w:rFonts w:ascii="Tahoma" w:hAnsi="Tahoma" w:cs="Tahoma"/>
          <w:b/>
          <w:lang w:val="sl-SI"/>
        </w:rPr>
      </w:pPr>
      <w:r w:rsidRPr="00792531">
        <w:rPr>
          <w:rFonts w:ascii="Tahoma" w:hAnsi="Tahoma" w:cs="Tahoma"/>
          <w:b/>
          <w:lang w:val="sl-SI"/>
        </w:rPr>
        <w:t xml:space="preserve">Št.: </w:t>
      </w:r>
      <w:r w:rsidR="0084291D" w:rsidRPr="00792531">
        <w:rPr>
          <w:rFonts w:ascii="Tahoma" w:hAnsi="Tahoma" w:cs="Tahoma"/>
          <w:b/>
          <w:lang w:val="sl-SI"/>
        </w:rPr>
        <w:t>270-</w:t>
      </w:r>
      <w:r w:rsidR="004D2CF3">
        <w:rPr>
          <w:rFonts w:ascii="Tahoma" w:hAnsi="Tahoma" w:cs="Tahoma"/>
          <w:b/>
          <w:lang w:val="sl-SI"/>
        </w:rPr>
        <w:t>8</w:t>
      </w:r>
      <w:r w:rsidR="0084291D" w:rsidRPr="00792531">
        <w:rPr>
          <w:rFonts w:ascii="Tahoma" w:hAnsi="Tahoma" w:cs="Tahoma"/>
          <w:b/>
          <w:lang w:val="sl-SI"/>
        </w:rPr>
        <w:t>/202</w:t>
      </w:r>
      <w:r w:rsidR="004D2CF3">
        <w:rPr>
          <w:rFonts w:ascii="Tahoma" w:hAnsi="Tahoma" w:cs="Tahoma"/>
          <w:b/>
          <w:lang w:val="sl-SI"/>
        </w:rPr>
        <w:t>5</w:t>
      </w:r>
      <w:r w:rsidR="006E4284" w:rsidRPr="00792531">
        <w:rPr>
          <w:rFonts w:ascii="Tahoma" w:hAnsi="Tahoma" w:cs="Tahoma"/>
          <w:b/>
          <w:szCs w:val="20"/>
          <w:lang w:val="sl-SI"/>
        </w:rPr>
        <w:t>-</w:t>
      </w:r>
      <w:r w:rsidR="00C421BE">
        <w:rPr>
          <w:rFonts w:ascii="Tahoma" w:hAnsi="Tahoma" w:cs="Tahoma"/>
          <w:b/>
          <w:szCs w:val="20"/>
          <w:lang w:val="sl-SI"/>
        </w:rPr>
        <w:t>10</w:t>
      </w:r>
    </w:p>
    <w:p w14:paraId="398432E3" w14:textId="77777777" w:rsidR="00C70033" w:rsidRPr="00792531" w:rsidRDefault="00C70033">
      <w:pPr>
        <w:pStyle w:val="Naslov1"/>
        <w:rPr>
          <w:lang w:val="sl-SI"/>
        </w:rPr>
      </w:pPr>
    </w:p>
    <w:p w14:paraId="1FA0F9F5" w14:textId="77777777" w:rsidR="00C70033" w:rsidRPr="00792531" w:rsidRDefault="00C70033">
      <w:pPr>
        <w:pStyle w:val="Naslov1"/>
        <w:rPr>
          <w:lang w:val="sl-SI"/>
        </w:rPr>
      </w:pPr>
    </w:p>
    <w:p w14:paraId="7DA1F2BC" w14:textId="77777777" w:rsidR="00C70033" w:rsidRPr="00792531" w:rsidRDefault="00C70033">
      <w:pPr>
        <w:rPr>
          <w:lang w:val="sl-SI"/>
        </w:rPr>
      </w:pPr>
    </w:p>
    <w:p w14:paraId="48EA021E" w14:textId="77777777" w:rsidR="00C70033" w:rsidRPr="00792531" w:rsidRDefault="00C70033">
      <w:pPr>
        <w:rPr>
          <w:lang w:val="sl-SI"/>
        </w:rPr>
      </w:pPr>
    </w:p>
    <w:p w14:paraId="5460216C" w14:textId="77777777" w:rsidR="00C70033" w:rsidRPr="00792531" w:rsidRDefault="00C70033">
      <w:pPr>
        <w:rPr>
          <w:lang w:val="sl-SI"/>
        </w:rPr>
      </w:pPr>
    </w:p>
    <w:p w14:paraId="06EF14FD" w14:textId="77777777" w:rsidR="00C70033" w:rsidRPr="00792531" w:rsidRDefault="00C70033">
      <w:pPr>
        <w:rPr>
          <w:lang w:val="sl-SI"/>
        </w:rPr>
      </w:pPr>
    </w:p>
    <w:p w14:paraId="1D04DED7" w14:textId="77777777" w:rsidR="00C70033" w:rsidRPr="00792531" w:rsidRDefault="00C70033">
      <w:pPr>
        <w:pStyle w:val="Naslov1"/>
        <w:rPr>
          <w:lang w:val="sl-SI"/>
        </w:rPr>
      </w:pPr>
    </w:p>
    <w:p w14:paraId="5EE5A908" w14:textId="77777777" w:rsidR="00C70033" w:rsidRPr="00792531" w:rsidRDefault="00C70033">
      <w:pPr>
        <w:pStyle w:val="Naslov1"/>
        <w:rPr>
          <w:lang w:val="sl-SI"/>
        </w:rPr>
      </w:pPr>
    </w:p>
    <w:p w14:paraId="2B928A53" w14:textId="77777777" w:rsidR="00C70033" w:rsidRPr="00792531" w:rsidRDefault="00C70033">
      <w:pPr>
        <w:pStyle w:val="Naslov1"/>
        <w:rPr>
          <w:lang w:val="sl-SI"/>
        </w:rPr>
      </w:pPr>
    </w:p>
    <w:p w14:paraId="2FD153A4" w14:textId="77777777" w:rsidR="00C70033" w:rsidRPr="00792531" w:rsidRDefault="00C70033">
      <w:pPr>
        <w:pStyle w:val="Naslov1"/>
        <w:rPr>
          <w:lang w:val="sl-SI"/>
        </w:rPr>
      </w:pPr>
    </w:p>
    <w:p w14:paraId="0C828AFB" w14:textId="77777777" w:rsidR="00C70033" w:rsidRPr="00792531" w:rsidRDefault="00C70033">
      <w:pPr>
        <w:pStyle w:val="Naslov1"/>
        <w:spacing w:before="0" w:after="0"/>
      </w:pPr>
      <w:r w:rsidRPr="00792531">
        <w:rPr>
          <w:rFonts w:ascii="Tahoma" w:hAnsi="Tahoma" w:cs="Tahoma"/>
          <w:lang w:val="sl-SI"/>
        </w:rPr>
        <w:t>NAVODILA ZA IZDELAVO PONUDBE</w:t>
      </w:r>
    </w:p>
    <w:p w14:paraId="071A6ED7" w14:textId="77777777" w:rsidR="00C70033" w:rsidRPr="00792531" w:rsidRDefault="00C70033">
      <w:pPr>
        <w:pStyle w:val="Naslov1"/>
        <w:spacing w:before="0" w:after="0"/>
      </w:pPr>
      <w:r w:rsidRPr="00792531">
        <w:rPr>
          <w:rFonts w:ascii="Tahoma" w:hAnsi="Tahoma" w:cs="Tahoma"/>
          <w:lang w:val="sl-SI"/>
        </w:rPr>
        <w:t xml:space="preserve">ZA JAVNO NAROČILO </w:t>
      </w:r>
    </w:p>
    <w:p w14:paraId="1C1AF5AA" w14:textId="77777777" w:rsidR="00C70033" w:rsidRPr="00792531" w:rsidRDefault="00C70033">
      <w:pPr>
        <w:jc w:val="center"/>
      </w:pPr>
      <w:r w:rsidRPr="00792531">
        <w:rPr>
          <w:rFonts w:ascii="Tahoma" w:hAnsi="Tahoma" w:cs="Tahoma"/>
          <w:b/>
          <w:sz w:val="32"/>
          <w:szCs w:val="32"/>
          <w:lang w:val="sl-SI"/>
        </w:rPr>
        <w:t xml:space="preserve">PO POSTOPKU </w:t>
      </w:r>
      <w:r w:rsidR="00F71826" w:rsidRPr="00792531">
        <w:rPr>
          <w:rFonts w:ascii="Tahoma" w:hAnsi="Tahoma" w:cs="Tahoma"/>
          <w:b/>
          <w:sz w:val="32"/>
          <w:szCs w:val="32"/>
          <w:lang w:val="sl-SI"/>
        </w:rPr>
        <w:t>NAROČILA MALE VREDNO</w:t>
      </w:r>
      <w:r w:rsidR="00F564A1" w:rsidRPr="00792531">
        <w:rPr>
          <w:rFonts w:ascii="Tahoma" w:hAnsi="Tahoma" w:cs="Tahoma"/>
          <w:b/>
          <w:sz w:val="32"/>
          <w:szCs w:val="32"/>
          <w:lang w:val="sl-SI"/>
        </w:rPr>
        <w:t>S</w:t>
      </w:r>
      <w:r w:rsidR="00F71826" w:rsidRPr="00792531">
        <w:rPr>
          <w:rFonts w:ascii="Tahoma" w:hAnsi="Tahoma" w:cs="Tahoma"/>
          <w:b/>
          <w:sz w:val="32"/>
          <w:szCs w:val="32"/>
          <w:lang w:val="sl-SI"/>
        </w:rPr>
        <w:t>TI</w:t>
      </w:r>
    </w:p>
    <w:p w14:paraId="514F4024" w14:textId="77777777" w:rsidR="00C70033" w:rsidRPr="00792531" w:rsidRDefault="00C70033">
      <w:pPr>
        <w:pStyle w:val="Naslov1"/>
      </w:pPr>
      <w:r w:rsidRPr="00792531">
        <w:rPr>
          <w:rFonts w:ascii="Tahoma" w:hAnsi="Tahoma" w:cs="Tahoma"/>
          <w:lang w:val="sl-SI"/>
        </w:rPr>
        <w:t xml:space="preserve">ZA JN </w:t>
      </w:r>
    </w:p>
    <w:p w14:paraId="685C868F" w14:textId="4A3F3058" w:rsidR="0084291D" w:rsidRPr="00792531" w:rsidRDefault="00C70033" w:rsidP="004D2CF3">
      <w:pPr>
        <w:pStyle w:val="Naslov1"/>
        <w:spacing w:before="0" w:after="0"/>
        <w:rPr>
          <w:rFonts w:ascii="Tahoma" w:hAnsi="Tahoma" w:cs="Tahoma"/>
          <w:lang w:val="sl-SI"/>
        </w:rPr>
      </w:pPr>
      <w:r w:rsidRPr="00792531">
        <w:rPr>
          <w:rFonts w:ascii="Tahoma" w:hAnsi="Tahoma" w:cs="Tahoma"/>
          <w:lang w:val="sl-SI"/>
        </w:rPr>
        <w:t>»</w:t>
      </w:r>
      <w:r w:rsidR="004D2CF3">
        <w:rPr>
          <w:rFonts w:ascii="Tahoma" w:hAnsi="Tahoma" w:cs="Tahoma"/>
          <w:lang w:val="sl-SI"/>
        </w:rPr>
        <w:t>HLADILNIK</w:t>
      </w:r>
      <w:r w:rsidR="003A222F">
        <w:rPr>
          <w:rFonts w:ascii="Tahoma" w:hAnsi="Tahoma" w:cs="Tahoma"/>
          <w:lang w:val="sl-SI"/>
        </w:rPr>
        <w:t>I</w:t>
      </w:r>
      <w:r w:rsidR="004D2CF3">
        <w:rPr>
          <w:rFonts w:ascii="Tahoma" w:hAnsi="Tahoma" w:cs="Tahoma"/>
          <w:lang w:val="sl-SI"/>
        </w:rPr>
        <w:t xml:space="preserve"> IN HLADILN</w:t>
      </w:r>
      <w:r w:rsidR="003A222F">
        <w:rPr>
          <w:rFonts w:ascii="Tahoma" w:hAnsi="Tahoma" w:cs="Tahoma"/>
          <w:lang w:val="sl-SI"/>
        </w:rPr>
        <w:t>I</w:t>
      </w:r>
      <w:r w:rsidR="004D2CF3">
        <w:rPr>
          <w:rFonts w:ascii="Tahoma" w:hAnsi="Tahoma" w:cs="Tahoma"/>
          <w:lang w:val="sl-SI"/>
        </w:rPr>
        <w:t xml:space="preserve"> OMAR</w:t>
      </w:r>
      <w:r w:rsidR="003A222F">
        <w:rPr>
          <w:rFonts w:ascii="Tahoma" w:hAnsi="Tahoma" w:cs="Tahoma"/>
          <w:lang w:val="sl-SI"/>
        </w:rPr>
        <w:t>I</w:t>
      </w:r>
      <w:r w:rsidR="009E2539" w:rsidRPr="00792531">
        <w:rPr>
          <w:rFonts w:ascii="Tahoma" w:hAnsi="Tahoma" w:cs="Tahoma"/>
          <w:lang w:val="sl-SI"/>
        </w:rPr>
        <w:t>«</w:t>
      </w:r>
    </w:p>
    <w:p w14:paraId="488AE33C" w14:textId="6CC331B3" w:rsidR="005E2544" w:rsidRPr="002F6127" w:rsidRDefault="005E2544" w:rsidP="004D2CF3">
      <w:pPr>
        <w:spacing w:line="100" w:lineRule="atLeast"/>
        <w:jc w:val="center"/>
        <w:rPr>
          <w:rFonts w:ascii="Tahoma" w:eastAsia="Calibri" w:hAnsi="Tahoma" w:cs="Tahoma"/>
          <w:b/>
          <w:color w:val="auto"/>
          <w:kern w:val="1"/>
          <w:szCs w:val="20"/>
          <w:lang w:val="sl-SI" w:eastAsia="ar-SA"/>
        </w:rPr>
      </w:pPr>
      <w:r w:rsidRPr="002F6127">
        <w:rPr>
          <w:rFonts w:ascii="Tahoma" w:eastAsia="Calibri" w:hAnsi="Tahoma" w:cs="Tahoma"/>
          <w:b/>
          <w:color w:val="auto"/>
          <w:kern w:val="1"/>
          <w:szCs w:val="20"/>
          <w:lang w:val="sl-SI" w:eastAsia="ar-SA"/>
        </w:rPr>
        <w:t xml:space="preserve">Sklop </w:t>
      </w:r>
      <w:r w:rsidR="004E3A31" w:rsidRPr="002F6127">
        <w:rPr>
          <w:rFonts w:ascii="Tahoma" w:eastAsia="Calibri" w:hAnsi="Tahoma" w:cs="Tahoma"/>
          <w:b/>
          <w:color w:val="auto"/>
          <w:kern w:val="1"/>
          <w:szCs w:val="20"/>
          <w:lang w:val="sl-SI" w:eastAsia="ar-SA"/>
        </w:rPr>
        <w:t>1</w:t>
      </w:r>
      <w:r w:rsidRPr="002F6127">
        <w:rPr>
          <w:rFonts w:ascii="Tahoma" w:eastAsia="Calibri" w:hAnsi="Tahoma" w:cs="Tahoma"/>
          <w:b/>
          <w:color w:val="auto"/>
          <w:kern w:val="1"/>
          <w:szCs w:val="20"/>
          <w:lang w:val="sl-SI" w:eastAsia="ar-SA"/>
        </w:rPr>
        <w:t xml:space="preserve">: </w:t>
      </w:r>
      <w:r w:rsidR="004D2CF3" w:rsidRPr="002F6127">
        <w:rPr>
          <w:rFonts w:ascii="Tahoma" w:eastAsia="Calibri" w:hAnsi="Tahoma" w:cs="Tahoma"/>
          <w:b/>
          <w:color w:val="auto"/>
          <w:kern w:val="1"/>
          <w:szCs w:val="20"/>
          <w:lang w:val="sl-SI" w:eastAsia="ar-SA"/>
        </w:rPr>
        <w:t xml:space="preserve">Hladilna omara </w:t>
      </w:r>
      <w:r w:rsidRPr="002F6127">
        <w:rPr>
          <w:rFonts w:ascii="Tahoma" w:eastAsia="Calibri" w:hAnsi="Tahoma" w:cs="Tahoma"/>
          <w:b/>
          <w:color w:val="auto"/>
          <w:kern w:val="1"/>
          <w:szCs w:val="20"/>
          <w:lang w:val="sl-SI" w:eastAsia="ar-SA"/>
        </w:rPr>
        <w:t>(2 kos)</w:t>
      </w:r>
    </w:p>
    <w:p w14:paraId="62A07191" w14:textId="77777777" w:rsidR="003130C0" w:rsidRDefault="004E3A31" w:rsidP="004D2CF3">
      <w:pPr>
        <w:spacing w:line="100" w:lineRule="atLeast"/>
        <w:jc w:val="center"/>
        <w:rPr>
          <w:rFonts w:ascii="Tahoma" w:eastAsia="Calibri" w:hAnsi="Tahoma" w:cs="Tahoma"/>
          <w:b/>
          <w:color w:val="auto"/>
          <w:kern w:val="1"/>
          <w:szCs w:val="20"/>
          <w:lang w:val="sl-SI" w:eastAsia="ar-SA"/>
        </w:rPr>
      </w:pPr>
      <w:r w:rsidRPr="002F6127">
        <w:rPr>
          <w:rFonts w:ascii="Tahoma" w:eastAsia="Calibri" w:hAnsi="Tahoma" w:cs="Tahoma"/>
          <w:b/>
          <w:color w:val="auto"/>
          <w:kern w:val="1"/>
          <w:szCs w:val="20"/>
          <w:lang w:val="sl-SI" w:eastAsia="ar-SA"/>
        </w:rPr>
        <w:t xml:space="preserve">Sklop 2: Hladilnik laboratorijski z zamrzovalnikom (1 kos) in </w:t>
      </w:r>
    </w:p>
    <w:p w14:paraId="6D2ED891" w14:textId="04178046" w:rsidR="004E3A31" w:rsidRPr="002F6127" w:rsidRDefault="003130C0" w:rsidP="004D2CF3">
      <w:pPr>
        <w:spacing w:line="100" w:lineRule="atLeast"/>
        <w:jc w:val="center"/>
        <w:rPr>
          <w:rFonts w:ascii="Tahoma" w:eastAsia="Calibri" w:hAnsi="Tahoma" w:cs="Tahoma"/>
          <w:b/>
          <w:color w:val="auto"/>
          <w:kern w:val="1"/>
          <w:szCs w:val="20"/>
          <w:lang w:val="sl-SI" w:eastAsia="ar-SA"/>
        </w:rPr>
      </w:pPr>
      <w:r>
        <w:rPr>
          <w:rFonts w:ascii="Tahoma" w:eastAsia="Calibri" w:hAnsi="Tahoma" w:cs="Tahoma"/>
          <w:b/>
          <w:color w:val="auto"/>
          <w:kern w:val="1"/>
          <w:szCs w:val="20"/>
          <w:lang w:val="sl-SI" w:eastAsia="ar-SA"/>
        </w:rPr>
        <w:t>Sklop 3: H</w:t>
      </w:r>
      <w:r w:rsidR="004E3A31" w:rsidRPr="002F6127">
        <w:rPr>
          <w:rFonts w:ascii="Tahoma" w:eastAsia="Calibri" w:hAnsi="Tahoma" w:cs="Tahoma"/>
          <w:b/>
          <w:color w:val="auto"/>
          <w:kern w:val="1"/>
          <w:szCs w:val="20"/>
          <w:lang w:val="sl-SI" w:eastAsia="ar-SA"/>
        </w:rPr>
        <w:t>ladilnik laboratorijski (1 kos)</w:t>
      </w:r>
    </w:p>
    <w:p w14:paraId="2FAAB106" w14:textId="4BC6FEA0" w:rsidR="00C70033" w:rsidRPr="002F6127" w:rsidRDefault="005E2544" w:rsidP="004D2CF3">
      <w:pPr>
        <w:spacing w:line="100" w:lineRule="atLeast"/>
        <w:rPr>
          <w:rFonts w:ascii="Tahoma" w:hAnsi="Tahoma" w:cs="Tahoma"/>
          <w:sz w:val="22"/>
          <w:szCs w:val="28"/>
          <w:lang w:val="sl-SI"/>
        </w:rPr>
      </w:pPr>
      <w:r w:rsidRPr="002F6127">
        <w:rPr>
          <w:rFonts w:ascii="Tahoma" w:eastAsia="Calibri" w:hAnsi="Tahoma" w:cs="Tahoma"/>
          <w:b/>
          <w:color w:val="auto"/>
          <w:kern w:val="1"/>
          <w:szCs w:val="20"/>
          <w:lang w:val="sl-SI" w:eastAsia="ar-SA"/>
        </w:rPr>
        <w:t xml:space="preserve">                      </w:t>
      </w:r>
    </w:p>
    <w:p w14:paraId="4255ECF3" w14:textId="77777777" w:rsidR="00C70033" w:rsidRDefault="00C70033">
      <w:pPr>
        <w:jc w:val="center"/>
        <w:rPr>
          <w:lang w:val="sl-SI"/>
        </w:rPr>
      </w:pPr>
    </w:p>
    <w:p w14:paraId="757001D6" w14:textId="77777777" w:rsidR="00C70033" w:rsidRDefault="00C70033">
      <w:pPr>
        <w:jc w:val="center"/>
        <w:rPr>
          <w:lang w:val="sl-SI"/>
        </w:rPr>
      </w:pPr>
    </w:p>
    <w:p w14:paraId="65036D98" w14:textId="77777777" w:rsidR="00C70033" w:rsidRDefault="00C70033">
      <w:pPr>
        <w:jc w:val="center"/>
        <w:rPr>
          <w:lang w:val="sl-SI"/>
        </w:rPr>
      </w:pPr>
    </w:p>
    <w:p w14:paraId="4F904DFD" w14:textId="77777777" w:rsidR="00C70033" w:rsidRDefault="00C70033">
      <w:pPr>
        <w:jc w:val="center"/>
        <w:rPr>
          <w:lang w:val="sl-SI"/>
        </w:rPr>
      </w:pPr>
    </w:p>
    <w:p w14:paraId="6E0CC0B8" w14:textId="77777777" w:rsidR="00C70033" w:rsidRDefault="00C70033">
      <w:pPr>
        <w:rPr>
          <w:lang w:val="sl-SI"/>
        </w:rPr>
      </w:pPr>
    </w:p>
    <w:tbl>
      <w:tblPr>
        <w:tblW w:w="5000" w:type="pct"/>
        <w:tblInd w:w="-5" w:type="dxa"/>
        <w:tblLayout w:type="fixed"/>
        <w:tblLook w:val="0000" w:firstRow="0" w:lastRow="0" w:firstColumn="0" w:lastColumn="0" w:noHBand="0" w:noVBand="0"/>
      </w:tblPr>
      <w:tblGrid>
        <w:gridCol w:w="8636"/>
      </w:tblGrid>
      <w:tr w:rsidR="00C70033" w14:paraId="211334DA" w14:textId="77777777" w:rsidTr="00246A98">
        <w:trPr>
          <w:trHeight w:val="8212"/>
        </w:trPr>
        <w:tc>
          <w:tcPr>
            <w:tcW w:w="8636" w:type="dxa"/>
            <w:tcBorders>
              <w:top w:val="single" w:sz="4" w:space="0" w:color="000000"/>
              <w:left w:val="single" w:sz="4" w:space="0" w:color="000000"/>
              <w:bottom w:val="single" w:sz="4" w:space="0" w:color="000000"/>
              <w:right w:val="single" w:sz="4" w:space="0" w:color="000000"/>
            </w:tcBorders>
          </w:tcPr>
          <w:tbl>
            <w:tblPr>
              <w:tblW w:w="8465" w:type="dxa"/>
              <w:tblLayout w:type="fixed"/>
              <w:tblLook w:val="0000" w:firstRow="0" w:lastRow="0" w:firstColumn="0" w:lastColumn="0" w:noHBand="0" w:noVBand="0"/>
            </w:tblPr>
            <w:tblGrid>
              <w:gridCol w:w="3114"/>
              <w:gridCol w:w="32"/>
              <w:gridCol w:w="1102"/>
              <w:gridCol w:w="4217"/>
            </w:tblGrid>
            <w:tr w:rsidR="00C70033" w:rsidRPr="004309A9" w14:paraId="130246E4" w14:textId="77777777" w:rsidTr="00E37B91">
              <w:tc>
                <w:tcPr>
                  <w:tcW w:w="3146" w:type="dxa"/>
                  <w:gridSpan w:val="2"/>
                  <w:tcBorders>
                    <w:top w:val="single" w:sz="4" w:space="0" w:color="669999"/>
                    <w:left w:val="single" w:sz="4" w:space="0" w:color="669999"/>
                    <w:bottom w:val="single" w:sz="4" w:space="0" w:color="669999"/>
                  </w:tcBorders>
                  <w:shd w:val="clear" w:color="auto" w:fill="99CC00"/>
                </w:tcPr>
                <w:p w14:paraId="0D026BE8" w14:textId="64CC6D66" w:rsidR="00C70033" w:rsidRPr="004309A9" w:rsidRDefault="00C70033" w:rsidP="00E37B91">
                  <w:pPr>
                    <w:pStyle w:val="Slog2"/>
                    <w:rPr>
                      <w:sz w:val="18"/>
                      <w:szCs w:val="18"/>
                    </w:rPr>
                  </w:pPr>
                  <w:r w:rsidRPr="004309A9">
                    <w:rPr>
                      <w:sz w:val="18"/>
                      <w:szCs w:val="18"/>
                    </w:rPr>
                    <w:lastRenderedPageBreak/>
                    <w:t xml:space="preserve">1. </w:t>
                  </w:r>
                  <w:r w:rsidR="00E37B91">
                    <w:rPr>
                      <w:sz w:val="18"/>
                      <w:szCs w:val="18"/>
                    </w:rPr>
                    <w:t>Pravna podlaga</w:t>
                  </w:r>
                </w:p>
              </w:tc>
              <w:tc>
                <w:tcPr>
                  <w:tcW w:w="5319" w:type="dxa"/>
                  <w:gridSpan w:val="2"/>
                  <w:tcBorders>
                    <w:top w:val="single" w:sz="4" w:space="0" w:color="669999"/>
                    <w:left w:val="single" w:sz="4" w:space="0" w:color="669999"/>
                    <w:bottom w:val="single" w:sz="4" w:space="0" w:color="669999"/>
                    <w:right w:val="single" w:sz="4" w:space="0" w:color="669999"/>
                  </w:tcBorders>
                </w:tcPr>
                <w:p w14:paraId="30F2660B" w14:textId="77777777" w:rsidR="00C70033" w:rsidRPr="004309A9" w:rsidRDefault="00C70033">
                  <w:pPr>
                    <w:snapToGrid w:val="0"/>
                    <w:jc w:val="center"/>
                    <w:rPr>
                      <w:rFonts w:ascii="Tahoma" w:hAnsi="Tahoma" w:cs="Tahoma"/>
                      <w:sz w:val="18"/>
                      <w:szCs w:val="18"/>
                      <w:lang w:val="sl-SI"/>
                    </w:rPr>
                  </w:pPr>
                </w:p>
                <w:p w14:paraId="4C50B9DB" w14:textId="0198E541" w:rsidR="00E37B91" w:rsidRPr="005F5D4F" w:rsidRDefault="00E37B91" w:rsidP="00E37B91">
                  <w:pPr>
                    <w:keepNext/>
                    <w:outlineLvl w:val="0"/>
                    <w:rPr>
                      <w:rFonts w:ascii="Tahoma" w:hAnsi="Tahoma" w:cs="Tahoma"/>
                      <w:sz w:val="18"/>
                      <w:szCs w:val="18"/>
                    </w:rPr>
                  </w:pPr>
                  <w:r w:rsidRPr="005F5D4F">
                    <w:rPr>
                      <w:rFonts w:ascii="Tahoma" w:hAnsi="Tahoma" w:cs="Tahoma"/>
                      <w:sz w:val="18"/>
                      <w:szCs w:val="18"/>
                    </w:rPr>
                    <w:t xml:space="preserve">- Zakon o </w:t>
                  </w:r>
                  <w:proofErr w:type="spellStart"/>
                  <w:r w:rsidRPr="005F5D4F">
                    <w:rPr>
                      <w:rFonts w:ascii="Tahoma" w:hAnsi="Tahoma" w:cs="Tahoma"/>
                      <w:sz w:val="18"/>
                      <w:szCs w:val="18"/>
                    </w:rPr>
                    <w:t>javnem</w:t>
                  </w:r>
                  <w:proofErr w:type="spellEnd"/>
                  <w:r w:rsidRPr="005F5D4F">
                    <w:rPr>
                      <w:rFonts w:ascii="Tahoma" w:hAnsi="Tahoma" w:cs="Tahoma"/>
                      <w:sz w:val="18"/>
                      <w:szCs w:val="18"/>
                    </w:rPr>
                    <w:t xml:space="preserve"> </w:t>
                  </w:r>
                  <w:proofErr w:type="spellStart"/>
                  <w:r w:rsidRPr="005F5D4F">
                    <w:rPr>
                      <w:rFonts w:ascii="Tahoma" w:hAnsi="Tahoma" w:cs="Tahoma"/>
                      <w:sz w:val="18"/>
                      <w:szCs w:val="18"/>
                    </w:rPr>
                    <w:t>naročanju</w:t>
                  </w:r>
                  <w:proofErr w:type="spellEnd"/>
                  <w:r w:rsidRPr="005F5D4F">
                    <w:rPr>
                      <w:rFonts w:ascii="Tahoma" w:hAnsi="Tahoma" w:cs="Tahoma"/>
                      <w:sz w:val="18"/>
                      <w:szCs w:val="18"/>
                    </w:rPr>
                    <w:t xml:space="preserve"> (</w:t>
                  </w:r>
                  <w:proofErr w:type="spellStart"/>
                  <w:r w:rsidRPr="005F5D4F">
                    <w:rPr>
                      <w:rFonts w:ascii="Tahoma" w:hAnsi="Tahoma" w:cs="Tahoma"/>
                      <w:sz w:val="18"/>
                      <w:szCs w:val="18"/>
                    </w:rPr>
                    <w:t>Uradni</w:t>
                  </w:r>
                  <w:proofErr w:type="spellEnd"/>
                  <w:r w:rsidRPr="005F5D4F">
                    <w:rPr>
                      <w:rFonts w:ascii="Tahoma" w:hAnsi="Tahoma" w:cs="Tahoma"/>
                      <w:sz w:val="18"/>
                      <w:szCs w:val="18"/>
                    </w:rPr>
                    <w:t xml:space="preserve"> list RS, </w:t>
                  </w:r>
                  <w:proofErr w:type="spellStart"/>
                  <w:r w:rsidRPr="005F5D4F">
                    <w:rPr>
                      <w:rFonts w:ascii="Tahoma" w:hAnsi="Tahoma" w:cs="Tahoma"/>
                      <w:sz w:val="18"/>
                      <w:szCs w:val="18"/>
                    </w:rPr>
                    <w:t>št</w:t>
                  </w:r>
                  <w:proofErr w:type="spellEnd"/>
                  <w:r w:rsidRPr="005F5D4F">
                    <w:rPr>
                      <w:rFonts w:ascii="Tahoma" w:hAnsi="Tahoma" w:cs="Tahoma"/>
                      <w:sz w:val="18"/>
                      <w:szCs w:val="18"/>
                    </w:rPr>
                    <w:t xml:space="preserve">. 91/2015 s </w:t>
                  </w:r>
                  <w:proofErr w:type="spellStart"/>
                  <w:r w:rsidRPr="005F5D4F">
                    <w:rPr>
                      <w:rFonts w:ascii="Tahoma" w:hAnsi="Tahoma" w:cs="Tahoma"/>
                      <w:sz w:val="18"/>
                      <w:szCs w:val="18"/>
                    </w:rPr>
                    <w:t>spremembami</w:t>
                  </w:r>
                  <w:proofErr w:type="spellEnd"/>
                  <w:r w:rsidRPr="005F5D4F">
                    <w:rPr>
                      <w:rFonts w:ascii="Tahoma" w:hAnsi="Tahoma" w:cs="Tahoma"/>
                      <w:sz w:val="18"/>
                      <w:szCs w:val="18"/>
                    </w:rPr>
                    <w:t xml:space="preserve"> in </w:t>
                  </w:r>
                  <w:proofErr w:type="spellStart"/>
                  <w:r w:rsidRPr="005F5D4F">
                    <w:rPr>
                      <w:rFonts w:ascii="Tahoma" w:hAnsi="Tahoma" w:cs="Tahoma"/>
                      <w:sz w:val="18"/>
                      <w:szCs w:val="18"/>
                    </w:rPr>
                    <w:t>dopolnitvami</w:t>
                  </w:r>
                  <w:proofErr w:type="spellEnd"/>
                  <w:r w:rsidRPr="005F5D4F">
                    <w:rPr>
                      <w:rFonts w:ascii="Tahoma" w:hAnsi="Tahoma" w:cs="Tahoma"/>
                      <w:sz w:val="18"/>
                      <w:szCs w:val="18"/>
                    </w:rPr>
                    <w:t xml:space="preserve">; v </w:t>
                  </w:r>
                  <w:proofErr w:type="spellStart"/>
                  <w:r w:rsidRPr="005F5D4F">
                    <w:rPr>
                      <w:rFonts w:ascii="Tahoma" w:hAnsi="Tahoma" w:cs="Tahoma"/>
                      <w:sz w:val="18"/>
                      <w:szCs w:val="18"/>
                    </w:rPr>
                    <w:t>nadaljevanju</w:t>
                  </w:r>
                  <w:proofErr w:type="spellEnd"/>
                  <w:r w:rsidRPr="005F5D4F">
                    <w:rPr>
                      <w:rFonts w:ascii="Tahoma" w:hAnsi="Tahoma" w:cs="Tahoma"/>
                      <w:sz w:val="18"/>
                      <w:szCs w:val="18"/>
                    </w:rPr>
                    <w:t xml:space="preserve"> ZJN-3) - 47. </w:t>
                  </w:r>
                  <w:proofErr w:type="spellStart"/>
                  <w:r w:rsidRPr="005F5D4F">
                    <w:rPr>
                      <w:rFonts w:ascii="Tahoma" w:hAnsi="Tahoma" w:cs="Tahoma"/>
                      <w:sz w:val="18"/>
                      <w:szCs w:val="18"/>
                    </w:rPr>
                    <w:t>člen</w:t>
                  </w:r>
                  <w:proofErr w:type="spellEnd"/>
                  <w:r w:rsidRPr="005F5D4F">
                    <w:rPr>
                      <w:rFonts w:ascii="Tahoma" w:hAnsi="Tahoma" w:cs="Tahoma"/>
                      <w:sz w:val="18"/>
                      <w:szCs w:val="18"/>
                    </w:rPr>
                    <w:t>,</w:t>
                  </w:r>
                </w:p>
                <w:p w14:paraId="4FF6F4ED" w14:textId="77777777" w:rsidR="00E37B91" w:rsidRPr="005F5D4F" w:rsidRDefault="00E37B91" w:rsidP="00E37B91">
                  <w:pPr>
                    <w:keepNext/>
                    <w:outlineLvl w:val="0"/>
                    <w:rPr>
                      <w:rFonts w:ascii="Tahoma" w:hAnsi="Tahoma" w:cs="Tahoma"/>
                      <w:sz w:val="18"/>
                      <w:szCs w:val="18"/>
                    </w:rPr>
                  </w:pPr>
                  <w:r w:rsidRPr="005F5D4F">
                    <w:rPr>
                      <w:rFonts w:ascii="Tahoma" w:hAnsi="Tahoma" w:cs="Tahoma"/>
                      <w:sz w:val="18"/>
                      <w:szCs w:val="18"/>
                    </w:rPr>
                    <w:t xml:space="preserve">- </w:t>
                  </w:r>
                  <w:proofErr w:type="spellStart"/>
                  <w:r w:rsidRPr="005F5D4F">
                    <w:rPr>
                      <w:rFonts w:ascii="Tahoma" w:hAnsi="Tahoma" w:cs="Tahoma"/>
                      <w:sz w:val="18"/>
                      <w:szCs w:val="18"/>
                    </w:rPr>
                    <w:t>podzakonski</w:t>
                  </w:r>
                  <w:proofErr w:type="spellEnd"/>
                  <w:r w:rsidRPr="005F5D4F">
                    <w:rPr>
                      <w:rFonts w:ascii="Tahoma" w:hAnsi="Tahoma" w:cs="Tahoma"/>
                      <w:sz w:val="18"/>
                      <w:szCs w:val="18"/>
                    </w:rPr>
                    <w:t xml:space="preserve"> </w:t>
                  </w:r>
                  <w:proofErr w:type="spellStart"/>
                  <w:r w:rsidRPr="005F5D4F">
                    <w:rPr>
                      <w:rFonts w:ascii="Tahoma" w:hAnsi="Tahoma" w:cs="Tahoma"/>
                      <w:sz w:val="18"/>
                      <w:szCs w:val="18"/>
                    </w:rPr>
                    <w:t>akti</w:t>
                  </w:r>
                  <w:proofErr w:type="spellEnd"/>
                  <w:r w:rsidRPr="005F5D4F">
                    <w:rPr>
                      <w:rFonts w:ascii="Tahoma" w:hAnsi="Tahoma" w:cs="Tahoma"/>
                      <w:sz w:val="18"/>
                      <w:szCs w:val="18"/>
                    </w:rPr>
                    <w:t xml:space="preserve">, ki </w:t>
                  </w:r>
                  <w:proofErr w:type="spellStart"/>
                  <w:r w:rsidRPr="005F5D4F">
                    <w:rPr>
                      <w:rFonts w:ascii="Tahoma" w:hAnsi="Tahoma" w:cs="Tahoma"/>
                      <w:sz w:val="18"/>
                      <w:szCs w:val="18"/>
                    </w:rPr>
                    <w:t>urejajo</w:t>
                  </w:r>
                  <w:proofErr w:type="spellEnd"/>
                  <w:r w:rsidRPr="005F5D4F">
                    <w:rPr>
                      <w:rFonts w:ascii="Tahoma" w:hAnsi="Tahoma" w:cs="Tahoma"/>
                      <w:sz w:val="18"/>
                      <w:szCs w:val="18"/>
                    </w:rPr>
                    <w:t xml:space="preserve"> </w:t>
                  </w:r>
                  <w:proofErr w:type="spellStart"/>
                  <w:r w:rsidRPr="005F5D4F">
                    <w:rPr>
                      <w:rFonts w:ascii="Tahoma" w:hAnsi="Tahoma" w:cs="Tahoma"/>
                      <w:sz w:val="18"/>
                      <w:szCs w:val="18"/>
                    </w:rPr>
                    <w:t>javno</w:t>
                  </w:r>
                  <w:proofErr w:type="spellEnd"/>
                  <w:r w:rsidRPr="005F5D4F">
                    <w:rPr>
                      <w:rFonts w:ascii="Tahoma" w:hAnsi="Tahoma" w:cs="Tahoma"/>
                      <w:sz w:val="18"/>
                      <w:szCs w:val="18"/>
                    </w:rPr>
                    <w:t xml:space="preserve"> </w:t>
                  </w:r>
                  <w:proofErr w:type="spellStart"/>
                  <w:r w:rsidRPr="005F5D4F">
                    <w:rPr>
                      <w:rFonts w:ascii="Tahoma" w:hAnsi="Tahoma" w:cs="Tahoma"/>
                      <w:sz w:val="18"/>
                      <w:szCs w:val="18"/>
                    </w:rPr>
                    <w:t>naročanje</w:t>
                  </w:r>
                  <w:proofErr w:type="spellEnd"/>
                  <w:r w:rsidRPr="005F5D4F">
                    <w:rPr>
                      <w:rFonts w:ascii="Tahoma" w:hAnsi="Tahoma" w:cs="Tahoma"/>
                      <w:sz w:val="18"/>
                      <w:szCs w:val="18"/>
                    </w:rPr>
                    <w:t xml:space="preserve">, </w:t>
                  </w:r>
                </w:p>
                <w:p w14:paraId="501F174A" w14:textId="77777777" w:rsidR="00E37B91" w:rsidRPr="005F5D4F" w:rsidRDefault="00E37B91" w:rsidP="00E37B91">
                  <w:pPr>
                    <w:keepNext/>
                    <w:outlineLvl w:val="0"/>
                    <w:rPr>
                      <w:rFonts w:ascii="Tahoma" w:hAnsi="Tahoma" w:cs="Tahoma"/>
                      <w:sz w:val="18"/>
                      <w:szCs w:val="18"/>
                    </w:rPr>
                  </w:pPr>
                  <w:r w:rsidRPr="005F5D4F">
                    <w:rPr>
                      <w:rFonts w:ascii="Tahoma" w:hAnsi="Tahoma" w:cs="Tahoma"/>
                      <w:sz w:val="18"/>
                      <w:szCs w:val="18"/>
                    </w:rPr>
                    <w:t xml:space="preserve">- </w:t>
                  </w:r>
                  <w:proofErr w:type="spellStart"/>
                  <w:r w:rsidRPr="005F5D4F">
                    <w:rPr>
                      <w:rFonts w:ascii="Tahoma" w:hAnsi="Tahoma" w:cs="Tahoma"/>
                      <w:sz w:val="18"/>
                      <w:szCs w:val="18"/>
                    </w:rPr>
                    <w:t>veljavna</w:t>
                  </w:r>
                  <w:proofErr w:type="spellEnd"/>
                  <w:r w:rsidRPr="005F5D4F">
                    <w:rPr>
                      <w:rFonts w:ascii="Tahoma" w:hAnsi="Tahoma" w:cs="Tahoma"/>
                      <w:sz w:val="18"/>
                      <w:szCs w:val="18"/>
                    </w:rPr>
                    <w:t xml:space="preserve"> </w:t>
                  </w:r>
                  <w:proofErr w:type="spellStart"/>
                  <w:r w:rsidRPr="005F5D4F">
                    <w:rPr>
                      <w:rFonts w:ascii="Tahoma" w:hAnsi="Tahoma" w:cs="Tahoma"/>
                      <w:sz w:val="18"/>
                      <w:szCs w:val="18"/>
                    </w:rPr>
                    <w:t>zakonodaja</w:t>
                  </w:r>
                  <w:proofErr w:type="spellEnd"/>
                  <w:r w:rsidRPr="005F5D4F">
                    <w:rPr>
                      <w:rFonts w:ascii="Tahoma" w:hAnsi="Tahoma" w:cs="Tahoma"/>
                      <w:sz w:val="18"/>
                      <w:szCs w:val="18"/>
                    </w:rPr>
                    <w:t xml:space="preserve"> za </w:t>
                  </w:r>
                  <w:proofErr w:type="spellStart"/>
                  <w:r w:rsidRPr="005F5D4F">
                    <w:rPr>
                      <w:rFonts w:ascii="Tahoma" w:hAnsi="Tahoma" w:cs="Tahoma"/>
                      <w:sz w:val="18"/>
                      <w:szCs w:val="18"/>
                    </w:rPr>
                    <w:t>področje</w:t>
                  </w:r>
                  <w:proofErr w:type="spellEnd"/>
                  <w:r w:rsidRPr="005F5D4F">
                    <w:rPr>
                      <w:rFonts w:ascii="Tahoma" w:hAnsi="Tahoma" w:cs="Tahoma"/>
                      <w:sz w:val="18"/>
                      <w:szCs w:val="18"/>
                    </w:rPr>
                    <w:t xml:space="preserve"> </w:t>
                  </w:r>
                  <w:proofErr w:type="spellStart"/>
                  <w:r w:rsidRPr="005F5D4F">
                    <w:rPr>
                      <w:rFonts w:ascii="Tahoma" w:hAnsi="Tahoma" w:cs="Tahoma"/>
                      <w:sz w:val="18"/>
                      <w:szCs w:val="18"/>
                    </w:rPr>
                    <w:t>predmeta</w:t>
                  </w:r>
                  <w:proofErr w:type="spellEnd"/>
                  <w:r w:rsidRPr="005F5D4F">
                    <w:rPr>
                      <w:rFonts w:ascii="Tahoma" w:hAnsi="Tahoma" w:cs="Tahoma"/>
                      <w:sz w:val="18"/>
                      <w:szCs w:val="18"/>
                    </w:rPr>
                    <w:t xml:space="preserve"> </w:t>
                  </w:r>
                  <w:proofErr w:type="spellStart"/>
                  <w:r w:rsidRPr="005F5D4F">
                    <w:rPr>
                      <w:rFonts w:ascii="Tahoma" w:hAnsi="Tahoma" w:cs="Tahoma"/>
                      <w:sz w:val="18"/>
                      <w:szCs w:val="18"/>
                    </w:rPr>
                    <w:t>javnega</w:t>
                  </w:r>
                  <w:proofErr w:type="spellEnd"/>
                  <w:r w:rsidRPr="005F5D4F">
                    <w:rPr>
                      <w:rFonts w:ascii="Tahoma" w:hAnsi="Tahoma" w:cs="Tahoma"/>
                      <w:sz w:val="18"/>
                      <w:szCs w:val="18"/>
                    </w:rPr>
                    <w:t xml:space="preserve"> </w:t>
                  </w:r>
                  <w:proofErr w:type="spellStart"/>
                  <w:r w:rsidRPr="005F5D4F">
                    <w:rPr>
                      <w:rFonts w:ascii="Tahoma" w:hAnsi="Tahoma" w:cs="Tahoma"/>
                      <w:sz w:val="18"/>
                      <w:szCs w:val="18"/>
                    </w:rPr>
                    <w:t>naročila</w:t>
                  </w:r>
                  <w:proofErr w:type="spellEnd"/>
                  <w:r w:rsidRPr="005F5D4F">
                    <w:rPr>
                      <w:rFonts w:ascii="Tahoma" w:hAnsi="Tahoma" w:cs="Tahoma"/>
                      <w:sz w:val="18"/>
                      <w:szCs w:val="18"/>
                    </w:rPr>
                    <w:t>,</w:t>
                  </w:r>
                </w:p>
                <w:p w14:paraId="53CD6100" w14:textId="77777777" w:rsidR="00E37B91" w:rsidRPr="005F5D4F" w:rsidRDefault="00E37B91" w:rsidP="00E37B91">
                  <w:pPr>
                    <w:keepNext/>
                    <w:outlineLvl w:val="0"/>
                    <w:rPr>
                      <w:rFonts w:ascii="Tahoma" w:hAnsi="Tahoma" w:cs="Tahoma"/>
                      <w:sz w:val="18"/>
                      <w:szCs w:val="18"/>
                    </w:rPr>
                  </w:pPr>
                  <w:r w:rsidRPr="005F5D4F">
                    <w:rPr>
                      <w:rFonts w:ascii="Tahoma" w:hAnsi="Tahoma" w:cs="Tahoma"/>
                      <w:sz w:val="18"/>
                      <w:szCs w:val="18"/>
                    </w:rPr>
                    <w:t xml:space="preserve">- </w:t>
                  </w:r>
                  <w:proofErr w:type="spellStart"/>
                  <w:r w:rsidRPr="005F5D4F">
                    <w:rPr>
                      <w:rFonts w:ascii="Tahoma" w:hAnsi="Tahoma" w:cs="Tahoma"/>
                      <w:sz w:val="18"/>
                      <w:szCs w:val="18"/>
                    </w:rPr>
                    <w:t>veljavna</w:t>
                  </w:r>
                  <w:proofErr w:type="spellEnd"/>
                  <w:r w:rsidRPr="005F5D4F">
                    <w:rPr>
                      <w:rFonts w:ascii="Tahoma" w:hAnsi="Tahoma" w:cs="Tahoma"/>
                      <w:sz w:val="18"/>
                      <w:szCs w:val="18"/>
                    </w:rPr>
                    <w:t xml:space="preserve"> </w:t>
                  </w:r>
                  <w:proofErr w:type="spellStart"/>
                  <w:r w:rsidRPr="005F5D4F">
                    <w:rPr>
                      <w:rFonts w:ascii="Tahoma" w:hAnsi="Tahoma" w:cs="Tahoma"/>
                      <w:sz w:val="18"/>
                      <w:szCs w:val="18"/>
                    </w:rPr>
                    <w:t>zakonodaja</w:t>
                  </w:r>
                  <w:proofErr w:type="spellEnd"/>
                  <w:r w:rsidRPr="005F5D4F">
                    <w:rPr>
                      <w:rFonts w:ascii="Tahoma" w:hAnsi="Tahoma" w:cs="Tahoma"/>
                      <w:sz w:val="18"/>
                      <w:szCs w:val="18"/>
                    </w:rPr>
                    <w:t xml:space="preserve">, ki </w:t>
                  </w:r>
                  <w:proofErr w:type="spellStart"/>
                  <w:r w:rsidRPr="005F5D4F">
                    <w:rPr>
                      <w:rFonts w:ascii="Tahoma" w:hAnsi="Tahoma" w:cs="Tahoma"/>
                      <w:sz w:val="18"/>
                      <w:szCs w:val="18"/>
                    </w:rPr>
                    <w:t>ureja</w:t>
                  </w:r>
                  <w:proofErr w:type="spellEnd"/>
                  <w:r w:rsidRPr="005F5D4F">
                    <w:rPr>
                      <w:rFonts w:ascii="Tahoma" w:hAnsi="Tahoma" w:cs="Tahoma"/>
                      <w:sz w:val="18"/>
                      <w:szCs w:val="18"/>
                    </w:rPr>
                    <w:t xml:space="preserve"> </w:t>
                  </w:r>
                  <w:proofErr w:type="spellStart"/>
                  <w:r w:rsidRPr="005F5D4F">
                    <w:rPr>
                      <w:rFonts w:ascii="Tahoma" w:hAnsi="Tahoma" w:cs="Tahoma"/>
                      <w:sz w:val="18"/>
                      <w:szCs w:val="18"/>
                    </w:rPr>
                    <w:t>področje</w:t>
                  </w:r>
                  <w:proofErr w:type="spellEnd"/>
                  <w:r w:rsidRPr="005F5D4F">
                    <w:rPr>
                      <w:rFonts w:ascii="Tahoma" w:hAnsi="Tahoma" w:cs="Tahoma"/>
                      <w:sz w:val="18"/>
                      <w:szCs w:val="18"/>
                    </w:rPr>
                    <w:t xml:space="preserve"> </w:t>
                  </w:r>
                  <w:proofErr w:type="spellStart"/>
                  <w:r w:rsidRPr="005F5D4F">
                    <w:rPr>
                      <w:rFonts w:ascii="Tahoma" w:hAnsi="Tahoma" w:cs="Tahoma"/>
                      <w:sz w:val="18"/>
                      <w:szCs w:val="18"/>
                    </w:rPr>
                    <w:t>javnih</w:t>
                  </w:r>
                  <w:proofErr w:type="spellEnd"/>
                  <w:r w:rsidRPr="005F5D4F">
                    <w:rPr>
                      <w:rFonts w:ascii="Tahoma" w:hAnsi="Tahoma" w:cs="Tahoma"/>
                      <w:sz w:val="18"/>
                      <w:szCs w:val="18"/>
                    </w:rPr>
                    <w:t xml:space="preserve"> </w:t>
                  </w:r>
                  <w:proofErr w:type="spellStart"/>
                  <w:r w:rsidRPr="005F5D4F">
                    <w:rPr>
                      <w:rFonts w:ascii="Tahoma" w:hAnsi="Tahoma" w:cs="Tahoma"/>
                      <w:sz w:val="18"/>
                      <w:szCs w:val="18"/>
                    </w:rPr>
                    <w:t>financ</w:t>
                  </w:r>
                  <w:proofErr w:type="spellEnd"/>
                  <w:r w:rsidRPr="005F5D4F">
                    <w:rPr>
                      <w:rFonts w:ascii="Tahoma" w:hAnsi="Tahoma" w:cs="Tahoma"/>
                      <w:sz w:val="18"/>
                      <w:szCs w:val="18"/>
                    </w:rPr>
                    <w:t xml:space="preserve">  </w:t>
                  </w:r>
                  <w:proofErr w:type="spellStart"/>
                  <w:r w:rsidRPr="005F5D4F">
                    <w:rPr>
                      <w:rFonts w:ascii="Tahoma" w:hAnsi="Tahoma" w:cs="Tahoma"/>
                      <w:sz w:val="18"/>
                      <w:szCs w:val="18"/>
                    </w:rPr>
                    <w:t>ter</w:t>
                  </w:r>
                  <w:proofErr w:type="spellEnd"/>
                  <w:r w:rsidRPr="005F5D4F">
                    <w:rPr>
                      <w:rFonts w:ascii="Tahoma" w:hAnsi="Tahoma" w:cs="Tahoma"/>
                      <w:sz w:val="18"/>
                      <w:szCs w:val="18"/>
                    </w:rPr>
                    <w:t xml:space="preserve">  </w:t>
                  </w:r>
                </w:p>
                <w:p w14:paraId="090F2527" w14:textId="77777777" w:rsidR="00E37B91" w:rsidRPr="00C13C33" w:rsidRDefault="00E37B91" w:rsidP="00E37B91">
                  <w:pPr>
                    <w:keepNext/>
                    <w:outlineLvl w:val="0"/>
                    <w:rPr>
                      <w:rFonts w:ascii="Tahoma" w:hAnsi="Tahoma" w:cs="Tahoma"/>
                      <w:sz w:val="18"/>
                      <w:szCs w:val="18"/>
                    </w:rPr>
                  </w:pPr>
                  <w:r w:rsidRPr="005F5D4F">
                    <w:rPr>
                      <w:rFonts w:ascii="Tahoma" w:hAnsi="Tahoma" w:cs="Tahoma"/>
                      <w:sz w:val="18"/>
                      <w:szCs w:val="18"/>
                    </w:rPr>
                    <w:t xml:space="preserve">- </w:t>
                  </w:r>
                  <w:proofErr w:type="spellStart"/>
                  <w:r w:rsidRPr="005F5D4F">
                    <w:rPr>
                      <w:rFonts w:ascii="Tahoma" w:hAnsi="Tahoma" w:cs="Tahoma"/>
                      <w:sz w:val="18"/>
                      <w:szCs w:val="18"/>
                    </w:rPr>
                    <w:t>drugi</w:t>
                  </w:r>
                  <w:proofErr w:type="spellEnd"/>
                  <w:r w:rsidRPr="005F5D4F">
                    <w:rPr>
                      <w:rFonts w:ascii="Tahoma" w:hAnsi="Tahoma" w:cs="Tahoma"/>
                      <w:sz w:val="18"/>
                      <w:szCs w:val="18"/>
                    </w:rPr>
                    <w:t xml:space="preserve"> </w:t>
                  </w:r>
                  <w:proofErr w:type="spellStart"/>
                  <w:r w:rsidRPr="005F5D4F">
                    <w:rPr>
                      <w:rFonts w:ascii="Tahoma" w:hAnsi="Tahoma" w:cs="Tahoma"/>
                      <w:sz w:val="18"/>
                      <w:szCs w:val="18"/>
                    </w:rPr>
                    <w:t>veljavni</w:t>
                  </w:r>
                  <w:proofErr w:type="spellEnd"/>
                  <w:r w:rsidRPr="005F5D4F">
                    <w:rPr>
                      <w:rFonts w:ascii="Tahoma" w:hAnsi="Tahoma" w:cs="Tahoma"/>
                      <w:sz w:val="18"/>
                      <w:szCs w:val="18"/>
                    </w:rPr>
                    <w:t xml:space="preserve"> </w:t>
                  </w:r>
                  <w:proofErr w:type="spellStart"/>
                  <w:r w:rsidRPr="005F5D4F">
                    <w:rPr>
                      <w:rFonts w:ascii="Tahoma" w:hAnsi="Tahoma" w:cs="Tahoma"/>
                      <w:sz w:val="18"/>
                      <w:szCs w:val="18"/>
                    </w:rPr>
                    <w:t>predpisi</w:t>
                  </w:r>
                  <w:proofErr w:type="spellEnd"/>
                  <w:r w:rsidRPr="005F5D4F">
                    <w:rPr>
                      <w:rFonts w:ascii="Tahoma" w:hAnsi="Tahoma" w:cs="Tahoma"/>
                      <w:sz w:val="18"/>
                      <w:szCs w:val="18"/>
                    </w:rPr>
                    <w:t>.</w:t>
                  </w:r>
                </w:p>
                <w:p w14:paraId="5E4187C4" w14:textId="099C4D5E" w:rsidR="00C70033" w:rsidRPr="004309A9" w:rsidRDefault="00C70033">
                  <w:pPr>
                    <w:jc w:val="center"/>
                    <w:rPr>
                      <w:rFonts w:ascii="Tahoma" w:hAnsi="Tahoma" w:cs="Tahoma"/>
                      <w:sz w:val="18"/>
                      <w:szCs w:val="18"/>
                    </w:rPr>
                  </w:pPr>
                </w:p>
              </w:tc>
            </w:tr>
            <w:tr w:rsidR="00C70033" w:rsidRPr="004309A9" w14:paraId="667DF3A8" w14:textId="77777777" w:rsidTr="00E37B91">
              <w:tc>
                <w:tcPr>
                  <w:tcW w:w="8465" w:type="dxa"/>
                  <w:gridSpan w:val="4"/>
                  <w:tcBorders>
                    <w:top w:val="single" w:sz="4" w:space="0" w:color="669999"/>
                    <w:left w:val="single" w:sz="4" w:space="0" w:color="669999"/>
                    <w:bottom w:val="single" w:sz="4" w:space="0" w:color="669999"/>
                    <w:right w:val="single" w:sz="4" w:space="0" w:color="669999"/>
                  </w:tcBorders>
                </w:tcPr>
                <w:p w14:paraId="596666C1" w14:textId="77777777" w:rsidR="00C70033" w:rsidRPr="004309A9" w:rsidRDefault="00C70033">
                  <w:pPr>
                    <w:pStyle w:val="Slog2"/>
                    <w:rPr>
                      <w:sz w:val="18"/>
                      <w:szCs w:val="18"/>
                    </w:rPr>
                  </w:pPr>
                  <w:r w:rsidRPr="004309A9">
                    <w:rPr>
                      <w:sz w:val="18"/>
                      <w:szCs w:val="18"/>
                    </w:rPr>
                    <w:t>2. Predmet javnega naročila (JN)</w:t>
                  </w:r>
                </w:p>
                <w:tbl>
                  <w:tblPr>
                    <w:tblW w:w="4920" w:type="pct"/>
                    <w:tblLayout w:type="fixed"/>
                    <w:tblLook w:val="0000" w:firstRow="0" w:lastRow="0" w:firstColumn="0" w:lastColumn="0" w:noHBand="0" w:noVBand="0"/>
                  </w:tblPr>
                  <w:tblGrid>
                    <w:gridCol w:w="8107"/>
                  </w:tblGrid>
                  <w:tr w:rsidR="00C70033" w:rsidRPr="004309A9" w14:paraId="41202330" w14:textId="77777777" w:rsidTr="00EE234C">
                    <w:tc>
                      <w:tcPr>
                        <w:tcW w:w="8107" w:type="dxa"/>
                        <w:tcBorders>
                          <w:top w:val="single" w:sz="4" w:space="0" w:color="669999"/>
                          <w:left w:val="single" w:sz="4" w:space="0" w:color="669999"/>
                          <w:bottom w:val="single" w:sz="4" w:space="0" w:color="669999"/>
                          <w:right w:val="single" w:sz="4" w:space="0" w:color="669999"/>
                        </w:tcBorders>
                      </w:tcPr>
                      <w:p w14:paraId="4880D05B" w14:textId="77777777" w:rsidR="00421F31" w:rsidRPr="005F5D4F" w:rsidRDefault="00E64534" w:rsidP="00B359A0">
                        <w:pPr>
                          <w:suppressAutoHyphens w:val="0"/>
                          <w:spacing w:after="160" w:line="259" w:lineRule="auto"/>
                          <w:rPr>
                            <w:rFonts w:ascii="Tahoma" w:eastAsia="Calibri" w:hAnsi="Tahoma" w:cs="Tahoma"/>
                            <w:color w:val="auto"/>
                            <w:sz w:val="18"/>
                            <w:szCs w:val="18"/>
                            <w:lang w:val="sl-SI" w:eastAsia="en-US"/>
                          </w:rPr>
                        </w:pPr>
                        <w:r w:rsidRPr="005F5D4F">
                          <w:rPr>
                            <w:rFonts w:ascii="Tahoma" w:eastAsia="Calibri" w:hAnsi="Tahoma" w:cs="Tahoma"/>
                            <w:color w:val="auto"/>
                            <w:sz w:val="18"/>
                            <w:szCs w:val="18"/>
                            <w:lang w:val="sl-SI" w:eastAsia="en-US"/>
                          </w:rPr>
                          <w:t>Predmet javnega naročila zajema</w:t>
                        </w:r>
                        <w:r w:rsidR="00421F31" w:rsidRPr="005F5D4F">
                          <w:rPr>
                            <w:rFonts w:ascii="Tahoma" w:eastAsia="Calibri" w:hAnsi="Tahoma" w:cs="Tahoma"/>
                            <w:color w:val="auto"/>
                            <w:sz w:val="18"/>
                            <w:szCs w:val="18"/>
                            <w:lang w:val="sl-SI" w:eastAsia="en-US"/>
                          </w:rPr>
                          <w:t>:</w:t>
                        </w:r>
                      </w:p>
                      <w:p w14:paraId="28195DC6" w14:textId="77777777" w:rsidR="005F5D4F" w:rsidRPr="005F5D4F" w:rsidRDefault="00421F31" w:rsidP="008A6451">
                        <w:pPr>
                          <w:suppressAutoHyphens w:val="0"/>
                          <w:spacing w:after="160" w:line="259" w:lineRule="auto"/>
                          <w:rPr>
                            <w:rFonts w:ascii="Tahoma" w:eastAsia="Calibri" w:hAnsi="Tahoma" w:cs="Tahoma"/>
                            <w:color w:val="auto"/>
                            <w:sz w:val="18"/>
                            <w:szCs w:val="18"/>
                            <w:lang w:val="sl-SI" w:eastAsia="en-US"/>
                          </w:rPr>
                        </w:pPr>
                        <w:r w:rsidRPr="005F5D4F">
                          <w:rPr>
                            <w:rFonts w:ascii="Tahoma" w:eastAsia="Calibri" w:hAnsi="Tahoma" w:cs="Tahoma"/>
                            <w:b/>
                            <w:bCs/>
                            <w:color w:val="auto"/>
                            <w:sz w:val="18"/>
                            <w:szCs w:val="18"/>
                            <w:lang w:val="sl-SI" w:eastAsia="en-US"/>
                          </w:rPr>
                          <w:t xml:space="preserve">Sklop </w:t>
                        </w:r>
                        <w:r w:rsidR="004E3A31" w:rsidRPr="005F5D4F">
                          <w:rPr>
                            <w:rFonts w:ascii="Tahoma" w:eastAsia="Calibri" w:hAnsi="Tahoma" w:cs="Tahoma"/>
                            <w:b/>
                            <w:bCs/>
                            <w:color w:val="auto"/>
                            <w:sz w:val="18"/>
                            <w:szCs w:val="18"/>
                            <w:lang w:val="sl-SI" w:eastAsia="en-US"/>
                          </w:rPr>
                          <w:t>1</w:t>
                        </w:r>
                        <w:r w:rsidRPr="005F5D4F">
                          <w:rPr>
                            <w:rFonts w:ascii="Tahoma" w:eastAsia="Calibri" w:hAnsi="Tahoma" w:cs="Tahoma"/>
                            <w:b/>
                            <w:bCs/>
                            <w:color w:val="auto"/>
                            <w:sz w:val="18"/>
                            <w:szCs w:val="18"/>
                            <w:lang w:val="sl-SI" w:eastAsia="en-US"/>
                          </w:rPr>
                          <w:t>:</w:t>
                        </w:r>
                        <w:r w:rsidRPr="005F5D4F">
                          <w:rPr>
                            <w:rFonts w:ascii="Tahoma" w:eastAsia="Calibri" w:hAnsi="Tahoma" w:cs="Tahoma"/>
                            <w:color w:val="auto"/>
                            <w:sz w:val="18"/>
                            <w:szCs w:val="18"/>
                            <w:lang w:val="sl-SI" w:eastAsia="en-US"/>
                          </w:rPr>
                          <w:t xml:space="preserve"> dobavo in montažo </w:t>
                        </w:r>
                        <w:r w:rsidR="008A6451" w:rsidRPr="005F5D4F">
                          <w:rPr>
                            <w:rFonts w:ascii="Tahoma" w:eastAsia="Calibri" w:hAnsi="Tahoma" w:cs="Tahoma"/>
                            <w:color w:val="auto"/>
                            <w:sz w:val="18"/>
                            <w:szCs w:val="18"/>
                            <w:lang w:val="sl-SI" w:eastAsia="en-US"/>
                          </w:rPr>
                          <w:t>hladilne omare</w:t>
                        </w:r>
                        <w:r w:rsidR="00792531" w:rsidRPr="005F5D4F">
                          <w:rPr>
                            <w:rFonts w:ascii="Tahoma" w:eastAsia="Calibri" w:hAnsi="Tahoma" w:cs="Tahoma"/>
                            <w:color w:val="auto"/>
                            <w:sz w:val="18"/>
                            <w:szCs w:val="18"/>
                            <w:lang w:val="sl-SI" w:eastAsia="en-US"/>
                          </w:rPr>
                          <w:t xml:space="preserve"> (2 kos)</w:t>
                        </w:r>
                        <w:r w:rsidRPr="005F5D4F">
                          <w:rPr>
                            <w:rFonts w:ascii="Tahoma" w:eastAsia="Calibri" w:hAnsi="Tahoma" w:cs="Tahoma"/>
                            <w:color w:val="auto"/>
                            <w:sz w:val="18"/>
                            <w:szCs w:val="18"/>
                            <w:lang w:val="sl-SI" w:eastAsia="en-US"/>
                          </w:rPr>
                          <w:t xml:space="preserve"> in vzdrževanje opreme (preventivno in kurativno) za obdobje sedmih (7) let.</w:t>
                        </w:r>
                      </w:p>
                      <w:p w14:paraId="61669351" w14:textId="4942953D" w:rsidR="005F5D4F" w:rsidRDefault="005F5D4F" w:rsidP="008A6451">
                        <w:pPr>
                          <w:suppressAutoHyphens w:val="0"/>
                          <w:spacing w:after="160" w:line="259" w:lineRule="auto"/>
                          <w:rPr>
                            <w:rFonts w:ascii="Tahoma" w:eastAsia="Calibri" w:hAnsi="Tahoma" w:cs="Tahoma"/>
                            <w:color w:val="auto"/>
                            <w:sz w:val="18"/>
                            <w:szCs w:val="18"/>
                            <w:lang w:val="sl-SI" w:eastAsia="en-US"/>
                          </w:rPr>
                        </w:pPr>
                        <w:r w:rsidRPr="005F5D4F">
                          <w:rPr>
                            <w:rFonts w:ascii="Tahoma" w:eastAsia="Calibri" w:hAnsi="Tahoma" w:cs="Tahoma"/>
                            <w:b/>
                            <w:bCs/>
                            <w:color w:val="auto"/>
                            <w:sz w:val="18"/>
                            <w:szCs w:val="18"/>
                            <w:lang w:val="sl-SI" w:eastAsia="en-US"/>
                          </w:rPr>
                          <w:t>Sklop 2:</w:t>
                        </w:r>
                        <w:r w:rsidRPr="005F5D4F">
                          <w:rPr>
                            <w:rFonts w:ascii="Tahoma" w:eastAsia="Calibri" w:hAnsi="Tahoma" w:cs="Tahoma"/>
                            <w:color w:val="auto"/>
                            <w:sz w:val="18"/>
                            <w:szCs w:val="18"/>
                            <w:lang w:val="sl-SI" w:eastAsia="en-US"/>
                          </w:rPr>
                          <w:t xml:space="preserve"> dobavo in montažo laboratorijskega hladilnika z zamrzovalnikom (1 kos)</w:t>
                        </w:r>
                        <w:r w:rsidR="003130C0">
                          <w:rPr>
                            <w:rFonts w:ascii="Tahoma" w:eastAsia="Calibri" w:hAnsi="Tahoma" w:cs="Tahoma"/>
                            <w:color w:val="auto"/>
                            <w:sz w:val="18"/>
                            <w:szCs w:val="18"/>
                            <w:lang w:val="sl-SI" w:eastAsia="en-US"/>
                          </w:rPr>
                          <w:t xml:space="preserve">. </w:t>
                        </w:r>
                        <w:r w:rsidRPr="005F5D4F">
                          <w:rPr>
                            <w:rFonts w:ascii="Tahoma" w:eastAsia="Calibri" w:hAnsi="Tahoma" w:cs="Tahoma"/>
                            <w:color w:val="auto"/>
                            <w:sz w:val="18"/>
                            <w:szCs w:val="18"/>
                            <w:lang w:val="sl-SI" w:eastAsia="en-US"/>
                          </w:rPr>
                          <w:t xml:space="preserve">Predmet javnega naročila je tudi izvedba akreditirane kalibracije ob dobavi. </w:t>
                        </w:r>
                      </w:p>
                      <w:p w14:paraId="7225B7AB" w14:textId="6B4A346C" w:rsidR="003130C0" w:rsidRPr="005F5D4F" w:rsidRDefault="003130C0" w:rsidP="008A6451">
                        <w:pPr>
                          <w:suppressAutoHyphens w:val="0"/>
                          <w:spacing w:after="160" w:line="259" w:lineRule="auto"/>
                          <w:rPr>
                            <w:rFonts w:ascii="Tahoma" w:eastAsia="Calibri" w:hAnsi="Tahoma" w:cs="Tahoma"/>
                            <w:color w:val="auto"/>
                            <w:sz w:val="18"/>
                            <w:szCs w:val="18"/>
                            <w:lang w:val="sl-SI" w:eastAsia="en-US"/>
                          </w:rPr>
                        </w:pPr>
                        <w:r w:rsidRPr="003130C0">
                          <w:rPr>
                            <w:rFonts w:ascii="Tahoma" w:eastAsia="Calibri" w:hAnsi="Tahoma" w:cs="Tahoma"/>
                            <w:b/>
                            <w:bCs/>
                            <w:color w:val="auto"/>
                            <w:sz w:val="18"/>
                            <w:szCs w:val="18"/>
                            <w:lang w:val="sl-SI" w:eastAsia="en-US"/>
                          </w:rPr>
                          <w:t>Sklop 3:</w:t>
                        </w:r>
                        <w:r>
                          <w:rPr>
                            <w:rFonts w:ascii="Tahoma" w:eastAsia="Calibri" w:hAnsi="Tahoma" w:cs="Tahoma"/>
                            <w:color w:val="auto"/>
                            <w:sz w:val="18"/>
                            <w:szCs w:val="18"/>
                            <w:lang w:val="sl-SI" w:eastAsia="en-US"/>
                          </w:rPr>
                          <w:t xml:space="preserve"> </w:t>
                        </w:r>
                        <w:r w:rsidRPr="003130C0">
                          <w:rPr>
                            <w:rFonts w:ascii="Tahoma" w:eastAsia="Calibri" w:hAnsi="Tahoma" w:cs="Tahoma"/>
                            <w:color w:val="auto"/>
                            <w:sz w:val="18"/>
                            <w:szCs w:val="18"/>
                            <w:lang w:val="sl-SI" w:eastAsia="en-US"/>
                          </w:rPr>
                          <w:t>dobavo in montažo laboratorijskega hladilnika (1 kos). Predmet javnega naročila je tudi izvedba akreditirane kalibracije ob dobavi.</w:t>
                        </w:r>
                      </w:p>
                      <w:p w14:paraId="6A14F5A1" w14:textId="54381873" w:rsidR="003A222F" w:rsidRPr="005F5D4F" w:rsidRDefault="003A222F" w:rsidP="008A6451">
                        <w:pPr>
                          <w:suppressAutoHyphens w:val="0"/>
                          <w:spacing w:after="160" w:line="259" w:lineRule="auto"/>
                          <w:rPr>
                            <w:rFonts w:ascii="Tahoma" w:eastAsia="Calibri" w:hAnsi="Tahoma" w:cs="Tahoma"/>
                            <w:color w:val="auto"/>
                            <w:sz w:val="18"/>
                            <w:szCs w:val="18"/>
                            <w:lang w:val="sl-SI" w:eastAsia="en-US"/>
                          </w:rPr>
                        </w:pPr>
                      </w:p>
                    </w:tc>
                  </w:tr>
                </w:tbl>
                <w:p w14:paraId="08F2D264" w14:textId="77777777" w:rsidR="00C70033" w:rsidRPr="004309A9" w:rsidRDefault="00C70033">
                  <w:pPr>
                    <w:pStyle w:val="Slog2"/>
                    <w:rPr>
                      <w:sz w:val="18"/>
                      <w:szCs w:val="18"/>
                    </w:rPr>
                  </w:pPr>
                </w:p>
              </w:tc>
            </w:tr>
            <w:tr w:rsidR="00C70033" w:rsidRPr="004309A9" w14:paraId="3E273600" w14:textId="77777777" w:rsidTr="00E37B91">
              <w:tc>
                <w:tcPr>
                  <w:tcW w:w="3114" w:type="dxa"/>
                  <w:tcBorders>
                    <w:top w:val="single" w:sz="4" w:space="0" w:color="669999"/>
                    <w:left w:val="single" w:sz="4" w:space="0" w:color="669999"/>
                    <w:bottom w:val="single" w:sz="4" w:space="0" w:color="669999"/>
                  </w:tcBorders>
                </w:tcPr>
                <w:p w14:paraId="08F9701E" w14:textId="77777777" w:rsidR="00C70033" w:rsidRPr="004309A9" w:rsidRDefault="00C70033">
                  <w:pPr>
                    <w:pStyle w:val="Slog2"/>
                    <w:rPr>
                      <w:sz w:val="18"/>
                      <w:szCs w:val="18"/>
                    </w:rPr>
                  </w:pPr>
                  <w:r w:rsidRPr="004309A9">
                    <w:rPr>
                      <w:sz w:val="18"/>
                      <w:szCs w:val="18"/>
                    </w:rPr>
                    <w:t>2.1. Vrsta</w:t>
                  </w:r>
                </w:p>
              </w:tc>
              <w:tc>
                <w:tcPr>
                  <w:tcW w:w="5351" w:type="dxa"/>
                  <w:gridSpan w:val="3"/>
                  <w:tcBorders>
                    <w:top w:val="single" w:sz="4" w:space="0" w:color="669999"/>
                    <w:left w:val="single" w:sz="4" w:space="0" w:color="669999"/>
                    <w:bottom w:val="single" w:sz="4" w:space="0" w:color="669999"/>
                    <w:right w:val="single" w:sz="4" w:space="0" w:color="669999"/>
                  </w:tcBorders>
                </w:tcPr>
                <w:tbl>
                  <w:tblPr>
                    <w:tblW w:w="0" w:type="auto"/>
                    <w:tblLayout w:type="fixed"/>
                    <w:tblLook w:val="0000" w:firstRow="0" w:lastRow="0" w:firstColumn="0" w:lastColumn="0" w:noHBand="0" w:noVBand="0"/>
                  </w:tblPr>
                  <w:tblGrid>
                    <w:gridCol w:w="1588"/>
                    <w:gridCol w:w="1701"/>
                    <w:gridCol w:w="1853"/>
                  </w:tblGrid>
                  <w:tr w:rsidR="00C70033" w:rsidRPr="004309A9" w14:paraId="2AB21264" w14:textId="77777777">
                    <w:tc>
                      <w:tcPr>
                        <w:tcW w:w="1588" w:type="dxa"/>
                        <w:tcBorders>
                          <w:top w:val="single" w:sz="4" w:space="0" w:color="669999"/>
                          <w:left w:val="single" w:sz="4" w:space="0" w:color="669999"/>
                          <w:bottom w:val="single" w:sz="4" w:space="0" w:color="669999"/>
                        </w:tcBorders>
                      </w:tcPr>
                      <w:p w14:paraId="644EDA94" w14:textId="77777777" w:rsidR="00C70033" w:rsidRPr="004309A9" w:rsidRDefault="00C70033">
                        <w:pPr>
                          <w:pStyle w:val="Naslov2"/>
                        </w:pPr>
                        <w:r w:rsidRPr="004309A9">
                          <w:t>Blago</w:t>
                        </w:r>
                      </w:p>
                    </w:tc>
                    <w:tc>
                      <w:tcPr>
                        <w:tcW w:w="1701" w:type="dxa"/>
                        <w:tcBorders>
                          <w:top w:val="single" w:sz="4" w:space="0" w:color="669999"/>
                          <w:left w:val="single" w:sz="4" w:space="0" w:color="669999"/>
                          <w:bottom w:val="single" w:sz="4" w:space="0" w:color="669999"/>
                        </w:tcBorders>
                      </w:tcPr>
                      <w:p w14:paraId="40245BFF" w14:textId="77777777" w:rsidR="00C70033" w:rsidRPr="004309A9" w:rsidRDefault="00C70033">
                        <w:pPr>
                          <w:pStyle w:val="Naslov2"/>
                        </w:pPr>
                        <w:r w:rsidRPr="004309A9">
                          <w:t>Storitev</w:t>
                        </w:r>
                      </w:p>
                    </w:tc>
                    <w:tc>
                      <w:tcPr>
                        <w:tcW w:w="1853" w:type="dxa"/>
                        <w:tcBorders>
                          <w:top w:val="single" w:sz="4" w:space="0" w:color="669999"/>
                          <w:left w:val="single" w:sz="4" w:space="0" w:color="669999"/>
                          <w:bottom w:val="single" w:sz="4" w:space="0" w:color="669999"/>
                          <w:right w:val="single" w:sz="4" w:space="0" w:color="669999"/>
                        </w:tcBorders>
                      </w:tcPr>
                      <w:p w14:paraId="4DEA259F" w14:textId="77777777" w:rsidR="00C70033" w:rsidRPr="004309A9" w:rsidRDefault="00C70033">
                        <w:pPr>
                          <w:pStyle w:val="Naslov2"/>
                        </w:pPr>
                        <w:r w:rsidRPr="004309A9">
                          <w:t>Gradnja</w:t>
                        </w:r>
                      </w:p>
                    </w:tc>
                  </w:tr>
                  <w:tr w:rsidR="00C70033" w:rsidRPr="004309A9" w14:paraId="7DE61F59" w14:textId="77777777">
                    <w:tc>
                      <w:tcPr>
                        <w:tcW w:w="1588" w:type="dxa"/>
                        <w:tcBorders>
                          <w:top w:val="single" w:sz="4" w:space="0" w:color="669999"/>
                          <w:left w:val="single" w:sz="4" w:space="0" w:color="669999"/>
                          <w:bottom w:val="single" w:sz="4" w:space="0" w:color="669999"/>
                        </w:tcBorders>
                      </w:tcPr>
                      <w:p w14:paraId="0C7840B3" w14:textId="77777777" w:rsidR="00C70033" w:rsidRPr="004309A9" w:rsidRDefault="0084291D">
                        <w:pPr>
                          <w:pStyle w:val="Naslov2"/>
                        </w:pPr>
                        <w:r w:rsidRPr="004309A9">
                          <w:t>√</w:t>
                        </w:r>
                      </w:p>
                    </w:tc>
                    <w:tc>
                      <w:tcPr>
                        <w:tcW w:w="1701" w:type="dxa"/>
                        <w:tcBorders>
                          <w:top w:val="single" w:sz="4" w:space="0" w:color="669999"/>
                          <w:left w:val="single" w:sz="4" w:space="0" w:color="669999"/>
                          <w:bottom w:val="single" w:sz="4" w:space="0" w:color="669999"/>
                        </w:tcBorders>
                      </w:tcPr>
                      <w:p w14:paraId="7C56D99B" w14:textId="77777777" w:rsidR="00C70033" w:rsidRPr="004309A9" w:rsidRDefault="00C70033">
                        <w:pPr>
                          <w:pStyle w:val="Naslov2"/>
                          <w:snapToGrid w:val="0"/>
                        </w:pPr>
                      </w:p>
                    </w:tc>
                    <w:tc>
                      <w:tcPr>
                        <w:tcW w:w="1853" w:type="dxa"/>
                        <w:tcBorders>
                          <w:top w:val="single" w:sz="4" w:space="0" w:color="669999"/>
                          <w:left w:val="single" w:sz="4" w:space="0" w:color="669999"/>
                          <w:bottom w:val="single" w:sz="4" w:space="0" w:color="669999"/>
                          <w:right w:val="single" w:sz="4" w:space="0" w:color="669999"/>
                        </w:tcBorders>
                      </w:tcPr>
                      <w:p w14:paraId="2AE7138F" w14:textId="77777777" w:rsidR="00C70033" w:rsidRPr="004309A9" w:rsidRDefault="00C70033">
                        <w:pPr>
                          <w:pStyle w:val="Naslov2"/>
                          <w:snapToGrid w:val="0"/>
                        </w:pPr>
                      </w:p>
                    </w:tc>
                  </w:tr>
                </w:tbl>
                <w:p w14:paraId="004DA7B3" w14:textId="77777777" w:rsidR="00C70033" w:rsidRPr="004309A9" w:rsidRDefault="00C70033">
                  <w:pPr>
                    <w:pStyle w:val="Naslov2"/>
                  </w:pPr>
                </w:p>
              </w:tc>
            </w:tr>
            <w:tr w:rsidR="00C70033" w:rsidRPr="004309A9" w14:paraId="4CFBAE75" w14:textId="77777777" w:rsidTr="00E37B91">
              <w:tc>
                <w:tcPr>
                  <w:tcW w:w="3114" w:type="dxa"/>
                  <w:tcBorders>
                    <w:top w:val="single" w:sz="4" w:space="0" w:color="669999"/>
                    <w:left w:val="single" w:sz="4" w:space="0" w:color="669999"/>
                    <w:bottom w:val="single" w:sz="4" w:space="0" w:color="669999"/>
                  </w:tcBorders>
                </w:tcPr>
                <w:p w14:paraId="014F6BC8" w14:textId="77777777" w:rsidR="00C70033" w:rsidRPr="004309A9" w:rsidRDefault="00C70033">
                  <w:pPr>
                    <w:pStyle w:val="Slog2"/>
                    <w:rPr>
                      <w:sz w:val="18"/>
                      <w:szCs w:val="18"/>
                    </w:rPr>
                  </w:pPr>
                  <w:r w:rsidRPr="004309A9">
                    <w:rPr>
                      <w:sz w:val="18"/>
                      <w:szCs w:val="18"/>
                    </w:rPr>
                    <w:t>2.2. Naslov JN</w:t>
                  </w:r>
                </w:p>
              </w:tc>
              <w:tc>
                <w:tcPr>
                  <w:tcW w:w="5351" w:type="dxa"/>
                  <w:gridSpan w:val="3"/>
                  <w:tcBorders>
                    <w:top w:val="single" w:sz="4" w:space="0" w:color="669999"/>
                    <w:left w:val="single" w:sz="4" w:space="0" w:color="669999"/>
                    <w:bottom w:val="single" w:sz="4" w:space="0" w:color="669999"/>
                    <w:right w:val="single" w:sz="4" w:space="0" w:color="669999"/>
                  </w:tcBorders>
                  <w:vAlign w:val="center"/>
                </w:tcPr>
                <w:p w14:paraId="5EE687FC" w14:textId="752E7BAE" w:rsidR="00C70033" w:rsidRPr="004309A9" w:rsidRDefault="00C70033" w:rsidP="009A4DD5">
                  <w:pPr>
                    <w:pStyle w:val="Naslov2"/>
                    <w:spacing w:before="0" w:after="0"/>
                    <w:jc w:val="left"/>
                  </w:pPr>
                  <w:r w:rsidRPr="004309A9">
                    <w:t>JN »</w:t>
                  </w:r>
                  <w:r w:rsidR="008A6451">
                    <w:t>Hladilnik</w:t>
                  </w:r>
                  <w:r w:rsidR="00192C1E">
                    <w:t>i</w:t>
                  </w:r>
                  <w:r w:rsidR="008A6451">
                    <w:t xml:space="preserve"> in hladiln</w:t>
                  </w:r>
                  <w:r w:rsidR="00192C1E">
                    <w:t>i</w:t>
                  </w:r>
                  <w:r w:rsidR="008A6451">
                    <w:t xml:space="preserve"> omar</w:t>
                  </w:r>
                  <w:r w:rsidR="00192C1E">
                    <w:t>i</w:t>
                  </w:r>
                  <w:r w:rsidR="00792531" w:rsidRPr="004309A9">
                    <w:t>«</w:t>
                  </w:r>
                </w:p>
              </w:tc>
            </w:tr>
            <w:tr w:rsidR="00C70033" w:rsidRPr="004309A9" w14:paraId="3608F04D" w14:textId="77777777" w:rsidTr="00E37B91">
              <w:tc>
                <w:tcPr>
                  <w:tcW w:w="3114" w:type="dxa"/>
                  <w:tcBorders>
                    <w:top w:val="single" w:sz="4" w:space="0" w:color="669999"/>
                    <w:left w:val="single" w:sz="4" w:space="0" w:color="669999"/>
                    <w:bottom w:val="single" w:sz="4" w:space="0" w:color="669999"/>
                  </w:tcBorders>
                </w:tcPr>
                <w:p w14:paraId="6E60909F" w14:textId="77777777" w:rsidR="00C70033" w:rsidRPr="004309A9" w:rsidRDefault="00C70033">
                  <w:pPr>
                    <w:pStyle w:val="Slog2"/>
                    <w:rPr>
                      <w:sz w:val="18"/>
                      <w:szCs w:val="18"/>
                    </w:rPr>
                  </w:pPr>
                  <w:r w:rsidRPr="004309A9">
                    <w:rPr>
                      <w:sz w:val="18"/>
                      <w:szCs w:val="18"/>
                    </w:rPr>
                    <w:t>2.3. Trajanje JN</w:t>
                  </w:r>
                </w:p>
              </w:tc>
              <w:tc>
                <w:tcPr>
                  <w:tcW w:w="5351" w:type="dxa"/>
                  <w:gridSpan w:val="3"/>
                  <w:tcBorders>
                    <w:top w:val="single" w:sz="4" w:space="0" w:color="669999"/>
                    <w:left w:val="single" w:sz="4" w:space="0" w:color="669999"/>
                    <w:bottom w:val="single" w:sz="4" w:space="0" w:color="669999"/>
                    <w:right w:val="single" w:sz="4" w:space="0" w:color="669999"/>
                  </w:tcBorders>
                </w:tcPr>
                <w:p w14:paraId="321927A9" w14:textId="03B5934E" w:rsidR="00537A9A" w:rsidRPr="005F5D4F" w:rsidRDefault="005F5D4F" w:rsidP="00537A9A">
                  <w:pPr>
                    <w:pStyle w:val="Naslov2"/>
                    <w:spacing w:before="0"/>
                  </w:pPr>
                  <w:r w:rsidRPr="005F5D4F">
                    <w:rPr>
                      <w:bCs/>
                    </w:rPr>
                    <w:t xml:space="preserve">Sklop 1: </w:t>
                  </w:r>
                  <w:r w:rsidR="00537A9A" w:rsidRPr="005F5D4F">
                    <w:t>7 let po primopredaji in podpisu primopredajnega zapisnika.</w:t>
                  </w:r>
                </w:p>
                <w:p w14:paraId="35FC7D4C" w14:textId="31F5617C" w:rsidR="005F5D4F" w:rsidRPr="005F5D4F" w:rsidRDefault="005F5D4F" w:rsidP="005F5D4F">
                  <w:pPr>
                    <w:rPr>
                      <w:rFonts w:ascii="Tahoma" w:hAnsi="Tahoma" w:cs="Tahoma"/>
                      <w:sz w:val="18"/>
                      <w:szCs w:val="18"/>
                      <w:lang w:val="sl-SI"/>
                    </w:rPr>
                  </w:pPr>
                  <w:r w:rsidRPr="005F5D4F">
                    <w:rPr>
                      <w:rFonts w:ascii="Tahoma" w:hAnsi="Tahoma" w:cs="Tahoma"/>
                      <w:sz w:val="18"/>
                      <w:szCs w:val="18"/>
                      <w:lang w:val="sl-SI"/>
                    </w:rPr>
                    <w:t>Sklop 2</w:t>
                  </w:r>
                  <w:r w:rsidR="003130C0">
                    <w:rPr>
                      <w:rFonts w:ascii="Tahoma" w:hAnsi="Tahoma" w:cs="Tahoma"/>
                      <w:sz w:val="18"/>
                      <w:szCs w:val="18"/>
                      <w:lang w:val="sl-SI"/>
                    </w:rPr>
                    <w:t xml:space="preserve"> in sklop 3</w:t>
                  </w:r>
                  <w:r w:rsidRPr="005F5D4F">
                    <w:rPr>
                      <w:rFonts w:ascii="Tahoma" w:hAnsi="Tahoma" w:cs="Tahoma"/>
                      <w:sz w:val="18"/>
                      <w:szCs w:val="18"/>
                      <w:lang w:val="sl-SI"/>
                    </w:rPr>
                    <w:t xml:space="preserve">: po preteku garancijske dobe. </w:t>
                  </w:r>
                </w:p>
                <w:p w14:paraId="42A10350" w14:textId="24C0FA0F" w:rsidR="000E3A23" w:rsidRPr="004309A9" w:rsidRDefault="000E3A23" w:rsidP="000E3A23">
                  <w:pPr>
                    <w:rPr>
                      <w:lang w:val="sl-SI"/>
                    </w:rPr>
                  </w:pPr>
                </w:p>
              </w:tc>
            </w:tr>
            <w:tr w:rsidR="00C70033" w:rsidRPr="004309A9" w14:paraId="01D1651A" w14:textId="77777777" w:rsidTr="00E37B91">
              <w:tc>
                <w:tcPr>
                  <w:tcW w:w="3114" w:type="dxa"/>
                  <w:tcBorders>
                    <w:top w:val="single" w:sz="4" w:space="0" w:color="669999"/>
                    <w:left w:val="single" w:sz="4" w:space="0" w:color="669999"/>
                    <w:bottom w:val="single" w:sz="4" w:space="0" w:color="669999"/>
                  </w:tcBorders>
                </w:tcPr>
                <w:p w14:paraId="0FF78474" w14:textId="77777777" w:rsidR="00C70033" w:rsidRPr="004309A9" w:rsidRDefault="00C70033">
                  <w:pPr>
                    <w:pStyle w:val="Slog2"/>
                    <w:rPr>
                      <w:sz w:val="18"/>
                      <w:szCs w:val="18"/>
                    </w:rPr>
                  </w:pPr>
                  <w:r w:rsidRPr="004309A9">
                    <w:rPr>
                      <w:sz w:val="18"/>
                      <w:szCs w:val="18"/>
                    </w:rPr>
                    <w:t xml:space="preserve">2.4. </w:t>
                  </w:r>
                  <w:r w:rsidR="00B359A0" w:rsidRPr="004309A9">
                    <w:rPr>
                      <w:sz w:val="18"/>
                      <w:szCs w:val="18"/>
                    </w:rPr>
                    <w:t>Zagotovljena sredstva</w:t>
                  </w:r>
                </w:p>
              </w:tc>
              <w:tc>
                <w:tcPr>
                  <w:tcW w:w="5351" w:type="dxa"/>
                  <w:gridSpan w:val="3"/>
                  <w:tcBorders>
                    <w:top w:val="single" w:sz="4" w:space="0" w:color="669999"/>
                    <w:left w:val="single" w:sz="4" w:space="0" w:color="669999"/>
                    <w:bottom w:val="single" w:sz="4" w:space="0" w:color="669999"/>
                    <w:right w:val="single" w:sz="4" w:space="0" w:color="669999"/>
                  </w:tcBorders>
                </w:tcPr>
                <w:p w14:paraId="25A11EC0" w14:textId="77777777" w:rsidR="00C70033" w:rsidRPr="004309A9" w:rsidRDefault="00C70033">
                  <w:pPr>
                    <w:snapToGrid w:val="0"/>
                    <w:rPr>
                      <w:rFonts w:ascii="Tahoma" w:hAnsi="Tahoma" w:cs="Tahoma"/>
                      <w:b/>
                      <w:sz w:val="18"/>
                      <w:szCs w:val="18"/>
                      <w:lang w:val="sl-SI"/>
                    </w:rPr>
                  </w:pPr>
                </w:p>
                <w:p w14:paraId="31255F9A" w14:textId="77777777" w:rsidR="00C70033" w:rsidRPr="004309A9" w:rsidRDefault="0084291D">
                  <w:pPr>
                    <w:rPr>
                      <w:rFonts w:ascii="Tahoma" w:hAnsi="Tahoma" w:cs="Tahoma"/>
                      <w:sz w:val="18"/>
                      <w:szCs w:val="18"/>
                    </w:rPr>
                  </w:pPr>
                  <w:r w:rsidRPr="004309A9">
                    <w:rPr>
                      <w:rFonts w:ascii="Tahoma" w:hAnsi="Tahoma" w:cs="Tahoma"/>
                      <w:sz w:val="18"/>
                      <w:szCs w:val="18"/>
                      <w:lang w:val="sl-SI"/>
                    </w:rPr>
                    <w:t>/</w:t>
                  </w:r>
                  <w:r w:rsidR="0033159F" w:rsidRPr="004309A9">
                    <w:rPr>
                      <w:rFonts w:ascii="Tahoma" w:hAnsi="Tahoma" w:cs="Tahoma"/>
                      <w:sz w:val="18"/>
                      <w:szCs w:val="18"/>
                      <w:lang w:val="sl-SI"/>
                    </w:rPr>
                    <w:t xml:space="preserve"> </w:t>
                  </w:r>
                </w:p>
              </w:tc>
            </w:tr>
            <w:tr w:rsidR="00C70033" w:rsidRPr="004309A9" w14:paraId="5E8BAEE5" w14:textId="77777777" w:rsidTr="00E37B91">
              <w:tc>
                <w:tcPr>
                  <w:tcW w:w="3114" w:type="dxa"/>
                  <w:tcBorders>
                    <w:top w:val="single" w:sz="4" w:space="0" w:color="669999"/>
                    <w:left w:val="single" w:sz="4" w:space="0" w:color="669999"/>
                    <w:bottom w:val="single" w:sz="4" w:space="0" w:color="669999"/>
                  </w:tcBorders>
                </w:tcPr>
                <w:p w14:paraId="592034DD" w14:textId="77777777" w:rsidR="00C70033" w:rsidRPr="004309A9" w:rsidRDefault="00C70033">
                  <w:pPr>
                    <w:pStyle w:val="Slog2"/>
                    <w:rPr>
                      <w:sz w:val="18"/>
                      <w:szCs w:val="18"/>
                    </w:rPr>
                  </w:pPr>
                  <w:r w:rsidRPr="004309A9">
                    <w:rPr>
                      <w:sz w:val="18"/>
                      <w:szCs w:val="18"/>
                    </w:rPr>
                    <w:t>2.5. Vrsta postopka</w:t>
                  </w:r>
                </w:p>
              </w:tc>
              <w:tc>
                <w:tcPr>
                  <w:tcW w:w="5351" w:type="dxa"/>
                  <w:gridSpan w:val="3"/>
                  <w:tcBorders>
                    <w:top w:val="single" w:sz="4" w:space="0" w:color="669999"/>
                    <w:left w:val="single" w:sz="4" w:space="0" w:color="669999"/>
                    <w:bottom w:val="single" w:sz="4" w:space="0" w:color="669999"/>
                    <w:right w:val="single" w:sz="4" w:space="0" w:color="669999"/>
                  </w:tcBorders>
                </w:tcPr>
                <w:p w14:paraId="4398F8C0" w14:textId="77777777" w:rsidR="00C70033" w:rsidRPr="004309A9" w:rsidRDefault="00F71826" w:rsidP="00B556D6">
                  <w:pPr>
                    <w:pStyle w:val="Naslov2"/>
                  </w:pPr>
                  <w:r w:rsidRPr="004309A9">
                    <w:t>P</w:t>
                  </w:r>
                  <w:r w:rsidR="00C70033" w:rsidRPr="004309A9">
                    <w:t xml:space="preserve">ostopek </w:t>
                  </w:r>
                  <w:r w:rsidRPr="004309A9">
                    <w:t xml:space="preserve">naročila male vrednosti </w:t>
                  </w:r>
                  <w:r w:rsidR="00C70033" w:rsidRPr="004309A9">
                    <w:t>(4</w:t>
                  </w:r>
                  <w:r w:rsidRPr="004309A9">
                    <w:t>7</w:t>
                  </w:r>
                  <w:r w:rsidR="00C70033" w:rsidRPr="004309A9">
                    <w:t>. člen ZJN-3)</w:t>
                  </w:r>
                </w:p>
              </w:tc>
            </w:tr>
            <w:tr w:rsidR="00C70033" w:rsidRPr="004309A9" w14:paraId="50F7B3BA" w14:textId="77777777" w:rsidTr="00E37B91">
              <w:tc>
                <w:tcPr>
                  <w:tcW w:w="8465" w:type="dxa"/>
                  <w:gridSpan w:val="4"/>
                  <w:tcBorders>
                    <w:top w:val="single" w:sz="4" w:space="0" w:color="669999"/>
                    <w:left w:val="single" w:sz="4" w:space="0" w:color="669999"/>
                    <w:bottom w:val="single" w:sz="4" w:space="0" w:color="669999"/>
                    <w:right w:val="single" w:sz="4" w:space="0" w:color="669999"/>
                  </w:tcBorders>
                </w:tcPr>
                <w:p w14:paraId="2FC17C88" w14:textId="77777777" w:rsidR="00C70033" w:rsidRPr="004309A9" w:rsidRDefault="00C70033">
                  <w:pPr>
                    <w:pStyle w:val="Slog2"/>
                    <w:rPr>
                      <w:sz w:val="18"/>
                      <w:szCs w:val="18"/>
                    </w:rPr>
                  </w:pPr>
                  <w:r w:rsidRPr="004309A9">
                    <w:rPr>
                      <w:sz w:val="18"/>
                      <w:szCs w:val="18"/>
                    </w:rPr>
                    <w:t>2.6. Sklopi</w:t>
                  </w:r>
                </w:p>
                <w:p w14:paraId="2CD3321E" w14:textId="77777777" w:rsidR="00C70033" w:rsidRPr="004309A9" w:rsidRDefault="00C70033">
                  <w:pPr>
                    <w:rPr>
                      <w:rFonts w:ascii="Tahoma" w:hAnsi="Tahoma" w:cs="Tahoma"/>
                      <w:sz w:val="18"/>
                      <w:szCs w:val="18"/>
                      <w:lang w:val="sl-SI"/>
                    </w:rPr>
                  </w:pPr>
                </w:p>
                <w:tbl>
                  <w:tblPr>
                    <w:tblW w:w="4950" w:type="pct"/>
                    <w:tblLayout w:type="fixed"/>
                    <w:tblLook w:val="0000" w:firstRow="0" w:lastRow="0" w:firstColumn="0" w:lastColumn="0" w:noHBand="0" w:noVBand="0"/>
                  </w:tblPr>
                  <w:tblGrid>
                    <w:gridCol w:w="4074"/>
                    <w:gridCol w:w="4083"/>
                  </w:tblGrid>
                  <w:tr w:rsidR="00C70033" w:rsidRPr="004309A9" w14:paraId="50D37EA6" w14:textId="77777777">
                    <w:tc>
                      <w:tcPr>
                        <w:tcW w:w="4078" w:type="dxa"/>
                        <w:tcBorders>
                          <w:top w:val="single" w:sz="4" w:space="0" w:color="669999"/>
                          <w:left w:val="single" w:sz="4" w:space="0" w:color="669999"/>
                          <w:bottom w:val="single" w:sz="4" w:space="0" w:color="669999"/>
                        </w:tcBorders>
                      </w:tcPr>
                      <w:p w14:paraId="3D367207" w14:textId="77777777" w:rsidR="00C70033" w:rsidRPr="004309A9" w:rsidRDefault="00C70033">
                        <w:pPr>
                          <w:pStyle w:val="Naslov3"/>
                          <w:jc w:val="center"/>
                          <w:rPr>
                            <w:rFonts w:ascii="Tahoma" w:hAnsi="Tahoma" w:cs="Tahoma"/>
                            <w:sz w:val="18"/>
                            <w:szCs w:val="18"/>
                          </w:rPr>
                        </w:pPr>
                        <w:r w:rsidRPr="004309A9">
                          <w:rPr>
                            <w:rFonts w:ascii="Tahoma" w:hAnsi="Tahoma" w:cs="Tahoma"/>
                            <w:sz w:val="18"/>
                            <w:szCs w:val="18"/>
                            <w:lang w:val="sl-SI"/>
                          </w:rPr>
                          <w:t>DA</w:t>
                        </w:r>
                      </w:p>
                    </w:tc>
                    <w:tc>
                      <w:tcPr>
                        <w:tcW w:w="4088" w:type="dxa"/>
                        <w:tcBorders>
                          <w:top w:val="single" w:sz="4" w:space="0" w:color="669999"/>
                          <w:left w:val="single" w:sz="4" w:space="0" w:color="669999"/>
                          <w:bottom w:val="single" w:sz="4" w:space="0" w:color="669999"/>
                          <w:right w:val="single" w:sz="4" w:space="0" w:color="669999"/>
                        </w:tcBorders>
                      </w:tcPr>
                      <w:p w14:paraId="6CC15B2B" w14:textId="77777777" w:rsidR="00C70033" w:rsidRPr="004309A9" w:rsidRDefault="00C70033" w:rsidP="003D304C">
                        <w:pPr>
                          <w:pStyle w:val="Naslov2"/>
                          <w:jc w:val="center"/>
                        </w:pPr>
                        <w:r w:rsidRPr="004309A9">
                          <w:t>NE</w:t>
                        </w:r>
                      </w:p>
                    </w:tc>
                  </w:tr>
                  <w:tr w:rsidR="00C70033" w:rsidRPr="004309A9" w14:paraId="7FDB46CB" w14:textId="77777777">
                    <w:tc>
                      <w:tcPr>
                        <w:tcW w:w="4078" w:type="dxa"/>
                        <w:tcBorders>
                          <w:top w:val="single" w:sz="4" w:space="0" w:color="669999"/>
                          <w:left w:val="single" w:sz="4" w:space="0" w:color="669999"/>
                          <w:bottom w:val="single" w:sz="4" w:space="0" w:color="669999"/>
                        </w:tcBorders>
                      </w:tcPr>
                      <w:p w14:paraId="5CAE9439" w14:textId="77777777" w:rsidR="00EA1296" w:rsidRPr="004309A9" w:rsidRDefault="00EA1296" w:rsidP="00EA1296">
                        <w:pPr>
                          <w:jc w:val="center"/>
                          <w:rPr>
                            <w:rFonts w:ascii="Tahoma" w:hAnsi="Tahoma" w:cs="Tahoma"/>
                            <w:sz w:val="18"/>
                            <w:szCs w:val="18"/>
                          </w:rPr>
                        </w:pPr>
                        <w:r w:rsidRPr="004309A9">
                          <w:rPr>
                            <w:rFonts w:ascii="Tahoma" w:hAnsi="Tahoma" w:cs="Tahoma"/>
                            <w:sz w:val="18"/>
                            <w:szCs w:val="18"/>
                            <w:lang w:val="sl-SI"/>
                          </w:rPr>
                          <w:t>√</w:t>
                        </w:r>
                      </w:p>
                      <w:p w14:paraId="30793A75" w14:textId="77777777" w:rsidR="00C70033" w:rsidRPr="004309A9" w:rsidRDefault="00C70033">
                        <w:pPr>
                          <w:jc w:val="center"/>
                          <w:rPr>
                            <w:rFonts w:ascii="Tahoma" w:hAnsi="Tahoma" w:cs="Tahoma"/>
                            <w:sz w:val="18"/>
                            <w:szCs w:val="18"/>
                          </w:rPr>
                        </w:pPr>
                      </w:p>
                      <w:p w14:paraId="35C455A0" w14:textId="77777777" w:rsidR="00C70033" w:rsidRPr="004309A9" w:rsidRDefault="00C70033">
                        <w:pPr>
                          <w:jc w:val="center"/>
                          <w:rPr>
                            <w:rFonts w:ascii="Tahoma" w:hAnsi="Tahoma" w:cs="Tahoma"/>
                            <w:sz w:val="18"/>
                            <w:szCs w:val="18"/>
                            <w:lang w:val="sl-SI"/>
                          </w:rPr>
                        </w:pPr>
                      </w:p>
                    </w:tc>
                    <w:tc>
                      <w:tcPr>
                        <w:tcW w:w="4088" w:type="dxa"/>
                        <w:tcBorders>
                          <w:top w:val="single" w:sz="4" w:space="0" w:color="669999"/>
                          <w:left w:val="single" w:sz="4" w:space="0" w:color="669999"/>
                          <w:bottom w:val="single" w:sz="4" w:space="0" w:color="669999"/>
                          <w:right w:val="single" w:sz="4" w:space="0" w:color="669999"/>
                        </w:tcBorders>
                      </w:tcPr>
                      <w:p w14:paraId="48159AAA" w14:textId="77777777" w:rsidR="00C70033" w:rsidRPr="004309A9" w:rsidRDefault="00EA1296" w:rsidP="003D304C">
                        <w:pPr>
                          <w:jc w:val="center"/>
                          <w:rPr>
                            <w:rFonts w:ascii="Tahoma" w:hAnsi="Tahoma" w:cs="Tahoma"/>
                            <w:sz w:val="18"/>
                            <w:szCs w:val="18"/>
                            <w:lang w:val="sl-SI"/>
                          </w:rPr>
                        </w:pPr>
                        <w:r w:rsidRPr="004309A9">
                          <w:rPr>
                            <w:rFonts w:ascii="Tahoma" w:hAnsi="Tahoma" w:cs="Tahoma"/>
                            <w:sz w:val="18"/>
                            <w:szCs w:val="18"/>
                            <w:lang w:val="sl-SI"/>
                          </w:rPr>
                          <w:t>/</w:t>
                        </w:r>
                      </w:p>
                    </w:tc>
                  </w:tr>
                </w:tbl>
                <w:p w14:paraId="1A37CE30" w14:textId="77777777" w:rsidR="00C70033" w:rsidRPr="004309A9" w:rsidRDefault="00C70033">
                  <w:pPr>
                    <w:rPr>
                      <w:rFonts w:ascii="Tahoma" w:hAnsi="Tahoma" w:cs="Tahoma"/>
                      <w:sz w:val="18"/>
                      <w:szCs w:val="18"/>
                      <w:lang w:val="sl-SI"/>
                    </w:rPr>
                  </w:pPr>
                </w:p>
                <w:tbl>
                  <w:tblPr>
                    <w:tblW w:w="4950" w:type="pct"/>
                    <w:tblLayout w:type="fixed"/>
                    <w:tblLook w:val="0000" w:firstRow="0" w:lastRow="0" w:firstColumn="0" w:lastColumn="0" w:noHBand="0" w:noVBand="0"/>
                  </w:tblPr>
                  <w:tblGrid>
                    <w:gridCol w:w="8157"/>
                  </w:tblGrid>
                  <w:tr w:rsidR="00C70033" w:rsidRPr="00031556" w14:paraId="61BAE293" w14:textId="77777777">
                    <w:trPr>
                      <w:trHeight w:val="592"/>
                    </w:trPr>
                    <w:tc>
                      <w:tcPr>
                        <w:tcW w:w="8166" w:type="dxa"/>
                        <w:tcBorders>
                          <w:top w:val="single" w:sz="4" w:space="0" w:color="669999"/>
                          <w:left w:val="single" w:sz="4" w:space="0" w:color="669999"/>
                          <w:bottom w:val="single" w:sz="4" w:space="0" w:color="669999"/>
                          <w:right w:val="single" w:sz="4" w:space="0" w:color="669999"/>
                        </w:tcBorders>
                      </w:tcPr>
                      <w:p w14:paraId="69EDC567" w14:textId="77777777" w:rsidR="00C70033" w:rsidRPr="00031556" w:rsidRDefault="00C70033">
                        <w:pPr>
                          <w:pStyle w:val="Slog2"/>
                          <w:rPr>
                            <w:sz w:val="18"/>
                            <w:szCs w:val="18"/>
                          </w:rPr>
                        </w:pPr>
                        <w:r w:rsidRPr="00031556">
                          <w:rPr>
                            <w:sz w:val="18"/>
                            <w:szCs w:val="18"/>
                          </w:rPr>
                          <w:t xml:space="preserve">2.6.1. Opis sklopov </w:t>
                        </w:r>
                      </w:p>
                    </w:tc>
                  </w:tr>
                  <w:tr w:rsidR="00C70033" w:rsidRPr="00031556" w14:paraId="10AE6E9E" w14:textId="77777777" w:rsidTr="008A6451">
                    <w:trPr>
                      <w:trHeight w:val="526"/>
                    </w:trPr>
                    <w:tc>
                      <w:tcPr>
                        <w:tcW w:w="8166" w:type="dxa"/>
                        <w:tcBorders>
                          <w:top w:val="single" w:sz="4" w:space="0" w:color="669999"/>
                          <w:left w:val="single" w:sz="4" w:space="0" w:color="669999"/>
                          <w:bottom w:val="single" w:sz="4" w:space="0" w:color="669999"/>
                          <w:right w:val="single" w:sz="4" w:space="0" w:color="669999"/>
                        </w:tcBorders>
                      </w:tcPr>
                      <w:p w14:paraId="78B64FC8" w14:textId="5B530995" w:rsidR="00792531" w:rsidRDefault="00792531" w:rsidP="00792531">
                        <w:pPr>
                          <w:spacing w:line="100" w:lineRule="atLeast"/>
                          <w:rPr>
                            <w:rFonts w:ascii="Tahoma" w:eastAsia="HG Mincho Light J" w:hAnsi="Tahoma" w:cs="Tahoma"/>
                            <w:noProof/>
                            <w:sz w:val="18"/>
                            <w:szCs w:val="18"/>
                          </w:rPr>
                        </w:pPr>
                        <w:r w:rsidRPr="00031556">
                          <w:rPr>
                            <w:rFonts w:ascii="Tahoma" w:eastAsia="HG Mincho Light J" w:hAnsi="Tahoma" w:cs="Tahoma"/>
                            <w:noProof/>
                            <w:sz w:val="18"/>
                            <w:szCs w:val="18"/>
                          </w:rPr>
                          <w:t xml:space="preserve">Sklop </w:t>
                        </w:r>
                        <w:r w:rsidR="004E3A31">
                          <w:rPr>
                            <w:rFonts w:ascii="Tahoma" w:eastAsia="HG Mincho Light J" w:hAnsi="Tahoma" w:cs="Tahoma"/>
                            <w:noProof/>
                            <w:sz w:val="18"/>
                            <w:szCs w:val="18"/>
                          </w:rPr>
                          <w:t>1</w:t>
                        </w:r>
                        <w:r w:rsidRPr="00031556">
                          <w:rPr>
                            <w:rFonts w:ascii="Tahoma" w:eastAsia="HG Mincho Light J" w:hAnsi="Tahoma" w:cs="Tahoma"/>
                            <w:noProof/>
                            <w:sz w:val="18"/>
                            <w:szCs w:val="18"/>
                          </w:rPr>
                          <w:t xml:space="preserve"> -  </w:t>
                        </w:r>
                        <w:r w:rsidR="008A6451">
                          <w:rPr>
                            <w:rFonts w:ascii="Tahoma" w:eastAsia="HG Mincho Light J" w:hAnsi="Tahoma" w:cs="Tahoma"/>
                            <w:noProof/>
                            <w:sz w:val="18"/>
                            <w:szCs w:val="18"/>
                          </w:rPr>
                          <w:t>Hladilna omara</w:t>
                        </w:r>
                        <w:r w:rsidRPr="00031556">
                          <w:rPr>
                            <w:rFonts w:ascii="Tahoma" w:eastAsia="HG Mincho Light J" w:hAnsi="Tahoma" w:cs="Tahoma"/>
                            <w:noProof/>
                            <w:sz w:val="18"/>
                            <w:szCs w:val="18"/>
                          </w:rPr>
                          <w:t xml:space="preserve"> (2 kos)</w:t>
                        </w:r>
                      </w:p>
                      <w:p w14:paraId="5FB5A656" w14:textId="77777777" w:rsidR="003130C0" w:rsidRDefault="004E3A31" w:rsidP="00792531">
                        <w:pPr>
                          <w:spacing w:line="100" w:lineRule="atLeast"/>
                          <w:rPr>
                            <w:rFonts w:ascii="Tahoma" w:eastAsia="HG Mincho Light J" w:hAnsi="Tahoma" w:cs="Tahoma"/>
                            <w:noProof/>
                            <w:sz w:val="18"/>
                            <w:szCs w:val="18"/>
                          </w:rPr>
                        </w:pPr>
                        <w:r>
                          <w:rPr>
                            <w:rFonts w:ascii="Tahoma" w:eastAsia="HG Mincho Light J" w:hAnsi="Tahoma" w:cs="Tahoma"/>
                            <w:noProof/>
                            <w:sz w:val="18"/>
                            <w:szCs w:val="18"/>
                          </w:rPr>
                          <w:t>Sklop 2 – Hladilnik laboratorijski z zamrzovalnikom (1 kos)</w:t>
                        </w:r>
                      </w:p>
                      <w:p w14:paraId="69D19681" w14:textId="59DCF436" w:rsidR="004E3A31" w:rsidRPr="00031556" w:rsidRDefault="003130C0" w:rsidP="00792531">
                        <w:pPr>
                          <w:spacing w:line="100" w:lineRule="atLeast"/>
                          <w:rPr>
                            <w:rFonts w:ascii="Tahoma" w:eastAsia="HG Mincho Light J" w:hAnsi="Tahoma" w:cs="Tahoma"/>
                            <w:noProof/>
                            <w:sz w:val="18"/>
                            <w:szCs w:val="18"/>
                          </w:rPr>
                        </w:pPr>
                        <w:r>
                          <w:rPr>
                            <w:rFonts w:ascii="Tahoma" w:eastAsia="HG Mincho Light J" w:hAnsi="Tahoma" w:cs="Tahoma"/>
                            <w:noProof/>
                            <w:sz w:val="18"/>
                            <w:szCs w:val="18"/>
                          </w:rPr>
                          <w:t xml:space="preserve">Sklop 3 - </w:t>
                        </w:r>
                        <w:r w:rsidR="004E3A31">
                          <w:rPr>
                            <w:rFonts w:ascii="Tahoma" w:eastAsia="HG Mincho Light J" w:hAnsi="Tahoma" w:cs="Tahoma"/>
                            <w:noProof/>
                            <w:sz w:val="18"/>
                            <w:szCs w:val="18"/>
                          </w:rPr>
                          <w:t xml:space="preserve"> </w:t>
                        </w:r>
                        <w:r>
                          <w:rPr>
                            <w:rFonts w:ascii="Tahoma" w:eastAsia="HG Mincho Light J" w:hAnsi="Tahoma" w:cs="Tahoma"/>
                            <w:noProof/>
                            <w:sz w:val="18"/>
                            <w:szCs w:val="18"/>
                          </w:rPr>
                          <w:t>H</w:t>
                        </w:r>
                        <w:r w:rsidR="004E3A31">
                          <w:rPr>
                            <w:rFonts w:ascii="Tahoma" w:eastAsia="HG Mincho Light J" w:hAnsi="Tahoma" w:cs="Tahoma"/>
                            <w:noProof/>
                            <w:sz w:val="18"/>
                            <w:szCs w:val="18"/>
                          </w:rPr>
                          <w:t>ladilnik laboratorijski (1 kos)</w:t>
                        </w:r>
                      </w:p>
                      <w:p w14:paraId="23D3D566" w14:textId="134BA8A4" w:rsidR="00537A9A" w:rsidRPr="00031556" w:rsidRDefault="00537A9A" w:rsidP="00792531">
                        <w:pPr>
                          <w:rPr>
                            <w:rFonts w:ascii="Tahoma" w:hAnsi="Tahoma" w:cs="Tahoma"/>
                            <w:bCs/>
                            <w:sz w:val="18"/>
                            <w:szCs w:val="18"/>
                            <w:lang w:val="sl-SI"/>
                          </w:rPr>
                        </w:pPr>
                      </w:p>
                    </w:tc>
                  </w:tr>
                </w:tbl>
                <w:p w14:paraId="0ED65E98" w14:textId="77777777" w:rsidR="00C70033" w:rsidRPr="004309A9" w:rsidRDefault="00C70033">
                  <w:pPr>
                    <w:rPr>
                      <w:rFonts w:ascii="Tahoma" w:hAnsi="Tahoma" w:cs="Tahoma"/>
                      <w:sz w:val="18"/>
                      <w:szCs w:val="18"/>
                    </w:rPr>
                  </w:pPr>
                  <w:r w:rsidRPr="004309A9">
                    <w:rPr>
                      <w:rFonts w:ascii="Tahoma" w:eastAsia="Tahoma" w:hAnsi="Tahoma" w:cs="Tahoma"/>
                      <w:sz w:val="18"/>
                      <w:szCs w:val="18"/>
                      <w:lang w:val="sl-SI"/>
                    </w:rPr>
                    <w:t xml:space="preserve">   </w:t>
                  </w:r>
                </w:p>
              </w:tc>
            </w:tr>
            <w:tr w:rsidR="00C70033" w:rsidRPr="004309A9" w14:paraId="722C65EE" w14:textId="77777777" w:rsidTr="00E37B91">
              <w:tc>
                <w:tcPr>
                  <w:tcW w:w="8465" w:type="dxa"/>
                  <w:gridSpan w:val="4"/>
                  <w:tcBorders>
                    <w:top w:val="single" w:sz="4" w:space="0" w:color="669999"/>
                    <w:left w:val="single" w:sz="4" w:space="0" w:color="669999"/>
                    <w:bottom w:val="single" w:sz="4" w:space="0" w:color="669999"/>
                    <w:right w:val="single" w:sz="4" w:space="0" w:color="669999"/>
                  </w:tcBorders>
                </w:tcPr>
                <w:p w14:paraId="49B6BD7D" w14:textId="77777777" w:rsidR="00C70033" w:rsidRPr="004309A9" w:rsidRDefault="00C70033">
                  <w:pPr>
                    <w:pStyle w:val="Slog2"/>
                    <w:rPr>
                      <w:sz w:val="18"/>
                      <w:szCs w:val="18"/>
                    </w:rPr>
                  </w:pPr>
                  <w:r w:rsidRPr="004309A9">
                    <w:rPr>
                      <w:sz w:val="18"/>
                      <w:szCs w:val="18"/>
                    </w:rPr>
                    <w:lastRenderedPageBreak/>
                    <w:t>2.7 Opredelitev (opis, način in lokacija posla)</w:t>
                  </w:r>
                </w:p>
                <w:tbl>
                  <w:tblPr>
                    <w:tblW w:w="14074" w:type="dxa"/>
                    <w:tblLayout w:type="fixed"/>
                    <w:tblLook w:val="0000" w:firstRow="0" w:lastRow="0" w:firstColumn="0" w:lastColumn="0" w:noHBand="0" w:noVBand="0"/>
                  </w:tblPr>
                  <w:tblGrid>
                    <w:gridCol w:w="2428"/>
                    <w:gridCol w:w="5795"/>
                    <w:gridCol w:w="24"/>
                    <w:gridCol w:w="5804"/>
                    <w:gridCol w:w="23"/>
                  </w:tblGrid>
                  <w:tr w:rsidR="00C70033" w:rsidRPr="004309A9" w14:paraId="311B768F" w14:textId="77777777" w:rsidTr="00B556D6">
                    <w:tc>
                      <w:tcPr>
                        <w:tcW w:w="2428" w:type="dxa"/>
                        <w:tcBorders>
                          <w:top w:val="single" w:sz="4" w:space="0" w:color="669999"/>
                          <w:left w:val="single" w:sz="4" w:space="0" w:color="669999"/>
                          <w:bottom w:val="single" w:sz="4" w:space="0" w:color="669999"/>
                        </w:tcBorders>
                      </w:tcPr>
                      <w:p w14:paraId="029032DD" w14:textId="77777777" w:rsidR="00C70033" w:rsidRPr="004309A9" w:rsidRDefault="00C70033">
                        <w:pPr>
                          <w:pStyle w:val="Slog2"/>
                          <w:rPr>
                            <w:sz w:val="18"/>
                            <w:szCs w:val="18"/>
                          </w:rPr>
                        </w:pPr>
                        <w:r w:rsidRPr="004309A9">
                          <w:rPr>
                            <w:sz w:val="18"/>
                            <w:szCs w:val="18"/>
                          </w:rPr>
                          <w:t>2.7.1 Opis</w:t>
                        </w:r>
                      </w:p>
                    </w:tc>
                    <w:tc>
                      <w:tcPr>
                        <w:tcW w:w="5819" w:type="dxa"/>
                        <w:gridSpan w:val="2"/>
                        <w:tcBorders>
                          <w:top w:val="single" w:sz="4" w:space="0" w:color="669999"/>
                          <w:left w:val="single" w:sz="4" w:space="0" w:color="669999"/>
                          <w:bottom w:val="single" w:sz="4" w:space="0" w:color="669999"/>
                        </w:tcBorders>
                        <w:vAlign w:val="center"/>
                      </w:tcPr>
                      <w:p w14:paraId="70FC0294" w14:textId="77777777" w:rsidR="007722C4" w:rsidRPr="004309A9" w:rsidRDefault="007722C4" w:rsidP="007722C4">
                        <w:pPr>
                          <w:suppressAutoHyphens w:val="0"/>
                          <w:spacing w:after="160" w:line="259" w:lineRule="auto"/>
                          <w:rPr>
                            <w:rFonts w:ascii="Tahoma" w:eastAsia="Calibri" w:hAnsi="Tahoma" w:cs="Tahoma"/>
                            <w:color w:val="auto"/>
                            <w:sz w:val="18"/>
                            <w:szCs w:val="18"/>
                            <w:lang w:val="sl-SI" w:eastAsia="en-US"/>
                          </w:rPr>
                        </w:pPr>
                        <w:r w:rsidRPr="004309A9">
                          <w:rPr>
                            <w:rFonts w:ascii="Tahoma" w:eastAsia="Calibri" w:hAnsi="Tahoma" w:cs="Tahoma"/>
                            <w:color w:val="auto"/>
                            <w:sz w:val="18"/>
                            <w:szCs w:val="18"/>
                            <w:lang w:val="sl-SI" w:eastAsia="en-US"/>
                          </w:rPr>
                          <w:t>Predmet javnega naročila zajema:</w:t>
                        </w:r>
                      </w:p>
                      <w:p w14:paraId="5A3FC6F0" w14:textId="5807B47E" w:rsidR="00792531" w:rsidRDefault="00792531" w:rsidP="00792531">
                        <w:pPr>
                          <w:suppressAutoHyphens w:val="0"/>
                          <w:spacing w:after="160" w:line="259" w:lineRule="auto"/>
                          <w:rPr>
                            <w:rFonts w:ascii="Tahoma" w:eastAsia="Calibri" w:hAnsi="Tahoma" w:cs="Tahoma"/>
                            <w:color w:val="auto"/>
                            <w:sz w:val="18"/>
                            <w:szCs w:val="18"/>
                            <w:lang w:val="sl-SI" w:eastAsia="en-US"/>
                          </w:rPr>
                        </w:pPr>
                        <w:r w:rsidRPr="004309A9">
                          <w:rPr>
                            <w:rFonts w:ascii="Tahoma" w:eastAsia="Calibri" w:hAnsi="Tahoma" w:cs="Tahoma"/>
                            <w:b/>
                            <w:bCs/>
                            <w:color w:val="auto"/>
                            <w:sz w:val="18"/>
                            <w:szCs w:val="18"/>
                            <w:lang w:val="sl-SI" w:eastAsia="en-US"/>
                          </w:rPr>
                          <w:t xml:space="preserve">Sklop </w:t>
                        </w:r>
                        <w:r w:rsidR="004E3A31">
                          <w:rPr>
                            <w:rFonts w:ascii="Tahoma" w:eastAsia="Calibri" w:hAnsi="Tahoma" w:cs="Tahoma"/>
                            <w:b/>
                            <w:bCs/>
                            <w:color w:val="auto"/>
                            <w:sz w:val="18"/>
                            <w:szCs w:val="18"/>
                            <w:lang w:val="sl-SI" w:eastAsia="en-US"/>
                          </w:rPr>
                          <w:t>1</w:t>
                        </w:r>
                        <w:r w:rsidRPr="004309A9">
                          <w:rPr>
                            <w:rFonts w:ascii="Tahoma" w:eastAsia="Calibri" w:hAnsi="Tahoma" w:cs="Tahoma"/>
                            <w:b/>
                            <w:bCs/>
                            <w:color w:val="auto"/>
                            <w:sz w:val="18"/>
                            <w:szCs w:val="18"/>
                            <w:lang w:val="sl-SI" w:eastAsia="en-US"/>
                          </w:rPr>
                          <w:t xml:space="preserve">: </w:t>
                        </w:r>
                        <w:r w:rsidRPr="004309A9">
                          <w:rPr>
                            <w:rFonts w:ascii="Tahoma" w:eastAsia="Calibri" w:hAnsi="Tahoma" w:cs="Tahoma"/>
                            <w:color w:val="auto"/>
                            <w:sz w:val="18"/>
                            <w:szCs w:val="18"/>
                            <w:lang w:val="sl-SI" w:eastAsia="en-US"/>
                          </w:rPr>
                          <w:t xml:space="preserve">dobavo in montažo </w:t>
                        </w:r>
                        <w:r w:rsidR="00856C33">
                          <w:rPr>
                            <w:rFonts w:ascii="Tahoma" w:eastAsia="Calibri" w:hAnsi="Tahoma" w:cs="Tahoma"/>
                            <w:color w:val="auto"/>
                            <w:sz w:val="18"/>
                            <w:szCs w:val="18"/>
                            <w:lang w:val="sl-SI" w:eastAsia="en-US"/>
                          </w:rPr>
                          <w:t>hladilne omare</w:t>
                        </w:r>
                        <w:r w:rsidRPr="004309A9">
                          <w:rPr>
                            <w:rFonts w:ascii="Tahoma" w:eastAsia="Calibri" w:hAnsi="Tahoma" w:cs="Tahoma"/>
                            <w:color w:val="auto"/>
                            <w:sz w:val="18"/>
                            <w:szCs w:val="18"/>
                            <w:lang w:val="sl-SI" w:eastAsia="en-US"/>
                          </w:rPr>
                          <w:t>(2 kos) in vzdrževanje opreme (preventivno in kurativno) za obdobje sedmih (7) let.</w:t>
                        </w:r>
                      </w:p>
                      <w:p w14:paraId="222602DF" w14:textId="6A31CFFC" w:rsidR="00192C1E" w:rsidRDefault="00192C1E" w:rsidP="00792531">
                        <w:pPr>
                          <w:suppressAutoHyphens w:val="0"/>
                          <w:spacing w:after="160" w:line="259" w:lineRule="auto"/>
                          <w:rPr>
                            <w:rFonts w:ascii="Tahoma" w:eastAsia="Calibri" w:hAnsi="Tahoma" w:cs="Tahoma"/>
                            <w:color w:val="auto"/>
                            <w:sz w:val="18"/>
                            <w:szCs w:val="18"/>
                            <w:lang w:val="sl-SI" w:eastAsia="en-US"/>
                          </w:rPr>
                        </w:pPr>
                        <w:r w:rsidRPr="00192C1E">
                          <w:rPr>
                            <w:rFonts w:ascii="Tahoma" w:eastAsia="Calibri" w:hAnsi="Tahoma" w:cs="Tahoma"/>
                            <w:b/>
                            <w:bCs/>
                            <w:color w:val="auto"/>
                            <w:sz w:val="18"/>
                            <w:szCs w:val="18"/>
                            <w:lang w:val="sl-SI" w:eastAsia="en-US"/>
                          </w:rPr>
                          <w:t xml:space="preserve">Sklop </w:t>
                        </w:r>
                        <w:r w:rsidR="004E3A31">
                          <w:rPr>
                            <w:rFonts w:ascii="Tahoma" w:eastAsia="Calibri" w:hAnsi="Tahoma" w:cs="Tahoma"/>
                            <w:b/>
                            <w:bCs/>
                            <w:color w:val="auto"/>
                            <w:sz w:val="18"/>
                            <w:szCs w:val="18"/>
                            <w:lang w:val="sl-SI" w:eastAsia="en-US"/>
                          </w:rPr>
                          <w:t>2</w:t>
                        </w:r>
                        <w:r w:rsidRPr="00192C1E">
                          <w:rPr>
                            <w:rFonts w:ascii="Tahoma" w:eastAsia="Calibri" w:hAnsi="Tahoma" w:cs="Tahoma"/>
                            <w:b/>
                            <w:bCs/>
                            <w:color w:val="auto"/>
                            <w:sz w:val="18"/>
                            <w:szCs w:val="18"/>
                            <w:lang w:val="sl-SI" w:eastAsia="en-US"/>
                          </w:rPr>
                          <w:t xml:space="preserve">: </w:t>
                        </w:r>
                        <w:r w:rsidR="005F5D4F" w:rsidRPr="005F5D4F">
                          <w:rPr>
                            <w:rFonts w:ascii="Tahoma" w:eastAsia="Calibri" w:hAnsi="Tahoma" w:cs="Tahoma"/>
                            <w:color w:val="auto"/>
                            <w:sz w:val="18"/>
                            <w:szCs w:val="18"/>
                            <w:lang w:val="sl-SI" w:eastAsia="en-US"/>
                          </w:rPr>
                          <w:t>dobavo in montažo laboratorijskega hladilnika z zamrzovalnikom (1 kos)</w:t>
                        </w:r>
                        <w:r w:rsidR="003130C0">
                          <w:rPr>
                            <w:rFonts w:ascii="Tahoma" w:eastAsia="Calibri" w:hAnsi="Tahoma" w:cs="Tahoma"/>
                            <w:color w:val="auto"/>
                            <w:sz w:val="18"/>
                            <w:szCs w:val="18"/>
                            <w:lang w:val="sl-SI" w:eastAsia="en-US"/>
                          </w:rPr>
                          <w:t xml:space="preserve">. </w:t>
                        </w:r>
                        <w:r w:rsidR="005F5D4F" w:rsidRPr="005F5D4F">
                          <w:rPr>
                            <w:rFonts w:ascii="Tahoma" w:eastAsia="Calibri" w:hAnsi="Tahoma" w:cs="Tahoma"/>
                            <w:color w:val="auto"/>
                            <w:sz w:val="18"/>
                            <w:szCs w:val="18"/>
                            <w:lang w:val="sl-SI" w:eastAsia="en-US"/>
                          </w:rPr>
                          <w:t>Predmet javnega naročila je tudi izvedba akreditirane kalibracije ob dobavi.</w:t>
                        </w:r>
                      </w:p>
                      <w:p w14:paraId="4C9D4772" w14:textId="75E3D4B6" w:rsidR="003130C0" w:rsidRPr="00192C1E" w:rsidRDefault="003130C0" w:rsidP="00792531">
                        <w:pPr>
                          <w:suppressAutoHyphens w:val="0"/>
                          <w:spacing w:after="160" w:line="259" w:lineRule="auto"/>
                          <w:rPr>
                            <w:rFonts w:ascii="Tahoma" w:eastAsia="Calibri" w:hAnsi="Tahoma" w:cs="Tahoma"/>
                            <w:b/>
                            <w:bCs/>
                            <w:color w:val="auto"/>
                            <w:sz w:val="18"/>
                            <w:szCs w:val="18"/>
                            <w:lang w:val="sl-SI" w:eastAsia="en-US"/>
                          </w:rPr>
                        </w:pPr>
                        <w:r w:rsidRPr="003130C0">
                          <w:rPr>
                            <w:rFonts w:ascii="Tahoma" w:eastAsia="Calibri" w:hAnsi="Tahoma" w:cs="Tahoma"/>
                            <w:b/>
                            <w:bCs/>
                            <w:color w:val="auto"/>
                            <w:sz w:val="18"/>
                            <w:szCs w:val="18"/>
                            <w:lang w:val="sl-SI" w:eastAsia="en-US"/>
                          </w:rPr>
                          <w:t>Sklop 3</w:t>
                        </w:r>
                        <w:r>
                          <w:rPr>
                            <w:rFonts w:ascii="Tahoma" w:eastAsia="Calibri" w:hAnsi="Tahoma" w:cs="Tahoma"/>
                            <w:color w:val="auto"/>
                            <w:sz w:val="18"/>
                            <w:szCs w:val="18"/>
                            <w:lang w:val="sl-SI" w:eastAsia="en-US"/>
                          </w:rPr>
                          <w:t xml:space="preserve">: </w:t>
                        </w:r>
                        <w:r w:rsidRPr="003130C0">
                          <w:rPr>
                            <w:rFonts w:ascii="Tahoma" w:eastAsia="Calibri" w:hAnsi="Tahoma" w:cs="Tahoma"/>
                            <w:color w:val="auto"/>
                            <w:sz w:val="18"/>
                            <w:szCs w:val="18"/>
                            <w:lang w:val="sl-SI" w:eastAsia="en-US"/>
                          </w:rPr>
                          <w:t>dobavo in montažo laboratorijskega hladilnika (1 kos). Predmet javnega naročila je tudi izvedba akreditirane kalibracije ob dobavi</w:t>
                        </w:r>
                      </w:p>
                      <w:p w14:paraId="3D157928" w14:textId="6A9C6CD6" w:rsidR="00EA1296" w:rsidRPr="004309A9" w:rsidRDefault="00EE307A" w:rsidP="00792531">
                        <w:pPr>
                          <w:pStyle w:val="western"/>
                          <w:spacing w:after="0"/>
                          <w:ind w:left="0"/>
                        </w:pPr>
                        <w:proofErr w:type="spellStart"/>
                        <w:r w:rsidRPr="004309A9">
                          <w:rPr>
                            <w:rFonts w:ascii="Tahoma" w:hAnsi="Tahoma" w:cs="Tahoma"/>
                            <w:bCs/>
                          </w:rPr>
                          <w:t>Natančnejši</w:t>
                        </w:r>
                        <w:proofErr w:type="spellEnd"/>
                        <w:r w:rsidRPr="004309A9">
                          <w:rPr>
                            <w:rFonts w:ascii="Tahoma" w:hAnsi="Tahoma" w:cs="Tahoma"/>
                            <w:bCs/>
                          </w:rPr>
                          <w:t xml:space="preserve"> </w:t>
                        </w:r>
                        <w:proofErr w:type="spellStart"/>
                        <w:r w:rsidRPr="004309A9">
                          <w:rPr>
                            <w:rFonts w:ascii="Tahoma" w:hAnsi="Tahoma" w:cs="Tahoma"/>
                            <w:bCs/>
                          </w:rPr>
                          <w:t>opis</w:t>
                        </w:r>
                        <w:proofErr w:type="spellEnd"/>
                        <w:r w:rsidRPr="004309A9">
                          <w:rPr>
                            <w:rFonts w:ascii="Tahoma" w:hAnsi="Tahoma" w:cs="Tahoma"/>
                            <w:bCs/>
                          </w:rPr>
                          <w:t xml:space="preserve"> in </w:t>
                        </w:r>
                        <w:proofErr w:type="spellStart"/>
                        <w:r w:rsidRPr="004309A9">
                          <w:rPr>
                            <w:rFonts w:ascii="Tahoma" w:hAnsi="Tahoma" w:cs="Tahoma"/>
                            <w:bCs/>
                          </w:rPr>
                          <w:t>zahteve</w:t>
                        </w:r>
                        <w:proofErr w:type="spellEnd"/>
                        <w:r w:rsidRPr="004309A9">
                          <w:rPr>
                            <w:rFonts w:ascii="Tahoma" w:hAnsi="Tahoma" w:cs="Tahoma"/>
                            <w:bCs/>
                          </w:rPr>
                          <w:t xml:space="preserve"> </w:t>
                        </w:r>
                        <w:proofErr w:type="spellStart"/>
                        <w:r w:rsidRPr="004309A9">
                          <w:rPr>
                            <w:rFonts w:ascii="Tahoma" w:hAnsi="Tahoma" w:cs="Tahoma"/>
                            <w:bCs/>
                          </w:rPr>
                          <w:t>predmeta</w:t>
                        </w:r>
                        <w:proofErr w:type="spellEnd"/>
                        <w:r w:rsidRPr="004309A9">
                          <w:rPr>
                            <w:rFonts w:ascii="Tahoma" w:hAnsi="Tahoma" w:cs="Tahoma"/>
                            <w:bCs/>
                          </w:rPr>
                          <w:t xml:space="preserve"> </w:t>
                        </w:r>
                        <w:proofErr w:type="spellStart"/>
                        <w:r w:rsidRPr="004309A9">
                          <w:rPr>
                            <w:rFonts w:ascii="Tahoma" w:hAnsi="Tahoma" w:cs="Tahoma"/>
                            <w:bCs/>
                          </w:rPr>
                          <w:t>javnega</w:t>
                        </w:r>
                        <w:proofErr w:type="spellEnd"/>
                        <w:r w:rsidRPr="004309A9">
                          <w:rPr>
                            <w:rFonts w:ascii="Tahoma" w:hAnsi="Tahoma" w:cs="Tahoma"/>
                            <w:bCs/>
                          </w:rPr>
                          <w:t xml:space="preserve"> </w:t>
                        </w:r>
                        <w:proofErr w:type="spellStart"/>
                        <w:r w:rsidRPr="004309A9">
                          <w:rPr>
                            <w:rFonts w:ascii="Tahoma" w:hAnsi="Tahoma" w:cs="Tahoma"/>
                            <w:bCs/>
                          </w:rPr>
                          <w:t>naročila</w:t>
                        </w:r>
                        <w:proofErr w:type="spellEnd"/>
                        <w:r w:rsidRPr="004309A9">
                          <w:rPr>
                            <w:rFonts w:ascii="Tahoma" w:hAnsi="Tahoma" w:cs="Tahoma"/>
                            <w:bCs/>
                          </w:rPr>
                          <w:t xml:space="preserve"> </w:t>
                        </w:r>
                        <w:r w:rsidR="00A01005" w:rsidRPr="004309A9">
                          <w:rPr>
                            <w:rFonts w:ascii="Tahoma" w:hAnsi="Tahoma" w:cs="Tahoma"/>
                            <w:bCs/>
                          </w:rPr>
                          <w:t>so</w:t>
                        </w:r>
                        <w:r w:rsidRPr="004309A9">
                          <w:rPr>
                            <w:rFonts w:ascii="Tahoma" w:hAnsi="Tahoma" w:cs="Tahoma"/>
                            <w:bCs/>
                          </w:rPr>
                          <w:t xml:space="preserve"> v </w:t>
                        </w:r>
                        <w:proofErr w:type="spellStart"/>
                        <w:r w:rsidRPr="004309A9">
                          <w:rPr>
                            <w:rFonts w:ascii="Tahoma" w:hAnsi="Tahoma" w:cs="Tahoma"/>
                            <w:bCs/>
                          </w:rPr>
                          <w:t>dokumentu</w:t>
                        </w:r>
                        <w:proofErr w:type="spellEnd"/>
                        <w:r w:rsidRPr="004309A9">
                          <w:rPr>
                            <w:rFonts w:ascii="Tahoma" w:hAnsi="Tahoma" w:cs="Tahoma"/>
                            <w:bCs/>
                          </w:rPr>
                          <w:t xml:space="preserve"> »</w:t>
                        </w:r>
                        <w:proofErr w:type="spellStart"/>
                        <w:r w:rsidRPr="004309A9">
                          <w:rPr>
                            <w:rFonts w:ascii="Tahoma" w:hAnsi="Tahoma" w:cs="Tahoma"/>
                            <w:bCs/>
                          </w:rPr>
                          <w:t>Specifikacije</w:t>
                        </w:r>
                        <w:proofErr w:type="spellEnd"/>
                        <w:r w:rsidRPr="004309A9">
                          <w:rPr>
                            <w:rFonts w:ascii="Tahoma" w:hAnsi="Tahoma" w:cs="Tahoma"/>
                            <w:bCs/>
                          </w:rPr>
                          <w:t>«</w:t>
                        </w:r>
                        <w:r w:rsidR="00EA1296" w:rsidRPr="004309A9">
                          <w:rPr>
                            <w:rFonts w:ascii="Tahoma" w:hAnsi="Tahoma" w:cs="Tahoma"/>
                          </w:rPr>
                          <w:t xml:space="preserve"> (</w:t>
                        </w:r>
                        <w:proofErr w:type="spellStart"/>
                        <w:r w:rsidR="00EA1296" w:rsidRPr="004309A9">
                          <w:rPr>
                            <w:rFonts w:ascii="Tahoma" w:hAnsi="Tahoma" w:cs="Tahoma"/>
                          </w:rPr>
                          <w:t>priloga</w:t>
                        </w:r>
                        <w:proofErr w:type="spellEnd"/>
                        <w:r w:rsidR="00EA1296" w:rsidRPr="004309A9">
                          <w:rPr>
                            <w:rFonts w:ascii="Tahoma" w:hAnsi="Tahoma" w:cs="Tahoma"/>
                          </w:rPr>
                          <w:t xml:space="preserve"> in </w:t>
                        </w:r>
                        <w:proofErr w:type="spellStart"/>
                        <w:r w:rsidR="00EA1296" w:rsidRPr="004309A9">
                          <w:rPr>
                            <w:rFonts w:ascii="Tahoma" w:hAnsi="Tahoma" w:cs="Tahoma"/>
                          </w:rPr>
                          <w:t>sestavni</w:t>
                        </w:r>
                        <w:proofErr w:type="spellEnd"/>
                        <w:r w:rsidR="00EA1296" w:rsidRPr="004309A9">
                          <w:rPr>
                            <w:rFonts w:ascii="Tahoma" w:hAnsi="Tahoma" w:cs="Tahoma"/>
                          </w:rPr>
                          <w:t xml:space="preserve"> del </w:t>
                        </w:r>
                        <w:proofErr w:type="spellStart"/>
                        <w:r w:rsidR="00EA1296" w:rsidRPr="004309A9">
                          <w:rPr>
                            <w:rFonts w:ascii="Tahoma" w:hAnsi="Tahoma" w:cs="Tahoma"/>
                          </w:rPr>
                          <w:t>razpisne</w:t>
                        </w:r>
                        <w:proofErr w:type="spellEnd"/>
                        <w:r w:rsidR="00EA1296" w:rsidRPr="004309A9">
                          <w:rPr>
                            <w:rFonts w:ascii="Tahoma" w:hAnsi="Tahoma" w:cs="Tahoma"/>
                          </w:rPr>
                          <w:t xml:space="preserve"> </w:t>
                        </w:r>
                        <w:proofErr w:type="spellStart"/>
                        <w:r w:rsidR="00EA1296" w:rsidRPr="004309A9">
                          <w:rPr>
                            <w:rFonts w:ascii="Tahoma" w:hAnsi="Tahoma" w:cs="Tahoma"/>
                          </w:rPr>
                          <w:t>dokumentacije</w:t>
                        </w:r>
                        <w:proofErr w:type="spellEnd"/>
                        <w:r w:rsidR="00EA1296" w:rsidRPr="004309A9">
                          <w:rPr>
                            <w:rFonts w:ascii="Tahoma" w:hAnsi="Tahoma" w:cs="Tahoma"/>
                          </w:rPr>
                          <w:t xml:space="preserve">) in </w:t>
                        </w:r>
                        <w:proofErr w:type="spellStart"/>
                        <w:r w:rsidR="00EA1296" w:rsidRPr="004309A9">
                          <w:rPr>
                            <w:rFonts w:ascii="Tahoma" w:hAnsi="Tahoma" w:cs="Tahoma"/>
                          </w:rPr>
                          <w:t>preostalimi</w:t>
                        </w:r>
                        <w:proofErr w:type="spellEnd"/>
                        <w:r w:rsidR="00EA1296" w:rsidRPr="004309A9">
                          <w:rPr>
                            <w:rFonts w:ascii="Tahoma" w:hAnsi="Tahoma" w:cs="Tahoma"/>
                          </w:rPr>
                          <w:t xml:space="preserve"> deli </w:t>
                        </w:r>
                        <w:proofErr w:type="spellStart"/>
                        <w:r w:rsidR="00EA1296" w:rsidRPr="004309A9">
                          <w:rPr>
                            <w:rFonts w:ascii="Tahoma" w:hAnsi="Tahoma" w:cs="Tahoma"/>
                          </w:rPr>
                          <w:t>razpisne</w:t>
                        </w:r>
                        <w:proofErr w:type="spellEnd"/>
                        <w:r w:rsidR="00EA1296" w:rsidRPr="004309A9">
                          <w:rPr>
                            <w:rFonts w:ascii="Tahoma" w:hAnsi="Tahoma" w:cs="Tahoma"/>
                          </w:rPr>
                          <w:t xml:space="preserve"> </w:t>
                        </w:r>
                        <w:proofErr w:type="spellStart"/>
                        <w:r w:rsidR="00EA1296" w:rsidRPr="004309A9">
                          <w:rPr>
                            <w:rFonts w:ascii="Tahoma" w:hAnsi="Tahoma" w:cs="Tahoma"/>
                          </w:rPr>
                          <w:t>dokumentacije</w:t>
                        </w:r>
                        <w:proofErr w:type="spellEnd"/>
                        <w:r w:rsidR="00EA1296" w:rsidRPr="004309A9">
                          <w:rPr>
                            <w:rFonts w:ascii="Tahoma" w:hAnsi="Tahoma" w:cs="Tahoma"/>
                          </w:rPr>
                          <w:t>.</w:t>
                        </w:r>
                      </w:p>
                      <w:p w14:paraId="7BD5D90E" w14:textId="77777777" w:rsidR="004965CD" w:rsidRPr="004309A9" w:rsidRDefault="004965CD" w:rsidP="00EE307A">
                        <w:pPr>
                          <w:rPr>
                            <w:rFonts w:ascii="Tahoma" w:hAnsi="Tahoma" w:cs="Tahoma"/>
                            <w:sz w:val="18"/>
                            <w:szCs w:val="18"/>
                          </w:rPr>
                        </w:pPr>
                      </w:p>
                    </w:tc>
                    <w:tc>
                      <w:tcPr>
                        <w:tcW w:w="5827" w:type="dxa"/>
                        <w:gridSpan w:val="2"/>
                        <w:tcBorders>
                          <w:top w:val="single" w:sz="4" w:space="0" w:color="669999"/>
                          <w:left w:val="single" w:sz="4" w:space="0" w:color="669999"/>
                          <w:bottom w:val="single" w:sz="4" w:space="0" w:color="669999"/>
                          <w:right w:val="single" w:sz="4" w:space="0" w:color="669999"/>
                        </w:tcBorders>
                      </w:tcPr>
                      <w:p w14:paraId="55F4F302" w14:textId="77777777" w:rsidR="00C70033" w:rsidRPr="004309A9" w:rsidRDefault="00C70033">
                        <w:pPr>
                          <w:snapToGrid w:val="0"/>
                          <w:rPr>
                            <w:rFonts w:ascii="Tahoma" w:hAnsi="Tahoma" w:cs="Tahoma"/>
                            <w:bCs/>
                            <w:sz w:val="18"/>
                            <w:szCs w:val="18"/>
                            <w:lang w:val="sl-SI"/>
                          </w:rPr>
                        </w:pPr>
                      </w:p>
                    </w:tc>
                  </w:tr>
                  <w:tr w:rsidR="00C70033" w:rsidRPr="004309A9" w14:paraId="08DEB7D1" w14:textId="77777777" w:rsidTr="00B556D6">
                    <w:trPr>
                      <w:gridAfter w:val="1"/>
                      <w:wAfter w:w="23" w:type="dxa"/>
                    </w:trPr>
                    <w:tc>
                      <w:tcPr>
                        <w:tcW w:w="2428" w:type="dxa"/>
                        <w:tcBorders>
                          <w:top w:val="single" w:sz="4" w:space="0" w:color="669999"/>
                          <w:left w:val="single" w:sz="4" w:space="0" w:color="669999"/>
                          <w:bottom w:val="single" w:sz="4" w:space="0" w:color="669999"/>
                        </w:tcBorders>
                      </w:tcPr>
                      <w:p w14:paraId="05A015D5" w14:textId="77777777" w:rsidR="00C70033" w:rsidRPr="004309A9" w:rsidRDefault="00C70033">
                        <w:pPr>
                          <w:pStyle w:val="Slog2"/>
                          <w:rPr>
                            <w:sz w:val="18"/>
                            <w:szCs w:val="18"/>
                          </w:rPr>
                        </w:pPr>
                        <w:r w:rsidRPr="004309A9">
                          <w:rPr>
                            <w:sz w:val="18"/>
                            <w:szCs w:val="18"/>
                          </w:rPr>
                          <w:t>2.7.2. Lokacija</w:t>
                        </w:r>
                      </w:p>
                    </w:tc>
                    <w:tc>
                      <w:tcPr>
                        <w:tcW w:w="5795" w:type="dxa"/>
                        <w:tcBorders>
                          <w:top w:val="single" w:sz="4" w:space="0" w:color="669999"/>
                          <w:left w:val="single" w:sz="4" w:space="0" w:color="669999"/>
                          <w:bottom w:val="single" w:sz="4" w:space="0" w:color="669999"/>
                        </w:tcBorders>
                      </w:tcPr>
                      <w:p w14:paraId="69724399" w14:textId="77777777" w:rsidR="00032E2B" w:rsidRPr="004309A9" w:rsidRDefault="00032E2B">
                        <w:pPr>
                          <w:rPr>
                            <w:rFonts w:ascii="Tahoma" w:hAnsi="Tahoma" w:cs="Tahoma"/>
                            <w:b/>
                            <w:bCs/>
                            <w:color w:val="auto"/>
                            <w:sz w:val="18"/>
                            <w:szCs w:val="18"/>
                          </w:rPr>
                        </w:pPr>
                      </w:p>
                      <w:p w14:paraId="08AF0CF6" w14:textId="6DFE8505" w:rsidR="004309A9" w:rsidRPr="008E6039" w:rsidRDefault="004309A9" w:rsidP="004309A9">
                        <w:pPr>
                          <w:rPr>
                            <w:rFonts w:ascii="Tahoma" w:hAnsi="Tahoma" w:cs="Tahoma"/>
                            <w:sz w:val="18"/>
                            <w:szCs w:val="18"/>
                          </w:rPr>
                        </w:pPr>
                        <w:proofErr w:type="spellStart"/>
                        <w:r w:rsidRPr="008E6039">
                          <w:rPr>
                            <w:rFonts w:ascii="Tahoma" w:hAnsi="Tahoma" w:cs="Tahoma"/>
                            <w:sz w:val="18"/>
                            <w:szCs w:val="18"/>
                          </w:rPr>
                          <w:t>Dostava</w:t>
                        </w:r>
                        <w:proofErr w:type="spellEnd"/>
                        <w:r w:rsidRPr="008E6039">
                          <w:rPr>
                            <w:rFonts w:ascii="Tahoma" w:hAnsi="Tahoma" w:cs="Tahoma"/>
                            <w:sz w:val="18"/>
                            <w:szCs w:val="18"/>
                          </w:rPr>
                          <w:t xml:space="preserve"> DDP z DDV </w:t>
                        </w:r>
                        <w:proofErr w:type="spellStart"/>
                        <w:r w:rsidRPr="008E6039">
                          <w:rPr>
                            <w:rFonts w:ascii="Tahoma" w:hAnsi="Tahoma" w:cs="Tahoma"/>
                            <w:sz w:val="18"/>
                            <w:szCs w:val="18"/>
                          </w:rPr>
                          <w:t>naslov</w:t>
                        </w:r>
                        <w:proofErr w:type="spellEnd"/>
                        <w:r w:rsidRPr="008E6039">
                          <w:rPr>
                            <w:rFonts w:ascii="Tahoma" w:hAnsi="Tahoma" w:cs="Tahoma"/>
                            <w:sz w:val="18"/>
                            <w:szCs w:val="18"/>
                          </w:rPr>
                          <w:t xml:space="preserve"> </w:t>
                        </w:r>
                        <w:proofErr w:type="spellStart"/>
                        <w:r w:rsidRPr="008E6039">
                          <w:rPr>
                            <w:rFonts w:ascii="Tahoma" w:hAnsi="Tahoma" w:cs="Tahoma"/>
                            <w:sz w:val="18"/>
                            <w:szCs w:val="18"/>
                          </w:rPr>
                          <w:t>naročnika</w:t>
                        </w:r>
                        <w:proofErr w:type="spellEnd"/>
                        <w:r w:rsidRPr="008E6039">
                          <w:rPr>
                            <w:rFonts w:ascii="Tahoma" w:hAnsi="Tahoma" w:cs="Tahoma"/>
                            <w:sz w:val="18"/>
                            <w:szCs w:val="18"/>
                          </w:rPr>
                          <w:t xml:space="preserve"> </w:t>
                        </w:r>
                        <w:proofErr w:type="spellStart"/>
                        <w:r w:rsidRPr="008E6039">
                          <w:rPr>
                            <w:rFonts w:ascii="Tahoma" w:hAnsi="Tahoma" w:cs="Tahoma"/>
                            <w:sz w:val="18"/>
                            <w:szCs w:val="18"/>
                          </w:rPr>
                          <w:t>Splošna</w:t>
                        </w:r>
                        <w:proofErr w:type="spellEnd"/>
                        <w:r w:rsidRPr="008E6039">
                          <w:rPr>
                            <w:rFonts w:ascii="Tahoma" w:hAnsi="Tahoma" w:cs="Tahoma"/>
                            <w:sz w:val="18"/>
                            <w:szCs w:val="18"/>
                          </w:rPr>
                          <w:t xml:space="preserve"> </w:t>
                        </w:r>
                        <w:proofErr w:type="spellStart"/>
                        <w:r w:rsidRPr="008E6039">
                          <w:rPr>
                            <w:rFonts w:ascii="Tahoma" w:hAnsi="Tahoma" w:cs="Tahoma"/>
                            <w:sz w:val="18"/>
                            <w:szCs w:val="18"/>
                          </w:rPr>
                          <w:t>bolnišnica</w:t>
                        </w:r>
                        <w:proofErr w:type="spellEnd"/>
                        <w:r w:rsidRPr="008E6039">
                          <w:rPr>
                            <w:rFonts w:ascii="Tahoma" w:hAnsi="Tahoma" w:cs="Tahoma"/>
                            <w:sz w:val="18"/>
                            <w:szCs w:val="18"/>
                          </w:rPr>
                          <w:t xml:space="preserve"> Dr. Franca </w:t>
                        </w:r>
                        <w:proofErr w:type="spellStart"/>
                        <w:r w:rsidRPr="008E6039">
                          <w:rPr>
                            <w:rFonts w:ascii="Tahoma" w:hAnsi="Tahoma" w:cs="Tahoma"/>
                            <w:sz w:val="18"/>
                            <w:szCs w:val="18"/>
                          </w:rPr>
                          <w:t>Derganca</w:t>
                        </w:r>
                        <w:proofErr w:type="spellEnd"/>
                        <w:r w:rsidRPr="008E6039">
                          <w:rPr>
                            <w:rFonts w:ascii="Tahoma" w:hAnsi="Tahoma" w:cs="Tahoma"/>
                            <w:sz w:val="18"/>
                            <w:szCs w:val="18"/>
                          </w:rPr>
                          <w:t xml:space="preserve"> Nova Gorica, </w:t>
                        </w:r>
                        <w:proofErr w:type="spellStart"/>
                        <w:r w:rsidRPr="008E6039">
                          <w:rPr>
                            <w:rFonts w:ascii="Tahoma" w:hAnsi="Tahoma" w:cs="Tahoma"/>
                            <w:sz w:val="18"/>
                            <w:szCs w:val="18"/>
                          </w:rPr>
                          <w:t>Ulica</w:t>
                        </w:r>
                        <w:proofErr w:type="spellEnd"/>
                        <w:r w:rsidRPr="008E6039">
                          <w:rPr>
                            <w:rFonts w:ascii="Tahoma" w:hAnsi="Tahoma" w:cs="Tahoma"/>
                            <w:sz w:val="18"/>
                            <w:szCs w:val="18"/>
                          </w:rPr>
                          <w:t xml:space="preserve"> </w:t>
                        </w:r>
                        <w:proofErr w:type="spellStart"/>
                        <w:r w:rsidRPr="008E6039">
                          <w:rPr>
                            <w:rFonts w:ascii="Tahoma" w:hAnsi="Tahoma" w:cs="Tahoma"/>
                            <w:sz w:val="18"/>
                            <w:szCs w:val="18"/>
                          </w:rPr>
                          <w:t>padlih</w:t>
                        </w:r>
                        <w:proofErr w:type="spellEnd"/>
                        <w:r w:rsidRPr="008E6039">
                          <w:rPr>
                            <w:rFonts w:ascii="Tahoma" w:hAnsi="Tahoma" w:cs="Tahoma"/>
                            <w:sz w:val="18"/>
                            <w:szCs w:val="18"/>
                          </w:rPr>
                          <w:t xml:space="preserve"> </w:t>
                        </w:r>
                        <w:proofErr w:type="spellStart"/>
                        <w:r w:rsidRPr="008E6039">
                          <w:rPr>
                            <w:rFonts w:ascii="Tahoma" w:hAnsi="Tahoma" w:cs="Tahoma"/>
                            <w:sz w:val="18"/>
                            <w:szCs w:val="18"/>
                          </w:rPr>
                          <w:t>borcev</w:t>
                        </w:r>
                        <w:proofErr w:type="spellEnd"/>
                        <w:r w:rsidRPr="008E6039">
                          <w:rPr>
                            <w:rFonts w:ascii="Tahoma" w:hAnsi="Tahoma" w:cs="Tahoma"/>
                            <w:sz w:val="18"/>
                            <w:szCs w:val="18"/>
                          </w:rPr>
                          <w:t xml:space="preserve"> 13/a, 5290 </w:t>
                        </w:r>
                        <w:proofErr w:type="spellStart"/>
                        <w:r w:rsidRPr="008E6039">
                          <w:rPr>
                            <w:rFonts w:ascii="Tahoma" w:hAnsi="Tahoma" w:cs="Tahoma"/>
                            <w:sz w:val="18"/>
                            <w:szCs w:val="18"/>
                          </w:rPr>
                          <w:t>Šempeter</w:t>
                        </w:r>
                        <w:proofErr w:type="spellEnd"/>
                        <w:r w:rsidRPr="008E6039">
                          <w:rPr>
                            <w:rFonts w:ascii="Tahoma" w:hAnsi="Tahoma" w:cs="Tahoma"/>
                            <w:sz w:val="18"/>
                            <w:szCs w:val="18"/>
                          </w:rPr>
                          <w:t xml:space="preserve"> </w:t>
                        </w:r>
                        <w:proofErr w:type="spellStart"/>
                        <w:r w:rsidRPr="008E6039">
                          <w:rPr>
                            <w:rFonts w:ascii="Tahoma" w:hAnsi="Tahoma" w:cs="Tahoma"/>
                            <w:sz w:val="18"/>
                            <w:szCs w:val="18"/>
                          </w:rPr>
                          <w:t>pri</w:t>
                        </w:r>
                        <w:proofErr w:type="spellEnd"/>
                        <w:r w:rsidRPr="008E6039">
                          <w:rPr>
                            <w:rFonts w:ascii="Tahoma" w:hAnsi="Tahoma" w:cs="Tahoma"/>
                            <w:sz w:val="18"/>
                            <w:szCs w:val="18"/>
                          </w:rPr>
                          <w:t xml:space="preserve"> </w:t>
                        </w:r>
                        <w:proofErr w:type="spellStart"/>
                        <w:r w:rsidRPr="008E6039">
                          <w:rPr>
                            <w:rFonts w:ascii="Tahoma" w:hAnsi="Tahoma" w:cs="Tahoma"/>
                            <w:sz w:val="18"/>
                            <w:szCs w:val="18"/>
                          </w:rPr>
                          <w:t>Gorici</w:t>
                        </w:r>
                        <w:proofErr w:type="spellEnd"/>
                        <w:r w:rsidRPr="008E6039">
                          <w:rPr>
                            <w:rFonts w:ascii="Tahoma" w:hAnsi="Tahoma" w:cs="Tahoma"/>
                            <w:sz w:val="18"/>
                            <w:szCs w:val="18"/>
                          </w:rPr>
                          <w:t xml:space="preserve"> – </w:t>
                        </w:r>
                        <w:proofErr w:type="spellStart"/>
                        <w:r w:rsidRPr="008E6039">
                          <w:rPr>
                            <w:rFonts w:ascii="Tahoma" w:hAnsi="Tahoma" w:cs="Tahoma"/>
                            <w:sz w:val="18"/>
                            <w:szCs w:val="18"/>
                          </w:rPr>
                          <w:t>skladišče</w:t>
                        </w:r>
                        <w:proofErr w:type="spellEnd"/>
                        <w:r w:rsidRPr="008E6039">
                          <w:rPr>
                            <w:rFonts w:ascii="Tahoma" w:hAnsi="Tahoma" w:cs="Tahoma"/>
                            <w:sz w:val="18"/>
                            <w:szCs w:val="18"/>
                          </w:rPr>
                          <w:t xml:space="preserve"> - </w:t>
                        </w:r>
                        <w:proofErr w:type="spellStart"/>
                        <w:r w:rsidRPr="008E6039">
                          <w:rPr>
                            <w:rFonts w:ascii="Tahoma" w:hAnsi="Tahoma" w:cs="Tahoma"/>
                            <w:sz w:val="18"/>
                            <w:szCs w:val="18"/>
                          </w:rPr>
                          <w:t>ura</w:t>
                        </w:r>
                        <w:proofErr w:type="spellEnd"/>
                        <w:r w:rsidRPr="008E6039">
                          <w:rPr>
                            <w:rFonts w:ascii="Tahoma" w:hAnsi="Tahoma" w:cs="Tahoma"/>
                            <w:sz w:val="18"/>
                            <w:szCs w:val="18"/>
                          </w:rPr>
                          <w:t xml:space="preserve"> </w:t>
                        </w:r>
                        <w:proofErr w:type="spellStart"/>
                        <w:r w:rsidRPr="008E6039">
                          <w:rPr>
                            <w:rFonts w:ascii="Tahoma" w:hAnsi="Tahoma" w:cs="Tahoma"/>
                            <w:sz w:val="18"/>
                            <w:szCs w:val="18"/>
                          </w:rPr>
                          <w:t>dostave</w:t>
                        </w:r>
                        <w:proofErr w:type="spellEnd"/>
                        <w:r w:rsidRPr="008E6039">
                          <w:rPr>
                            <w:rFonts w:ascii="Tahoma" w:hAnsi="Tahoma" w:cs="Tahoma"/>
                            <w:sz w:val="18"/>
                            <w:szCs w:val="18"/>
                          </w:rPr>
                          <w:t xml:space="preserve"> med 7,00 in 14,00 </w:t>
                        </w:r>
                        <w:proofErr w:type="spellStart"/>
                        <w:r w:rsidRPr="008E6039">
                          <w:rPr>
                            <w:rFonts w:ascii="Tahoma" w:hAnsi="Tahoma" w:cs="Tahoma"/>
                            <w:sz w:val="18"/>
                            <w:szCs w:val="18"/>
                          </w:rPr>
                          <w:t>vsak</w:t>
                        </w:r>
                        <w:proofErr w:type="spellEnd"/>
                        <w:r w:rsidRPr="008E6039">
                          <w:rPr>
                            <w:rFonts w:ascii="Tahoma" w:hAnsi="Tahoma" w:cs="Tahoma"/>
                            <w:sz w:val="18"/>
                            <w:szCs w:val="18"/>
                          </w:rPr>
                          <w:t xml:space="preserve"> </w:t>
                        </w:r>
                        <w:proofErr w:type="spellStart"/>
                        <w:r w:rsidRPr="008E6039">
                          <w:rPr>
                            <w:rFonts w:ascii="Tahoma" w:hAnsi="Tahoma" w:cs="Tahoma"/>
                            <w:sz w:val="18"/>
                            <w:szCs w:val="18"/>
                          </w:rPr>
                          <w:t>delavnik</w:t>
                        </w:r>
                        <w:proofErr w:type="spellEnd"/>
                        <w:r w:rsidRPr="008E6039">
                          <w:rPr>
                            <w:rFonts w:ascii="Tahoma" w:hAnsi="Tahoma" w:cs="Tahoma"/>
                            <w:sz w:val="18"/>
                            <w:szCs w:val="18"/>
                          </w:rPr>
                          <w:t xml:space="preserve"> (</w:t>
                        </w:r>
                        <w:proofErr w:type="spellStart"/>
                        <w:r w:rsidRPr="008E6039">
                          <w:rPr>
                            <w:rFonts w:ascii="Tahoma" w:hAnsi="Tahoma" w:cs="Tahoma"/>
                            <w:sz w:val="18"/>
                            <w:szCs w:val="18"/>
                          </w:rPr>
                          <w:t>razloženo</w:t>
                        </w:r>
                        <w:proofErr w:type="spellEnd"/>
                        <w:r w:rsidRPr="008E6039">
                          <w:rPr>
                            <w:rFonts w:ascii="Tahoma" w:hAnsi="Tahoma" w:cs="Tahoma"/>
                            <w:sz w:val="18"/>
                            <w:szCs w:val="18"/>
                          </w:rPr>
                          <w:t>).</w:t>
                        </w:r>
                      </w:p>
                      <w:p w14:paraId="31B43D04" w14:textId="5841F1EC" w:rsidR="00A12BAD" w:rsidRPr="004309A9" w:rsidRDefault="00A12BAD">
                        <w:pPr>
                          <w:rPr>
                            <w:rFonts w:ascii="Tahoma" w:hAnsi="Tahoma" w:cs="Tahoma"/>
                            <w:sz w:val="18"/>
                            <w:szCs w:val="18"/>
                          </w:rPr>
                        </w:pPr>
                      </w:p>
                    </w:tc>
                    <w:tc>
                      <w:tcPr>
                        <w:tcW w:w="5828" w:type="dxa"/>
                        <w:gridSpan w:val="2"/>
                        <w:tcBorders>
                          <w:top w:val="single" w:sz="4" w:space="0" w:color="669999"/>
                          <w:left w:val="single" w:sz="4" w:space="0" w:color="669999"/>
                          <w:bottom w:val="single" w:sz="4" w:space="0" w:color="669999"/>
                          <w:right w:val="single" w:sz="4" w:space="0" w:color="669999"/>
                        </w:tcBorders>
                      </w:tcPr>
                      <w:p w14:paraId="6A959E17" w14:textId="77777777" w:rsidR="00C70033" w:rsidRPr="004309A9" w:rsidRDefault="00C70033">
                        <w:pPr>
                          <w:snapToGrid w:val="0"/>
                          <w:rPr>
                            <w:rFonts w:ascii="Tahoma" w:hAnsi="Tahoma" w:cs="Tahoma"/>
                            <w:bCs/>
                            <w:sz w:val="18"/>
                            <w:szCs w:val="18"/>
                            <w:lang w:val="sl-SI"/>
                          </w:rPr>
                        </w:pPr>
                      </w:p>
                    </w:tc>
                  </w:tr>
                </w:tbl>
                <w:p w14:paraId="633E9022" w14:textId="77777777" w:rsidR="00C70033" w:rsidRPr="004309A9" w:rsidRDefault="00C70033">
                  <w:pPr>
                    <w:rPr>
                      <w:rFonts w:ascii="Tahoma" w:hAnsi="Tahoma" w:cs="Tahoma"/>
                      <w:bCs/>
                      <w:sz w:val="18"/>
                      <w:szCs w:val="18"/>
                      <w:lang w:val="sl-SI"/>
                    </w:rPr>
                  </w:pPr>
                </w:p>
              </w:tc>
            </w:tr>
            <w:tr w:rsidR="00C70033" w:rsidRPr="004309A9" w14:paraId="78350044" w14:textId="77777777" w:rsidTr="00E37B91">
              <w:tc>
                <w:tcPr>
                  <w:tcW w:w="8465" w:type="dxa"/>
                  <w:gridSpan w:val="4"/>
                  <w:tcBorders>
                    <w:top w:val="single" w:sz="4" w:space="0" w:color="669999"/>
                    <w:left w:val="single" w:sz="4" w:space="0" w:color="669999"/>
                    <w:bottom w:val="single" w:sz="4" w:space="0" w:color="669999"/>
                    <w:right w:val="single" w:sz="4" w:space="0" w:color="669999"/>
                  </w:tcBorders>
                </w:tcPr>
                <w:p w14:paraId="2C4F45C9" w14:textId="77777777" w:rsidR="00C70033" w:rsidRPr="004309A9" w:rsidRDefault="00C70033">
                  <w:pPr>
                    <w:pStyle w:val="Slog2"/>
                    <w:rPr>
                      <w:sz w:val="18"/>
                      <w:szCs w:val="18"/>
                    </w:rPr>
                  </w:pPr>
                  <w:r w:rsidRPr="004309A9">
                    <w:rPr>
                      <w:sz w:val="18"/>
                      <w:szCs w:val="18"/>
                    </w:rPr>
                    <w:t xml:space="preserve">3. Razpisna dokumentacija (RD) </w:t>
                  </w:r>
                </w:p>
              </w:tc>
            </w:tr>
            <w:tr w:rsidR="00C70033" w:rsidRPr="004309A9" w14:paraId="6995A5F4" w14:textId="77777777" w:rsidTr="00E37B91">
              <w:tc>
                <w:tcPr>
                  <w:tcW w:w="8465" w:type="dxa"/>
                  <w:gridSpan w:val="4"/>
                  <w:tcBorders>
                    <w:top w:val="single" w:sz="4" w:space="0" w:color="669999"/>
                    <w:left w:val="single" w:sz="4" w:space="0" w:color="669999"/>
                    <w:bottom w:val="single" w:sz="4" w:space="0" w:color="669999"/>
                    <w:right w:val="single" w:sz="4" w:space="0" w:color="669999"/>
                  </w:tcBorders>
                </w:tcPr>
                <w:tbl>
                  <w:tblPr>
                    <w:tblW w:w="4950" w:type="pct"/>
                    <w:tblLayout w:type="fixed"/>
                    <w:tblLook w:val="0000" w:firstRow="0" w:lastRow="0" w:firstColumn="0" w:lastColumn="0" w:noHBand="0" w:noVBand="0"/>
                  </w:tblPr>
                  <w:tblGrid>
                    <w:gridCol w:w="4074"/>
                    <w:gridCol w:w="4083"/>
                  </w:tblGrid>
                  <w:tr w:rsidR="00C70033" w:rsidRPr="004309A9" w14:paraId="6B6415AD" w14:textId="77777777">
                    <w:tc>
                      <w:tcPr>
                        <w:tcW w:w="4078" w:type="dxa"/>
                        <w:tcBorders>
                          <w:top w:val="single" w:sz="4" w:space="0" w:color="669999"/>
                          <w:left w:val="single" w:sz="4" w:space="0" w:color="669999"/>
                          <w:bottom w:val="single" w:sz="4" w:space="0" w:color="669999"/>
                        </w:tcBorders>
                      </w:tcPr>
                      <w:p w14:paraId="24581F26" w14:textId="77777777" w:rsidR="00C70033" w:rsidRPr="004309A9" w:rsidRDefault="00C70033">
                        <w:pPr>
                          <w:pStyle w:val="Slog2"/>
                          <w:rPr>
                            <w:sz w:val="18"/>
                            <w:szCs w:val="18"/>
                          </w:rPr>
                        </w:pPr>
                        <w:r w:rsidRPr="004309A9">
                          <w:rPr>
                            <w:sz w:val="18"/>
                            <w:szCs w:val="18"/>
                          </w:rPr>
                          <w:t>3.1. Dokumentacijo v zvezi z oddajo javnega naročila sestavljajo spodaj navedeni obrazci</w:t>
                        </w:r>
                      </w:p>
                    </w:tc>
                    <w:tc>
                      <w:tcPr>
                        <w:tcW w:w="4088" w:type="dxa"/>
                        <w:tcBorders>
                          <w:top w:val="single" w:sz="4" w:space="0" w:color="669999"/>
                          <w:left w:val="single" w:sz="4" w:space="0" w:color="669999"/>
                          <w:bottom w:val="single" w:sz="4" w:space="0" w:color="669999"/>
                          <w:right w:val="single" w:sz="4" w:space="0" w:color="669999"/>
                        </w:tcBorders>
                      </w:tcPr>
                      <w:p w14:paraId="1D2928B2" w14:textId="77777777" w:rsidR="009D6E1E" w:rsidRPr="004B065B" w:rsidRDefault="009D6E1E" w:rsidP="009D6E1E">
                        <w:pPr>
                          <w:rPr>
                            <w:rFonts w:ascii="Tahoma" w:hAnsi="Tahoma" w:cs="Tahoma"/>
                            <w:bCs/>
                            <w:sz w:val="18"/>
                            <w:szCs w:val="18"/>
                            <w:lang w:val="sl-SI"/>
                          </w:rPr>
                        </w:pPr>
                        <w:r w:rsidRPr="004B065B">
                          <w:rPr>
                            <w:rFonts w:ascii="Tahoma" w:hAnsi="Tahoma" w:cs="Tahoma"/>
                            <w:bCs/>
                            <w:sz w:val="18"/>
                            <w:szCs w:val="18"/>
                            <w:lang w:val="sl-SI"/>
                          </w:rPr>
                          <w:t>1 Navodilo za izdelavo ponudbe;</w:t>
                        </w:r>
                      </w:p>
                      <w:p w14:paraId="4F0B0643" w14:textId="77777777" w:rsidR="009D6E1E" w:rsidRPr="004B065B" w:rsidRDefault="009D6E1E" w:rsidP="009D6E1E">
                        <w:pPr>
                          <w:rPr>
                            <w:rFonts w:ascii="Tahoma" w:hAnsi="Tahoma" w:cs="Tahoma"/>
                            <w:bCs/>
                            <w:sz w:val="18"/>
                            <w:szCs w:val="18"/>
                            <w:lang w:val="sl-SI"/>
                          </w:rPr>
                        </w:pPr>
                        <w:r w:rsidRPr="004B065B">
                          <w:rPr>
                            <w:rFonts w:ascii="Tahoma" w:hAnsi="Tahoma" w:cs="Tahoma"/>
                            <w:bCs/>
                            <w:sz w:val="18"/>
                            <w:szCs w:val="18"/>
                            <w:lang w:val="sl-SI"/>
                          </w:rPr>
                          <w:t>2. Izjava NMV;</w:t>
                        </w:r>
                      </w:p>
                      <w:p w14:paraId="74FC0AC2" w14:textId="77777777" w:rsidR="009D6E1E" w:rsidRPr="004B065B" w:rsidRDefault="009D6E1E" w:rsidP="009D6E1E">
                        <w:pPr>
                          <w:rPr>
                            <w:rFonts w:ascii="Tahoma" w:hAnsi="Tahoma" w:cs="Tahoma"/>
                            <w:bCs/>
                            <w:sz w:val="18"/>
                            <w:szCs w:val="18"/>
                            <w:lang w:val="sl-SI"/>
                          </w:rPr>
                        </w:pPr>
                        <w:r w:rsidRPr="004B065B">
                          <w:rPr>
                            <w:rFonts w:ascii="Tahoma" w:hAnsi="Tahoma" w:cs="Tahoma"/>
                            <w:bCs/>
                            <w:sz w:val="18"/>
                            <w:szCs w:val="18"/>
                            <w:lang w:val="sl-SI"/>
                          </w:rPr>
                          <w:t>3. Pogodba;</w:t>
                        </w:r>
                      </w:p>
                      <w:p w14:paraId="0435AD31" w14:textId="77777777" w:rsidR="009D6E1E" w:rsidRPr="004B065B" w:rsidRDefault="009D6E1E" w:rsidP="009D6E1E">
                        <w:pPr>
                          <w:rPr>
                            <w:rFonts w:ascii="Tahoma" w:hAnsi="Tahoma" w:cs="Tahoma"/>
                            <w:bCs/>
                            <w:sz w:val="18"/>
                            <w:szCs w:val="18"/>
                            <w:lang w:val="sl-SI"/>
                          </w:rPr>
                        </w:pPr>
                        <w:r w:rsidRPr="004B065B">
                          <w:rPr>
                            <w:rFonts w:ascii="Tahoma" w:hAnsi="Tahoma" w:cs="Tahoma"/>
                            <w:bCs/>
                            <w:sz w:val="18"/>
                            <w:szCs w:val="18"/>
                            <w:lang w:val="sl-SI"/>
                          </w:rPr>
                          <w:t>4. Vzdrževalna pogodba;</w:t>
                        </w:r>
                      </w:p>
                      <w:p w14:paraId="1A41D5E5" w14:textId="77777777" w:rsidR="009D6E1E" w:rsidRPr="004B065B" w:rsidRDefault="009D6E1E" w:rsidP="009D6E1E">
                        <w:pPr>
                          <w:rPr>
                            <w:rFonts w:ascii="Tahoma" w:hAnsi="Tahoma" w:cs="Tahoma"/>
                            <w:bCs/>
                            <w:sz w:val="18"/>
                            <w:szCs w:val="18"/>
                            <w:lang w:val="sl-SI"/>
                          </w:rPr>
                        </w:pPr>
                        <w:r w:rsidRPr="004B065B">
                          <w:rPr>
                            <w:rFonts w:ascii="Tahoma" w:hAnsi="Tahoma" w:cs="Tahoma"/>
                            <w:bCs/>
                            <w:sz w:val="18"/>
                            <w:szCs w:val="18"/>
                            <w:lang w:val="sl-SI"/>
                          </w:rPr>
                          <w:t>5. Specifikacije;</w:t>
                        </w:r>
                      </w:p>
                      <w:p w14:paraId="6AB7624B" w14:textId="77777777" w:rsidR="009D6E1E" w:rsidRPr="004B065B" w:rsidRDefault="009D6E1E" w:rsidP="009D6E1E">
                        <w:pPr>
                          <w:rPr>
                            <w:rFonts w:ascii="Tahoma" w:hAnsi="Tahoma" w:cs="Tahoma"/>
                            <w:bCs/>
                            <w:sz w:val="18"/>
                            <w:szCs w:val="18"/>
                            <w:lang w:val="sl-SI"/>
                          </w:rPr>
                        </w:pPr>
                        <w:r w:rsidRPr="004B065B">
                          <w:rPr>
                            <w:rFonts w:ascii="Tahoma" w:hAnsi="Tahoma" w:cs="Tahoma"/>
                            <w:bCs/>
                            <w:sz w:val="18"/>
                            <w:szCs w:val="18"/>
                            <w:lang w:val="sl-SI"/>
                          </w:rPr>
                          <w:t>6. Izjava podatki o udeležbi;</w:t>
                        </w:r>
                      </w:p>
                      <w:p w14:paraId="1842C89E" w14:textId="77777777" w:rsidR="009D6E1E" w:rsidRPr="004B065B" w:rsidRDefault="009D6E1E" w:rsidP="009D6E1E">
                        <w:pPr>
                          <w:rPr>
                            <w:rFonts w:ascii="Tahoma" w:hAnsi="Tahoma" w:cs="Tahoma"/>
                            <w:bCs/>
                            <w:sz w:val="18"/>
                            <w:szCs w:val="18"/>
                            <w:lang w:val="sl-SI"/>
                          </w:rPr>
                        </w:pPr>
                        <w:r w:rsidRPr="004B065B">
                          <w:rPr>
                            <w:rFonts w:ascii="Tahoma" w:hAnsi="Tahoma" w:cs="Tahoma"/>
                            <w:bCs/>
                            <w:sz w:val="18"/>
                            <w:szCs w:val="18"/>
                            <w:lang w:val="sl-SI"/>
                          </w:rPr>
                          <w:t>7. Izjava o odsotnosti osebnih povezav;</w:t>
                        </w:r>
                      </w:p>
                      <w:p w14:paraId="5517020E" w14:textId="77777777" w:rsidR="009D6E1E" w:rsidRPr="004B065B" w:rsidRDefault="009D6E1E" w:rsidP="009D6E1E">
                        <w:pPr>
                          <w:rPr>
                            <w:rFonts w:ascii="Tahoma" w:hAnsi="Tahoma" w:cs="Tahoma"/>
                            <w:bCs/>
                            <w:sz w:val="18"/>
                            <w:szCs w:val="18"/>
                            <w:lang w:val="sl-SI"/>
                          </w:rPr>
                        </w:pPr>
                        <w:r w:rsidRPr="004B065B">
                          <w:rPr>
                            <w:rFonts w:ascii="Tahoma" w:hAnsi="Tahoma" w:cs="Tahoma"/>
                            <w:bCs/>
                            <w:sz w:val="18"/>
                            <w:szCs w:val="18"/>
                            <w:lang w:val="sl-SI"/>
                          </w:rPr>
                          <w:t>8. Obrazec Predračun;</w:t>
                        </w:r>
                      </w:p>
                      <w:p w14:paraId="6EB6B6D0" w14:textId="77777777" w:rsidR="009D6E1E" w:rsidRPr="004B065B" w:rsidRDefault="009D6E1E" w:rsidP="009D6E1E">
                        <w:pPr>
                          <w:rPr>
                            <w:rFonts w:ascii="Tahoma" w:hAnsi="Tahoma" w:cs="Tahoma"/>
                            <w:bCs/>
                            <w:sz w:val="18"/>
                            <w:szCs w:val="18"/>
                            <w:lang w:val="sl-SI"/>
                          </w:rPr>
                        </w:pPr>
                        <w:r w:rsidRPr="004B065B">
                          <w:rPr>
                            <w:rFonts w:ascii="Tahoma" w:hAnsi="Tahoma" w:cs="Tahoma"/>
                            <w:bCs/>
                            <w:sz w:val="18"/>
                            <w:szCs w:val="18"/>
                            <w:lang w:val="sl-SI"/>
                          </w:rPr>
                          <w:t>9. Obrazec Rekapitulacija predračuna;</w:t>
                        </w:r>
                      </w:p>
                      <w:p w14:paraId="729040B2" w14:textId="597C20F5" w:rsidR="009D6E1E" w:rsidRDefault="009D6E1E" w:rsidP="009D6E1E">
                        <w:pPr>
                          <w:rPr>
                            <w:rFonts w:ascii="Tahoma" w:hAnsi="Tahoma" w:cs="Tahoma"/>
                            <w:bCs/>
                            <w:sz w:val="18"/>
                            <w:szCs w:val="18"/>
                            <w:lang w:val="sl-SI"/>
                          </w:rPr>
                        </w:pPr>
                        <w:r w:rsidRPr="004B065B">
                          <w:rPr>
                            <w:rFonts w:ascii="Tahoma" w:hAnsi="Tahoma" w:cs="Tahoma"/>
                            <w:bCs/>
                            <w:sz w:val="18"/>
                            <w:szCs w:val="18"/>
                            <w:lang w:val="sl-SI"/>
                          </w:rPr>
                          <w:t>10. Obrazec Podatki o podizvajalci</w:t>
                        </w:r>
                        <w:r w:rsidR="00856C33">
                          <w:rPr>
                            <w:rFonts w:ascii="Tahoma" w:hAnsi="Tahoma" w:cs="Tahoma"/>
                            <w:bCs/>
                            <w:sz w:val="18"/>
                            <w:szCs w:val="18"/>
                            <w:lang w:val="sl-SI"/>
                          </w:rPr>
                          <w:t>h;</w:t>
                        </w:r>
                      </w:p>
                      <w:p w14:paraId="67AACD49" w14:textId="630888FC" w:rsidR="00856C33" w:rsidRPr="004B065B" w:rsidRDefault="00856C33" w:rsidP="009D6E1E">
                        <w:pPr>
                          <w:rPr>
                            <w:rFonts w:ascii="Tahoma" w:hAnsi="Tahoma" w:cs="Tahoma"/>
                            <w:bCs/>
                            <w:sz w:val="18"/>
                            <w:szCs w:val="18"/>
                            <w:lang w:val="sl-SI"/>
                          </w:rPr>
                        </w:pPr>
                        <w:r>
                          <w:rPr>
                            <w:rFonts w:ascii="Tahoma" w:hAnsi="Tahoma" w:cs="Tahoma"/>
                            <w:bCs/>
                            <w:sz w:val="18"/>
                            <w:szCs w:val="18"/>
                            <w:lang w:val="sl-SI"/>
                          </w:rPr>
                          <w:t>11. Izjava glede neposrednega plačila;</w:t>
                        </w:r>
                      </w:p>
                      <w:p w14:paraId="230EE5AD" w14:textId="2144165F" w:rsidR="009D6E1E" w:rsidRPr="004B065B" w:rsidRDefault="009D6E1E" w:rsidP="009D6E1E">
                        <w:pPr>
                          <w:rPr>
                            <w:rFonts w:ascii="Tahoma" w:hAnsi="Tahoma" w:cs="Tahoma"/>
                            <w:bCs/>
                            <w:sz w:val="18"/>
                            <w:szCs w:val="18"/>
                            <w:lang w:val="sl-SI"/>
                          </w:rPr>
                        </w:pPr>
                        <w:r w:rsidRPr="004B065B">
                          <w:rPr>
                            <w:rFonts w:ascii="Tahoma" w:hAnsi="Tahoma" w:cs="Tahoma"/>
                            <w:bCs/>
                            <w:sz w:val="18"/>
                            <w:szCs w:val="18"/>
                            <w:lang w:val="sl-SI"/>
                          </w:rPr>
                          <w:t>1</w:t>
                        </w:r>
                        <w:r w:rsidR="00856C33">
                          <w:rPr>
                            <w:rFonts w:ascii="Tahoma" w:hAnsi="Tahoma" w:cs="Tahoma"/>
                            <w:bCs/>
                            <w:sz w:val="18"/>
                            <w:szCs w:val="18"/>
                            <w:lang w:val="sl-SI"/>
                          </w:rPr>
                          <w:t>2</w:t>
                        </w:r>
                        <w:r w:rsidRPr="004B065B">
                          <w:rPr>
                            <w:rFonts w:ascii="Tahoma" w:hAnsi="Tahoma" w:cs="Tahoma"/>
                            <w:bCs/>
                            <w:sz w:val="18"/>
                            <w:szCs w:val="18"/>
                            <w:lang w:val="sl-SI"/>
                          </w:rPr>
                          <w:t>. Menična izjava za zavarovanje dobre izvedbe pogodbenih obveznosti s pooblastilom za izpolnitev – vzorec;</w:t>
                        </w:r>
                      </w:p>
                      <w:p w14:paraId="1A6CD40B" w14:textId="41D52150" w:rsidR="00957AB8" w:rsidRPr="004B065B" w:rsidRDefault="009D6E1E" w:rsidP="009D6E1E">
                        <w:pPr>
                          <w:rPr>
                            <w:rFonts w:ascii="Tahoma" w:hAnsi="Tahoma" w:cs="Tahoma"/>
                            <w:bCs/>
                            <w:sz w:val="18"/>
                            <w:szCs w:val="18"/>
                            <w:lang w:val="sl-SI"/>
                          </w:rPr>
                        </w:pPr>
                        <w:r w:rsidRPr="004B065B">
                          <w:rPr>
                            <w:rFonts w:ascii="Tahoma" w:hAnsi="Tahoma" w:cs="Tahoma"/>
                            <w:bCs/>
                            <w:sz w:val="18"/>
                            <w:szCs w:val="18"/>
                            <w:lang w:val="sl-SI"/>
                          </w:rPr>
                          <w:t>1</w:t>
                        </w:r>
                        <w:r w:rsidR="00856C33">
                          <w:rPr>
                            <w:rFonts w:ascii="Tahoma" w:hAnsi="Tahoma" w:cs="Tahoma"/>
                            <w:bCs/>
                            <w:sz w:val="18"/>
                            <w:szCs w:val="18"/>
                            <w:lang w:val="sl-SI"/>
                          </w:rPr>
                          <w:t>3</w:t>
                        </w:r>
                        <w:r w:rsidRPr="004B065B">
                          <w:rPr>
                            <w:rFonts w:ascii="Tahoma" w:hAnsi="Tahoma" w:cs="Tahoma"/>
                            <w:bCs/>
                            <w:sz w:val="18"/>
                            <w:szCs w:val="18"/>
                            <w:lang w:val="sl-SI"/>
                          </w:rPr>
                          <w:t>. Menična izjava za zavarovanje za odpravo napak v garancijskem roku;</w:t>
                        </w:r>
                      </w:p>
                      <w:p w14:paraId="16A9978C" w14:textId="101227D3" w:rsidR="009D6E1E" w:rsidRDefault="009D6E1E" w:rsidP="009D6E1E">
                        <w:pPr>
                          <w:rPr>
                            <w:rFonts w:ascii="Tahoma" w:hAnsi="Tahoma" w:cs="Tahoma"/>
                            <w:bCs/>
                            <w:sz w:val="18"/>
                            <w:szCs w:val="18"/>
                            <w:lang w:val="sl-SI"/>
                          </w:rPr>
                        </w:pPr>
                        <w:r w:rsidRPr="004B065B">
                          <w:rPr>
                            <w:rFonts w:ascii="Tahoma" w:hAnsi="Tahoma" w:cs="Tahoma"/>
                            <w:bCs/>
                            <w:sz w:val="18"/>
                            <w:szCs w:val="18"/>
                            <w:lang w:val="sl-SI"/>
                          </w:rPr>
                          <w:t>1</w:t>
                        </w:r>
                        <w:r w:rsidR="00856C33">
                          <w:rPr>
                            <w:rFonts w:ascii="Tahoma" w:hAnsi="Tahoma" w:cs="Tahoma"/>
                            <w:bCs/>
                            <w:sz w:val="18"/>
                            <w:szCs w:val="18"/>
                            <w:lang w:val="sl-SI"/>
                          </w:rPr>
                          <w:t>4</w:t>
                        </w:r>
                        <w:r w:rsidRPr="004B065B">
                          <w:rPr>
                            <w:rFonts w:ascii="Tahoma" w:hAnsi="Tahoma" w:cs="Tahoma"/>
                            <w:bCs/>
                            <w:sz w:val="18"/>
                            <w:szCs w:val="18"/>
                            <w:lang w:val="sl-SI"/>
                          </w:rPr>
                          <w:t>. Menična izjava za zavarovanje vzdrževanja za obdobje sedmih (7) let ;</w:t>
                        </w:r>
                      </w:p>
                      <w:p w14:paraId="4DD91CC2" w14:textId="3A0D25DD" w:rsidR="009301D0" w:rsidRPr="004B065B" w:rsidRDefault="009301D0" w:rsidP="009D6E1E">
                        <w:pPr>
                          <w:rPr>
                            <w:rFonts w:ascii="Tahoma" w:hAnsi="Tahoma" w:cs="Tahoma"/>
                            <w:bCs/>
                            <w:sz w:val="18"/>
                            <w:szCs w:val="18"/>
                            <w:lang w:val="sl-SI"/>
                          </w:rPr>
                        </w:pPr>
                        <w:r>
                          <w:rPr>
                            <w:rFonts w:ascii="Tahoma" w:hAnsi="Tahoma" w:cs="Tahoma"/>
                            <w:bCs/>
                            <w:sz w:val="18"/>
                            <w:szCs w:val="18"/>
                            <w:lang w:val="sl-SI"/>
                          </w:rPr>
                          <w:t>15. Izjava v zvezi z omejevalnimi ukrepi</w:t>
                        </w:r>
                      </w:p>
                      <w:p w14:paraId="1E4C2CEC" w14:textId="306BAB7B" w:rsidR="00C70033" w:rsidRPr="00A12BAD" w:rsidRDefault="009D6E1E" w:rsidP="009D6E1E">
                        <w:pPr>
                          <w:rPr>
                            <w:rFonts w:ascii="Tahoma" w:hAnsi="Tahoma" w:cs="Tahoma"/>
                            <w:sz w:val="18"/>
                            <w:szCs w:val="18"/>
                            <w:highlight w:val="yellow"/>
                          </w:rPr>
                        </w:pPr>
                        <w:r w:rsidRPr="004B065B">
                          <w:rPr>
                            <w:rFonts w:ascii="Tahoma" w:hAnsi="Tahoma" w:cs="Tahoma"/>
                            <w:bCs/>
                            <w:sz w:val="18"/>
                            <w:szCs w:val="18"/>
                            <w:lang w:val="sl-SI"/>
                          </w:rPr>
                          <w:t>1</w:t>
                        </w:r>
                        <w:r w:rsidR="009301D0">
                          <w:rPr>
                            <w:rFonts w:ascii="Tahoma" w:hAnsi="Tahoma" w:cs="Tahoma"/>
                            <w:bCs/>
                            <w:sz w:val="18"/>
                            <w:szCs w:val="18"/>
                            <w:lang w:val="sl-SI"/>
                          </w:rPr>
                          <w:t>6</w:t>
                        </w:r>
                        <w:r w:rsidRPr="004B065B">
                          <w:rPr>
                            <w:rFonts w:ascii="Tahoma" w:hAnsi="Tahoma" w:cs="Tahoma"/>
                            <w:bCs/>
                            <w:sz w:val="18"/>
                            <w:szCs w:val="18"/>
                            <w:lang w:val="sl-SI"/>
                          </w:rPr>
                          <w:t>. Sestavni del dokumentacije v zvezi z oddajo javnega naročila so tudi vse morebitne spremembe, dopolnitve, popravki dokumentacije ter dodatna pojasnila.</w:t>
                        </w:r>
                      </w:p>
                    </w:tc>
                  </w:tr>
                  <w:tr w:rsidR="00C70033" w:rsidRPr="004309A9" w14:paraId="5A1A1AAB" w14:textId="77777777">
                    <w:tc>
                      <w:tcPr>
                        <w:tcW w:w="4078" w:type="dxa"/>
                        <w:tcBorders>
                          <w:top w:val="single" w:sz="4" w:space="0" w:color="669999"/>
                          <w:left w:val="single" w:sz="4" w:space="0" w:color="669999"/>
                          <w:bottom w:val="single" w:sz="4" w:space="0" w:color="669999"/>
                        </w:tcBorders>
                      </w:tcPr>
                      <w:p w14:paraId="79A073AC" w14:textId="77777777" w:rsidR="00C70033" w:rsidRPr="004309A9" w:rsidRDefault="00C70033">
                        <w:pPr>
                          <w:pStyle w:val="Slog2"/>
                          <w:rPr>
                            <w:sz w:val="18"/>
                            <w:szCs w:val="18"/>
                          </w:rPr>
                        </w:pPr>
                        <w:r w:rsidRPr="004309A9">
                          <w:rPr>
                            <w:sz w:val="18"/>
                            <w:szCs w:val="18"/>
                          </w:rPr>
                          <w:t>3.2. Pridobitev RD</w:t>
                        </w:r>
                      </w:p>
                    </w:tc>
                    <w:tc>
                      <w:tcPr>
                        <w:tcW w:w="4088" w:type="dxa"/>
                        <w:tcBorders>
                          <w:top w:val="single" w:sz="4" w:space="0" w:color="669999"/>
                          <w:left w:val="single" w:sz="4" w:space="0" w:color="669999"/>
                          <w:bottom w:val="single" w:sz="4" w:space="0" w:color="669999"/>
                          <w:right w:val="single" w:sz="4" w:space="0" w:color="669999"/>
                        </w:tcBorders>
                      </w:tcPr>
                      <w:p w14:paraId="17EC6B8F" w14:textId="77777777" w:rsidR="00E37B91" w:rsidRPr="009301D0" w:rsidRDefault="00E37B91" w:rsidP="00E37B91">
                        <w:pPr>
                          <w:keepNext/>
                          <w:outlineLvl w:val="0"/>
                          <w:rPr>
                            <w:rFonts w:ascii="Tahoma" w:hAnsi="Tahoma" w:cs="Tahoma"/>
                            <w:sz w:val="18"/>
                            <w:szCs w:val="18"/>
                          </w:rPr>
                        </w:pPr>
                        <w:proofErr w:type="spellStart"/>
                        <w:r w:rsidRPr="009301D0">
                          <w:rPr>
                            <w:rFonts w:ascii="Tahoma" w:hAnsi="Tahoma" w:cs="Tahoma"/>
                            <w:sz w:val="18"/>
                            <w:szCs w:val="18"/>
                          </w:rPr>
                          <w:t>Razpisna</w:t>
                        </w:r>
                        <w:proofErr w:type="spellEnd"/>
                        <w:r w:rsidRPr="009301D0">
                          <w:rPr>
                            <w:rFonts w:ascii="Tahoma" w:hAnsi="Tahoma" w:cs="Tahoma"/>
                            <w:sz w:val="18"/>
                            <w:szCs w:val="18"/>
                          </w:rPr>
                          <w:t xml:space="preserve"> </w:t>
                        </w:r>
                        <w:proofErr w:type="spellStart"/>
                        <w:r w:rsidRPr="009301D0">
                          <w:rPr>
                            <w:rFonts w:ascii="Tahoma" w:hAnsi="Tahoma" w:cs="Tahoma"/>
                            <w:sz w:val="18"/>
                            <w:szCs w:val="18"/>
                          </w:rPr>
                          <w:t>dokumentacija</w:t>
                        </w:r>
                        <w:proofErr w:type="spellEnd"/>
                        <w:r w:rsidRPr="009301D0">
                          <w:rPr>
                            <w:rFonts w:ascii="Tahoma" w:hAnsi="Tahoma" w:cs="Tahoma"/>
                            <w:sz w:val="18"/>
                            <w:szCs w:val="18"/>
                          </w:rPr>
                          <w:t xml:space="preserve">, </w:t>
                        </w:r>
                        <w:proofErr w:type="spellStart"/>
                        <w:r w:rsidRPr="009301D0">
                          <w:rPr>
                            <w:rFonts w:ascii="Tahoma" w:hAnsi="Tahoma" w:cs="Tahoma"/>
                            <w:sz w:val="18"/>
                            <w:szCs w:val="18"/>
                          </w:rPr>
                          <w:t>vključno</w:t>
                        </w:r>
                        <w:proofErr w:type="spellEnd"/>
                        <w:r w:rsidRPr="009301D0">
                          <w:rPr>
                            <w:rFonts w:ascii="Tahoma" w:hAnsi="Tahoma" w:cs="Tahoma"/>
                            <w:sz w:val="18"/>
                            <w:szCs w:val="18"/>
                          </w:rPr>
                          <w:t xml:space="preserve"> s </w:t>
                        </w:r>
                        <w:proofErr w:type="spellStart"/>
                        <w:r w:rsidRPr="009301D0">
                          <w:rPr>
                            <w:rFonts w:ascii="Tahoma" w:hAnsi="Tahoma" w:cs="Tahoma"/>
                            <w:sz w:val="18"/>
                            <w:szCs w:val="18"/>
                          </w:rPr>
                          <w:t>tehnično</w:t>
                        </w:r>
                        <w:proofErr w:type="spellEnd"/>
                        <w:r w:rsidRPr="009301D0">
                          <w:rPr>
                            <w:rFonts w:ascii="Tahoma" w:hAnsi="Tahoma" w:cs="Tahoma"/>
                            <w:sz w:val="18"/>
                            <w:szCs w:val="18"/>
                          </w:rPr>
                          <w:t xml:space="preserve"> </w:t>
                        </w:r>
                        <w:proofErr w:type="spellStart"/>
                        <w:r w:rsidRPr="009301D0">
                          <w:rPr>
                            <w:rFonts w:ascii="Tahoma" w:hAnsi="Tahoma" w:cs="Tahoma"/>
                            <w:sz w:val="18"/>
                            <w:szCs w:val="18"/>
                          </w:rPr>
                          <w:t>dokumentacijo</w:t>
                        </w:r>
                        <w:proofErr w:type="spellEnd"/>
                        <w:r w:rsidRPr="009301D0">
                          <w:rPr>
                            <w:rFonts w:ascii="Tahoma" w:hAnsi="Tahoma" w:cs="Tahoma"/>
                            <w:sz w:val="18"/>
                            <w:szCs w:val="18"/>
                          </w:rPr>
                          <w:t xml:space="preserve">, je </w:t>
                        </w:r>
                        <w:proofErr w:type="spellStart"/>
                        <w:r w:rsidRPr="009301D0">
                          <w:rPr>
                            <w:rFonts w:ascii="Tahoma" w:hAnsi="Tahoma" w:cs="Tahoma"/>
                            <w:sz w:val="18"/>
                            <w:szCs w:val="18"/>
                          </w:rPr>
                          <w:t>ponudnikom</w:t>
                        </w:r>
                        <w:proofErr w:type="spellEnd"/>
                        <w:r w:rsidRPr="009301D0">
                          <w:rPr>
                            <w:rFonts w:ascii="Tahoma" w:hAnsi="Tahoma" w:cs="Tahoma"/>
                            <w:sz w:val="18"/>
                            <w:szCs w:val="18"/>
                          </w:rPr>
                          <w:t xml:space="preserve"> </w:t>
                        </w:r>
                        <w:proofErr w:type="spellStart"/>
                        <w:r w:rsidRPr="009301D0">
                          <w:rPr>
                            <w:rFonts w:ascii="Tahoma" w:hAnsi="Tahoma" w:cs="Tahoma"/>
                            <w:sz w:val="18"/>
                            <w:szCs w:val="18"/>
                          </w:rPr>
                          <w:t>na</w:t>
                        </w:r>
                        <w:proofErr w:type="spellEnd"/>
                        <w:r w:rsidRPr="009301D0">
                          <w:rPr>
                            <w:rFonts w:ascii="Tahoma" w:hAnsi="Tahoma" w:cs="Tahoma"/>
                            <w:sz w:val="18"/>
                            <w:szCs w:val="18"/>
                          </w:rPr>
                          <w:t xml:space="preserve"> </w:t>
                        </w:r>
                        <w:proofErr w:type="spellStart"/>
                        <w:r w:rsidRPr="009301D0">
                          <w:rPr>
                            <w:rFonts w:ascii="Tahoma" w:hAnsi="Tahoma" w:cs="Tahoma"/>
                            <w:sz w:val="18"/>
                            <w:szCs w:val="18"/>
                          </w:rPr>
                          <w:t>voljo</w:t>
                        </w:r>
                        <w:proofErr w:type="spellEnd"/>
                        <w:r w:rsidRPr="009301D0">
                          <w:rPr>
                            <w:rFonts w:ascii="Tahoma" w:hAnsi="Tahoma" w:cs="Tahoma"/>
                            <w:sz w:val="18"/>
                            <w:szCs w:val="18"/>
                          </w:rPr>
                          <w:t xml:space="preserve"> </w:t>
                        </w:r>
                        <w:proofErr w:type="spellStart"/>
                        <w:r w:rsidRPr="009301D0">
                          <w:rPr>
                            <w:rFonts w:ascii="Tahoma" w:hAnsi="Tahoma" w:cs="Tahoma"/>
                            <w:sz w:val="18"/>
                            <w:szCs w:val="18"/>
                          </w:rPr>
                          <w:t>na</w:t>
                        </w:r>
                        <w:proofErr w:type="spellEnd"/>
                        <w:r w:rsidRPr="009301D0">
                          <w:rPr>
                            <w:rFonts w:ascii="Tahoma" w:hAnsi="Tahoma" w:cs="Tahoma"/>
                            <w:sz w:val="18"/>
                            <w:szCs w:val="18"/>
                          </w:rPr>
                          <w:t xml:space="preserve">: </w:t>
                        </w:r>
                      </w:p>
                      <w:p w14:paraId="63E713E8" w14:textId="77777777" w:rsidR="00E37B91" w:rsidRPr="009301D0" w:rsidRDefault="00E37B91" w:rsidP="00E37B91">
                        <w:pPr>
                          <w:pStyle w:val="Odstavekseznama"/>
                          <w:keepNext/>
                          <w:numPr>
                            <w:ilvl w:val="0"/>
                            <w:numId w:val="17"/>
                          </w:numPr>
                          <w:contextualSpacing/>
                          <w:outlineLvl w:val="0"/>
                          <w:rPr>
                            <w:rFonts w:ascii="Tahoma" w:hAnsi="Tahoma" w:cs="Tahoma"/>
                            <w:sz w:val="18"/>
                            <w:szCs w:val="18"/>
                          </w:rPr>
                        </w:pPr>
                        <w:r w:rsidRPr="009301D0">
                          <w:rPr>
                            <w:rFonts w:ascii="Tahoma" w:hAnsi="Tahoma" w:cs="Tahoma"/>
                            <w:sz w:val="18"/>
                            <w:szCs w:val="18"/>
                          </w:rPr>
                          <w:t xml:space="preserve">Portal </w:t>
                        </w:r>
                        <w:proofErr w:type="spellStart"/>
                        <w:r w:rsidRPr="009301D0">
                          <w:rPr>
                            <w:rFonts w:ascii="Tahoma" w:hAnsi="Tahoma" w:cs="Tahoma"/>
                            <w:sz w:val="18"/>
                            <w:szCs w:val="18"/>
                          </w:rPr>
                          <w:t>javnih</w:t>
                        </w:r>
                        <w:proofErr w:type="spellEnd"/>
                        <w:r w:rsidRPr="009301D0">
                          <w:rPr>
                            <w:rFonts w:ascii="Tahoma" w:hAnsi="Tahoma" w:cs="Tahoma"/>
                            <w:sz w:val="18"/>
                            <w:szCs w:val="18"/>
                          </w:rPr>
                          <w:t xml:space="preserve"> </w:t>
                        </w:r>
                        <w:proofErr w:type="spellStart"/>
                        <w:r w:rsidRPr="009301D0">
                          <w:rPr>
                            <w:rFonts w:ascii="Tahoma" w:hAnsi="Tahoma" w:cs="Tahoma"/>
                            <w:sz w:val="18"/>
                            <w:szCs w:val="18"/>
                          </w:rPr>
                          <w:t>naročil</w:t>
                        </w:r>
                        <w:proofErr w:type="spellEnd"/>
                        <w:r w:rsidRPr="009301D0">
                          <w:rPr>
                            <w:rFonts w:ascii="Tahoma" w:hAnsi="Tahoma" w:cs="Tahoma"/>
                            <w:sz w:val="18"/>
                            <w:szCs w:val="18"/>
                          </w:rPr>
                          <w:t xml:space="preserve"> (www.enarocanje.si) </w:t>
                        </w:r>
                      </w:p>
                      <w:p w14:paraId="3B5C2C3E" w14:textId="2CF0BED2" w:rsidR="00C70033" w:rsidRPr="009301D0" w:rsidRDefault="00E37B91" w:rsidP="00E37B91">
                        <w:pPr>
                          <w:pStyle w:val="Odstavekseznama"/>
                          <w:keepNext/>
                          <w:numPr>
                            <w:ilvl w:val="0"/>
                            <w:numId w:val="16"/>
                          </w:numPr>
                          <w:contextualSpacing/>
                          <w:outlineLvl w:val="0"/>
                          <w:rPr>
                            <w:rFonts w:ascii="Tahoma" w:hAnsi="Tahoma" w:cs="Tahoma"/>
                            <w:sz w:val="18"/>
                            <w:szCs w:val="18"/>
                          </w:rPr>
                        </w:pPr>
                        <w:proofErr w:type="spellStart"/>
                        <w:r w:rsidRPr="009301D0">
                          <w:rPr>
                            <w:rFonts w:ascii="Tahoma" w:hAnsi="Tahoma" w:cs="Tahoma"/>
                            <w:sz w:val="18"/>
                            <w:szCs w:val="18"/>
                          </w:rPr>
                          <w:t>spletna</w:t>
                        </w:r>
                        <w:proofErr w:type="spellEnd"/>
                        <w:r w:rsidRPr="009301D0">
                          <w:rPr>
                            <w:rFonts w:ascii="Tahoma" w:hAnsi="Tahoma" w:cs="Tahoma"/>
                            <w:sz w:val="18"/>
                            <w:szCs w:val="18"/>
                          </w:rPr>
                          <w:t xml:space="preserve"> </w:t>
                        </w:r>
                        <w:proofErr w:type="spellStart"/>
                        <w:r w:rsidRPr="009301D0">
                          <w:rPr>
                            <w:rFonts w:ascii="Tahoma" w:hAnsi="Tahoma" w:cs="Tahoma"/>
                            <w:sz w:val="18"/>
                            <w:szCs w:val="18"/>
                          </w:rPr>
                          <w:t>stran</w:t>
                        </w:r>
                        <w:proofErr w:type="spellEnd"/>
                        <w:r w:rsidRPr="009301D0">
                          <w:rPr>
                            <w:rFonts w:ascii="Tahoma" w:hAnsi="Tahoma" w:cs="Tahoma"/>
                            <w:sz w:val="18"/>
                            <w:szCs w:val="18"/>
                          </w:rPr>
                          <w:t xml:space="preserve"> </w:t>
                        </w:r>
                        <w:proofErr w:type="spellStart"/>
                        <w:r w:rsidRPr="009301D0">
                          <w:rPr>
                            <w:rFonts w:ascii="Tahoma" w:hAnsi="Tahoma" w:cs="Tahoma"/>
                            <w:sz w:val="18"/>
                            <w:szCs w:val="18"/>
                          </w:rPr>
                          <w:t>naročnika</w:t>
                        </w:r>
                        <w:proofErr w:type="spellEnd"/>
                        <w:r w:rsidRPr="009301D0">
                          <w:rPr>
                            <w:rFonts w:ascii="Tahoma" w:hAnsi="Tahoma" w:cs="Tahoma"/>
                            <w:sz w:val="18"/>
                            <w:szCs w:val="18"/>
                          </w:rPr>
                          <w:t xml:space="preserve"> (</w:t>
                        </w:r>
                        <w:hyperlink r:id="rId8" w:history="1">
                          <w:r w:rsidRPr="009301D0">
                            <w:rPr>
                              <w:rStyle w:val="Hiperpovezava"/>
                              <w:rFonts w:ascii="Tahoma" w:hAnsi="Tahoma" w:cs="Tahoma"/>
                              <w:sz w:val="18"/>
                              <w:szCs w:val="18"/>
                            </w:rPr>
                            <w:t>https://www.sbng.si</w:t>
                          </w:r>
                        </w:hyperlink>
                        <w:r w:rsidRPr="009301D0">
                          <w:rPr>
                            <w:rFonts w:ascii="Tahoma" w:hAnsi="Tahoma" w:cs="Tahoma"/>
                            <w:sz w:val="18"/>
                            <w:szCs w:val="18"/>
                          </w:rPr>
                          <w:t>)</w:t>
                        </w:r>
                      </w:p>
                    </w:tc>
                  </w:tr>
                </w:tbl>
                <w:p w14:paraId="367DEB49" w14:textId="77777777" w:rsidR="00C70033" w:rsidRPr="004309A9" w:rsidRDefault="00C70033">
                  <w:pPr>
                    <w:pStyle w:val="Slog2"/>
                    <w:rPr>
                      <w:sz w:val="18"/>
                      <w:szCs w:val="18"/>
                    </w:rPr>
                  </w:pPr>
                  <w:r w:rsidRPr="004309A9">
                    <w:rPr>
                      <w:sz w:val="18"/>
                      <w:szCs w:val="18"/>
                    </w:rPr>
                    <w:lastRenderedPageBreak/>
                    <w:t>3.3. Način in čas vlaganja zahtev za dodatna pojasnila RD</w:t>
                  </w:r>
                </w:p>
                <w:tbl>
                  <w:tblPr>
                    <w:tblW w:w="4950" w:type="pct"/>
                    <w:tblLayout w:type="fixed"/>
                    <w:tblLook w:val="0000" w:firstRow="0" w:lastRow="0" w:firstColumn="0" w:lastColumn="0" w:noHBand="0" w:noVBand="0"/>
                  </w:tblPr>
                  <w:tblGrid>
                    <w:gridCol w:w="8157"/>
                  </w:tblGrid>
                  <w:tr w:rsidR="00C70033" w:rsidRPr="004309A9" w14:paraId="18EA31E2" w14:textId="77777777">
                    <w:tc>
                      <w:tcPr>
                        <w:tcW w:w="8166" w:type="dxa"/>
                        <w:tcBorders>
                          <w:top w:val="single" w:sz="4" w:space="0" w:color="669999"/>
                          <w:left w:val="single" w:sz="4" w:space="0" w:color="669999"/>
                          <w:bottom w:val="single" w:sz="4" w:space="0" w:color="669999"/>
                          <w:right w:val="single" w:sz="4" w:space="0" w:color="669999"/>
                        </w:tcBorders>
                      </w:tcPr>
                      <w:p w14:paraId="17B82F35" w14:textId="1AFBEA88" w:rsidR="00C70033" w:rsidRPr="004309A9" w:rsidRDefault="00C70033">
                        <w:pPr>
                          <w:keepNext/>
                          <w:spacing w:before="240" w:after="60"/>
                          <w:rPr>
                            <w:rFonts w:ascii="Tahoma" w:hAnsi="Tahoma" w:cs="Tahoma"/>
                            <w:sz w:val="18"/>
                            <w:szCs w:val="18"/>
                          </w:rPr>
                        </w:pPr>
                        <w:r w:rsidRPr="004309A9">
                          <w:rPr>
                            <w:rFonts w:ascii="Tahoma" w:hAnsi="Tahoma" w:cs="Tahoma"/>
                            <w:bCs/>
                            <w:sz w:val="18"/>
                            <w:szCs w:val="18"/>
                            <w:lang w:val="sl-SI"/>
                          </w:rPr>
                          <w:t xml:space="preserve">Ponudniki lahko zastavljajo vprašanja preko Portala javnih naročil </w:t>
                        </w:r>
                        <w:r w:rsidR="000F554E" w:rsidRPr="004309A9">
                          <w:rPr>
                            <w:rFonts w:ascii="Tahoma" w:hAnsi="Tahoma" w:cs="Tahoma"/>
                            <w:bCs/>
                            <w:sz w:val="18"/>
                            <w:szCs w:val="18"/>
                            <w:lang w:val="sl-SI"/>
                          </w:rPr>
                          <w:t>(</w:t>
                        </w:r>
                        <w:hyperlink r:id="rId9" w:history="1">
                          <w:r w:rsidR="000F554E" w:rsidRPr="004309A9">
                            <w:rPr>
                              <w:rStyle w:val="Hiperpovezava"/>
                              <w:rFonts w:ascii="Tahoma" w:hAnsi="Tahoma" w:cs="Tahoma"/>
                              <w:bCs/>
                              <w:sz w:val="18"/>
                              <w:szCs w:val="18"/>
                              <w:lang w:val="sl-SI"/>
                            </w:rPr>
                            <w:t>www.enarocanje.si</w:t>
                          </w:r>
                        </w:hyperlink>
                        <w:r w:rsidR="000F554E" w:rsidRPr="004309A9">
                          <w:rPr>
                            <w:rFonts w:ascii="Tahoma" w:hAnsi="Tahoma" w:cs="Tahoma"/>
                            <w:bCs/>
                            <w:sz w:val="18"/>
                            <w:szCs w:val="18"/>
                            <w:lang w:val="sl-SI"/>
                          </w:rPr>
                          <w:t xml:space="preserve">) </w:t>
                        </w:r>
                        <w:r w:rsidRPr="004309A9">
                          <w:rPr>
                            <w:rFonts w:ascii="Tahoma" w:hAnsi="Tahoma" w:cs="Tahoma"/>
                            <w:bCs/>
                            <w:sz w:val="18"/>
                            <w:szCs w:val="18"/>
                            <w:lang w:val="sl-SI"/>
                          </w:rPr>
                          <w:t xml:space="preserve">pri objavi predmetnega javnega naročila in sicer </w:t>
                        </w:r>
                        <w:r w:rsidRPr="004309A9">
                          <w:rPr>
                            <w:rFonts w:ascii="Tahoma" w:hAnsi="Tahoma" w:cs="Tahoma"/>
                            <w:b/>
                            <w:bCs/>
                            <w:sz w:val="18"/>
                            <w:szCs w:val="18"/>
                            <w:lang w:val="sl-SI"/>
                          </w:rPr>
                          <w:t xml:space="preserve">do </w:t>
                        </w:r>
                        <w:r w:rsidR="00C421BE" w:rsidRPr="00C421BE">
                          <w:rPr>
                            <w:rFonts w:ascii="Tahoma" w:hAnsi="Tahoma" w:cs="Tahoma"/>
                            <w:b/>
                            <w:bCs/>
                            <w:sz w:val="18"/>
                            <w:szCs w:val="18"/>
                            <w:lang w:val="sl-SI"/>
                          </w:rPr>
                          <w:t>15</w:t>
                        </w:r>
                        <w:r w:rsidR="00AE1E11" w:rsidRPr="00C421BE">
                          <w:rPr>
                            <w:rFonts w:ascii="Tahoma" w:hAnsi="Tahoma" w:cs="Tahoma"/>
                            <w:b/>
                            <w:bCs/>
                            <w:sz w:val="18"/>
                            <w:szCs w:val="18"/>
                            <w:lang w:val="sl-SI"/>
                          </w:rPr>
                          <w:t>.</w:t>
                        </w:r>
                        <w:r w:rsidR="00C421BE" w:rsidRPr="00C421BE">
                          <w:rPr>
                            <w:rFonts w:ascii="Tahoma" w:hAnsi="Tahoma" w:cs="Tahoma"/>
                            <w:b/>
                            <w:bCs/>
                            <w:sz w:val="18"/>
                            <w:szCs w:val="18"/>
                            <w:lang w:val="sl-SI"/>
                          </w:rPr>
                          <w:t>09</w:t>
                        </w:r>
                        <w:r w:rsidR="00AE1E11" w:rsidRPr="00C421BE">
                          <w:rPr>
                            <w:rFonts w:ascii="Tahoma" w:hAnsi="Tahoma" w:cs="Tahoma"/>
                            <w:b/>
                            <w:bCs/>
                            <w:sz w:val="18"/>
                            <w:szCs w:val="18"/>
                            <w:lang w:val="sl-SI"/>
                          </w:rPr>
                          <w:t>.202</w:t>
                        </w:r>
                        <w:r w:rsidR="00C25D8E" w:rsidRPr="00C421BE">
                          <w:rPr>
                            <w:rFonts w:ascii="Tahoma" w:hAnsi="Tahoma" w:cs="Tahoma"/>
                            <w:b/>
                            <w:bCs/>
                            <w:sz w:val="18"/>
                            <w:szCs w:val="18"/>
                            <w:lang w:val="sl-SI"/>
                          </w:rPr>
                          <w:t>5</w:t>
                        </w:r>
                        <w:r w:rsidR="00A946A3" w:rsidRPr="004309A9">
                          <w:rPr>
                            <w:rFonts w:ascii="Tahoma" w:hAnsi="Tahoma" w:cs="Tahoma"/>
                            <w:b/>
                            <w:bCs/>
                            <w:sz w:val="18"/>
                            <w:szCs w:val="18"/>
                            <w:lang w:val="sl-SI"/>
                          </w:rPr>
                          <w:t xml:space="preserve"> </w:t>
                        </w:r>
                        <w:r w:rsidRPr="004309A9">
                          <w:rPr>
                            <w:rFonts w:ascii="Tahoma" w:hAnsi="Tahoma" w:cs="Tahoma"/>
                            <w:b/>
                            <w:bCs/>
                            <w:sz w:val="18"/>
                            <w:szCs w:val="18"/>
                            <w:lang w:val="sl-SI"/>
                          </w:rPr>
                          <w:t>do 1</w:t>
                        </w:r>
                        <w:r w:rsidR="00A946A3" w:rsidRPr="004309A9">
                          <w:rPr>
                            <w:rFonts w:ascii="Tahoma" w:hAnsi="Tahoma" w:cs="Tahoma"/>
                            <w:b/>
                            <w:bCs/>
                            <w:sz w:val="18"/>
                            <w:szCs w:val="18"/>
                            <w:lang w:val="sl-SI"/>
                          </w:rPr>
                          <w:t>2</w:t>
                        </w:r>
                        <w:r w:rsidRPr="004309A9">
                          <w:rPr>
                            <w:rFonts w:ascii="Tahoma" w:hAnsi="Tahoma" w:cs="Tahoma"/>
                            <w:b/>
                            <w:bCs/>
                            <w:sz w:val="18"/>
                            <w:szCs w:val="18"/>
                            <w:lang w:val="sl-SI"/>
                          </w:rPr>
                          <w:t>,00 ure</w:t>
                        </w:r>
                        <w:r w:rsidRPr="004309A9">
                          <w:rPr>
                            <w:rFonts w:ascii="Tahoma" w:hAnsi="Tahoma" w:cs="Tahoma"/>
                            <w:bCs/>
                            <w:sz w:val="18"/>
                            <w:szCs w:val="18"/>
                            <w:lang w:val="sl-SI"/>
                          </w:rPr>
                          <w:t>.</w:t>
                        </w:r>
                      </w:p>
                      <w:p w14:paraId="0FF7B602" w14:textId="77777777" w:rsidR="00C70033" w:rsidRPr="004309A9" w:rsidRDefault="00C70033">
                        <w:pPr>
                          <w:keepNext/>
                          <w:spacing w:before="240" w:after="60"/>
                          <w:rPr>
                            <w:rFonts w:ascii="Tahoma" w:hAnsi="Tahoma" w:cs="Tahoma"/>
                            <w:sz w:val="18"/>
                            <w:szCs w:val="18"/>
                          </w:rPr>
                        </w:pPr>
                        <w:r w:rsidRPr="004309A9">
                          <w:rPr>
                            <w:rFonts w:ascii="Tahoma" w:hAnsi="Tahoma" w:cs="Tahoma"/>
                            <w:bCs/>
                            <w:sz w:val="18"/>
                            <w:szCs w:val="18"/>
                            <w:lang w:val="sl-SI"/>
                          </w:rPr>
                          <w:t>Naročnik se ne zavezuje, da bo odgovarjal na vprašanja, ki ne bodo zastavljena na zgornji način.</w:t>
                        </w:r>
                      </w:p>
                      <w:p w14:paraId="2D0E3595" w14:textId="478A08A8" w:rsidR="00C70033" w:rsidRPr="004309A9" w:rsidRDefault="00C70033">
                        <w:pPr>
                          <w:keepNext/>
                          <w:spacing w:before="240" w:after="60"/>
                          <w:rPr>
                            <w:rFonts w:ascii="Tahoma" w:hAnsi="Tahoma" w:cs="Tahoma"/>
                            <w:sz w:val="18"/>
                            <w:szCs w:val="18"/>
                          </w:rPr>
                        </w:pPr>
                        <w:r w:rsidRPr="004309A9">
                          <w:rPr>
                            <w:rFonts w:ascii="Tahoma" w:hAnsi="Tahoma" w:cs="Tahoma"/>
                            <w:bCs/>
                            <w:sz w:val="18"/>
                            <w:szCs w:val="18"/>
                            <w:lang w:val="sl-SI"/>
                          </w:rPr>
                          <w:t xml:space="preserve">Naročnik bo na zahteve za dodatna pojasnila RD odgovoril najkasneje v zakonsko določenem roku, to je  </w:t>
                        </w:r>
                        <w:r w:rsidRPr="004309A9">
                          <w:rPr>
                            <w:rFonts w:ascii="Tahoma" w:hAnsi="Tahoma" w:cs="Tahoma"/>
                            <w:b/>
                            <w:bCs/>
                            <w:sz w:val="18"/>
                            <w:szCs w:val="18"/>
                            <w:lang w:val="sl-SI"/>
                          </w:rPr>
                          <w:t xml:space="preserve">do </w:t>
                        </w:r>
                        <w:r w:rsidR="00C421BE" w:rsidRPr="00C421BE">
                          <w:rPr>
                            <w:rFonts w:ascii="Tahoma" w:hAnsi="Tahoma" w:cs="Tahoma"/>
                            <w:b/>
                            <w:bCs/>
                            <w:sz w:val="18"/>
                            <w:szCs w:val="18"/>
                            <w:lang w:val="sl-SI"/>
                          </w:rPr>
                          <w:t>18</w:t>
                        </w:r>
                        <w:r w:rsidR="00AE1E11" w:rsidRPr="00C421BE">
                          <w:rPr>
                            <w:rFonts w:ascii="Tahoma" w:hAnsi="Tahoma" w:cs="Tahoma"/>
                            <w:b/>
                            <w:bCs/>
                            <w:sz w:val="18"/>
                            <w:szCs w:val="18"/>
                            <w:lang w:val="sl-SI"/>
                          </w:rPr>
                          <w:t>.</w:t>
                        </w:r>
                        <w:r w:rsidR="00C421BE" w:rsidRPr="00C421BE">
                          <w:rPr>
                            <w:rFonts w:ascii="Tahoma" w:hAnsi="Tahoma" w:cs="Tahoma"/>
                            <w:b/>
                            <w:bCs/>
                            <w:sz w:val="18"/>
                            <w:szCs w:val="18"/>
                            <w:lang w:val="sl-SI"/>
                          </w:rPr>
                          <w:t>09</w:t>
                        </w:r>
                        <w:r w:rsidR="00AE1E11" w:rsidRPr="00C421BE">
                          <w:rPr>
                            <w:rFonts w:ascii="Tahoma" w:hAnsi="Tahoma" w:cs="Tahoma"/>
                            <w:b/>
                            <w:bCs/>
                            <w:sz w:val="18"/>
                            <w:szCs w:val="18"/>
                            <w:lang w:val="sl-SI"/>
                          </w:rPr>
                          <w:t>.202</w:t>
                        </w:r>
                        <w:r w:rsidR="00C25D8E" w:rsidRPr="00C421BE">
                          <w:rPr>
                            <w:rFonts w:ascii="Tahoma" w:hAnsi="Tahoma" w:cs="Tahoma"/>
                            <w:b/>
                            <w:bCs/>
                            <w:sz w:val="18"/>
                            <w:szCs w:val="18"/>
                            <w:lang w:val="sl-SI"/>
                          </w:rPr>
                          <w:t>5</w:t>
                        </w:r>
                        <w:r w:rsidR="00AE1E11" w:rsidRPr="004309A9">
                          <w:rPr>
                            <w:rFonts w:ascii="Tahoma" w:hAnsi="Tahoma" w:cs="Tahoma"/>
                            <w:b/>
                            <w:bCs/>
                            <w:sz w:val="18"/>
                            <w:szCs w:val="18"/>
                            <w:lang w:val="sl-SI"/>
                          </w:rPr>
                          <w:t xml:space="preserve"> </w:t>
                        </w:r>
                        <w:r w:rsidRPr="004309A9">
                          <w:rPr>
                            <w:rFonts w:ascii="Tahoma" w:hAnsi="Tahoma" w:cs="Tahoma"/>
                            <w:b/>
                            <w:bCs/>
                            <w:sz w:val="18"/>
                            <w:szCs w:val="18"/>
                            <w:lang w:val="sl-SI"/>
                          </w:rPr>
                          <w:t>do 14,</w:t>
                        </w:r>
                        <w:r w:rsidR="001B2356" w:rsidRPr="004309A9">
                          <w:rPr>
                            <w:rFonts w:ascii="Tahoma" w:hAnsi="Tahoma" w:cs="Tahoma"/>
                            <w:b/>
                            <w:bCs/>
                            <w:sz w:val="18"/>
                            <w:szCs w:val="18"/>
                            <w:lang w:val="sl-SI"/>
                          </w:rPr>
                          <w:t>0</w:t>
                        </w:r>
                        <w:r w:rsidRPr="004309A9">
                          <w:rPr>
                            <w:rFonts w:ascii="Tahoma" w:hAnsi="Tahoma" w:cs="Tahoma"/>
                            <w:b/>
                            <w:bCs/>
                            <w:sz w:val="18"/>
                            <w:szCs w:val="18"/>
                            <w:lang w:val="sl-SI"/>
                          </w:rPr>
                          <w:t>0 ure</w:t>
                        </w:r>
                        <w:r w:rsidRPr="004309A9">
                          <w:rPr>
                            <w:rFonts w:ascii="Tahoma" w:hAnsi="Tahoma" w:cs="Tahoma"/>
                            <w:bCs/>
                            <w:sz w:val="18"/>
                            <w:szCs w:val="18"/>
                            <w:lang w:val="sl-SI"/>
                          </w:rPr>
                          <w:t xml:space="preserve">  preko Portala javnih naročil</w:t>
                        </w:r>
                        <w:r w:rsidR="000F554E" w:rsidRPr="004309A9">
                          <w:rPr>
                            <w:rFonts w:ascii="Tahoma" w:hAnsi="Tahoma" w:cs="Tahoma"/>
                            <w:bCs/>
                            <w:sz w:val="18"/>
                            <w:szCs w:val="18"/>
                            <w:lang w:val="sl-SI"/>
                          </w:rPr>
                          <w:t xml:space="preserve"> (</w:t>
                        </w:r>
                        <w:hyperlink r:id="rId10" w:history="1">
                          <w:r w:rsidR="000F554E" w:rsidRPr="004309A9">
                            <w:rPr>
                              <w:rStyle w:val="Hiperpovezava"/>
                              <w:rFonts w:ascii="Tahoma" w:hAnsi="Tahoma" w:cs="Tahoma"/>
                              <w:bCs/>
                              <w:sz w:val="18"/>
                              <w:szCs w:val="18"/>
                              <w:lang w:val="sl-SI"/>
                            </w:rPr>
                            <w:t>www.enarocanje.si</w:t>
                          </w:r>
                        </w:hyperlink>
                        <w:r w:rsidR="000F554E" w:rsidRPr="004309A9">
                          <w:rPr>
                            <w:rFonts w:ascii="Tahoma" w:hAnsi="Tahoma" w:cs="Tahoma"/>
                            <w:bCs/>
                            <w:sz w:val="18"/>
                            <w:szCs w:val="18"/>
                            <w:lang w:val="sl-SI"/>
                          </w:rPr>
                          <w:t xml:space="preserve">) </w:t>
                        </w:r>
                        <w:r w:rsidRPr="004309A9">
                          <w:rPr>
                            <w:rFonts w:ascii="Tahoma" w:hAnsi="Tahoma" w:cs="Tahoma"/>
                            <w:bCs/>
                            <w:sz w:val="18"/>
                            <w:szCs w:val="18"/>
                            <w:lang w:val="sl-SI"/>
                          </w:rPr>
                          <w:t>pri objavi predmetnega javnega naročila.</w:t>
                        </w:r>
                      </w:p>
                      <w:p w14:paraId="152A5A37" w14:textId="77777777" w:rsidR="00C70033" w:rsidRPr="004309A9" w:rsidRDefault="00C70033">
                        <w:pPr>
                          <w:keepNext/>
                          <w:spacing w:before="240" w:after="60"/>
                          <w:rPr>
                            <w:rFonts w:ascii="Tahoma" w:hAnsi="Tahoma" w:cs="Tahoma"/>
                            <w:sz w:val="18"/>
                            <w:szCs w:val="18"/>
                          </w:rPr>
                        </w:pPr>
                        <w:r w:rsidRPr="004309A9">
                          <w:rPr>
                            <w:rFonts w:ascii="Tahoma" w:hAnsi="Tahoma" w:cs="Tahoma"/>
                            <w:bCs/>
                            <w:sz w:val="18"/>
                            <w:szCs w:val="18"/>
                            <w:lang w:val="sl-SI"/>
                          </w:rPr>
                          <w:t>Na nepravočasne zahteve za pojasnila oz. na zahteve za pojasnila razpisne dokumentacije, ki ne bodo predložene na predpisani način, naročnik ne bo odgovarjal.</w:t>
                        </w:r>
                      </w:p>
                      <w:p w14:paraId="14D3B598" w14:textId="77777777" w:rsidR="00C70033" w:rsidRPr="004309A9" w:rsidRDefault="00C70033">
                        <w:pPr>
                          <w:keepNext/>
                          <w:spacing w:before="240" w:after="60"/>
                          <w:rPr>
                            <w:rFonts w:ascii="Tahoma" w:hAnsi="Tahoma" w:cs="Tahoma"/>
                            <w:sz w:val="18"/>
                            <w:szCs w:val="18"/>
                          </w:rPr>
                        </w:pPr>
                        <w:r w:rsidRPr="004309A9">
                          <w:rPr>
                            <w:rFonts w:ascii="Tahoma" w:hAnsi="Tahoma" w:cs="Tahoma"/>
                            <w:bCs/>
                            <w:sz w:val="18"/>
                            <w:szCs w:val="18"/>
                            <w:lang w:val="sl-SI"/>
                          </w:rPr>
                          <w:t xml:space="preserve">Naročnik ni odgovoren za pojasnila, razlage, dodatke, ki so bila ponudnikom dana v ustni obliki. Kakršnekoli dodatne razlage, dopolnila, podatki ali pojasnila, ki niso bila izdana v obliki pojasnila oz. dopolnitve, posredovane preko Portala javnih naročil </w:t>
                        </w:r>
                        <w:r w:rsidR="000F554E" w:rsidRPr="004309A9">
                          <w:rPr>
                            <w:rFonts w:ascii="Tahoma" w:hAnsi="Tahoma" w:cs="Tahoma"/>
                            <w:bCs/>
                            <w:sz w:val="18"/>
                            <w:szCs w:val="18"/>
                            <w:lang w:val="sl-SI"/>
                          </w:rPr>
                          <w:t>(</w:t>
                        </w:r>
                        <w:hyperlink r:id="rId11" w:history="1">
                          <w:r w:rsidR="000F554E" w:rsidRPr="004309A9">
                            <w:rPr>
                              <w:rStyle w:val="Hiperpovezava"/>
                              <w:rFonts w:ascii="Tahoma" w:hAnsi="Tahoma" w:cs="Tahoma"/>
                              <w:bCs/>
                              <w:sz w:val="18"/>
                              <w:szCs w:val="18"/>
                              <w:lang w:val="sl-SI"/>
                            </w:rPr>
                            <w:t>www.enarocanje.si</w:t>
                          </w:r>
                        </w:hyperlink>
                        <w:r w:rsidR="000F554E" w:rsidRPr="004309A9">
                          <w:rPr>
                            <w:rFonts w:ascii="Tahoma" w:hAnsi="Tahoma" w:cs="Tahoma"/>
                            <w:bCs/>
                            <w:sz w:val="18"/>
                            <w:szCs w:val="18"/>
                            <w:lang w:val="sl-SI"/>
                          </w:rPr>
                          <w:t>)</w:t>
                        </w:r>
                        <w:r w:rsidRPr="004309A9">
                          <w:rPr>
                            <w:rFonts w:ascii="Tahoma" w:hAnsi="Tahoma" w:cs="Tahoma"/>
                            <w:bCs/>
                            <w:sz w:val="18"/>
                            <w:szCs w:val="18"/>
                            <w:lang w:val="sl-SI"/>
                          </w:rPr>
                          <w:t xml:space="preserve">, ne obvezujejo naročnika.  </w:t>
                        </w:r>
                      </w:p>
                    </w:tc>
                  </w:tr>
                </w:tbl>
                <w:p w14:paraId="6B885E46" w14:textId="77777777" w:rsidR="00C70033" w:rsidRPr="004309A9" w:rsidRDefault="00C70033">
                  <w:pPr>
                    <w:pStyle w:val="Slog2"/>
                    <w:rPr>
                      <w:sz w:val="18"/>
                      <w:szCs w:val="18"/>
                    </w:rPr>
                  </w:pPr>
                </w:p>
              </w:tc>
            </w:tr>
            <w:tr w:rsidR="00C70033" w:rsidRPr="004309A9" w14:paraId="508B336C" w14:textId="77777777" w:rsidTr="00E37B91">
              <w:tc>
                <w:tcPr>
                  <w:tcW w:w="8465" w:type="dxa"/>
                  <w:gridSpan w:val="4"/>
                  <w:tcBorders>
                    <w:top w:val="single" w:sz="4" w:space="0" w:color="669999"/>
                    <w:left w:val="single" w:sz="4" w:space="0" w:color="669999"/>
                    <w:bottom w:val="single" w:sz="4" w:space="0" w:color="669999"/>
                    <w:right w:val="single" w:sz="4" w:space="0" w:color="669999"/>
                  </w:tcBorders>
                </w:tcPr>
                <w:p w14:paraId="2D0C6BAA" w14:textId="77777777" w:rsidR="00C70033" w:rsidRPr="004309A9" w:rsidRDefault="00C70033">
                  <w:pPr>
                    <w:pStyle w:val="Slog2"/>
                    <w:rPr>
                      <w:sz w:val="18"/>
                      <w:szCs w:val="18"/>
                    </w:rPr>
                  </w:pPr>
                  <w:r w:rsidRPr="004309A9">
                    <w:rPr>
                      <w:sz w:val="18"/>
                      <w:szCs w:val="18"/>
                    </w:rPr>
                    <w:lastRenderedPageBreak/>
                    <w:t>3.4. Dokumentacija za ponudbo</w:t>
                  </w:r>
                </w:p>
              </w:tc>
            </w:tr>
            <w:tr w:rsidR="00C70033" w:rsidRPr="004309A9" w14:paraId="003EFD7E" w14:textId="77777777" w:rsidTr="00E37B91">
              <w:tc>
                <w:tcPr>
                  <w:tcW w:w="8465" w:type="dxa"/>
                  <w:gridSpan w:val="4"/>
                  <w:tcBorders>
                    <w:top w:val="single" w:sz="4" w:space="0" w:color="669999"/>
                    <w:left w:val="single" w:sz="4" w:space="0" w:color="669999"/>
                    <w:bottom w:val="single" w:sz="4" w:space="0" w:color="669999"/>
                    <w:right w:val="single" w:sz="4" w:space="0" w:color="669999"/>
                  </w:tcBorders>
                </w:tcPr>
                <w:p w14:paraId="4A1139B8" w14:textId="77777777" w:rsidR="00E37B91" w:rsidRPr="009301D0" w:rsidRDefault="00E37B91" w:rsidP="00E37B91">
                  <w:pPr>
                    <w:rPr>
                      <w:rFonts w:ascii="Tahoma" w:hAnsi="Tahoma" w:cs="Tahoma"/>
                      <w:bCs/>
                      <w:sz w:val="18"/>
                      <w:szCs w:val="18"/>
                    </w:rPr>
                  </w:pPr>
                  <w:proofErr w:type="spellStart"/>
                  <w:r w:rsidRPr="009301D0">
                    <w:rPr>
                      <w:rFonts w:ascii="Tahoma" w:hAnsi="Tahoma" w:cs="Tahoma"/>
                      <w:bCs/>
                      <w:sz w:val="18"/>
                      <w:szCs w:val="18"/>
                    </w:rPr>
                    <w:t>Ponudnik</w:t>
                  </w:r>
                  <w:proofErr w:type="spellEnd"/>
                  <w:r w:rsidRPr="009301D0">
                    <w:rPr>
                      <w:rFonts w:ascii="Tahoma" w:hAnsi="Tahoma" w:cs="Tahoma"/>
                      <w:bCs/>
                      <w:sz w:val="18"/>
                      <w:szCs w:val="18"/>
                    </w:rPr>
                    <w:t xml:space="preserve"> v </w:t>
                  </w:r>
                  <w:proofErr w:type="spellStart"/>
                  <w:r w:rsidRPr="009301D0">
                    <w:rPr>
                      <w:rFonts w:ascii="Tahoma" w:hAnsi="Tahoma" w:cs="Tahoma"/>
                      <w:bCs/>
                      <w:sz w:val="18"/>
                      <w:szCs w:val="18"/>
                    </w:rPr>
                    <w:t>ponudbi</w:t>
                  </w:r>
                  <w:proofErr w:type="spellEnd"/>
                  <w:r w:rsidRPr="009301D0">
                    <w:rPr>
                      <w:rFonts w:ascii="Tahoma" w:hAnsi="Tahoma" w:cs="Tahoma"/>
                      <w:bCs/>
                      <w:sz w:val="18"/>
                      <w:szCs w:val="18"/>
                    </w:rPr>
                    <w:t xml:space="preserve"> </w:t>
                  </w:r>
                  <w:proofErr w:type="spellStart"/>
                  <w:r w:rsidRPr="009301D0">
                    <w:rPr>
                      <w:rFonts w:ascii="Tahoma" w:hAnsi="Tahoma" w:cs="Tahoma"/>
                      <w:bCs/>
                      <w:sz w:val="18"/>
                      <w:szCs w:val="18"/>
                    </w:rPr>
                    <w:t>priloži</w:t>
                  </w:r>
                  <w:proofErr w:type="spellEnd"/>
                  <w:r w:rsidRPr="009301D0">
                    <w:rPr>
                      <w:rFonts w:ascii="Tahoma" w:hAnsi="Tahoma" w:cs="Tahoma"/>
                      <w:bCs/>
                      <w:sz w:val="18"/>
                      <w:szCs w:val="18"/>
                    </w:rPr>
                    <w:t xml:space="preserve"> le </w:t>
                  </w:r>
                  <w:proofErr w:type="spellStart"/>
                  <w:r w:rsidRPr="009301D0">
                    <w:rPr>
                      <w:rFonts w:ascii="Tahoma" w:hAnsi="Tahoma" w:cs="Tahoma"/>
                      <w:bCs/>
                      <w:sz w:val="18"/>
                      <w:szCs w:val="18"/>
                    </w:rPr>
                    <w:t>dokumente</w:t>
                  </w:r>
                  <w:proofErr w:type="spellEnd"/>
                  <w:r w:rsidRPr="009301D0">
                    <w:rPr>
                      <w:rFonts w:ascii="Tahoma" w:hAnsi="Tahoma" w:cs="Tahoma"/>
                      <w:bCs/>
                      <w:sz w:val="18"/>
                      <w:szCs w:val="18"/>
                    </w:rPr>
                    <w:t xml:space="preserve">, ki so </w:t>
                  </w:r>
                  <w:proofErr w:type="spellStart"/>
                  <w:r w:rsidRPr="009301D0">
                    <w:rPr>
                      <w:rFonts w:ascii="Tahoma" w:hAnsi="Tahoma" w:cs="Tahoma"/>
                      <w:bCs/>
                      <w:sz w:val="18"/>
                      <w:szCs w:val="18"/>
                    </w:rPr>
                    <w:t>navedeni</w:t>
                  </w:r>
                  <w:proofErr w:type="spellEnd"/>
                  <w:r w:rsidRPr="009301D0">
                    <w:rPr>
                      <w:rFonts w:ascii="Tahoma" w:hAnsi="Tahoma" w:cs="Tahoma"/>
                      <w:bCs/>
                      <w:sz w:val="18"/>
                      <w:szCs w:val="18"/>
                    </w:rPr>
                    <w:t xml:space="preserve"> v </w:t>
                  </w:r>
                  <w:proofErr w:type="spellStart"/>
                  <w:r w:rsidRPr="009301D0">
                    <w:rPr>
                      <w:rFonts w:ascii="Tahoma" w:hAnsi="Tahoma" w:cs="Tahoma"/>
                      <w:bCs/>
                      <w:sz w:val="18"/>
                      <w:szCs w:val="18"/>
                    </w:rPr>
                    <w:t>tej</w:t>
                  </w:r>
                  <w:proofErr w:type="spellEnd"/>
                  <w:r w:rsidRPr="009301D0">
                    <w:rPr>
                      <w:rFonts w:ascii="Tahoma" w:hAnsi="Tahoma" w:cs="Tahoma"/>
                      <w:bCs/>
                      <w:sz w:val="18"/>
                      <w:szCs w:val="18"/>
                    </w:rPr>
                    <w:t xml:space="preserve"> </w:t>
                  </w:r>
                  <w:proofErr w:type="spellStart"/>
                  <w:r w:rsidRPr="009301D0">
                    <w:rPr>
                      <w:rFonts w:ascii="Tahoma" w:hAnsi="Tahoma" w:cs="Tahoma"/>
                      <w:bCs/>
                      <w:sz w:val="18"/>
                      <w:szCs w:val="18"/>
                    </w:rPr>
                    <w:t>točki</w:t>
                  </w:r>
                  <w:proofErr w:type="spellEnd"/>
                  <w:r w:rsidRPr="009301D0">
                    <w:rPr>
                      <w:rFonts w:ascii="Tahoma" w:hAnsi="Tahoma" w:cs="Tahoma"/>
                      <w:bCs/>
                      <w:sz w:val="18"/>
                      <w:szCs w:val="18"/>
                    </w:rPr>
                    <w:t xml:space="preserve">. Po </w:t>
                  </w:r>
                  <w:proofErr w:type="spellStart"/>
                  <w:r w:rsidRPr="009301D0">
                    <w:rPr>
                      <w:rFonts w:ascii="Tahoma" w:hAnsi="Tahoma" w:cs="Tahoma"/>
                      <w:bCs/>
                      <w:sz w:val="18"/>
                      <w:szCs w:val="18"/>
                    </w:rPr>
                    <w:t>pregledu</w:t>
                  </w:r>
                  <w:proofErr w:type="spellEnd"/>
                  <w:r w:rsidRPr="009301D0">
                    <w:rPr>
                      <w:rFonts w:ascii="Tahoma" w:hAnsi="Tahoma" w:cs="Tahoma"/>
                      <w:bCs/>
                      <w:sz w:val="18"/>
                      <w:szCs w:val="18"/>
                    </w:rPr>
                    <w:t xml:space="preserve"> </w:t>
                  </w:r>
                  <w:proofErr w:type="spellStart"/>
                  <w:r w:rsidRPr="009301D0">
                    <w:rPr>
                      <w:rFonts w:ascii="Tahoma" w:hAnsi="Tahoma" w:cs="Tahoma"/>
                      <w:bCs/>
                      <w:sz w:val="18"/>
                      <w:szCs w:val="18"/>
                    </w:rPr>
                    <w:t>ponudb</w:t>
                  </w:r>
                  <w:proofErr w:type="spellEnd"/>
                  <w:r w:rsidRPr="009301D0">
                    <w:rPr>
                      <w:rFonts w:ascii="Tahoma" w:hAnsi="Tahoma" w:cs="Tahoma"/>
                      <w:bCs/>
                      <w:sz w:val="18"/>
                      <w:szCs w:val="18"/>
                    </w:rPr>
                    <w:t xml:space="preserve"> </w:t>
                  </w:r>
                  <w:proofErr w:type="spellStart"/>
                  <w:r w:rsidRPr="009301D0">
                    <w:rPr>
                      <w:rFonts w:ascii="Tahoma" w:hAnsi="Tahoma" w:cs="Tahoma"/>
                      <w:bCs/>
                      <w:sz w:val="18"/>
                      <w:szCs w:val="18"/>
                    </w:rPr>
                    <w:t>bo</w:t>
                  </w:r>
                  <w:proofErr w:type="spellEnd"/>
                  <w:r w:rsidRPr="009301D0">
                    <w:rPr>
                      <w:rFonts w:ascii="Tahoma" w:hAnsi="Tahoma" w:cs="Tahoma"/>
                      <w:bCs/>
                      <w:sz w:val="18"/>
                      <w:szCs w:val="18"/>
                    </w:rPr>
                    <w:t xml:space="preserve"> </w:t>
                  </w:r>
                  <w:proofErr w:type="spellStart"/>
                  <w:r w:rsidRPr="009301D0">
                    <w:rPr>
                      <w:rFonts w:ascii="Tahoma" w:hAnsi="Tahoma" w:cs="Tahoma"/>
                      <w:bCs/>
                      <w:sz w:val="18"/>
                      <w:szCs w:val="18"/>
                    </w:rPr>
                    <w:t>naročnik</w:t>
                  </w:r>
                  <w:proofErr w:type="spellEnd"/>
                  <w:r w:rsidRPr="009301D0">
                    <w:rPr>
                      <w:rFonts w:ascii="Tahoma" w:hAnsi="Tahoma" w:cs="Tahoma"/>
                      <w:bCs/>
                      <w:sz w:val="18"/>
                      <w:szCs w:val="18"/>
                    </w:rPr>
                    <w:t xml:space="preserve"> </w:t>
                  </w:r>
                  <w:proofErr w:type="spellStart"/>
                  <w:r w:rsidRPr="009301D0">
                    <w:rPr>
                      <w:rFonts w:ascii="Tahoma" w:hAnsi="Tahoma" w:cs="Tahoma"/>
                      <w:bCs/>
                      <w:sz w:val="18"/>
                      <w:szCs w:val="18"/>
                    </w:rPr>
                    <w:t>najugodnejšega</w:t>
                  </w:r>
                  <w:proofErr w:type="spellEnd"/>
                  <w:r w:rsidRPr="009301D0">
                    <w:rPr>
                      <w:rFonts w:ascii="Tahoma" w:hAnsi="Tahoma" w:cs="Tahoma"/>
                      <w:bCs/>
                      <w:sz w:val="18"/>
                      <w:szCs w:val="18"/>
                    </w:rPr>
                    <w:t xml:space="preserve"> </w:t>
                  </w:r>
                  <w:proofErr w:type="spellStart"/>
                  <w:r w:rsidRPr="009301D0">
                    <w:rPr>
                      <w:rFonts w:ascii="Tahoma" w:hAnsi="Tahoma" w:cs="Tahoma"/>
                      <w:bCs/>
                      <w:sz w:val="18"/>
                      <w:szCs w:val="18"/>
                    </w:rPr>
                    <w:t>ponudnika</w:t>
                  </w:r>
                  <w:proofErr w:type="spellEnd"/>
                  <w:r w:rsidRPr="009301D0">
                    <w:rPr>
                      <w:rFonts w:ascii="Tahoma" w:hAnsi="Tahoma" w:cs="Tahoma"/>
                      <w:bCs/>
                      <w:sz w:val="18"/>
                      <w:szCs w:val="18"/>
                    </w:rPr>
                    <w:t xml:space="preserve"> </w:t>
                  </w:r>
                  <w:proofErr w:type="spellStart"/>
                  <w:r w:rsidRPr="009301D0">
                    <w:rPr>
                      <w:rFonts w:ascii="Tahoma" w:hAnsi="Tahoma" w:cs="Tahoma"/>
                      <w:bCs/>
                      <w:sz w:val="18"/>
                      <w:szCs w:val="18"/>
                    </w:rPr>
                    <w:t>pozval</w:t>
                  </w:r>
                  <w:proofErr w:type="spellEnd"/>
                  <w:r w:rsidRPr="009301D0">
                    <w:rPr>
                      <w:rFonts w:ascii="Tahoma" w:hAnsi="Tahoma" w:cs="Tahoma"/>
                      <w:bCs/>
                      <w:sz w:val="18"/>
                      <w:szCs w:val="18"/>
                    </w:rPr>
                    <w:t xml:space="preserve"> k </w:t>
                  </w:r>
                  <w:proofErr w:type="spellStart"/>
                  <w:r w:rsidRPr="009301D0">
                    <w:rPr>
                      <w:rFonts w:ascii="Tahoma" w:hAnsi="Tahoma" w:cs="Tahoma"/>
                      <w:bCs/>
                      <w:sz w:val="18"/>
                      <w:szCs w:val="18"/>
                    </w:rPr>
                    <w:t>predložitvi</w:t>
                  </w:r>
                  <w:proofErr w:type="spellEnd"/>
                  <w:r w:rsidRPr="009301D0">
                    <w:rPr>
                      <w:rFonts w:ascii="Tahoma" w:hAnsi="Tahoma" w:cs="Tahoma"/>
                      <w:bCs/>
                      <w:sz w:val="18"/>
                      <w:szCs w:val="18"/>
                    </w:rPr>
                    <w:t xml:space="preserve"> </w:t>
                  </w:r>
                  <w:proofErr w:type="spellStart"/>
                  <w:r w:rsidRPr="009301D0">
                    <w:rPr>
                      <w:rFonts w:ascii="Tahoma" w:hAnsi="Tahoma" w:cs="Tahoma"/>
                      <w:bCs/>
                      <w:sz w:val="18"/>
                      <w:szCs w:val="18"/>
                    </w:rPr>
                    <w:t>dokazil</w:t>
                  </w:r>
                  <w:proofErr w:type="spellEnd"/>
                  <w:r w:rsidRPr="009301D0">
                    <w:rPr>
                      <w:rFonts w:ascii="Tahoma" w:hAnsi="Tahoma" w:cs="Tahoma"/>
                      <w:bCs/>
                      <w:sz w:val="18"/>
                      <w:szCs w:val="18"/>
                    </w:rPr>
                    <w:t xml:space="preserve">, </w:t>
                  </w:r>
                  <w:proofErr w:type="spellStart"/>
                  <w:r w:rsidRPr="009301D0">
                    <w:rPr>
                      <w:rFonts w:ascii="Tahoma" w:hAnsi="Tahoma" w:cs="Tahoma"/>
                      <w:bCs/>
                      <w:sz w:val="18"/>
                      <w:szCs w:val="18"/>
                    </w:rPr>
                    <w:t>kot</w:t>
                  </w:r>
                  <w:proofErr w:type="spellEnd"/>
                  <w:r w:rsidRPr="009301D0">
                    <w:rPr>
                      <w:rFonts w:ascii="Tahoma" w:hAnsi="Tahoma" w:cs="Tahoma"/>
                      <w:bCs/>
                      <w:sz w:val="18"/>
                      <w:szCs w:val="18"/>
                    </w:rPr>
                    <w:t xml:space="preserve"> je </w:t>
                  </w:r>
                  <w:proofErr w:type="spellStart"/>
                  <w:r w:rsidRPr="009301D0">
                    <w:rPr>
                      <w:rFonts w:ascii="Tahoma" w:hAnsi="Tahoma" w:cs="Tahoma"/>
                      <w:bCs/>
                      <w:sz w:val="18"/>
                      <w:szCs w:val="18"/>
                    </w:rPr>
                    <w:t>navedeno</w:t>
                  </w:r>
                  <w:proofErr w:type="spellEnd"/>
                  <w:r w:rsidRPr="009301D0">
                    <w:rPr>
                      <w:rFonts w:ascii="Tahoma" w:hAnsi="Tahoma" w:cs="Tahoma"/>
                      <w:bCs/>
                      <w:sz w:val="18"/>
                      <w:szCs w:val="18"/>
                    </w:rPr>
                    <w:t xml:space="preserve"> </w:t>
                  </w:r>
                  <w:proofErr w:type="spellStart"/>
                  <w:r w:rsidRPr="009301D0">
                    <w:rPr>
                      <w:rFonts w:ascii="Tahoma" w:hAnsi="Tahoma" w:cs="Tahoma"/>
                      <w:bCs/>
                      <w:sz w:val="18"/>
                      <w:szCs w:val="18"/>
                    </w:rPr>
                    <w:t>pri</w:t>
                  </w:r>
                  <w:proofErr w:type="spellEnd"/>
                  <w:r w:rsidRPr="009301D0">
                    <w:rPr>
                      <w:rFonts w:ascii="Tahoma" w:hAnsi="Tahoma" w:cs="Tahoma"/>
                      <w:bCs/>
                      <w:sz w:val="18"/>
                      <w:szCs w:val="18"/>
                    </w:rPr>
                    <w:t xml:space="preserve"> </w:t>
                  </w:r>
                  <w:proofErr w:type="spellStart"/>
                  <w:r w:rsidRPr="009301D0">
                    <w:rPr>
                      <w:rFonts w:ascii="Tahoma" w:hAnsi="Tahoma" w:cs="Tahoma"/>
                      <w:bCs/>
                      <w:sz w:val="18"/>
                      <w:szCs w:val="18"/>
                    </w:rPr>
                    <w:t>posameznih</w:t>
                  </w:r>
                  <w:proofErr w:type="spellEnd"/>
                  <w:r w:rsidRPr="009301D0">
                    <w:rPr>
                      <w:rFonts w:ascii="Tahoma" w:hAnsi="Tahoma" w:cs="Tahoma"/>
                      <w:bCs/>
                      <w:sz w:val="18"/>
                      <w:szCs w:val="18"/>
                    </w:rPr>
                    <w:t xml:space="preserve"> </w:t>
                  </w:r>
                  <w:proofErr w:type="spellStart"/>
                  <w:r w:rsidRPr="009301D0">
                    <w:rPr>
                      <w:rFonts w:ascii="Tahoma" w:hAnsi="Tahoma" w:cs="Tahoma"/>
                      <w:bCs/>
                      <w:sz w:val="18"/>
                      <w:szCs w:val="18"/>
                    </w:rPr>
                    <w:t>zahtevanih</w:t>
                  </w:r>
                  <w:proofErr w:type="spellEnd"/>
                  <w:r w:rsidRPr="009301D0">
                    <w:rPr>
                      <w:rFonts w:ascii="Tahoma" w:hAnsi="Tahoma" w:cs="Tahoma"/>
                      <w:bCs/>
                      <w:sz w:val="18"/>
                      <w:szCs w:val="18"/>
                    </w:rPr>
                    <w:t xml:space="preserve"> </w:t>
                  </w:r>
                  <w:proofErr w:type="spellStart"/>
                  <w:r w:rsidRPr="009301D0">
                    <w:rPr>
                      <w:rFonts w:ascii="Tahoma" w:hAnsi="Tahoma" w:cs="Tahoma"/>
                      <w:bCs/>
                      <w:sz w:val="18"/>
                      <w:szCs w:val="18"/>
                    </w:rPr>
                    <w:t>pogojih</w:t>
                  </w:r>
                  <w:proofErr w:type="spellEnd"/>
                  <w:r w:rsidRPr="009301D0">
                    <w:rPr>
                      <w:rFonts w:ascii="Tahoma" w:hAnsi="Tahoma" w:cs="Tahoma"/>
                      <w:bCs/>
                      <w:sz w:val="18"/>
                      <w:szCs w:val="18"/>
                    </w:rPr>
                    <w:t xml:space="preserve"> </w:t>
                  </w:r>
                  <w:proofErr w:type="spellStart"/>
                  <w:r w:rsidRPr="009301D0">
                    <w:rPr>
                      <w:rFonts w:ascii="Tahoma" w:hAnsi="Tahoma" w:cs="Tahoma"/>
                      <w:bCs/>
                      <w:sz w:val="18"/>
                      <w:szCs w:val="18"/>
                    </w:rPr>
                    <w:t>oziroma</w:t>
                  </w:r>
                  <w:proofErr w:type="spellEnd"/>
                  <w:r w:rsidRPr="009301D0">
                    <w:rPr>
                      <w:rFonts w:ascii="Tahoma" w:hAnsi="Tahoma" w:cs="Tahoma"/>
                      <w:bCs/>
                      <w:sz w:val="18"/>
                      <w:szCs w:val="18"/>
                    </w:rPr>
                    <w:t xml:space="preserve"> </w:t>
                  </w:r>
                  <w:proofErr w:type="spellStart"/>
                  <w:r w:rsidRPr="009301D0">
                    <w:rPr>
                      <w:rFonts w:ascii="Tahoma" w:hAnsi="Tahoma" w:cs="Tahoma"/>
                      <w:bCs/>
                      <w:sz w:val="18"/>
                      <w:szCs w:val="18"/>
                    </w:rPr>
                    <w:t>razlogih</w:t>
                  </w:r>
                  <w:proofErr w:type="spellEnd"/>
                  <w:r w:rsidRPr="009301D0">
                    <w:rPr>
                      <w:rFonts w:ascii="Tahoma" w:hAnsi="Tahoma" w:cs="Tahoma"/>
                      <w:bCs/>
                      <w:sz w:val="18"/>
                      <w:szCs w:val="18"/>
                    </w:rPr>
                    <w:t xml:space="preserve"> za </w:t>
                  </w:r>
                  <w:proofErr w:type="spellStart"/>
                  <w:r w:rsidRPr="009301D0">
                    <w:rPr>
                      <w:rFonts w:ascii="Tahoma" w:hAnsi="Tahoma" w:cs="Tahoma"/>
                      <w:bCs/>
                      <w:sz w:val="18"/>
                      <w:szCs w:val="18"/>
                    </w:rPr>
                    <w:t>izključitev</w:t>
                  </w:r>
                  <w:proofErr w:type="spellEnd"/>
                  <w:r w:rsidRPr="009301D0">
                    <w:rPr>
                      <w:rFonts w:ascii="Tahoma" w:hAnsi="Tahoma" w:cs="Tahoma"/>
                      <w:bCs/>
                      <w:sz w:val="18"/>
                      <w:szCs w:val="18"/>
                    </w:rPr>
                    <w:t>.</w:t>
                  </w:r>
                </w:p>
                <w:p w14:paraId="11E02176" w14:textId="77777777" w:rsidR="00E37B91" w:rsidRPr="009301D0" w:rsidRDefault="00E37B91" w:rsidP="00E37B91">
                  <w:pPr>
                    <w:rPr>
                      <w:rFonts w:ascii="Tahoma" w:hAnsi="Tahoma" w:cs="Tahoma"/>
                      <w:bCs/>
                      <w:sz w:val="18"/>
                      <w:szCs w:val="18"/>
                    </w:rPr>
                  </w:pPr>
                </w:p>
                <w:p w14:paraId="5E7068A2" w14:textId="77777777" w:rsidR="00E37B91" w:rsidRPr="005D17A6" w:rsidRDefault="00E37B91" w:rsidP="00E37B91">
                  <w:pPr>
                    <w:rPr>
                      <w:rFonts w:ascii="Tahoma" w:hAnsi="Tahoma" w:cs="Tahoma"/>
                      <w:sz w:val="18"/>
                      <w:szCs w:val="18"/>
                    </w:rPr>
                  </w:pPr>
                  <w:proofErr w:type="spellStart"/>
                  <w:r w:rsidRPr="009301D0">
                    <w:rPr>
                      <w:rFonts w:ascii="Tahoma" w:hAnsi="Tahoma" w:cs="Tahoma"/>
                      <w:sz w:val="18"/>
                      <w:szCs w:val="18"/>
                    </w:rPr>
                    <w:t>Ponudnik</w:t>
                  </w:r>
                  <w:proofErr w:type="spellEnd"/>
                  <w:r w:rsidRPr="009301D0">
                    <w:rPr>
                      <w:rFonts w:ascii="Tahoma" w:hAnsi="Tahoma" w:cs="Tahoma"/>
                      <w:sz w:val="18"/>
                      <w:szCs w:val="18"/>
                    </w:rPr>
                    <w:t xml:space="preserve">, ki </w:t>
                  </w:r>
                  <w:proofErr w:type="spellStart"/>
                  <w:r w:rsidRPr="009301D0">
                    <w:rPr>
                      <w:rFonts w:ascii="Tahoma" w:hAnsi="Tahoma" w:cs="Tahoma"/>
                      <w:sz w:val="18"/>
                      <w:szCs w:val="18"/>
                    </w:rPr>
                    <w:t>odda</w:t>
                  </w:r>
                  <w:proofErr w:type="spellEnd"/>
                  <w:r w:rsidRPr="009301D0">
                    <w:rPr>
                      <w:rFonts w:ascii="Tahoma" w:hAnsi="Tahoma" w:cs="Tahoma"/>
                      <w:sz w:val="18"/>
                      <w:szCs w:val="18"/>
                    </w:rPr>
                    <w:t xml:space="preserve"> </w:t>
                  </w:r>
                  <w:proofErr w:type="spellStart"/>
                  <w:r w:rsidRPr="009301D0">
                    <w:rPr>
                      <w:rFonts w:ascii="Tahoma" w:hAnsi="Tahoma" w:cs="Tahoma"/>
                      <w:sz w:val="18"/>
                      <w:szCs w:val="18"/>
                    </w:rPr>
                    <w:t>ponudbo</w:t>
                  </w:r>
                  <w:proofErr w:type="spellEnd"/>
                  <w:r w:rsidRPr="009301D0">
                    <w:rPr>
                      <w:rFonts w:ascii="Tahoma" w:hAnsi="Tahoma" w:cs="Tahoma"/>
                      <w:sz w:val="18"/>
                      <w:szCs w:val="18"/>
                    </w:rPr>
                    <w:t xml:space="preserve">, pod </w:t>
                  </w:r>
                  <w:proofErr w:type="spellStart"/>
                  <w:r w:rsidRPr="009301D0">
                    <w:rPr>
                      <w:rFonts w:ascii="Tahoma" w:hAnsi="Tahoma" w:cs="Tahoma"/>
                      <w:sz w:val="18"/>
                      <w:szCs w:val="18"/>
                    </w:rPr>
                    <w:t>kazensko</w:t>
                  </w:r>
                  <w:proofErr w:type="spellEnd"/>
                  <w:r w:rsidRPr="009301D0">
                    <w:rPr>
                      <w:rFonts w:ascii="Tahoma" w:hAnsi="Tahoma" w:cs="Tahoma"/>
                      <w:sz w:val="18"/>
                      <w:szCs w:val="18"/>
                    </w:rPr>
                    <w:t xml:space="preserve"> in </w:t>
                  </w:r>
                  <w:proofErr w:type="spellStart"/>
                  <w:r w:rsidRPr="009301D0">
                    <w:rPr>
                      <w:rFonts w:ascii="Tahoma" w:hAnsi="Tahoma" w:cs="Tahoma"/>
                      <w:sz w:val="18"/>
                      <w:szCs w:val="18"/>
                    </w:rPr>
                    <w:t>materialno</w:t>
                  </w:r>
                  <w:proofErr w:type="spellEnd"/>
                  <w:r w:rsidRPr="009301D0">
                    <w:rPr>
                      <w:rFonts w:ascii="Tahoma" w:hAnsi="Tahoma" w:cs="Tahoma"/>
                      <w:sz w:val="18"/>
                      <w:szCs w:val="18"/>
                    </w:rPr>
                    <w:t xml:space="preserve"> </w:t>
                  </w:r>
                  <w:proofErr w:type="spellStart"/>
                  <w:r w:rsidRPr="009301D0">
                    <w:rPr>
                      <w:rFonts w:ascii="Tahoma" w:hAnsi="Tahoma" w:cs="Tahoma"/>
                      <w:sz w:val="18"/>
                      <w:szCs w:val="18"/>
                    </w:rPr>
                    <w:t>odgovornostjo</w:t>
                  </w:r>
                  <w:proofErr w:type="spellEnd"/>
                  <w:r w:rsidRPr="009301D0">
                    <w:rPr>
                      <w:rFonts w:ascii="Tahoma" w:hAnsi="Tahoma" w:cs="Tahoma"/>
                      <w:sz w:val="18"/>
                      <w:szCs w:val="18"/>
                    </w:rPr>
                    <w:t xml:space="preserve"> </w:t>
                  </w:r>
                  <w:proofErr w:type="spellStart"/>
                  <w:r w:rsidRPr="009301D0">
                    <w:rPr>
                      <w:rFonts w:ascii="Tahoma" w:hAnsi="Tahoma" w:cs="Tahoma"/>
                      <w:sz w:val="18"/>
                      <w:szCs w:val="18"/>
                    </w:rPr>
                    <w:t>jamči</w:t>
                  </w:r>
                  <w:proofErr w:type="spellEnd"/>
                  <w:r w:rsidRPr="009301D0">
                    <w:rPr>
                      <w:rFonts w:ascii="Tahoma" w:hAnsi="Tahoma" w:cs="Tahoma"/>
                      <w:sz w:val="18"/>
                      <w:szCs w:val="18"/>
                    </w:rPr>
                    <w:t xml:space="preserve">, da so </w:t>
                  </w:r>
                  <w:proofErr w:type="spellStart"/>
                  <w:r w:rsidRPr="009301D0">
                    <w:rPr>
                      <w:rFonts w:ascii="Tahoma" w:hAnsi="Tahoma" w:cs="Tahoma"/>
                      <w:sz w:val="18"/>
                      <w:szCs w:val="18"/>
                    </w:rPr>
                    <w:t>vsi</w:t>
                  </w:r>
                  <w:proofErr w:type="spellEnd"/>
                  <w:r w:rsidRPr="009301D0">
                    <w:rPr>
                      <w:rFonts w:ascii="Tahoma" w:hAnsi="Tahoma" w:cs="Tahoma"/>
                      <w:sz w:val="18"/>
                      <w:szCs w:val="18"/>
                    </w:rPr>
                    <w:t xml:space="preserve"> </w:t>
                  </w:r>
                  <w:proofErr w:type="spellStart"/>
                  <w:r w:rsidRPr="009301D0">
                    <w:rPr>
                      <w:rFonts w:ascii="Tahoma" w:hAnsi="Tahoma" w:cs="Tahoma"/>
                      <w:sz w:val="18"/>
                      <w:szCs w:val="18"/>
                    </w:rPr>
                    <w:t>podatki</w:t>
                  </w:r>
                  <w:proofErr w:type="spellEnd"/>
                  <w:r w:rsidRPr="009301D0">
                    <w:rPr>
                      <w:rFonts w:ascii="Tahoma" w:hAnsi="Tahoma" w:cs="Tahoma"/>
                      <w:sz w:val="18"/>
                      <w:szCs w:val="18"/>
                    </w:rPr>
                    <w:t xml:space="preserve"> in </w:t>
                  </w:r>
                  <w:proofErr w:type="spellStart"/>
                  <w:r w:rsidRPr="009301D0">
                    <w:rPr>
                      <w:rFonts w:ascii="Tahoma" w:hAnsi="Tahoma" w:cs="Tahoma"/>
                      <w:sz w:val="18"/>
                      <w:szCs w:val="18"/>
                    </w:rPr>
                    <w:t>dokumenti</w:t>
                  </w:r>
                  <w:proofErr w:type="spellEnd"/>
                  <w:r w:rsidRPr="009301D0">
                    <w:rPr>
                      <w:rFonts w:ascii="Tahoma" w:hAnsi="Tahoma" w:cs="Tahoma"/>
                      <w:sz w:val="18"/>
                      <w:szCs w:val="18"/>
                    </w:rPr>
                    <w:t xml:space="preserve">, </w:t>
                  </w:r>
                  <w:proofErr w:type="spellStart"/>
                  <w:r w:rsidRPr="009301D0">
                    <w:rPr>
                      <w:rFonts w:ascii="Tahoma" w:hAnsi="Tahoma" w:cs="Tahoma"/>
                      <w:sz w:val="18"/>
                      <w:szCs w:val="18"/>
                    </w:rPr>
                    <w:t>podani</w:t>
                  </w:r>
                  <w:proofErr w:type="spellEnd"/>
                  <w:r w:rsidRPr="009301D0">
                    <w:rPr>
                      <w:rFonts w:ascii="Tahoma" w:hAnsi="Tahoma" w:cs="Tahoma"/>
                      <w:sz w:val="18"/>
                      <w:szCs w:val="18"/>
                    </w:rPr>
                    <w:t xml:space="preserve"> v </w:t>
                  </w:r>
                  <w:proofErr w:type="spellStart"/>
                  <w:r w:rsidRPr="009301D0">
                    <w:rPr>
                      <w:rFonts w:ascii="Tahoma" w:hAnsi="Tahoma" w:cs="Tahoma"/>
                      <w:sz w:val="18"/>
                      <w:szCs w:val="18"/>
                    </w:rPr>
                    <w:t>ponudbi</w:t>
                  </w:r>
                  <w:proofErr w:type="spellEnd"/>
                  <w:r w:rsidRPr="009301D0">
                    <w:rPr>
                      <w:rFonts w:ascii="Tahoma" w:hAnsi="Tahoma" w:cs="Tahoma"/>
                      <w:sz w:val="18"/>
                      <w:szCs w:val="18"/>
                    </w:rPr>
                    <w:t xml:space="preserve">, </w:t>
                  </w:r>
                  <w:proofErr w:type="spellStart"/>
                  <w:r w:rsidRPr="009301D0">
                    <w:rPr>
                      <w:rFonts w:ascii="Tahoma" w:hAnsi="Tahoma" w:cs="Tahoma"/>
                      <w:sz w:val="18"/>
                      <w:szCs w:val="18"/>
                    </w:rPr>
                    <w:t>resnični</w:t>
                  </w:r>
                  <w:proofErr w:type="spellEnd"/>
                  <w:r w:rsidRPr="009301D0">
                    <w:rPr>
                      <w:rFonts w:ascii="Tahoma" w:hAnsi="Tahoma" w:cs="Tahoma"/>
                      <w:sz w:val="18"/>
                      <w:szCs w:val="18"/>
                    </w:rPr>
                    <w:t xml:space="preserve">, in da </w:t>
                  </w:r>
                  <w:proofErr w:type="spellStart"/>
                  <w:r w:rsidRPr="009301D0">
                    <w:rPr>
                      <w:rFonts w:ascii="Tahoma" w:hAnsi="Tahoma" w:cs="Tahoma"/>
                      <w:sz w:val="18"/>
                      <w:szCs w:val="18"/>
                    </w:rPr>
                    <w:t>priložena</w:t>
                  </w:r>
                  <w:proofErr w:type="spellEnd"/>
                  <w:r w:rsidRPr="009301D0">
                    <w:rPr>
                      <w:rFonts w:ascii="Tahoma" w:hAnsi="Tahoma" w:cs="Tahoma"/>
                      <w:sz w:val="18"/>
                      <w:szCs w:val="18"/>
                    </w:rPr>
                    <w:t xml:space="preserve"> </w:t>
                  </w:r>
                  <w:proofErr w:type="spellStart"/>
                  <w:r w:rsidRPr="009301D0">
                    <w:rPr>
                      <w:rFonts w:ascii="Tahoma" w:hAnsi="Tahoma" w:cs="Tahoma"/>
                      <w:sz w:val="18"/>
                      <w:szCs w:val="18"/>
                    </w:rPr>
                    <w:t>dokumentacija</w:t>
                  </w:r>
                  <w:proofErr w:type="spellEnd"/>
                  <w:r w:rsidRPr="009301D0">
                    <w:rPr>
                      <w:rFonts w:ascii="Tahoma" w:hAnsi="Tahoma" w:cs="Tahoma"/>
                      <w:sz w:val="18"/>
                      <w:szCs w:val="18"/>
                    </w:rPr>
                    <w:t xml:space="preserve"> </w:t>
                  </w:r>
                  <w:proofErr w:type="spellStart"/>
                  <w:r w:rsidRPr="009301D0">
                    <w:rPr>
                      <w:rFonts w:ascii="Tahoma" w:hAnsi="Tahoma" w:cs="Tahoma"/>
                      <w:sz w:val="18"/>
                      <w:szCs w:val="18"/>
                    </w:rPr>
                    <w:t>ustreza</w:t>
                  </w:r>
                  <w:proofErr w:type="spellEnd"/>
                  <w:r w:rsidRPr="009301D0">
                    <w:rPr>
                      <w:rFonts w:ascii="Tahoma" w:hAnsi="Tahoma" w:cs="Tahoma"/>
                      <w:sz w:val="18"/>
                      <w:szCs w:val="18"/>
                    </w:rPr>
                    <w:t xml:space="preserve"> </w:t>
                  </w:r>
                  <w:proofErr w:type="spellStart"/>
                  <w:r w:rsidRPr="009301D0">
                    <w:rPr>
                      <w:rFonts w:ascii="Tahoma" w:hAnsi="Tahoma" w:cs="Tahoma"/>
                      <w:sz w:val="18"/>
                      <w:szCs w:val="18"/>
                    </w:rPr>
                    <w:t>originalu</w:t>
                  </w:r>
                  <w:proofErr w:type="spellEnd"/>
                  <w:r w:rsidRPr="009301D0">
                    <w:rPr>
                      <w:rFonts w:ascii="Tahoma" w:hAnsi="Tahoma" w:cs="Tahoma"/>
                      <w:sz w:val="18"/>
                      <w:szCs w:val="18"/>
                    </w:rPr>
                    <w:t xml:space="preserve">. V </w:t>
                  </w:r>
                  <w:proofErr w:type="spellStart"/>
                  <w:r w:rsidRPr="009301D0">
                    <w:rPr>
                      <w:rFonts w:ascii="Tahoma" w:hAnsi="Tahoma" w:cs="Tahoma"/>
                      <w:sz w:val="18"/>
                      <w:szCs w:val="18"/>
                    </w:rPr>
                    <w:t>nasprotnem</w:t>
                  </w:r>
                  <w:proofErr w:type="spellEnd"/>
                  <w:r w:rsidRPr="009301D0">
                    <w:rPr>
                      <w:rFonts w:ascii="Tahoma" w:hAnsi="Tahoma" w:cs="Tahoma"/>
                      <w:sz w:val="18"/>
                      <w:szCs w:val="18"/>
                    </w:rPr>
                    <w:t xml:space="preserve"> </w:t>
                  </w:r>
                  <w:proofErr w:type="spellStart"/>
                  <w:r w:rsidRPr="009301D0">
                    <w:rPr>
                      <w:rFonts w:ascii="Tahoma" w:hAnsi="Tahoma" w:cs="Tahoma"/>
                      <w:sz w:val="18"/>
                      <w:szCs w:val="18"/>
                    </w:rPr>
                    <w:t>primeru</w:t>
                  </w:r>
                  <w:proofErr w:type="spellEnd"/>
                  <w:r w:rsidRPr="009301D0">
                    <w:rPr>
                      <w:rFonts w:ascii="Tahoma" w:hAnsi="Tahoma" w:cs="Tahoma"/>
                      <w:sz w:val="18"/>
                      <w:szCs w:val="18"/>
                    </w:rPr>
                    <w:t xml:space="preserve"> </w:t>
                  </w:r>
                  <w:proofErr w:type="spellStart"/>
                  <w:r w:rsidRPr="009301D0">
                    <w:rPr>
                      <w:rFonts w:ascii="Tahoma" w:hAnsi="Tahoma" w:cs="Tahoma"/>
                      <w:sz w:val="18"/>
                      <w:szCs w:val="18"/>
                    </w:rPr>
                    <w:t>ponudnik</w:t>
                  </w:r>
                  <w:proofErr w:type="spellEnd"/>
                  <w:r w:rsidRPr="009301D0">
                    <w:rPr>
                      <w:rFonts w:ascii="Tahoma" w:hAnsi="Tahoma" w:cs="Tahoma"/>
                      <w:sz w:val="18"/>
                      <w:szCs w:val="18"/>
                    </w:rPr>
                    <w:t xml:space="preserve"> </w:t>
                  </w:r>
                  <w:proofErr w:type="spellStart"/>
                  <w:r w:rsidRPr="009301D0">
                    <w:rPr>
                      <w:rFonts w:ascii="Tahoma" w:hAnsi="Tahoma" w:cs="Tahoma"/>
                      <w:sz w:val="18"/>
                      <w:szCs w:val="18"/>
                    </w:rPr>
                    <w:t>naročniku</w:t>
                  </w:r>
                  <w:proofErr w:type="spellEnd"/>
                  <w:r w:rsidRPr="009301D0">
                    <w:rPr>
                      <w:rFonts w:ascii="Tahoma" w:hAnsi="Tahoma" w:cs="Tahoma"/>
                      <w:sz w:val="18"/>
                      <w:szCs w:val="18"/>
                    </w:rPr>
                    <w:t xml:space="preserve"> /</w:t>
                  </w:r>
                  <w:proofErr w:type="spellStart"/>
                  <w:r w:rsidRPr="009301D0">
                    <w:rPr>
                      <w:rFonts w:ascii="Tahoma" w:hAnsi="Tahoma" w:cs="Tahoma"/>
                      <w:sz w:val="18"/>
                      <w:szCs w:val="18"/>
                    </w:rPr>
                    <w:t>oziroma</w:t>
                  </w:r>
                  <w:proofErr w:type="spellEnd"/>
                  <w:r w:rsidRPr="009301D0">
                    <w:rPr>
                      <w:rFonts w:ascii="Tahoma" w:hAnsi="Tahoma" w:cs="Tahoma"/>
                      <w:sz w:val="18"/>
                      <w:szCs w:val="18"/>
                    </w:rPr>
                    <w:t xml:space="preserve"> </w:t>
                  </w:r>
                  <w:proofErr w:type="spellStart"/>
                  <w:r w:rsidRPr="009301D0">
                    <w:rPr>
                      <w:rFonts w:ascii="Tahoma" w:hAnsi="Tahoma" w:cs="Tahoma"/>
                      <w:sz w:val="18"/>
                      <w:szCs w:val="18"/>
                    </w:rPr>
                    <w:t>vsem</w:t>
                  </w:r>
                  <w:proofErr w:type="spellEnd"/>
                  <w:r w:rsidRPr="009301D0">
                    <w:rPr>
                      <w:rFonts w:ascii="Tahoma" w:hAnsi="Tahoma" w:cs="Tahoma"/>
                      <w:sz w:val="18"/>
                      <w:szCs w:val="18"/>
                    </w:rPr>
                    <w:t xml:space="preserve"> </w:t>
                  </w:r>
                  <w:proofErr w:type="spellStart"/>
                  <w:r w:rsidRPr="009301D0">
                    <w:rPr>
                      <w:rFonts w:ascii="Tahoma" w:hAnsi="Tahoma" w:cs="Tahoma"/>
                      <w:sz w:val="18"/>
                      <w:szCs w:val="18"/>
                    </w:rPr>
                    <w:t>posameznim</w:t>
                  </w:r>
                  <w:proofErr w:type="spellEnd"/>
                  <w:r w:rsidRPr="009301D0">
                    <w:rPr>
                      <w:rFonts w:ascii="Tahoma" w:hAnsi="Tahoma" w:cs="Tahoma"/>
                      <w:sz w:val="18"/>
                      <w:szCs w:val="18"/>
                    </w:rPr>
                    <w:t xml:space="preserve"> </w:t>
                  </w:r>
                  <w:proofErr w:type="spellStart"/>
                  <w:r w:rsidRPr="009301D0">
                    <w:rPr>
                      <w:rFonts w:ascii="Tahoma" w:hAnsi="Tahoma" w:cs="Tahoma"/>
                      <w:sz w:val="18"/>
                      <w:szCs w:val="18"/>
                    </w:rPr>
                    <w:t>naročnikom</w:t>
                  </w:r>
                  <w:proofErr w:type="spellEnd"/>
                  <w:r w:rsidRPr="009301D0">
                    <w:rPr>
                      <w:rFonts w:ascii="Tahoma" w:hAnsi="Tahoma" w:cs="Tahoma"/>
                      <w:sz w:val="18"/>
                      <w:szCs w:val="18"/>
                    </w:rPr>
                    <w:t xml:space="preserve">/ </w:t>
                  </w:r>
                  <w:proofErr w:type="spellStart"/>
                  <w:r w:rsidRPr="009301D0">
                    <w:rPr>
                      <w:rFonts w:ascii="Tahoma" w:hAnsi="Tahoma" w:cs="Tahoma"/>
                      <w:sz w:val="18"/>
                      <w:szCs w:val="18"/>
                    </w:rPr>
                    <w:t>odgovarja</w:t>
                  </w:r>
                  <w:proofErr w:type="spellEnd"/>
                  <w:r w:rsidRPr="009301D0">
                    <w:rPr>
                      <w:rFonts w:ascii="Tahoma" w:hAnsi="Tahoma" w:cs="Tahoma"/>
                      <w:sz w:val="18"/>
                      <w:szCs w:val="18"/>
                    </w:rPr>
                    <w:t xml:space="preserve"> za </w:t>
                  </w:r>
                  <w:proofErr w:type="spellStart"/>
                  <w:r w:rsidRPr="009301D0">
                    <w:rPr>
                      <w:rFonts w:ascii="Tahoma" w:hAnsi="Tahoma" w:cs="Tahoma"/>
                      <w:sz w:val="18"/>
                      <w:szCs w:val="18"/>
                    </w:rPr>
                    <w:t>vso</w:t>
                  </w:r>
                  <w:proofErr w:type="spellEnd"/>
                  <w:r w:rsidRPr="009301D0">
                    <w:rPr>
                      <w:rFonts w:ascii="Tahoma" w:hAnsi="Tahoma" w:cs="Tahoma"/>
                      <w:sz w:val="18"/>
                      <w:szCs w:val="18"/>
                    </w:rPr>
                    <w:t xml:space="preserve"> </w:t>
                  </w:r>
                  <w:proofErr w:type="spellStart"/>
                  <w:r w:rsidRPr="009301D0">
                    <w:rPr>
                      <w:rFonts w:ascii="Tahoma" w:hAnsi="Tahoma" w:cs="Tahoma"/>
                      <w:sz w:val="18"/>
                      <w:szCs w:val="18"/>
                    </w:rPr>
                    <w:t>škodo</w:t>
                  </w:r>
                  <w:proofErr w:type="spellEnd"/>
                  <w:r w:rsidRPr="009301D0">
                    <w:rPr>
                      <w:rFonts w:ascii="Tahoma" w:hAnsi="Tahoma" w:cs="Tahoma"/>
                      <w:sz w:val="18"/>
                      <w:szCs w:val="18"/>
                    </w:rPr>
                    <w:t>, ki mu /</w:t>
                  </w:r>
                  <w:proofErr w:type="spellStart"/>
                  <w:r w:rsidRPr="009301D0">
                    <w:rPr>
                      <w:rFonts w:ascii="Tahoma" w:hAnsi="Tahoma" w:cs="Tahoma"/>
                      <w:sz w:val="18"/>
                      <w:szCs w:val="18"/>
                    </w:rPr>
                    <w:t>jim</w:t>
                  </w:r>
                  <w:proofErr w:type="spellEnd"/>
                  <w:r w:rsidRPr="009301D0">
                    <w:rPr>
                      <w:rFonts w:ascii="Tahoma" w:hAnsi="Tahoma" w:cs="Tahoma"/>
                      <w:sz w:val="18"/>
                      <w:szCs w:val="18"/>
                    </w:rPr>
                    <w:t xml:space="preserve">/ je </w:t>
                  </w:r>
                  <w:proofErr w:type="spellStart"/>
                  <w:r w:rsidRPr="009301D0">
                    <w:rPr>
                      <w:rFonts w:ascii="Tahoma" w:hAnsi="Tahoma" w:cs="Tahoma"/>
                      <w:sz w:val="18"/>
                      <w:szCs w:val="18"/>
                    </w:rPr>
                    <w:t>nastala</w:t>
                  </w:r>
                  <w:proofErr w:type="spellEnd"/>
                  <w:r w:rsidRPr="009301D0">
                    <w:rPr>
                      <w:rFonts w:ascii="Tahoma" w:hAnsi="Tahoma" w:cs="Tahoma"/>
                      <w:sz w:val="18"/>
                      <w:szCs w:val="18"/>
                    </w:rPr>
                    <w:t>.</w:t>
                  </w:r>
                </w:p>
                <w:p w14:paraId="074087D6" w14:textId="77777777" w:rsidR="00C70033" w:rsidRPr="004309A9" w:rsidRDefault="00C70033">
                  <w:pPr>
                    <w:snapToGrid w:val="0"/>
                    <w:rPr>
                      <w:rFonts w:ascii="Tahoma" w:hAnsi="Tahoma" w:cs="Tahoma"/>
                      <w:bCs/>
                      <w:kern w:val="2"/>
                      <w:sz w:val="18"/>
                      <w:szCs w:val="18"/>
                      <w:lang w:val="sl-SI"/>
                    </w:rPr>
                  </w:pPr>
                </w:p>
                <w:p w14:paraId="45AD246C" w14:textId="77777777" w:rsidR="008E6039" w:rsidRPr="004B065B" w:rsidRDefault="008E6039" w:rsidP="008E6039">
                  <w:pPr>
                    <w:numPr>
                      <w:ilvl w:val="0"/>
                      <w:numId w:val="6"/>
                    </w:numPr>
                    <w:rPr>
                      <w:rFonts w:ascii="Tahoma" w:hAnsi="Tahoma" w:cs="Tahoma"/>
                      <w:bCs/>
                      <w:sz w:val="18"/>
                      <w:szCs w:val="18"/>
                      <w:lang w:val="sl-SI"/>
                    </w:rPr>
                  </w:pPr>
                  <w:r w:rsidRPr="004B065B">
                    <w:rPr>
                      <w:rFonts w:ascii="Tahoma" w:hAnsi="Tahoma" w:cs="Tahoma"/>
                      <w:bCs/>
                      <w:sz w:val="18"/>
                      <w:szCs w:val="18"/>
                      <w:lang w:val="sl-SI"/>
                    </w:rPr>
                    <w:t>Izpolnjen, podpisan in žigosan obrazec Izjava NMV (za vsak gospodarski subjekt, ki bo vključen v izvedbo javnega naročila); (</w:t>
                  </w:r>
                  <w:r w:rsidRPr="004B065B">
                    <w:rPr>
                      <w:rFonts w:ascii="Tahoma" w:hAnsi="Tahoma" w:cs="Tahoma"/>
                      <w:b/>
                      <w:sz w:val="18"/>
                      <w:szCs w:val="18"/>
                      <w:lang w:val="sl-SI"/>
                    </w:rPr>
                    <w:t xml:space="preserve">preko sistema </w:t>
                  </w:r>
                  <w:proofErr w:type="spellStart"/>
                  <w:r w:rsidRPr="004B065B">
                    <w:rPr>
                      <w:rFonts w:ascii="Tahoma" w:hAnsi="Tahoma" w:cs="Tahoma"/>
                      <w:b/>
                      <w:sz w:val="18"/>
                      <w:szCs w:val="18"/>
                      <w:lang w:val="sl-SI"/>
                    </w:rPr>
                    <w:t>eJN</w:t>
                  </w:r>
                  <w:proofErr w:type="spellEnd"/>
                  <w:r w:rsidRPr="004B065B">
                    <w:rPr>
                      <w:rFonts w:ascii="Tahoma" w:hAnsi="Tahoma" w:cs="Tahoma"/>
                      <w:b/>
                      <w:sz w:val="18"/>
                      <w:szCs w:val="18"/>
                      <w:lang w:val="sl-SI"/>
                    </w:rPr>
                    <w:t xml:space="preserve"> skeniranega v </w:t>
                  </w:r>
                  <w:proofErr w:type="spellStart"/>
                  <w:r w:rsidRPr="004B065B">
                    <w:rPr>
                      <w:rFonts w:ascii="Tahoma" w:hAnsi="Tahoma" w:cs="Tahoma"/>
                      <w:b/>
                      <w:sz w:val="18"/>
                      <w:szCs w:val="18"/>
                      <w:lang w:val="sl-SI"/>
                    </w:rPr>
                    <w:t>pdf</w:t>
                  </w:r>
                  <w:proofErr w:type="spellEnd"/>
                  <w:r w:rsidRPr="004B065B">
                    <w:rPr>
                      <w:rFonts w:ascii="Tahoma" w:hAnsi="Tahoma" w:cs="Tahoma"/>
                      <w:b/>
                      <w:sz w:val="18"/>
                      <w:szCs w:val="18"/>
                      <w:lang w:val="sl-SI"/>
                    </w:rPr>
                    <w:t>. Obliki predloži v razdelek »Izjava« oz. »Druge priloge«</w:t>
                  </w:r>
                  <w:r w:rsidRPr="004B065B">
                    <w:rPr>
                      <w:rFonts w:ascii="Tahoma" w:hAnsi="Tahoma" w:cs="Tahoma"/>
                      <w:bCs/>
                      <w:sz w:val="18"/>
                      <w:szCs w:val="18"/>
                      <w:lang w:val="sl-SI"/>
                    </w:rPr>
                    <w:t>);</w:t>
                  </w:r>
                </w:p>
                <w:p w14:paraId="1E5B217F" w14:textId="77777777" w:rsidR="008E6039" w:rsidRPr="004B065B" w:rsidRDefault="008E6039" w:rsidP="008E6039">
                  <w:pPr>
                    <w:ind w:left="720"/>
                    <w:rPr>
                      <w:rFonts w:ascii="Tahoma" w:hAnsi="Tahoma" w:cs="Tahoma"/>
                      <w:bCs/>
                      <w:sz w:val="18"/>
                      <w:szCs w:val="18"/>
                      <w:lang w:val="sl-SI"/>
                    </w:rPr>
                  </w:pPr>
                </w:p>
                <w:p w14:paraId="2920CBF2" w14:textId="77777777" w:rsidR="008E6039" w:rsidRPr="004B065B" w:rsidRDefault="008E6039" w:rsidP="008E6039">
                  <w:pPr>
                    <w:numPr>
                      <w:ilvl w:val="0"/>
                      <w:numId w:val="6"/>
                    </w:numPr>
                    <w:rPr>
                      <w:rFonts w:ascii="Tahoma" w:hAnsi="Tahoma" w:cs="Tahoma"/>
                      <w:bCs/>
                      <w:sz w:val="18"/>
                      <w:szCs w:val="18"/>
                      <w:lang w:val="sl-SI"/>
                    </w:rPr>
                  </w:pPr>
                  <w:r w:rsidRPr="004B065B">
                    <w:rPr>
                      <w:rFonts w:ascii="Tahoma" w:hAnsi="Tahoma" w:cs="Tahoma"/>
                      <w:bCs/>
                      <w:sz w:val="18"/>
                      <w:szCs w:val="18"/>
                      <w:lang w:val="sl-SI"/>
                    </w:rPr>
                    <w:t>Izpolnjen, podpisan in žigosan obrazec Pogodba; (</w:t>
                  </w:r>
                  <w:r w:rsidRPr="004B065B">
                    <w:rPr>
                      <w:rFonts w:ascii="Tahoma" w:hAnsi="Tahoma" w:cs="Tahoma"/>
                      <w:b/>
                      <w:sz w:val="18"/>
                      <w:szCs w:val="18"/>
                      <w:lang w:val="sl-SI"/>
                    </w:rPr>
                    <w:t xml:space="preserve">preko sistema </w:t>
                  </w:r>
                  <w:proofErr w:type="spellStart"/>
                  <w:r w:rsidRPr="004B065B">
                    <w:rPr>
                      <w:rFonts w:ascii="Tahoma" w:hAnsi="Tahoma" w:cs="Tahoma"/>
                      <w:b/>
                      <w:sz w:val="18"/>
                      <w:szCs w:val="18"/>
                      <w:lang w:val="sl-SI"/>
                    </w:rPr>
                    <w:t>eJN</w:t>
                  </w:r>
                  <w:proofErr w:type="spellEnd"/>
                  <w:r w:rsidRPr="004B065B">
                    <w:rPr>
                      <w:rFonts w:ascii="Tahoma" w:hAnsi="Tahoma" w:cs="Tahoma"/>
                      <w:b/>
                      <w:sz w:val="18"/>
                      <w:szCs w:val="18"/>
                      <w:lang w:val="sl-SI"/>
                    </w:rPr>
                    <w:t xml:space="preserve"> skeniranega v </w:t>
                  </w:r>
                  <w:proofErr w:type="spellStart"/>
                  <w:r w:rsidRPr="004B065B">
                    <w:rPr>
                      <w:rFonts w:ascii="Tahoma" w:hAnsi="Tahoma" w:cs="Tahoma"/>
                      <w:b/>
                      <w:sz w:val="18"/>
                      <w:szCs w:val="18"/>
                      <w:lang w:val="sl-SI"/>
                    </w:rPr>
                    <w:t>pdf</w:t>
                  </w:r>
                  <w:proofErr w:type="spellEnd"/>
                  <w:r w:rsidRPr="004B065B">
                    <w:rPr>
                      <w:rFonts w:ascii="Tahoma" w:hAnsi="Tahoma" w:cs="Tahoma"/>
                      <w:b/>
                      <w:sz w:val="18"/>
                      <w:szCs w:val="18"/>
                      <w:lang w:val="sl-SI"/>
                    </w:rPr>
                    <w:t>. obliki predloži v razdelek »Druge priloge«</w:t>
                  </w:r>
                  <w:r w:rsidRPr="004B065B">
                    <w:rPr>
                      <w:rFonts w:ascii="Tahoma" w:hAnsi="Tahoma" w:cs="Tahoma"/>
                      <w:bCs/>
                      <w:sz w:val="18"/>
                      <w:szCs w:val="18"/>
                      <w:lang w:val="sl-SI"/>
                    </w:rPr>
                    <w:t>);</w:t>
                  </w:r>
                </w:p>
                <w:p w14:paraId="2CAD3B91" w14:textId="77777777" w:rsidR="00C508C0" w:rsidRPr="004B065B" w:rsidRDefault="00C508C0" w:rsidP="00C508C0">
                  <w:pPr>
                    <w:pStyle w:val="Odstavekseznama"/>
                    <w:rPr>
                      <w:rFonts w:ascii="Tahoma" w:hAnsi="Tahoma" w:cs="Tahoma"/>
                      <w:bCs/>
                      <w:sz w:val="18"/>
                      <w:szCs w:val="18"/>
                      <w:lang w:val="sl-SI"/>
                    </w:rPr>
                  </w:pPr>
                </w:p>
                <w:p w14:paraId="4C7598CF" w14:textId="75ED2DB0" w:rsidR="00C508C0" w:rsidRPr="00732948" w:rsidRDefault="00C508C0" w:rsidP="00732948">
                  <w:pPr>
                    <w:numPr>
                      <w:ilvl w:val="0"/>
                      <w:numId w:val="6"/>
                    </w:numPr>
                    <w:rPr>
                      <w:rFonts w:ascii="Tahoma" w:hAnsi="Tahoma" w:cs="Tahoma"/>
                      <w:b/>
                      <w:sz w:val="18"/>
                      <w:szCs w:val="18"/>
                      <w:lang w:val="sl-SI"/>
                    </w:rPr>
                  </w:pPr>
                  <w:r w:rsidRPr="004B065B">
                    <w:rPr>
                      <w:rFonts w:ascii="Tahoma" w:hAnsi="Tahoma" w:cs="Tahoma"/>
                      <w:bCs/>
                      <w:sz w:val="18"/>
                      <w:szCs w:val="18"/>
                      <w:lang w:val="sl-SI"/>
                    </w:rPr>
                    <w:t xml:space="preserve">Izpolnjen, podpisan in žigosan obrazec Vzdrževalna pogodba; </w:t>
                  </w:r>
                </w:p>
                <w:p w14:paraId="56741131" w14:textId="77777777" w:rsidR="00C508C0" w:rsidRPr="004B065B" w:rsidRDefault="00C508C0" w:rsidP="00C508C0">
                  <w:pPr>
                    <w:ind w:left="720"/>
                    <w:rPr>
                      <w:rFonts w:ascii="Tahoma" w:hAnsi="Tahoma" w:cs="Tahoma"/>
                      <w:b/>
                      <w:sz w:val="18"/>
                      <w:szCs w:val="18"/>
                      <w:lang w:val="sl-SI"/>
                    </w:rPr>
                  </w:pPr>
                  <w:r w:rsidRPr="004B065B">
                    <w:rPr>
                      <w:rFonts w:ascii="Tahoma" w:hAnsi="Tahoma" w:cs="Tahoma"/>
                      <w:b/>
                      <w:sz w:val="18"/>
                      <w:szCs w:val="18"/>
                      <w:lang w:val="sl-SI"/>
                    </w:rPr>
                    <w:t xml:space="preserve">(preko sistema </w:t>
                  </w:r>
                  <w:proofErr w:type="spellStart"/>
                  <w:r w:rsidRPr="004B065B">
                    <w:rPr>
                      <w:rFonts w:ascii="Tahoma" w:hAnsi="Tahoma" w:cs="Tahoma"/>
                      <w:b/>
                      <w:sz w:val="18"/>
                      <w:szCs w:val="18"/>
                      <w:lang w:val="sl-SI"/>
                    </w:rPr>
                    <w:t>eJN</w:t>
                  </w:r>
                  <w:proofErr w:type="spellEnd"/>
                  <w:r w:rsidRPr="004B065B">
                    <w:rPr>
                      <w:rFonts w:ascii="Tahoma" w:hAnsi="Tahoma" w:cs="Tahoma"/>
                      <w:b/>
                      <w:sz w:val="18"/>
                      <w:szCs w:val="18"/>
                      <w:lang w:val="sl-SI"/>
                    </w:rPr>
                    <w:t xml:space="preserve"> skeniranega v </w:t>
                  </w:r>
                  <w:proofErr w:type="spellStart"/>
                  <w:r w:rsidRPr="004B065B">
                    <w:rPr>
                      <w:rFonts w:ascii="Tahoma" w:hAnsi="Tahoma" w:cs="Tahoma"/>
                      <w:b/>
                      <w:sz w:val="18"/>
                      <w:szCs w:val="18"/>
                      <w:lang w:val="sl-SI"/>
                    </w:rPr>
                    <w:t>pdf</w:t>
                  </w:r>
                  <w:proofErr w:type="spellEnd"/>
                  <w:r w:rsidRPr="004B065B">
                    <w:rPr>
                      <w:rFonts w:ascii="Tahoma" w:hAnsi="Tahoma" w:cs="Tahoma"/>
                      <w:b/>
                      <w:sz w:val="18"/>
                      <w:szCs w:val="18"/>
                      <w:lang w:val="sl-SI"/>
                    </w:rPr>
                    <w:t>. Obliki predloži v razdelek »Druge priloge«);</w:t>
                  </w:r>
                </w:p>
                <w:p w14:paraId="6A3CCF57" w14:textId="77777777" w:rsidR="008E6039" w:rsidRPr="004B065B" w:rsidRDefault="008E6039" w:rsidP="008E6039">
                  <w:pPr>
                    <w:rPr>
                      <w:rFonts w:ascii="Tahoma" w:hAnsi="Tahoma" w:cs="Tahoma"/>
                      <w:bCs/>
                      <w:sz w:val="18"/>
                      <w:szCs w:val="18"/>
                      <w:lang w:val="sl-SI"/>
                    </w:rPr>
                  </w:pPr>
                </w:p>
                <w:p w14:paraId="39EB20EF" w14:textId="77777777" w:rsidR="008E6039" w:rsidRPr="004B065B" w:rsidRDefault="008E6039" w:rsidP="008E6039">
                  <w:pPr>
                    <w:numPr>
                      <w:ilvl w:val="0"/>
                      <w:numId w:val="6"/>
                    </w:numPr>
                    <w:rPr>
                      <w:rFonts w:ascii="Tahoma" w:hAnsi="Tahoma" w:cs="Tahoma"/>
                      <w:bCs/>
                      <w:sz w:val="18"/>
                      <w:szCs w:val="18"/>
                      <w:lang w:val="sl-SI"/>
                    </w:rPr>
                  </w:pPr>
                  <w:r w:rsidRPr="004B065B">
                    <w:rPr>
                      <w:rFonts w:ascii="Tahoma" w:hAnsi="Tahoma" w:cs="Tahoma"/>
                      <w:bCs/>
                      <w:sz w:val="18"/>
                      <w:szCs w:val="18"/>
                      <w:lang w:val="sl-SI"/>
                    </w:rPr>
                    <w:t>Izpolnjen, podpisan in žigosan obrazec Specifikacije; (</w:t>
                  </w:r>
                  <w:r w:rsidRPr="004B065B">
                    <w:rPr>
                      <w:rFonts w:ascii="Tahoma" w:hAnsi="Tahoma" w:cs="Tahoma"/>
                      <w:b/>
                      <w:sz w:val="18"/>
                      <w:szCs w:val="18"/>
                      <w:lang w:val="sl-SI"/>
                    </w:rPr>
                    <w:t xml:space="preserve">preko sistema </w:t>
                  </w:r>
                  <w:proofErr w:type="spellStart"/>
                  <w:r w:rsidRPr="004B065B">
                    <w:rPr>
                      <w:rFonts w:ascii="Tahoma" w:hAnsi="Tahoma" w:cs="Tahoma"/>
                      <w:b/>
                      <w:sz w:val="18"/>
                      <w:szCs w:val="18"/>
                      <w:lang w:val="sl-SI"/>
                    </w:rPr>
                    <w:t>eJN</w:t>
                  </w:r>
                  <w:proofErr w:type="spellEnd"/>
                  <w:r w:rsidRPr="004B065B">
                    <w:rPr>
                      <w:rFonts w:ascii="Tahoma" w:hAnsi="Tahoma" w:cs="Tahoma"/>
                      <w:b/>
                      <w:sz w:val="18"/>
                      <w:szCs w:val="18"/>
                      <w:lang w:val="sl-SI"/>
                    </w:rPr>
                    <w:t xml:space="preserve"> skeniranega v </w:t>
                  </w:r>
                  <w:proofErr w:type="spellStart"/>
                  <w:r w:rsidRPr="004B065B">
                    <w:rPr>
                      <w:rFonts w:ascii="Tahoma" w:hAnsi="Tahoma" w:cs="Tahoma"/>
                      <w:b/>
                      <w:sz w:val="18"/>
                      <w:szCs w:val="18"/>
                      <w:lang w:val="sl-SI"/>
                    </w:rPr>
                    <w:t>pdf</w:t>
                  </w:r>
                  <w:proofErr w:type="spellEnd"/>
                  <w:r w:rsidRPr="004B065B">
                    <w:rPr>
                      <w:rFonts w:ascii="Tahoma" w:hAnsi="Tahoma" w:cs="Tahoma"/>
                      <w:b/>
                      <w:sz w:val="18"/>
                      <w:szCs w:val="18"/>
                      <w:lang w:val="sl-SI"/>
                    </w:rPr>
                    <w:t>. obliki predloži v razdelek »Druge priloge«</w:t>
                  </w:r>
                  <w:r w:rsidRPr="004B065B">
                    <w:rPr>
                      <w:rFonts w:ascii="Tahoma" w:hAnsi="Tahoma" w:cs="Tahoma"/>
                      <w:bCs/>
                      <w:sz w:val="18"/>
                      <w:szCs w:val="18"/>
                      <w:lang w:val="sl-SI"/>
                    </w:rPr>
                    <w:t>);</w:t>
                  </w:r>
                </w:p>
                <w:p w14:paraId="327599ED" w14:textId="77777777" w:rsidR="0014018E" w:rsidRPr="004B065B" w:rsidRDefault="0014018E" w:rsidP="00A12074">
                  <w:pPr>
                    <w:ind w:left="720"/>
                    <w:rPr>
                      <w:rFonts w:ascii="Tahoma" w:hAnsi="Tahoma" w:cs="Tahoma"/>
                      <w:bCs/>
                      <w:sz w:val="18"/>
                      <w:szCs w:val="18"/>
                      <w:lang w:val="sl-SI"/>
                    </w:rPr>
                  </w:pPr>
                </w:p>
                <w:p w14:paraId="0BB934D0" w14:textId="77777777" w:rsidR="00CA007F" w:rsidRPr="004B065B" w:rsidRDefault="00CA007F" w:rsidP="00CA007F">
                  <w:pPr>
                    <w:pStyle w:val="Odstavekseznama"/>
                    <w:numPr>
                      <w:ilvl w:val="0"/>
                      <w:numId w:val="6"/>
                    </w:numPr>
                    <w:rPr>
                      <w:rFonts w:ascii="Tahoma" w:hAnsi="Tahoma" w:cs="Tahoma"/>
                      <w:bCs/>
                      <w:sz w:val="18"/>
                      <w:szCs w:val="18"/>
                      <w:lang w:val="sl-SI"/>
                    </w:rPr>
                  </w:pPr>
                  <w:r w:rsidRPr="004B065B">
                    <w:rPr>
                      <w:rFonts w:ascii="Tahoma" w:hAnsi="Tahoma" w:cs="Tahoma"/>
                      <w:bCs/>
                      <w:sz w:val="18"/>
                      <w:szCs w:val="18"/>
                      <w:lang w:val="sl-SI"/>
                    </w:rPr>
                    <w:t xml:space="preserve">Izpolnjen, podpisan in žigosan obrazec Rekapitulacija predračuna; </w:t>
                  </w:r>
                  <w:r w:rsidRPr="004B065B">
                    <w:rPr>
                      <w:rFonts w:ascii="Tahoma" w:hAnsi="Tahoma" w:cs="Tahoma"/>
                      <w:b/>
                      <w:sz w:val="18"/>
                      <w:szCs w:val="18"/>
                      <w:lang w:val="sl-SI"/>
                    </w:rPr>
                    <w:t xml:space="preserve">(preko sistema </w:t>
                  </w:r>
                  <w:proofErr w:type="spellStart"/>
                  <w:r w:rsidRPr="004B065B">
                    <w:rPr>
                      <w:rFonts w:ascii="Tahoma" w:hAnsi="Tahoma" w:cs="Tahoma"/>
                      <w:b/>
                      <w:sz w:val="18"/>
                      <w:szCs w:val="18"/>
                      <w:lang w:val="sl-SI"/>
                    </w:rPr>
                    <w:t>eJN</w:t>
                  </w:r>
                  <w:proofErr w:type="spellEnd"/>
                  <w:r w:rsidRPr="004B065B">
                    <w:rPr>
                      <w:rFonts w:ascii="Tahoma" w:hAnsi="Tahoma" w:cs="Tahoma"/>
                      <w:b/>
                      <w:sz w:val="18"/>
                      <w:szCs w:val="18"/>
                      <w:lang w:val="sl-SI"/>
                    </w:rPr>
                    <w:t xml:space="preserve"> skeniranega v </w:t>
                  </w:r>
                  <w:proofErr w:type="spellStart"/>
                  <w:r w:rsidRPr="004B065B">
                    <w:rPr>
                      <w:rFonts w:ascii="Tahoma" w:hAnsi="Tahoma" w:cs="Tahoma"/>
                      <w:b/>
                      <w:sz w:val="18"/>
                      <w:szCs w:val="18"/>
                      <w:lang w:val="sl-SI"/>
                    </w:rPr>
                    <w:t>pdf</w:t>
                  </w:r>
                  <w:proofErr w:type="spellEnd"/>
                  <w:r w:rsidRPr="004B065B">
                    <w:rPr>
                      <w:rFonts w:ascii="Tahoma" w:hAnsi="Tahoma" w:cs="Tahoma"/>
                      <w:b/>
                      <w:sz w:val="18"/>
                      <w:szCs w:val="18"/>
                      <w:lang w:val="sl-SI"/>
                    </w:rPr>
                    <w:t>. Obliki predloži v razdelek »Predračun«);</w:t>
                  </w:r>
                </w:p>
                <w:p w14:paraId="3F0907CF" w14:textId="77777777" w:rsidR="0014018E" w:rsidRPr="004B065B" w:rsidRDefault="0014018E" w:rsidP="0014018E">
                  <w:pPr>
                    <w:rPr>
                      <w:rFonts w:ascii="Tahoma" w:hAnsi="Tahoma" w:cs="Tahoma"/>
                      <w:bCs/>
                      <w:sz w:val="18"/>
                      <w:szCs w:val="18"/>
                      <w:lang w:val="sl-SI"/>
                    </w:rPr>
                  </w:pPr>
                </w:p>
                <w:p w14:paraId="2BF13884" w14:textId="77777777" w:rsidR="008E6039" w:rsidRPr="004B065B" w:rsidRDefault="008E6039" w:rsidP="008E6039">
                  <w:pPr>
                    <w:numPr>
                      <w:ilvl w:val="0"/>
                      <w:numId w:val="6"/>
                    </w:numPr>
                    <w:rPr>
                      <w:rFonts w:ascii="Tahoma" w:hAnsi="Tahoma" w:cs="Tahoma"/>
                      <w:bCs/>
                      <w:sz w:val="18"/>
                      <w:szCs w:val="18"/>
                      <w:lang w:val="sl-SI"/>
                    </w:rPr>
                  </w:pPr>
                  <w:r w:rsidRPr="004B065B">
                    <w:rPr>
                      <w:rFonts w:ascii="Tahoma" w:hAnsi="Tahoma" w:cs="Tahoma"/>
                      <w:bCs/>
                      <w:sz w:val="18"/>
                      <w:szCs w:val="18"/>
                      <w:lang w:val="sl-SI"/>
                    </w:rPr>
                    <w:t xml:space="preserve">Izpolnjen, podpisan in žigosan obrazec </w:t>
                  </w:r>
                  <w:proofErr w:type="spellStart"/>
                  <w:r w:rsidRPr="004B065B">
                    <w:rPr>
                      <w:rFonts w:ascii="Tahoma" w:hAnsi="Tahoma" w:cs="Tahoma"/>
                      <w:bCs/>
                      <w:sz w:val="18"/>
                      <w:szCs w:val="18"/>
                      <w:lang w:val="sl-SI"/>
                    </w:rPr>
                    <w:t>obrazec</w:t>
                  </w:r>
                  <w:proofErr w:type="spellEnd"/>
                  <w:r w:rsidRPr="004B065B">
                    <w:rPr>
                      <w:rFonts w:ascii="Tahoma" w:hAnsi="Tahoma" w:cs="Tahoma"/>
                      <w:bCs/>
                      <w:sz w:val="18"/>
                      <w:szCs w:val="18"/>
                      <w:lang w:val="sl-SI"/>
                    </w:rPr>
                    <w:t xml:space="preserve"> Izjava/podatki o udeležbi fizičnih in pravnih oseb v lastništvu ponudnika; (</w:t>
                  </w:r>
                  <w:r w:rsidRPr="004B065B">
                    <w:rPr>
                      <w:rFonts w:ascii="Tahoma" w:hAnsi="Tahoma" w:cs="Tahoma"/>
                      <w:b/>
                      <w:sz w:val="18"/>
                      <w:szCs w:val="18"/>
                      <w:lang w:val="sl-SI"/>
                    </w:rPr>
                    <w:t xml:space="preserve">preko sistema </w:t>
                  </w:r>
                  <w:proofErr w:type="spellStart"/>
                  <w:r w:rsidRPr="004B065B">
                    <w:rPr>
                      <w:rFonts w:ascii="Tahoma" w:hAnsi="Tahoma" w:cs="Tahoma"/>
                      <w:b/>
                      <w:sz w:val="18"/>
                      <w:szCs w:val="18"/>
                      <w:lang w:val="sl-SI"/>
                    </w:rPr>
                    <w:t>eJN</w:t>
                  </w:r>
                  <w:proofErr w:type="spellEnd"/>
                  <w:r w:rsidRPr="004B065B">
                    <w:rPr>
                      <w:rFonts w:ascii="Tahoma" w:hAnsi="Tahoma" w:cs="Tahoma"/>
                      <w:b/>
                      <w:sz w:val="18"/>
                      <w:szCs w:val="18"/>
                      <w:lang w:val="sl-SI"/>
                    </w:rPr>
                    <w:t xml:space="preserve"> skeniranega v </w:t>
                  </w:r>
                  <w:proofErr w:type="spellStart"/>
                  <w:r w:rsidRPr="004B065B">
                    <w:rPr>
                      <w:rFonts w:ascii="Tahoma" w:hAnsi="Tahoma" w:cs="Tahoma"/>
                      <w:b/>
                      <w:sz w:val="18"/>
                      <w:szCs w:val="18"/>
                      <w:lang w:val="sl-SI"/>
                    </w:rPr>
                    <w:t>pdf</w:t>
                  </w:r>
                  <w:proofErr w:type="spellEnd"/>
                  <w:r w:rsidRPr="004B065B">
                    <w:rPr>
                      <w:rFonts w:ascii="Tahoma" w:hAnsi="Tahoma" w:cs="Tahoma"/>
                      <w:b/>
                      <w:sz w:val="18"/>
                      <w:szCs w:val="18"/>
                      <w:lang w:val="sl-SI"/>
                    </w:rPr>
                    <w:t>. obliki predloži v razdelek »Druge priloge«</w:t>
                  </w:r>
                  <w:r w:rsidRPr="004B065B">
                    <w:rPr>
                      <w:rFonts w:ascii="Tahoma" w:hAnsi="Tahoma" w:cs="Tahoma"/>
                      <w:bCs/>
                      <w:sz w:val="18"/>
                      <w:szCs w:val="18"/>
                      <w:lang w:val="sl-SI"/>
                    </w:rPr>
                    <w:t>);</w:t>
                  </w:r>
                </w:p>
                <w:p w14:paraId="6011F0F3" w14:textId="77777777" w:rsidR="008E6039" w:rsidRPr="004B065B" w:rsidRDefault="008E6039" w:rsidP="008E6039">
                  <w:pPr>
                    <w:rPr>
                      <w:rFonts w:ascii="Tahoma" w:hAnsi="Tahoma" w:cs="Tahoma"/>
                      <w:bCs/>
                      <w:sz w:val="18"/>
                      <w:szCs w:val="18"/>
                      <w:lang w:val="sl-SI"/>
                    </w:rPr>
                  </w:pPr>
                </w:p>
                <w:p w14:paraId="2B5581AE" w14:textId="77777777" w:rsidR="008E6039" w:rsidRPr="004B065B" w:rsidRDefault="008E6039" w:rsidP="008E6039">
                  <w:pPr>
                    <w:numPr>
                      <w:ilvl w:val="0"/>
                      <w:numId w:val="6"/>
                    </w:numPr>
                    <w:rPr>
                      <w:rFonts w:ascii="Tahoma" w:hAnsi="Tahoma" w:cs="Tahoma"/>
                      <w:bCs/>
                      <w:sz w:val="18"/>
                      <w:szCs w:val="18"/>
                      <w:lang w:val="sl-SI"/>
                    </w:rPr>
                  </w:pPr>
                  <w:r w:rsidRPr="004B065B">
                    <w:rPr>
                      <w:rFonts w:ascii="Tahoma" w:hAnsi="Tahoma" w:cs="Tahoma"/>
                      <w:bCs/>
                      <w:sz w:val="18"/>
                      <w:szCs w:val="18"/>
                      <w:lang w:val="sl-SI"/>
                    </w:rPr>
                    <w:t xml:space="preserve">Izpolnjen, podpisan in žigosan obrazec Izjava o odsotnosti osebnih povezav; </w:t>
                  </w:r>
                  <w:r w:rsidRPr="004B065B">
                    <w:rPr>
                      <w:rFonts w:ascii="Tahoma" w:hAnsi="Tahoma" w:cs="Tahoma"/>
                      <w:b/>
                      <w:sz w:val="18"/>
                      <w:szCs w:val="18"/>
                      <w:lang w:val="sl-SI"/>
                    </w:rPr>
                    <w:t xml:space="preserve">(preko sistema </w:t>
                  </w:r>
                  <w:proofErr w:type="spellStart"/>
                  <w:r w:rsidRPr="004B065B">
                    <w:rPr>
                      <w:rFonts w:ascii="Tahoma" w:hAnsi="Tahoma" w:cs="Tahoma"/>
                      <w:b/>
                      <w:sz w:val="18"/>
                      <w:szCs w:val="18"/>
                      <w:lang w:val="sl-SI"/>
                    </w:rPr>
                    <w:t>eJN</w:t>
                  </w:r>
                  <w:proofErr w:type="spellEnd"/>
                  <w:r w:rsidRPr="004B065B">
                    <w:rPr>
                      <w:rFonts w:ascii="Tahoma" w:hAnsi="Tahoma" w:cs="Tahoma"/>
                      <w:b/>
                      <w:sz w:val="18"/>
                      <w:szCs w:val="18"/>
                      <w:lang w:val="sl-SI"/>
                    </w:rPr>
                    <w:t xml:space="preserve"> skeniranega v </w:t>
                  </w:r>
                  <w:proofErr w:type="spellStart"/>
                  <w:r w:rsidRPr="004B065B">
                    <w:rPr>
                      <w:rFonts w:ascii="Tahoma" w:hAnsi="Tahoma" w:cs="Tahoma"/>
                      <w:b/>
                      <w:sz w:val="18"/>
                      <w:szCs w:val="18"/>
                      <w:lang w:val="sl-SI"/>
                    </w:rPr>
                    <w:t>pdf</w:t>
                  </w:r>
                  <w:proofErr w:type="spellEnd"/>
                  <w:r w:rsidRPr="004B065B">
                    <w:rPr>
                      <w:rFonts w:ascii="Tahoma" w:hAnsi="Tahoma" w:cs="Tahoma"/>
                      <w:b/>
                      <w:sz w:val="18"/>
                      <w:szCs w:val="18"/>
                      <w:lang w:val="sl-SI"/>
                    </w:rPr>
                    <w:t>. obliki predloži v razdelek »Druge priloge«</w:t>
                  </w:r>
                  <w:r w:rsidRPr="004B065B">
                    <w:rPr>
                      <w:rFonts w:ascii="Tahoma" w:hAnsi="Tahoma" w:cs="Tahoma"/>
                      <w:bCs/>
                      <w:sz w:val="18"/>
                      <w:szCs w:val="18"/>
                      <w:lang w:val="sl-SI"/>
                    </w:rPr>
                    <w:t>);</w:t>
                  </w:r>
                </w:p>
                <w:p w14:paraId="0A5CBD2A" w14:textId="77777777" w:rsidR="008E6039" w:rsidRPr="004B065B" w:rsidRDefault="008E6039" w:rsidP="008E6039">
                  <w:pPr>
                    <w:rPr>
                      <w:rFonts w:ascii="Tahoma" w:hAnsi="Tahoma" w:cs="Tahoma"/>
                      <w:bCs/>
                      <w:sz w:val="18"/>
                      <w:szCs w:val="18"/>
                      <w:lang w:val="sl-SI"/>
                    </w:rPr>
                  </w:pPr>
                </w:p>
                <w:p w14:paraId="22D1BCA4" w14:textId="77777777" w:rsidR="008E6039" w:rsidRPr="004B065B" w:rsidRDefault="008E6039" w:rsidP="008E6039">
                  <w:pPr>
                    <w:numPr>
                      <w:ilvl w:val="0"/>
                      <w:numId w:val="6"/>
                    </w:numPr>
                    <w:rPr>
                      <w:rFonts w:ascii="Tahoma" w:hAnsi="Tahoma" w:cs="Tahoma"/>
                      <w:bCs/>
                      <w:sz w:val="18"/>
                      <w:szCs w:val="18"/>
                      <w:lang w:val="sl-SI"/>
                    </w:rPr>
                  </w:pPr>
                  <w:r w:rsidRPr="004B065B">
                    <w:rPr>
                      <w:rFonts w:ascii="Tahoma" w:hAnsi="Tahoma" w:cs="Tahoma"/>
                      <w:bCs/>
                      <w:sz w:val="18"/>
                      <w:szCs w:val="18"/>
                      <w:lang w:val="sl-SI"/>
                    </w:rPr>
                    <w:t>Izpolnjen, podpisan in žigosan obrazec Predračun; (</w:t>
                  </w:r>
                  <w:r w:rsidRPr="004B065B">
                    <w:rPr>
                      <w:rFonts w:ascii="Tahoma" w:hAnsi="Tahoma" w:cs="Tahoma"/>
                      <w:b/>
                      <w:sz w:val="18"/>
                      <w:szCs w:val="18"/>
                      <w:lang w:val="sl-SI"/>
                    </w:rPr>
                    <w:t xml:space="preserve">preko sistema </w:t>
                  </w:r>
                  <w:proofErr w:type="spellStart"/>
                  <w:r w:rsidRPr="004B065B">
                    <w:rPr>
                      <w:rFonts w:ascii="Tahoma" w:hAnsi="Tahoma" w:cs="Tahoma"/>
                      <w:b/>
                      <w:sz w:val="18"/>
                      <w:szCs w:val="18"/>
                      <w:lang w:val="sl-SI"/>
                    </w:rPr>
                    <w:t>eJN</w:t>
                  </w:r>
                  <w:proofErr w:type="spellEnd"/>
                  <w:r w:rsidRPr="004B065B">
                    <w:rPr>
                      <w:rFonts w:ascii="Tahoma" w:hAnsi="Tahoma" w:cs="Tahoma"/>
                      <w:b/>
                      <w:sz w:val="18"/>
                      <w:szCs w:val="18"/>
                      <w:lang w:val="sl-SI"/>
                    </w:rPr>
                    <w:t xml:space="preserve"> skeniranega v </w:t>
                  </w:r>
                  <w:proofErr w:type="spellStart"/>
                  <w:r w:rsidRPr="004B065B">
                    <w:rPr>
                      <w:rFonts w:ascii="Tahoma" w:hAnsi="Tahoma" w:cs="Tahoma"/>
                      <w:b/>
                      <w:sz w:val="18"/>
                      <w:szCs w:val="18"/>
                      <w:lang w:val="sl-SI"/>
                    </w:rPr>
                    <w:t>pdf</w:t>
                  </w:r>
                  <w:proofErr w:type="spellEnd"/>
                  <w:r w:rsidRPr="004B065B">
                    <w:rPr>
                      <w:rFonts w:ascii="Tahoma" w:hAnsi="Tahoma" w:cs="Tahoma"/>
                      <w:b/>
                      <w:sz w:val="18"/>
                      <w:szCs w:val="18"/>
                      <w:lang w:val="sl-SI"/>
                    </w:rPr>
                    <w:t>. obliki predloži v razdelek »Predračun«</w:t>
                  </w:r>
                  <w:r w:rsidRPr="004B065B">
                    <w:rPr>
                      <w:rFonts w:ascii="Tahoma" w:hAnsi="Tahoma" w:cs="Tahoma"/>
                      <w:bCs/>
                      <w:sz w:val="18"/>
                      <w:szCs w:val="18"/>
                      <w:lang w:val="sl-SI"/>
                    </w:rPr>
                    <w:t>);</w:t>
                  </w:r>
                </w:p>
                <w:p w14:paraId="633EA4E3" w14:textId="77777777" w:rsidR="008E6039" w:rsidRPr="004B065B" w:rsidRDefault="008E6039" w:rsidP="008E6039">
                  <w:pPr>
                    <w:rPr>
                      <w:rFonts w:ascii="Tahoma" w:hAnsi="Tahoma" w:cs="Tahoma"/>
                      <w:b/>
                      <w:sz w:val="18"/>
                      <w:szCs w:val="18"/>
                      <w:lang w:val="sl-SI"/>
                    </w:rPr>
                  </w:pPr>
                </w:p>
                <w:p w14:paraId="754872FA" w14:textId="77777777" w:rsidR="008E6039" w:rsidRPr="004B065B" w:rsidRDefault="008E6039" w:rsidP="008E6039">
                  <w:pPr>
                    <w:numPr>
                      <w:ilvl w:val="0"/>
                      <w:numId w:val="6"/>
                    </w:numPr>
                    <w:rPr>
                      <w:rFonts w:ascii="Tahoma" w:hAnsi="Tahoma" w:cs="Tahoma"/>
                      <w:bCs/>
                      <w:sz w:val="18"/>
                      <w:szCs w:val="18"/>
                      <w:lang w:val="sl-SI"/>
                    </w:rPr>
                  </w:pPr>
                  <w:r w:rsidRPr="004B065B">
                    <w:rPr>
                      <w:rFonts w:ascii="Tahoma" w:hAnsi="Tahoma" w:cs="Tahoma"/>
                      <w:bCs/>
                      <w:sz w:val="18"/>
                      <w:szCs w:val="18"/>
                      <w:lang w:val="sl-SI"/>
                    </w:rPr>
                    <w:lastRenderedPageBreak/>
                    <w:t>Katalog/prospekt ponujene opreme iz katerega so razvidne specifikacije ponujene opreme (</w:t>
                  </w:r>
                  <w:proofErr w:type="spellStart"/>
                  <w:r w:rsidRPr="004B065B">
                    <w:rPr>
                      <w:rFonts w:ascii="Tahoma" w:hAnsi="Tahoma" w:cs="Tahoma"/>
                      <w:bCs/>
                      <w:sz w:val="18"/>
                      <w:szCs w:val="18"/>
                      <w:lang w:val="sl-SI"/>
                    </w:rPr>
                    <w:t>zaželjeno</w:t>
                  </w:r>
                  <w:proofErr w:type="spellEnd"/>
                  <w:r w:rsidRPr="004B065B">
                    <w:rPr>
                      <w:rFonts w:ascii="Tahoma" w:hAnsi="Tahoma" w:cs="Tahoma"/>
                      <w:bCs/>
                      <w:sz w:val="18"/>
                      <w:szCs w:val="18"/>
                      <w:lang w:val="sl-SI"/>
                    </w:rPr>
                    <w:t xml:space="preserve">); </w:t>
                  </w:r>
                  <w:r w:rsidRPr="004B065B">
                    <w:rPr>
                      <w:rFonts w:ascii="Tahoma" w:hAnsi="Tahoma" w:cs="Tahoma"/>
                      <w:b/>
                      <w:sz w:val="18"/>
                      <w:szCs w:val="18"/>
                      <w:lang w:val="sl-SI"/>
                    </w:rPr>
                    <w:t xml:space="preserve">(preko sistema </w:t>
                  </w:r>
                  <w:proofErr w:type="spellStart"/>
                  <w:r w:rsidRPr="004B065B">
                    <w:rPr>
                      <w:rFonts w:ascii="Tahoma" w:hAnsi="Tahoma" w:cs="Tahoma"/>
                      <w:b/>
                      <w:sz w:val="18"/>
                      <w:szCs w:val="18"/>
                      <w:lang w:val="sl-SI"/>
                    </w:rPr>
                    <w:t>eJN</w:t>
                  </w:r>
                  <w:proofErr w:type="spellEnd"/>
                  <w:r w:rsidRPr="004B065B">
                    <w:rPr>
                      <w:rFonts w:ascii="Tahoma" w:hAnsi="Tahoma" w:cs="Tahoma"/>
                      <w:b/>
                      <w:sz w:val="18"/>
                      <w:szCs w:val="18"/>
                      <w:lang w:val="sl-SI"/>
                    </w:rPr>
                    <w:t xml:space="preserve"> skeniranega v </w:t>
                  </w:r>
                  <w:proofErr w:type="spellStart"/>
                  <w:r w:rsidRPr="004B065B">
                    <w:rPr>
                      <w:rFonts w:ascii="Tahoma" w:hAnsi="Tahoma" w:cs="Tahoma"/>
                      <w:b/>
                      <w:sz w:val="18"/>
                      <w:szCs w:val="18"/>
                      <w:lang w:val="sl-SI"/>
                    </w:rPr>
                    <w:t>pdf</w:t>
                  </w:r>
                  <w:proofErr w:type="spellEnd"/>
                  <w:r w:rsidRPr="004B065B">
                    <w:rPr>
                      <w:rFonts w:ascii="Tahoma" w:hAnsi="Tahoma" w:cs="Tahoma"/>
                      <w:b/>
                      <w:sz w:val="18"/>
                      <w:szCs w:val="18"/>
                      <w:lang w:val="sl-SI"/>
                    </w:rPr>
                    <w:t>. Obliki predloži v razdelek »Druge priloge«);</w:t>
                  </w:r>
                </w:p>
                <w:p w14:paraId="776FCAD7" w14:textId="77777777" w:rsidR="008E6039" w:rsidRPr="004B065B" w:rsidRDefault="008E6039" w:rsidP="008E6039">
                  <w:pPr>
                    <w:rPr>
                      <w:rFonts w:ascii="Tahoma" w:hAnsi="Tahoma" w:cs="Tahoma"/>
                      <w:bCs/>
                      <w:sz w:val="18"/>
                      <w:szCs w:val="18"/>
                      <w:lang w:val="sl-SI"/>
                    </w:rPr>
                  </w:pPr>
                </w:p>
                <w:p w14:paraId="16C59B36" w14:textId="77777777" w:rsidR="008E6039" w:rsidRPr="004B065B" w:rsidRDefault="008E6039" w:rsidP="008E6039">
                  <w:pPr>
                    <w:numPr>
                      <w:ilvl w:val="0"/>
                      <w:numId w:val="6"/>
                    </w:numPr>
                    <w:rPr>
                      <w:rFonts w:ascii="Tahoma" w:hAnsi="Tahoma" w:cs="Tahoma"/>
                      <w:bCs/>
                      <w:sz w:val="18"/>
                      <w:szCs w:val="18"/>
                      <w:lang w:val="sl-SI"/>
                    </w:rPr>
                  </w:pPr>
                  <w:r w:rsidRPr="004B065B">
                    <w:rPr>
                      <w:rFonts w:ascii="Tahoma" w:hAnsi="Tahoma" w:cs="Tahoma"/>
                      <w:bCs/>
                      <w:sz w:val="18"/>
                      <w:szCs w:val="18"/>
                      <w:lang w:val="sl-SI"/>
                    </w:rPr>
                    <w:t>CE certifikat in Izjavo o skladnosti, ki je skladen z veljavno zakonodajo v RS in EU</w:t>
                  </w:r>
                </w:p>
                <w:p w14:paraId="35E018E5" w14:textId="77777777" w:rsidR="008E6039" w:rsidRPr="004B065B" w:rsidRDefault="008E6039" w:rsidP="008E6039">
                  <w:pPr>
                    <w:ind w:left="720"/>
                    <w:rPr>
                      <w:rFonts w:ascii="Tahoma" w:hAnsi="Tahoma" w:cs="Tahoma"/>
                      <w:b/>
                      <w:sz w:val="18"/>
                      <w:szCs w:val="18"/>
                      <w:lang w:val="sl-SI"/>
                    </w:rPr>
                  </w:pPr>
                  <w:r w:rsidRPr="004B065B">
                    <w:rPr>
                      <w:rFonts w:ascii="Tahoma" w:hAnsi="Tahoma" w:cs="Tahoma"/>
                      <w:b/>
                      <w:sz w:val="18"/>
                      <w:szCs w:val="18"/>
                      <w:lang w:val="sl-SI"/>
                    </w:rPr>
                    <w:t xml:space="preserve">(preko sistema </w:t>
                  </w:r>
                  <w:proofErr w:type="spellStart"/>
                  <w:r w:rsidRPr="004B065B">
                    <w:rPr>
                      <w:rFonts w:ascii="Tahoma" w:hAnsi="Tahoma" w:cs="Tahoma"/>
                      <w:b/>
                      <w:sz w:val="18"/>
                      <w:szCs w:val="18"/>
                      <w:lang w:val="sl-SI"/>
                    </w:rPr>
                    <w:t>eJN</w:t>
                  </w:r>
                  <w:proofErr w:type="spellEnd"/>
                  <w:r w:rsidRPr="004B065B">
                    <w:rPr>
                      <w:rFonts w:ascii="Tahoma" w:hAnsi="Tahoma" w:cs="Tahoma"/>
                      <w:b/>
                      <w:sz w:val="18"/>
                      <w:szCs w:val="18"/>
                      <w:lang w:val="sl-SI"/>
                    </w:rPr>
                    <w:t xml:space="preserve"> skeniranega v </w:t>
                  </w:r>
                  <w:proofErr w:type="spellStart"/>
                  <w:r w:rsidRPr="004B065B">
                    <w:rPr>
                      <w:rFonts w:ascii="Tahoma" w:hAnsi="Tahoma" w:cs="Tahoma"/>
                      <w:b/>
                      <w:sz w:val="18"/>
                      <w:szCs w:val="18"/>
                      <w:lang w:val="sl-SI"/>
                    </w:rPr>
                    <w:t>pdf</w:t>
                  </w:r>
                  <w:proofErr w:type="spellEnd"/>
                  <w:r w:rsidRPr="004B065B">
                    <w:rPr>
                      <w:rFonts w:ascii="Tahoma" w:hAnsi="Tahoma" w:cs="Tahoma"/>
                      <w:b/>
                      <w:sz w:val="18"/>
                      <w:szCs w:val="18"/>
                      <w:lang w:val="sl-SI"/>
                    </w:rPr>
                    <w:t>. Obliki predloži v razdelek »Druge priloge«);</w:t>
                  </w:r>
                </w:p>
                <w:p w14:paraId="7127DE75" w14:textId="77777777" w:rsidR="008E6039" w:rsidRPr="004B065B" w:rsidRDefault="008E6039" w:rsidP="008E6039">
                  <w:pPr>
                    <w:rPr>
                      <w:rFonts w:ascii="Tahoma" w:hAnsi="Tahoma" w:cs="Tahoma"/>
                      <w:bCs/>
                      <w:sz w:val="18"/>
                      <w:szCs w:val="18"/>
                      <w:lang w:val="sl-SI"/>
                    </w:rPr>
                  </w:pPr>
                </w:p>
                <w:p w14:paraId="41DFAE24" w14:textId="5B4138B2" w:rsidR="00856C33" w:rsidRPr="00856C33" w:rsidRDefault="00856C33" w:rsidP="00856C33">
                  <w:pPr>
                    <w:pStyle w:val="Odstavekseznama"/>
                    <w:numPr>
                      <w:ilvl w:val="0"/>
                      <w:numId w:val="6"/>
                    </w:numPr>
                    <w:rPr>
                      <w:rFonts w:ascii="Tahoma" w:hAnsi="Tahoma" w:cs="Tahoma"/>
                      <w:bCs/>
                      <w:sz w:val="18"/>
                      <w:szCs w:val="18"/>
                      <w:lang w:val="sl-SI"/>
                    </w:rPr>
                  </w:pPr>
                  <w:r w:rsidRPr="00BE04CD">
                    <w:rPr>
                      <w:rFonts w:ascii="Tahoma" w:hAnsi="Tahoma" w:cs="Tahoma"/>
                      <w:bCs/>
                      <w:sz w:val="18"/>
                      <w:szCs w:val="18"/>
                      <w:lang w:val="sl-SI"/>
                    </w:rPr>
                    <w:t>Izpolnjen, podpisan in žigosan obrazec Podatki o podizvajalcih (</w:t>
                  </w:r>
                  <w:r w:rsidRPr="00BE04CD">
                    <w:rPr>
                      <w:rFonts w:ascii="Tahoma" w:hAnsi="Tahoma" w:cs="Tahoma"/>
                      <w:b/>
                      <w:sz w:val="18"/>
                      <w:szCs w:val="18"/>
                      <w:lang w:val="sl-SI"/>
                    </w:rPr>
                    <w:t xml:space="preserve">preko sistema </w:t>
                  </w:r>
                  <w:proofErr w:type="spellStart"/>
                  <w:r w:rsidRPr="00BE04CD">
                    <w:rPr>
                      <w:rFonts w:ascii="Tahoma" w:hAnsi="Tahoma" w:cs="Tahoma"/>
                      <w:b/>
                      <w:sz w:val="18"/>
                      <w:szCs w:val="18"/>
                      <w:lang w:val="sl-SI"/>
                    </w:rPr>
                    <w:t>eJN</w:t>
                  </w:r>
                  <w:proofErr w:type="spellEnd"/>
                  <w:r w:rsidRPr="00BE04CD">
                    <w:rPr>
                      <w:rFonts w:ascii="Tahoma" w:hAnsi="Tahoma" w:cs="Tahoma"/>
                      <w:b/>
                      <w:sz w:val="18"/>
                      <w:szCs w:val="18"/>
                      <w:lang w:val="sl-SI"/>
                    </w:rPr>
                    <w:t xml:space="preserve"> skeniranega v </w:t>
                  </w:r>
                  <w:proofErr w:type="spellStart"/>
                  <w:r w:rsidRPr="00BE04CD">
                    <w:rPr>
                      <w:rFonts w:ascii="Tahoma" w:hAnsi="Tahoma" w:cs="Tahoma"/>
                      <w:b/>
                      <w:sz w:val="18"/>
                      <w:szCs w:val="18"/>
                      <w:lang w:val="sl-SI"/>
                    </w:rPr>
                    <w:t>pdf</w:t>
                  </w:r>
                  <w:proofErr w:type="spellEnd"/>
                  <w:r w:rsidRPr="00BE04CD">
                    <w:rPr>
                      <w:rFonts w:ascii="Tahoma" w:hAnsi="Tahoma" w:cs="Tahoma"/>
                      <w:b/>
                      <w:sz w:val="18"/>
                      <w:szCs w:val="18"/>
                      <w:lang w:val="sl-SI"/>
                    </w:rPr>
                    <w:t>. Obliki predloži v razdelek »Druge priloge«);Ponudnik predloži obrazec le v primeru nastopanja s podizvajalci.</w:t>
                  </w:r>
                </w:p>
                <w:p w14:paraId="13A36F2D" w14:textId="77777777" w:rsidR="00856C33" w:rsidRPr="00856C33" w:rsidRDefault="00856C33" w:rsidP="00856C33">
                  <w:pPr>
                    <w:pStyle w:val="Odstavekseznama"/>
                    <w:ind w:left="720"/>
                    <w:rPr>
                      <w:rFonts w:ascii="Tahoma" w:hAnsi="Tahoma" w:cs="Tahoma"/>
                      <w:bCs/>
                      <w:sz w:val="18"/>
                      <w:szCs w:val="18"/>
                      <w:lang w:val="sl-SI"/>
                    </w:rPr>
                  </w:pPr>
                </w:p>
                <w:p w14:paraId="37BFCE0A" w14:textId="77777777" w:rsidR="00856C33" w:rsidRPr="00A840FE" w:rsidRDefault="00856C33" w:rsidP="00856C33">
                  <w:pPr>
                    <w:pStyle w:val="Odstavekseznama"/>
                    <w:numPr>
                      <w:ilvl w:val="0"/>
                      <w:numId w:val="6"/>
                    </w:numPr>
                    <w:rPr>
                      <w:rFonts w:ascii="Tahoma" w:hAnsi="Tahoma" w:cs="Tahoma"/>
                      <w:bCs/>
                      <w:sz w:val="18"/>
                      <w:szCs w:val="18"/>
                      <w:lang w:val="sl-SI"/>
                    </w:rPr>
                  </w:pPr>
                  <w:proofErr w:type="spellStart"/>
                  <w:r w:rsidRPr="00BE04CD">
                    <w:rPr>
                      <w:rFonts w:ascii="Tahoma" w:hAnsi="Tahoma" w:cs="Tahoma"/>
                      <w:sz w:val="18"/>
                      <w:szCs w:val="18"/>
                    </w:rPr>
                    <w:t>Izpolnjen</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podpisan</w:t>
                  </w:r>
                  <w:proofErr w:type="spellEnd"/>
                  <w:r w:rsidRPr="00BE04CD">
                    <w:rPr>
                      <w:rFonts w:ascii="Tahoma" w:hAnsi="Tahoma" w:cs="Tahoma"/>
                      <w:sz w:val="18"/>
                      <w:szCs w:val="18"/>
                    </w:rPr>
                    <w:t xml:space="preserve"> in </w:t>
                  </w:r>
                  <w:proofErr w:type="spellStart"/>
                  <w:r w:rsidRPr="00BE04CD">
                    <w:rPr>
                      <w:rFonts w:ascii="Tahoma" w:hAnsi="Tahoma" w:cs="Tahoma"/>
                      <w:sz w:val="18"/>
                      <w:szCs w:val="18"/>
                    </w:rPr>
                    <w:t>žigosan</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obrazec</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Izjava</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neposredno</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plačilo</w:t>
                  </w:r>
                  <w:proofErr w:type="spellEnd"/>
                  <w:r w:rsidRPr="00BE04CD">
                    <w:rPr>
                      <w:rFonts w:ascii="Tahoma" w:hAnsi="Tahoma" w:cs="Tahoma"/>
                      <w:sz w:val="18"/>
                      <w:szCs w:val="18"/>
                    </w:rPr>
                    <w:t xml:space="preserve"> </w:t>
                  </w:r>
                  <w:proofErr w:type="spellStart"/>
                  <w:r w:rsidRPr="00BE04CD">
                    <w:rPr>
                      <w:rFonts w:ascii="Tahoma" w:hAnsi="Tahoma" w:cs="Tahoma"/>
                      <w:b/>
                      <w:bCs/>
                      <w:sz w:val="18"/>
                      <w:szCs w:val="18"/>
                    </w:rPr>
                    <w:t>preko</w:t>
                  </w:r>
                  <w:proofErr w:type="spellEnd"/>
                  <w:r w:rsidRPr="00BE04CD">
                    <w:rPr>
                      <w:rFonts w:ascii="Tahoma" w:hAnsi="Tahoma" w:cs="Tahoma"/>
                      <w:b/>
                      <w:bCs/>
                      <w:sz w:val="18"/>
                      <w:szCs w:val="18"/>
                    </w:rPr>
                    <w:t xml:space="preserve"> </w:t>
                  </w:r>
                  <w:proofErr w:type="spellStart"/>
                  <w:r w:rsidRPr="00BE04CD">
                    <w:rPr>
                      <w:rFonts w:ascii="Tahoma" w:hAnsi="Tahoma" w:cs="Tahoma"/>
                      <w:b/>
                      <w:bCs/>
                      <w:sz w:val="18"/>
                      <w:szCs w:val="18"/>
                    </w:rPr>
                    <w:t>sistema</w:t>
                  </w:r>
                  <w:proofErr w:type="spellEnd"/>
                  <w:r w:rsidRPr="00BE04CD">
                    <w:rPr>
                      <w:rFonts w:ascii="Tahoma" w:hAnsi="Tahoma" w:cs="Tahoma"/>
                      <w:b/>
                      <w:bCs/>
                      <w:sz w:val="18"/>
                      <w:szCs w:val="18"/>
                    </w:rPr>
                    <w:t xml:space="preserve"> </w:t>
                  </w:r>
                  <w:proofErr w:type="spellStart"/>
                  <w:r w:rsidRPr="00BE04CD">
                    <w:rPr>
                      <w:rFonts w:ascii="Tahoma" w:hAnsi="Tahoma" w:cs="Tahoma"/>
                      <w:b/>
                      <w:bCs/>
                      <w:sz w:val="18"/>
                      <w:szCs w:val="18"/>
                    </w:rPr>
                    <w:t>eJN</w:t>
                  </w:r>
                  <w:proofErr w:type="spellEnd"/>
                  <w:r w:rsidRPr="00BE04CD">
                    <w:rPr>
                      <w:rFonts w:ascii="Tahoma" w:hAnsi="Tahoma" w:cs="Tahoma"/>
                      <w:b/>
                      <w:bCs/>
                      <w:sz w:val="18"/>
                      <w:szCs w:val="18"/>
                    </w:rPr>
                    <w:t xml:space="preserve"> </w:t>
                  </w:r>
                  <w:proofErr w:type="spellStart"/>
                  <w:r w:rsidRPr="00BE04CD">
                    <w:rPr>
                      <w:rFonts w:ascii="Tahoma" w:hAnsi="Tahoma" w:cs="Tahoma"/>
                      <w:b/>
                      <w:bCs/>
                      <w:sz w:val="18"/>
                      <w:szCs w:val="18"/>
                    </w:rPr>
                    <w:t>skeniranega</w:t>
                  </w:r>
                  <w:proofErr w:type="spellEnd"/>
                  <w:r w:rsidRPr="00BE04CD">
                    <w:rPr>
                      <w:rFonts w:ascii="Tahoma" w:hAnsi="Tahoma" w:cs="Tahoma"/>
                      <w:b/>
                      <w:bCs/>
                      <w:sz w:val="18"/>
                      <w:szCs w:val="18"/>
                    </w:rPr>
                    <w:t xml:space="preserve"> v pdf. </w:t>
                  </w:r>
                  <w:proofErr w:type="spellStart"/>
                  <w:r w:rsidRPr="00BE04CD">
                    <w:rPr>
                      <w:rFonts w:ascii="Tahoma" w:hAnsi="Tahoma" w:cs="Tahoma"/>
                      <w:b/>
                      <w:bCs/>
                      <w:sz w:val="18"/>
                      <w:szCs w:val="18"/>
                    </w:rPr>
                    <w:t>Obliki</w:t>
                  </w:r>
                  <w:proofErr w:type="spellEnd"/>
                  <w:r w:rsidRPr="00BE04CD">
                    <w:rPr>
                      <w:rFonts w:ascii="Tahoma" w:hAnsi="Tahoma" w:cs="Tahoma"/>
                      <w:b/>
                      <w:bCs/>
                      <w:sz w:val="18"/>
                      <w:szCs w:val="18"/>
                    </w:rPr>
                    <w:t xml:space="preserve"> </w:t>
                  </w:r>
                  <w:proofErr w:type="spellStart"/>
                  <w:r w:rsidRPr="00BE04CD">
                    <w:rPr>
                      <w:rFonts w:ascii="Tahoma" w:hAnsi="Tahoma" w:cs="Tahoma"/>
                      <w:b/>
                      <w:bCs/>
                      <w:sz w:val="18"/>
                      <w:szCs w:val="18"/>
                    </w:rPr>
                    <w:t>predloži</w:t>
                  </w:r>
                  <w:proofErr w:type="spellEnd"/>
                  <w:r w:rsidRPr="00BE04CD">
                    <w:rPr>
                      <w:rFonts w:ascii="Tahoma" w:hAnsi="Tahoma" w:cs="Tahoma"/>
                      <w:b/>
                      <w:bCs/>
                      <w:sz w:val="18"/>
                      <w:szCs w:val="18"/>
                    </w:rPr>
                    <w:t xml:space="preserve"> v </w:t>
                  </w:r>
                  <w:proofErr w:type="spellStart"/>
                  <w:r w:rsidRPr="00BE04CD">
                    <w:rPr>
                      <w:rFonts w:ascii="Tahoma" w:hAnsi="Tahoma" w:cs="Tahoma"/>
                      <w:b/>
                      <w:bCs/>
                      <w:sz w:val="18"/>
                      <w:szCs w:val="18"/>
                    </w:rPr>
                    <w:t>razdelek</w:t>
                  </w:r>
                  <w:proofErr w:type="spellEnd"/>
                  <w:r w:rsidRPr="00BE04CD">
                    <w:rPr>
                      <w:rFonts w:ascii="Tahoma" w:hAnsi="Tahoma" w:cs="Tahoma"/>
                      <w:b/>
                      <w:bCs/>
                      <w:sz w:val="18"/>
                      <w:szCs w:val="18"/>
                    </w:rPr>
                    <w:t xml:space="preserve"> »</w:t>
                  </w:r>
                  <w:proofErr w:type="spellStart"/>
                  <w:r w:rsidRPr="00BE04CD">
                    <w:rPr>
                      <w:rFonts w:ascii="Tahoma" w:hAnsi="Tahoma" w:cs="Tahoma"/>
                      <w:b/>
                      <w:bCs/>
                      <w:sz w:val="18"/>
                      <w:szCs w:val="18"/>
                    </w:rPr>
                    <w:t>Druge</w:t>
                  </w:r>
                  <w:proofErr w:type="spellEnd"/>
                  <w:r w:rsidRPr="00BE04CD">
                    <w:rPr>
                      <w:rFonts w:ascii="Tahoma" w:hAnsi="Tahoma" w:cs="Tahoma"/>
                      <w:b/>
                      <w:bCs/>
                      <w:sz w:val="18"/>
                      <w:szCs w:val="18"/>
                    </w:rPr>
                    <w:t xml:space="preserve"> </w:t>
                  </w:r>
                  <w:proofErr w:type="spellStart"/>
                  <w:r w:rsidRPr="00BE04CD">
                    <w:rPr>
                      <w:rFonts w:ascii="Tahoma" w:hAnsi="Tahoma" w:cs="Tahoma"/>
                      <w:b/>
                      <w:bCs/>
                      <w:sz w:val="18"/>
                      <w:szCs w:val="18"/>
                    </w:rPr>
                    <w:t>priloge</w:t>
                  </w:r>
                  <w:proofErr w:type="spellEnd"/>
                  <w:r w:rsidRPr="00BE04CD">
                    <w:rPr>
                      <w:rFonts w:ascii="Tahoma" w:hAnsi="Tahoma" w:cs="Tahoma"/>
                      <w:b/>
                      <w:bCs/>
                      <w:sz w:val="18"/>
                      <w:szCs w:val="18"/>
                    </w:rPr>
                    <w:t xml:space="preserve">«); </w:t>
                  </w:r>
                  <w:proofErr w:type="spellStart"/>
                  <w:r w:rsidRPr="00BE04CD">
                    <w:rPr>
                      <w:rFonts w:ascii="Tahoma" w:hAnsi="Tahoma" w:cs="Tahoma"/>
                      <w:b/>
                      <w:bCs/>
                      <w:sz w:val="18"/>
                      <w:szCs w:val="18"/>
                    </w:rPr>
                    <w:t>Ponudnik</w:t>
                  </w:r>
                  <w:proofErr w:type="spellEnd"/>
                  <w:r w:rsidRPr="00BE04CD">
                    <w:rPr>
                      <w:rFonts w:ascii="Tahoma" w:hAnsi="Tahoma" w:cs="Tahoma"/>
                      <w:b/>
                      <w:bCs/>
                      <w:sz w:val="18"/>
                      <w:szCs w:val="18"/>
                    </w:rPr>
                    <w:t xml:space="preserve"> </w:t>
                  </w:r>
                  <w:proofErr w:type="spellStart"/>
                  <w:r w:rsidRPr="00BE04CD">
                    <w:rPr>
                      <w:rFonts w:ascii="Tahoma" w:hAnsi="Tahoma" w:cs="Tahoma"/>
                      <w:b/>
                      <w:bCs/>
                      <w:sz w:val="18"/>
                      <w:szCs w:val="18"/>
                    </w:rPr>
                    <w:t>predloži</w:t>
                  </w:r>
                  <w:proofErr w:type="spellEnd"/>
                  <w:r w:rsidRPr="00BE04CD">
                    <w:rPr>
                      <w:rFonts w:ascii="Tahoma" w:hAnsi="Tahoma" w:cs="Tahoma"/>
                      <w:b/>
                      <w:bCs/>
                      <w:sz w:val="18"/>
                      <w:szCs w:val="18"/>
                    </w:rPr>
                    <w:t xml:space="preserve"> </w:t>
                  </w:r>
                  <w:proofErr w:type="spellStart"/>
                  <w:r w:rsidRPr="00BE04CD">
                    <w:rPr>
                      <w:rFonts w:ascii="Tahoma" w:hAnsi="Tahoma" w:cs="Tahoma"/>
                      <w:b/>
                      <w:bCs/>
                      <w:sz w:val="18"/>
                      <w:szCs w:val="18"/>
                    </w:rPr>
                    <w:t>obrazec</w:t>
                  </w:r>
                  <w:proofErr w:type="spellEnd"/>
                  <w:r w:rsidRPr="00BE04CD">
                    <w:rPr>
                      <w:rFonts w:ascii="Tahoma" w:hAnsi="Tahoma" w:cs="Tahoma"/>
                      <w:b/>
                      <w:bCs/>
                      <w:sz w:val="18"/>
                      <w:szCs w:val="18"/>
                    </w:rPr>
                    <w:t xml:space="preserve">  </w:t>
                  </w:r>
                  <w:proofErr w:type="spellStart"/>
                  <w:r w:rsidRPr="00BE04CD">
                    <w:rPr>
                      <w:rFonts w:ascii="Tahoma" w:hAnsi="Tahoma" w:cs="Tahoma"/>
                      <w:b/>
                      <w:bCs/>
                      <w:sz w:val="18"/>
                      <w:szCs w:val="18"/>
                    </w:rPr>
                    <w:t>samo</w:t>
                  </w:r>
                  <w:proofErr w:type="spellEnd"/>
                  <w:r w:rsidRPr="00BE04CD">
                    <w:rPr>
                      <w:rFonts w:ascii="Tahoma" w:hAnsi="Tahoma" w:cs="Tahoma"/>
                      <w:b/>
                      <w:bCs/>
                      <w:sz w:val="18"/>
                      <w:szCs w:val="18"/>
                    </w:rPr>
                    <w:t xml:space="preserve"> za </w:t>
                  </w:r>
                  <w:proofErr w:type="spellStart"/>
                  <w:r w:rsidRPr="00BE04CD">
                    <w:rPr>
                      <w:rFonts w:ascii="Tahoma" w:hAnsi="Tahoma" w:cs="Tahoma"/>
                      <w:b/>
                      <w:bCs/>
                      <w:sz w:val="18"/>
                      <w:szCs w:val="18"/>
                    </w:rPr>
                    <w:t>podizvajalce</w:t>
                  </w:r>
                  <w:proofErr w:type="spellEnd"/>
                  <w:r w:rsidRPr="00BE04CD">
                    <w:rPr>
                      <w:rFonts w:ascii="Tahoma" w:hAnsi="Tahoma" w:cs="Tahoma"/>
                      <w:b/>
                      <w:bCs/>
                      <w:sz w:val="18"/>
                      <w:szCs w:val="18"/>
                    </w:rPr>
                    <w:t xml:space="preserve">, ki </w:t>
                  </w:r>
                  <w:proofErr w:type="spellStart"/>
                  <w:r w:rsidRPr="00BE04CD">
                    <w:rPr>
                      <w:rFonts w:ascii="Tahoma" w:hAnsi="Tahoma" w:cs="Tahoma"/>
                      <w:b/>
                      <w:bCs/>
                      <w:sz w:val="18"/>
                      <w:szCs w:val="18"/>
                    </w:rPr>
                    <w:t>zahtevajo</w:t>
                  </w:r>
                  <w:proofErr w:type="spellEnd"/>
                  <w:r w:rsidRPr="00BE04CD">
                    <w:rPr>
                      <w:rFonts w:ascii="Tahoma" w:hAnsi="Tahoma" w:cs="Tahoma"/>
                      <w:b/>
                      <w:bCs/>
                      <w:sz w:val="18"/>
                      <w:szCs w:val="18"/>
                    </w:rPr>
                    <w:t xml:space="preserve"> </w:t>
                  </w:r>
                  <w:proofErr w:type="spellStart"/>
                  <w:r w:rsidRPr="00BE04CD">
                    <w:rPr>
                      <w:rFonts w:ascii="Tahoma" w:hAnsi="Tahoma" w:cs="Tahoma"/>
                      <w:b/>
                      <w:bCs/>
                      <w:sz w:val="18"/>
                      <w:szCs w:val="18"/>
                    </w:rPr>
                    <w:t>neposredna</w:t>
                  </w:r>
                  <w:proofErr w:type="spellEnd"/>
                  <w:r w:rsidRPr="00BE04CD">
                    <w:rPr>
                      <w:rFonts w:ascii="Tahoma" w:hAnsi="Tahoma" w:cs="Tahoma"/>
                      <w:b/>
                      <w:bCs/>
                      <w:sz w:val="18"/>
                      <w:szCs w:val="18"/>
                    </w:rPr>
                    <w:t xml:space="preserve"> </w:t>
                  </w:r>
                  <w:proofErr w:type="spellStart"/>
                  <w:r w:rsidRPr="00BE04CD">
                    <w:rPr>
                      <w:rFonts w:ascii="Tahoma" w:hAnsi="Tahoma" w:cs="Tahoma"/>
                      <w:b/>
                      <w:bCs/>
                      <w:sz w:val="18"/>
                      <w:szCs w:val="18"/>
                    </w:rPr>
                    <w:t>plačila</w:t>
                  </w:r>
                  <w:proofErr w:type="spellEnd"/>
                  <w:r w:rsidRPr="00BE04CD">
                    <w:rPr>
                      <w:rFonts w:ascii="Tahoma" w:hAnsi="Tahoma" w:cs="Tahoma"/>
                      <w:b/>
                      <w:bCs/>
                      <w:sz w:val="18"/>
                      <w:szCs w:val="18"/>
                    </w:rPr>
                    <w:t>)</w:t>
                  </w:r>
                </w:p>
                <w:p w14:paraId="008CEFA9" w14:textId="77777777" w:rsidR="00A840FE" w:rsidRPr="00A840FE" w:rsidRDefault="00A840FE" w:rsidP="00A840FE">
                  <w:pPr>
                    <w:pStyle w:val="Odstavekseznama"/>
                    <w:ind w:left="720"/>
                    <w:rPr>
                      <w:rFonts w:ascii="Tahoma" w:hAnsi="Tahoma" w:cs="Tahoma"/>
                      <w:bCs/>
                      <w:sz w:val="18"/>
                      <w:szCs w:val="18"/>
                      <w:lang w:val="sl-SI"/>
                    </w:rPr>
                  </w:pPr>
                </w:p>
                <w:p w14:paraId="435EF099" w14:textId="02AC2B8B" w:rsidR="00A840FE" w:rsidRPr="00A840FE" w:rsidRDefault="00A840FE" w:rsidP="00856C33">
                  <w:pPr>
                    <w:pStyle w:val="Odstavekseznama"/>
                    <w:numPr>
                      <w:ilvl w:val="0"/>
                      <w:numId w:val="6"/>
                    </w:numPr>
                    <w:rPr>
                      <w:rFonts w:ascii="Tahoma" w:hAnsi="Tahoma" w:cs="Tahoma"/>
                      <w:sz w:val="18"/>
                      <w:szCs w:val="18"/>
                      <w:lang w:val="sl-SI"/>
                    </w:rPr>
                  </w:pPr>
                  <w:proofErr w:type="spellStart"/>
                  <w:r w:rsidRPr="00A840FE">
                    <w:rPr>
                      <w:rFonts w:ascii="Tahoma" w:hAnsi="Tahoma" w:cs="Tahoma"/>
                      <w:sz w:val="18"/>
                      <w:szCs w:val="18"/>
                    </w:rPr>
                    <w:t>Izpolnjen</w:t>
                  </w:r>
                  <w:proofErr w:type="spellEnd"/>
                  <w:r w:rsidRPr="00A840FE">
                    <w:rPr>
                      <w:rFonts w:ascii="Tahoma" w:hAnsi="Tahoma" w:cs="Tahoma"/>
                      <w:sz w:val="18"/>
                      <w:szCs w:val="18"/>
                    </w:rPr>
                    <w:t xml:space="preserve">, </w:t>
                  </w:r>
                  <w:proofErr w:type="spellStart"/>
                  <w:r w:rsidRPr="00A840FE">
                    <w:rPr>
                      <w:rFonts w:ascii="Tahoma" w:hAnsi="Tahoma" w:cs="Tahoma"/>
                      <w:sz w:val="18"/>
                      <w:szCs w:val="18"/>
                    </w:rPr>
                    <w:t>podpisan</w:t>
                  </w:r>
                  <w:proofErr w:type="spellEnd"/>
                  <w:r w:rsidRPr="00A840FE">
                    <w:rPr>
                      <w:rFonts w:ascii="Tahoma" w:hAnsi="Tahoma" w:cs="Tahoma"/>
                      <w:sz w:val="18"/>
                      <w:szCs w:val="18"/>
                    </w:rPr>
                    <w:t xml:space="preserve"> in </w:t>
                  </w:r>
                  <w:proofErr w:type="spellStart"/>
                  <w:r w:rsidRPr="00A840FE">
                    <w:rPr>
                      <w:rFonts w:ascii="Tahoma" w:hAnsi="Tahoma" w:cs="Tahoma"/>
                      <w:sz w:val="18"/>
                      <w:szCs w:val="18"/>
                    </w:rPr>
                    <w:t>žigosan</w:t>
                  </w:r>
                  <w:proofErr w:type="spellEnd"/>
                  <w:r w:rsidRPr="00A840FE">
                    <w:rPr>
                      <w:rFonts w:ascii="Tahoma" w:hAnsi="Tahoma" w:cs="Tahoma"/>
                      <w:sz w:val="18"/>
                      <w:szCs w:val="18"/>
                    </w:rPr>
                    <w:t xml:space="preserve"> </w:t>
                  </w:r>
                  <w:proofErr w:type="spellStart"/>
                  <w:r w:rsidRPr="00A840FE">
                    <w:rPr>
                      <w:rFonts w:ascii="Tahoma" w:hAnsi="Tahoma" w:cs="Tahoma"/>
                      <w:sz w:val="18"/>
                      <w:szCs w:val="18"/>
                    </w:rPr>
                    <w:t>obrazec</w:t>
                  </w:r>
                  <w:proofErr w:type="spellEnd"/>
                  <w:r w:rsidRPr="00A840FE">
                    <w:rPr>
                      <w:rFonts w:ascii="Tahoma" w:hAnsi="Tahoma" w:cs="Tahoma"/>
                      <w:sz w:val="18"/>
                      <w:szCs w:val="18"/>
                    </w:rPr>
                    <w:t xml:space="preserve"> </w:t>
                  </w:r>
                  <w:proofErr w:type="spellStart"/>
                  <w:r w:rsidRPr="00A840FE">
                    <w:rPr>
                      <w:rFonts w:ascii="Tahoma" w:hAnsi="Tahoma" w:cs="Tahoma"/>
                      <w:sz w:val="18"/>
                      <w:szCs w:val="18"/>
                    </w:rPr>
                    <w:t>Izjava</w:t>
                  </w:r>
                  <w:proofErr w:type="spellEnd"/>
                  <w:r w:rsidRPr="00A840FE">
                    <w:rPr>
                      <w:rFonts w:ascii="Tahoma" w:hAnsi="Tahoma" w:cs="Tahoma"/>
                      <w:sz w:val="18"/>
                      <w:szCs w:val="18"/>
                    </w:rPr>
                    <w:t xml:space="preserve"> </w:t>
                  </w:r>
                  <w:r w:rsidR="009301D0">
                    <w:rPr>
                      <w:rFonts w:ascii="Tahoma" w:hAnsi="Tahoma" w:cs="Tahoma"/>
                      <w:sz w:val="18"/>
                      <w:szCs w:val="18"/>
                    </w:rPr>
                    <w:t xml:space="preserve">v </w:t>
                  </w:r>
                  <w:proofErr w:type="spellStart"/>
                  <w:r w:rsidR="009301D0">
                    <w:rPr>
                      <w:rFonts w:ascii="Tahoma" w:hAnsi="Tahoma" w:cs="Tahoma"/>
                      <w:sz w:val="18"/>
                      <w:szCs w:val="18"/>
                    </w:rPr>
                    <w:t>zvezo</w:t>
                  </w:r>
                  <w:proofErr w:type="spellEnd"/>
                  <w:r w:rsidR="009301D0">
                    <w:rPr>
                      <w:rFonts w:ascii="Tahoma" w:hAnsi="Tahoma" w:cs="Tahoma"/>
                      <w:sz w:val="18"/>
                      <w:szCs w:val="18"/>
                    </w:rPr>
                    <w:t xml:space="preserve"> z</w:t>
                  </w:r>
                  <w:r w:rsidRPr="00A840FE">
                    <w:rPr>
                      <w:rFonts w:ascii="Tahoma" w:hAnsi="Tahoma" w:cs="Tahoma"/>
                      <w:sz w:val="18"/>
                      <w:szCs w:val="18"/>
                    </w:rPr>
                    <w:t xml:space="preserve"> </w:t>
                  </w:r>
                  <w:proofErr w:type="spellStart"/>
                  <w:r w:rsidRPr="00A840FE">
                    <w:rPr>
                      <w:rFonts w:ascii="Tahoma" w:hAnsi="Tahoma" w:cs="Tahoma"/>
                      <w:sz w:val="18"/>
                      <w:szCs w:val="18"/>
                    </w:rPr>
                    <w:t>omejevalni</w:t>
                  </w:r>
                  <w:r w:rsidR="009301D0">
                    <w:rPr>
                      <w:rFonts w:ascii="Tahoma" w:hAnsi="Tahoma" w:cs="Tahoma"/>
                      <w:sz w:val="18"/>
                      <w:szCs w:val="18"/>
                    </w:rPr>
                    <w:t>mi</w:t>
                  </w:r>
                  <w:proofErr w:type="spellEnd"/>
                  <w:r w:rsidRPr="00A840FE">
                    <w:rPr>
                      <w:rFonts w:ascii="Tahoma" w:hAnsi="Tahoma" w:cs="Tahoma"/>
                      <w:sz w:val="18"/>
                      <w:szCs w:val="18"/>
                    </w:rPr>
                    <w:t xml:space="preserve"> </w:t>
                  </w:r>
                  <w:proofErr w:type="spellStart"/>
                  <w:r w:rsidRPr="00A840FE">
                    <w:rPr>
                      <w:rFonts w:ascii="Tahoma" w:hAnsi="Tahoma" w:cs="Tahoma"/>
                      <w:sz w:val="18"/>
                      <w:szCs w:val="18"/>
                    </w:rPr>
                    <w:t>ukrepi</w:t>
                  </w:r>
                  <w:proofErr w:type="spellEnd"/>
                  <w:r>
                    <w:rPr>
                      <w:rFonts w:ascii="Tahoma" w:hAnsi="Tahoma" w:cs="Tahoma"/>
                      <w:sz w:val="18"/>
                      <w:szCs w:val="18"/>
                    </w:rPr>
                    <w:t xml:space="preserve"> </w:t>
                  </w:r>
                  <w:proofErr w:type="spellStart"/>
                  <w:r w:rsidRPr="00BE04CD">
                    <w:rPr>
                      <w:rFonts w:ascii="Tahoma" w:hAnsi="Tahoma" w:cs="Tahoma"/>
                      <w:b/>
                      <w:bCs/>
                      <w:sz w:val="18"/>
                      <w:szCs w:val="18"/>
                    </w:rPr>
                    <w:t>preko</w:t>
                  </w:r>
                  <w:proofErr w:type="spellEnd"/>
                  <w:r w:rsidRPr="00BE04CD">
                    <w:rPr>
                      <w:rFonts w:ascii="Tahoma" w:hAnsi="Tahoma" w:cs="Tahoma"/>
                      <w:b/>
                      <w:bCs/>
                      <w:sz w:val="18"/>
                      <w:szCs w:val="18"/>
                    </w:rPr>
                    <w:t xml:space="preserve"> </w:t>
                  </w:r>
                  <w:proofErr w:type="spellStart"/>
                  <w:r w:rsidRPr="00BE04CD">
                    <w:rPr>
                      <w:rFonts w:ascii="Tahoma" w:hAnsi="Tahoma" w:cs="Tahoma"/>
                      <w:b/>
                      <w:bCs/>
                      <w:sz w:val="18"/>
                      <w:szCs w:val="18"/>
                    </w:rPr>
                    <w:t>sistema</w:t>
                  </w:r>
                  <w:proofErr w:type="spellEnd"/>
                  <w:r w:rsidRPr="00BE04CD">
                    <w:rPr>
                      <w:rFonts w:ascii="Tahoma" w:hAnsi="Tahoma" w:cs="Tahoma"/>
                      <w:b/>
                      <w:bCs/>
                      <w:sz w:val="18"/>
                      <w:szCs w:val="18"/>
                    </w:rPr>
                    <w:t xml:space="preserve"> </w:t>
                  </w:r>
                  <w:proofErr w:type="spellStart"/>
                  <w:r w:rsidRPr="00BE04CD">
                    <w:rPr>
                      <w:rFonts w:ascii="Tahoma" w:hAnsi="Tahoma" w:cs="Tahoma"/>
                      <w:b/>
                      <w:bCs/>
                      <w:sz w:val="18"/>
                      <w:szCs w:val="18"/>
                    </w:rPr>
                    <w:t>eJN</w:t>
                  </w:r>
                  <w:proofErr w:type="spellEnd"/>
                  <w:r w:rsidRPr="00BE04CD">
                    <w:rPr>
                      <w:rFonts w:ascii="Tahoma" w:hAnsi="Tahoma" w:cs="Tahoma"/>
                      <w:b/>
                      <w:bCs/>
                      <w:sz w:val="18"/>
                      <w:szCs w:val="18"/>
                    </w:rPr>
                    <w:t xml:space="preserve"> </w:t>
                  </w:r>
                  <w:proofErr w:type="spellStart"/>
                  <w:r w:rsidRPr="00BE04CD">
                    <w:rPr>
                      <w:rFonts w:ascii="Tahoma" w:hAnsi="Tahoma" w:cs="Tahoma"/>
                      <w:b/>
                      <w:bCs/>
                      <w:sz w:val="18"/>
                      <w:szCs w:val="18"/>
                    </w:rPr>
                    <w:t>skeniranega</w:t>
                  </w:r>
                  <w:proofErr w:type="spellEnd"/>
                  <w:r w:rsidRPr="00BE04CD">
                    <w:rPr>
                      <w:rFonts w:ascii="Tahoma" w:hAnsi="Tahoma" w:cs="Tahoma"/>
                      <w:b/>
                      <w:bCs/>
                      <w:sz w:val="18"/>
                      <w:szCs w:val="18"/>
                    </w:rPr>
                    <w:t xml:space="preserve"> v pdf. </w:t>
                  </w:r>
                  <w:proofErr w:type="spellStart"/>
                  <w:r w:rsidRPr="00BE04CD">
                    <w:rPr>
                      <w:rFonts w:ascii="Tahoma" w:hAnsi="Tahoma" w:cs="Tahoma"/>
                      <w:b/>
                      <w:bCs/>
                      <w:sz w:val="18"/>
                      <w:szCs w:val="18"/>
                    </w:rPr>
                    <w:t>Obliki</w:t>
                  </w:r>
                  <w:proofErr w:type="spellEnd"/>
                  <w:r w:rsidRPr="00BE04CD">
                    <w:rPr>
                      <w:rFonts w:ascii="Tahoma" w:hAnsi="Tahoma" w:cs="Tahoma"/>
                      <w:b/>
                      <w:bCs/>
                      <w:sz w:val="18"/>
                      <w:szCs w:val="18"/>
                    </w:rPr>
                    <w:t xml:space="preserve"> </w:t>
                  </w:r>
                  <w:proofErr w:type="spellStart"/>
                  <w:r w:rsidRPr="00BE04CD">
                    <w:rPr>
                      <w:rFonts w:ascii="Tahoma" w:hAnsi="Tahoma" w:cs="Tahoma"/>
                      <w:b/>
                      <w:bCs/>
                      <w:sz w:val="18"/>
                      <w:szCs w:val="18"/>
                    </w:rPr>
                    <w:t>predloži</w:t>
                  </w:r>
                  <w:proofErr w:type="spellEnd"/>
                  <w:r w:rsidRPr="00BE04CD">
                    <w:rPr>
                      <w:rFonts w:ascii="Tahoma" w:hAnsi="Tahoma" w:cs="Tahoma"/>
                      <w:b/>
                      <w:bCs/>
                      <w:sz w:val="18"/>
                      <w:szCs w:val="18"/>
                    </w:rPr>
                    <w:t xml:space="preserve"> v </w:t>
                  </w:r>
                  <w:proofErr w:type="spellStart"/>
                  <w:r w:rsidRPr="00BE04CD">
                    <w:rPr>
                      <w:rFonts w:ascii="Tahoma" w:hAnsi="Tahoma" w:cs="Tahoma"/>
                      <w:b/>
                      <w:bCs/>
                      <w:sz w:val="18"/>
                      <w:szCs w:val="18"/>
                    </w:rPr>
                    <w:t>razdelek</w:t>
                  </w:r>
                  <w:proofErr w:type="spellEnd"/>
                  <w:r w:rsidRPr="00BE04CD">
                    <w:rPr>
                      <w:rFonts w:ascii="Tahoma" w:hAnsi="Tahoma" w:cs="Tahoma"/>
                      <w:b/>
                      <w:bCs/>
                      <w:sz w:val="18"/>
                      <w:szCs w:val="18"/>
                    </w:rPr>
                    <w:t xml:space="preserve"> »</w:t>
                  </w:r>
                  <w:proofErr w:type="spellStart"/>
                  <w:r w:rsidRPr="00BE04CD">
                    <w:rPr>
                      <w:rFonts w:ascii="Tahoma" w:hAnsi="Tahoma" w:cs="Tahoma"/>
                      <w:b/>
                      <w:bCs/>
                      <w:sz w:val="18"/>
                      <w:szCs w:val="18"/>
                    </w:rPr>
                    <w:t>Druge</w:t>
                  </w:r>
                  <w:proofErr w:type="spellEnd"/>
                  <w:r w:rsidRPr="00BE04CD">
                    <w:rPr>
                      <w:rFonts w:ascii="Tahoma" w:hAnsi="Tahoma" w:cs="Tahoma"/>
                      <w:b/>
                      <w:bCs/>
                      <w:sz w:val="18"/>
                      <w:szCs w:val="18"/>
                    </w:rPr>
                    <w:t xml:space="preserve"> </w:t>
                  </w:r>
                  <w:proofErr w:type="spellStart"/>
                  <w:r w:rsidRPr="00BE04CD">
                    <w:rPr>
                      <w:rFonts w:ascii="Tahoma" w:hAnsi="Tahoma" w:cs="Tahoma"/>
                      <w:b/>
                      <w:bCs/>
                      <w:sz w:val="18"/>
                      <w:szCs w:val="18"/>
                    </w:rPr>
                    <w:t>priloge</w:t>
                  </w:r>
                  <w:proofErr w:type="spellEnd"/>
                  <w:r w:rsidRPr="00BE04CD">
                    <w:rPr>
                      <w:rFonts w:ascii="Tahoma" w:hAnsi="Tahoma" w:cs="Tahoma"/>
                      <w:b/>
                      <w:bCs/>
                      <w:sz w:val="18"/>
                      <w:szCs w:val="18"/>
                    </w:rPr>
                    <w:t xml:space="preserve">«); </w:t>
                  </w:r>
                </w:p>
                <w:p w14:paraId="6F481A5B" w14:textId="77777777" w:rsidR="00856C33" w:rsidRPr="00856C33" w:rsidRDefault="00856C33" w:rsidP="00856C33">
                  <w:pPr>
                    <w:pStyle w:val="Odstavekseznama"/>
                    <w:ind w:left="720"/>
                    <w:rPr>
                      <w:rFonts w:ascii="Tahoma" w:hAnsi="Tahoma" w:cs="Tahoma"/>
                      <w:bCs/>
                      <w:sz w:val="18"/>
                      <w:szCs w:val="18"/>
                      <w:lang w:val="sl-SI"/>
                    </w:rPr>
                  </w:pPr>
                </w:p>
                <w:p w14:paraId="3690E890" w14:textId="06C09129" w:rsidR="001D228F" w:rsidRPr="00856C33" w:rsidRDefault="001D228F" w:rsidP="00856C33">
                  <w:pPr>
                    <w:pStyle w:val="Odstavekseznama"/>
                    <w:numPr>
                      <w:ilvl w:val="0"/>
                      <w:numId w:val="6"/>
                    </w:numPr>
                    <w:rPr>
                      <w:rFonts w:ascii="Tahoma" w:hAnsi="Tahoma" w:cs="Tahoma"/>
                      <w:bCs/>
                      <w:sz w:val="18"/>
                      <w:szCs w:val="18"/>
                      <w:lang w:val="sl-SI"/>
                    </w:rPr>
                  </w:pPr>
                  <w:r w:rsidRPr="004B065B">
                    <w:rPr>
                      <w:rFonts w:ascii="Tahoma" w:hAnsi="Tahoma" w:cs="Tahoma"/>
                      <w:bCs/>
                      <w:sz w:val="18"/>
                      <w:szCs w:val="18"/>
                      <w:lang w:val="sl-SI"/>
                    </w:rPr>
                    <w:t>Akreditacijska listina po standardu SIST EN 150/IEC 17025 ter priloge</w:t>
                  </w:r>
                  <w:r w:rsidRPr="004B065B">
                    <w:rPr>
                      <w:rFonts w:ascii="Tahoma" w:hAnsi="Tahoma" w:cs="Tahoma"/>
                      <w:b/>
                      <w:sz w:val="18"/>
                      <w:szCs w:val="18"/>
                      <w:lang w:val="sl-SI"/>
                    </w:rPr>
                    <w:t xml:space="preserve"> (preko sistema e-JN skeniranega v </w:t>
                  </w:r>
                  <w:proofErr w:type="spellStart"/>
                  <w:r w:rsidRPr="004B065B">
                    <w:rPr>
                      <w:rFonts w:ascii="Tahoma" w:hAnsi="Tahoma" w:cs="Tahoma"/>
                      <w:b/>
                      <w:sz w:val="18"/>
                      <w:szCs w:val="18"/>
                      <w:lang w:val="sl-SI"/>
                    </w:rPr>
                    <w:t>pdf</w:t>
                  </w:r>
                  <w:proofErr w:type="spellEnd"/>
                  <w:r w:rsidRPr="004B065B">
                    <w:rPr>
                      <w:rFonts w:ascii="Tahoma" w:hAnsi="Tahoma" w:cs="Tahoma"/>
                      <w:b/>
                      <w:sz w:val="18"/>
                      <w:szCs w:val="18"/>
                      <w:lang w:val="sl-SI"/>
                    </w:rPr>
                    <w:t xml:space="preserve"> obliki predloži v razdelek »Druge Priloge« </w:t>
                  </w:r>
                  <w:r w:rsidRPr="004B065B">
                    <w:rPr>
                      <w:rFonts w:ascii="Tahoma" w:hAnsi="Tahoma" w:cs="Tahoma"/>
                      <w:bCs/>
                      <w:sz w:val="18"/>
                      <w:szCs w:val="18"/>
                      <w:lang w:val="sl-SI"/>
                    </w:rPr>
                    <w:t xml:space="preserve">Akreditacijsko listino predložijo ponudniki, ki bodo oddali ponudbo za sklop </w:t>
                  </w:r>
                  <w:r w:rsidR="009301D0">
                    <w:rPr>
                      <w:rFonts w:ascii="Tahoma" w:hAnsi="Tahoma" w:cs="Tahoma"/>
                      <w:bCs/>
                      <w:sz w:val="18"/>
                      <w:szCs w:val="18"/>
                      <w:lang w:val="sl-SI"/>
                    </w:rPr>
                    <w:t>2</w:t>
                  </w:r>
                  <w:r w:rsidRPr="004B065B">
                    <w:rPr>
                      <w:rFonts w:ascii="Tahoma" w:hAnsi="Tahoma" w:cs="Tahoma"/>
                      <w:bCs/>
                      <w:sz w:val="18"/>
                      <w:szCs w:val="18"/>
                      <w:lang w:val="sl-SI"/>
                    </w:rPr>
                    <w:t xml:space="preserve"> Hladilnik </w:t>
                  </w:r>
                  <w:r w:rsidR="009301D0">
                    <w:rPr>
                      <w:rFonts w:ascii="Tahoma" w:hAnsi="Tahoma" w:cs="Tahoma"/>
                      <w:bCs/>
                      <w:sz w:val="18"/>
                      <w:szCs w:val="18"/>
                      <w:lang w:val="sl-SI"/>
                    </w:rPr>
                    <w:t xml:space="preserve">laboratorijski z zamrzovalnikom (1 kos) in </w:t>
                  </w:r>
                  <w:r w:rsidR="003130C0">
                    <w:rPr>
                      <w:rFonts w:ascii="Tahoma" w:hAnsi="Tahoma" w:cs="Tahoma"/>
                      <w:bCs/>
                      <w:sz w:val="18"/>
                      <w:szCs w:val="18"/>
                      <w:lang w:val="sl-SI"/>
                    </w:rPr>
                    <w:t xml:space="preserve"> sklop 3 H</w:t>
                  </w:r>
                  <w:r w:rsidR="009301D0">
                    <w:rPr>
                      <w:rFonts w:ascii="Tahoma" w:hAnsi="Tahoma" w:cs="Tahoma"/>
                      <w:bCs/>
                      <w:sz w:val="18"/>
                      <w:szCs w:val="18"/>
                      <w:lang w:val="sl-SI"/>
                    </w:rPr>
                    <w:t xml:space="preserve">ladilnik laboratorijski (1 kos). </w:t>
                  </w:r>
                </w:p>
                <w:p w14:paraId="64F37AE6" w14:textId="77777777" w:rsidR="008E6039" w:rsidRPr="00D300FE" w:rsidRDefault="008E6039" w:rsidP="008E6039">
                  <w:pPr>
                    <w:ind w:left="720"/>
                    <w:rPr>
                      <w:rFonts w:ascii="Tahoma" w:hAnsi="Tahoma" w:cs="Tahoma"/>
                      <w:bCs/>
                      <w:sz w:val="18"/>
                      <w:szCs w:val="18"/>
                      <w:lang w:val="sl-SI"/>
                    </w:rPr>
                  </w:pPr>
                </w:p>
                <w:p w14:paraId="6BBEAE42" w14:textId="77777777" w:rsidR="008E6039" w:rsidRPr="00D300FE" w:rsidRDefault="008E6039" w:rsidP="008E6039">
                  <w:pPr>
                    <w:numPr>
                      <w:ilvl w:val="0"/>
                      <w:numId w:val="6"/>
                    </w:numPr>
                    <w:rPr>
                      <w:rFonts w:ascii="Tahoma" w:hAnsi="Tahoma" w:cs="Tahoma"/>
                      <w:bCs/>
                      <w:sz w:val="18"/>
                      <w:szCs w:val="18"/>
                      <w:lang w:val="sl-SI"/>
                    </w:rPr>
                  </w:pPr>
                  <w:r w:rsidRPr="00D300FE">
                    <w:rPr>
                      <w:rFonts w:ascii="Tahoma" w:hAnsi="Tahoma" w:cs="Tahoma"/>
                      <w:bCs/>
                      <w:sz w:val="18"/>
                      <w:szCs w:val="18"/>
                      <w:lang w:val="sl-SI"/>
                    </w:rPr>
                    <w:t xml:space="preserve">v primeru, da ponudnik nastopa s partnerji: pogodba o izvedbi predmeta javnega naročila (partnerska pogodba), v kateri se opredeli </w:t>
                  </w:r>
                  <w:proofErr w:type="spellStart"/>
                  <w:r w:rsidRPr="00D300FE">
                    <w:rPr>
                      <w:rFonts w:ascii="Tahoma" w:hAnsi="Tahoma" w:cs="Tahoma"/>
                      <w:bCs/>
                      <w:sz w:val="18"/>
                      <w:szCs w:val="18"/>
                      <w:lang w:val="sl-SI"/>
                    </w:rPr>
                    <w:t>poslovodečega</w:t>
                  </w:r>
                  <w:proofErr w:type="spellEnd"/>
                  <w:r w:rsidRPr="00D300FE">
                    <w:rPr>
                      <w:rFonts w:ascii="Tahoma" w:hAnsi="Tahoma" w:cs="Tahoma"/>
                      <w:bCs/>
                      <w:sz w:val="18"/>
                      <w:szCs w:val="18"/>
                      <w:lang w:val="sl-SI"/>
                    </w:rPr>
                    <w:t xml:space="preserve"> partnerja, ki bo od naročnika sprejemal obveznosti, navodila in lahko tudi plačila v imenu in za račun vseh sodelujočih, ter delež in vrsto storitev, ki jih opravlja posamezen partner. Pogodba  mora jasno določati, da proti naročniku za celotno obveznost in za vsak njen del odgovarjajo vsi partnerji solidarno in vsak posebej v celoti.</w:t>
                  </w:r>
                </w:p>
                <w:p w14:paraId="0600EAC1" w14:textId="77777777" w:rsidR="00F00A0D" w:rsidRPr="004309A9" w:rsidRDefault="00F00A0D" w:rsidP="00F00A0D">
                  <w:pPr>
                    <w:pStyle w:val="Odstavekseznama"/>
                    <w:rPr>
                      <w:rFonts w:ascii="Tahoma" w:hAnsi="Tahoma" w:cs="Tahoma"/>
                      <w:bCs/>
                      <w:sz w:val="18"/>
                      <w:szCs w:val="18"/>
                      <w:lang w:val="sl-SI"/>
                    </w:rPr>
                  </w:pPr>
                </w:p>
                <w:p w14:paraId="42203391" w14:textId="77777777" w:rsidR="00257150" w:rsidRPr="004309A9" w:rsidRDefault="00257150" w:rsidP="00257150">
                  <w:pPr>
                    <w:ind w:left="720"/>
                    <w:rPr>
                      <w:rFonts w:ascii="Tahoma" w:hAnsi="Tahoma" w:cs="Tahoma"/>
                      <w:bCs/>
                      <w:sz w:val="18"/>
                      <w:szCs w:val="18"/>
                      <w:lang w:val="sl-SI"/>
                    </w:rPr>
                  </w:pPr>
                </w:p>
                <w:p w14:paraId="68672674" w14:textId="4FAFA013" w:rsidR="00257150" w:rsidRPr="004309A9" w:rsidRDefault="00257150" w:rsidP="00257150">
                  <w:pPr>
                    <w:rPr>
                      <w:rFonts w:ascii="Tahoma" w:hAnsi="Tahoma" w:cs="Tahoma"/>
                      <w:bCs/>
                      <w:sz w:val="18"/>
                      <w:szCs w:val="18"/>
                      <w:lang w:val="sl-SI"/>
                    </w:rPr>
                  </w:pPr>
                  <w:r w:rsidRPr="004309A9">
                    <w:rPr>
                      <w:rFonts w:ascii="Tahoma" w:hAnsi="Tahoma" w:cs="Tahoma"/>
                      <w:bCs/>
                      <w:sz w:val="18"/>
                      <w:szCs w:val="18"/>
                      <w:lang w:val="sl-SI"/>
                    </w:rPr>
                    <w:t xml:space="preserve">Ponudnik lahko dokumente iz točk 1, 2, 3, </w:t>
                  </w:r>
                  <w:r w:rsidR="004B065B">
                    <w:rPr>
                      <w:rFonts w:ascii="Tahoma" w:hAnsi="Tahoma" w:cs="Tahoma"/>
                      <w:bCs/>
                      <w:sz w:val="18"/>
                      <w:szCs w:val="18"/>
                      <w:lang w:val="sl-SI"/>
                    </w:rPr>
                    <w:t>4</w:t>
                  </w:r>
                  <w:r w:rsidRPr="004309A9">
                    <w:rPr>
                      <w:rFonts w:ascii="Tahoma" w:hAnsi="Tahoma" w:cs="Tahoma"/>
                      <w:bCs/>
                      <w:sz w:val="18"/>
                      <w:szCs w:val="18"/>
                      <w:lang w:val="sl-SI"/>
                    </w:rPr>
                    <w:t>,</w:t>
                  </w:r>
                  <w:r w:rsidR="00EE307A" w:rsidRPr="004309A9">
                    <w:rPr>
                      <w:rFonts w:ascii="Tahoma" w:hAnsi="Tahoma" w:cs="Tahoma"/>
                      <w:bCs/>
                      <w:sz w:val="18"/>
                      <w:szCs w:val="18"/>
                      <w:lang w:val="sl-SI"/>
                    </w:rPr>
                    <w:t xml:space="preserve"> 6,</w:t>
                  </w:r>
                  <w:r w:rsidRPr="004309A9">
                    <w:rPr>
                      <w:rFonts w:ascii="Tahoma" w:hAnsi="Tahoma" w:cs="Tahoma"/>
                      <w:bCs/>
                      <w:sz w:val="18"/>
                      <w:szCs w:val="18"/>
                      <w:lang w:val="sl-SI"/>
                    </w:rPr>
                    <w:t xml:space="preserve"> </w:t>
                  </w:r>
                  <w:r w:rsidR="00EC1820" w:rsidRPr="004309A9">
                    <w:rPr>
                      <w:rFonts w:ascii="Tahoma" w:hAnsi="Tahoma" w:cs="Tahoma"/>
                      <w:bCs/>
                      <w:sz w:val="18"/>
                      <w:szCs w:val="18"/>
                      <w:lang w:val="sl-SI"/>
                    </w:rPr>
                    <w:t>7</w:t>
                  </w:r>
                  <w:r w:rsidR="00EE307A" w:rsidRPr="004309A9">
                    <w:rPr>
                      <w:rFonts w:ascii="Tahoma" w:hAnsi="Tahoma" w:cs="Tahoma"/>
                      <w:bCs/>
                      <w:sz w:val="18"/>
                      <w:szCs w:val="18"/>
                      <w:lang w:val="sl-SI"/>
                    </w:rPr>
                    <w:t xml:space="preserve">, </w:t>
                  </w:r>
                  <w:r w:rsidR="008E6039">
                    <w:rPr>
                      <w:rFonts w:ascii="Tahoma" w:hAnsi="Tahoma" w:cs="Tahoma"/>
                      <w:bCs/>
                      <w:sz w:val="18"/>
                      <w:szCs w:val="18"/>
                      <w:lang w:val="sl-SI"/>
                    </w:rPr>
                    <w:t xml:space="preserve">8, </w:t>
                  </w:r>
                  <w:r w:rsidR="00EE307A" w:rsidRPr="004309A9">
                    <w:rPr>
                      <w:rFonts w:ascii="Tahoma" w:hAnsi="Tahoma" w:cs="Tahoma"/>
                      <w:bCs/>
                      <w:sz w:val="18"/>
                      <w:szCs w:val="18"/>
                      <w:lang w:val="sl-SI"/>
                    </w:rPr>
                    <w:t>9, 10</w:t>
                  </w:r>
                  <w:r w:rsidR="001D228F">
                    <w:rPr>
                      <w:rFonts w:ascii="Tahoma" w:hAnsi="Tahoma" w:cs="Tahoma"/>
                      <w:bCs/>
                      <w:sz w:val="18"/>
                      <w:szCs w:val="18"/>
                      <w:lang w:val="sl-SI"/>
                    </w:rPr>
                    <w:t>, 11</w:t>
                  </w:r>
                  <w:r w:rsidR="004B065B">
                    <w:rPr>
                      <w:rFonts w:ascii="Tahoma" w:hAnsi="Tahoma" w:cs="Tahoma"/>
                      <w:bCs/>
                      <w:sz w:val="18"/>
                      <w:szCs w:val="18"/>
                      <w:lang w:val="sl-SI"/>
                    </w:rPr>
                    <w:t>, 12</w:t>
                  </w:r>
                  <w:r w:rsidR="00A840FE">
                    <w:rPr>
                      <w:rFonts w:ascii="Tahoma" w:hAnsi="Tahoma" w:cs="Tahoma"/>
                      <w:bCs/>
                      <w:sz w:val="18"/>
                      <w:szCs w:val="18"/>
                      <w:lang w:val="sl-SI"/>
                    </w:rPr>
                    <w:t xml:space="preserve">, </w:t>
                  </w:r>
                  <w:r w:rsidR="00EE307A" w:rsidRPr="004309A9">
                    <w:rPr>
                      <w:rFonts w:ascii="Tahoma" w:hAnsi="Tahoma" w:cs="Tahoma"/>
                      <w:bCs/>
                      <w:sz w:val="18"/>
                      <w:szCs w:val="18"/>
                      <w:lang w:val="sl-SI"/>
                    </w:rPr>
                    <w:t>1</w:t>
                  </w:r>
                  <w:r w:rsidR="004B065B">
                    <w:rPr>
                      <w:rFonts w:ascii="Tahoma" w:hAnsi="Tahoma" w:cs="Tahoma"/>
                      <w:bCs/>
                      <w:sz w:val="18"/>
                      <w:szCs w:val="18"/>
                      <w:lang w:val="sl-SI"/>
                    </w:rPr>
                    <w:t>3</w:t>
                  </w:r>
                  <w:r w:rsidR="00A840FE">
                    <w:rPr>
                      <w:rFonts w:ascii="Tahoma" w:hAnsi="Tahoma" w:cs="Tahoma"/>
                      <w:bCs/>
                      <w:sz w:val="18"/>
                      <w:szCs w:val="18"/>
                      <w:lang w:val="sl-SI"/>
                    </w:rPr>
                    <w:t xml:space="preserve"> in 14</w:t>
                  </w:r>
                  <w:r w:rsidRPr="004309A9">
                    <w:rPr>
                      <w:rFonts w:ascii="Tahoma" w:hAnsi="Tahoma" w:cs="Tahoma"/>
                      <w:bCs/>
                      <w:sz w:val="18"/>
                      <w:szCs w:val="18"/>
                      <w:lang w:val="sl-SI"/>
                    </w:rPr>
                    <w:t xml:space="preserve"> </w:t>
                  </w:r>
                  <w:proofErr w:type="spellStart"/>
                  <w:r w:rsidRPr="004309A9">
                    <w:rPr>
                      <w:rFonts w:ascii="Tahoma" w:hAnsi="Tahoma" w:cs="Tahoma"/>
                      <w:bCs/>
                      <w:sz w:val="18"/>
                      <w:szCs w:val="18"/>
                      <w:lang w:val="sl-SI"/>
                    </w:rPr>
                    <w:t>skenira</w:t>
                  </w:r>
                  <w:proofErr w:type="spellEnd"/>
                  <w:r w:rsidRPr="004309A9">
                    <w:rPr>
                      <w:rFonts w:ascii="Tahoma" w:hAnsi="Tahoma" w:cs="Tahoma"/>
                      <w:bCs/>
                      <w:sz w:val="18"/>
                      <w:szCs w:val="18"/>
                      <w:lang w:val="sl-SI"/>
                    </w:rPr>
                    <w:t xml:space="preserve"> v en dokument in v </w:t>
                  </w:r>
                  <w:proofErr w:type="spellStart"/>
                  <w:r w:rsidRPr="004309A9">
                    <w:rPr>
                      <w:rFonts w:ascii="Tahoma" w:hAnsi="Tahoma" w:cs="Tahoma"/>
                      <w:bCs/>
                      <w:sz w:val="18"/>
                      <w:szCs w:val="18"/>
                      <w:lang w:val="sl-SI"/>
                    </w:rPr>
                    <w:t>pdf</w:t>
                  </w:r>
                  <w:proofErr w:type="spellEnd"/>
                  <w:r w:rsidRPr="004309A9">
                    <w:rPr>
                      <w:rFonts w:ascii="Tahoma" w:hAnsi="Tahoma" w:cs="Tahoma"/>
                      <w:bCs/>
                      <w:sz w:val="18"/>
                      <w:szCs w:val="18"/>
                      <w:lang w:val="sl-SI"/>
                    </w:rPr>
                    <w:t>.</w:t>
                  </w:r>
                  <w:r w:rsidR="00AF5397" w:rsidRPr="004309A9">
                    <w:rPr>
                      <w:rFonts w:ascii="Tahoma" w:hAnsi="Tahoma" w:cs="Tahoma"/>
                      <w:bCs/>
                      <w:sz w:val="18"/>
                      <w:szCs w:val="18"/>
                      <w:lang w:val="sl-SI"/>
                    </w:rPr>
                    <w:t xml:space="preserve"> </w:t>
                  </w:r>
                  <w:r w:rsidRPr="004309A9">
                    <w:rPr>
                      <w:rFonts w:ascii="Tahoma" w:hAnsi="Tahoma" w:cs="Tahoma"/>
                      <w:bCs/>
                      <w:sz w:val="18"/>
                      <w:szCs w:val="18"/>
                      <w:lang w:val="sl-SI"/>
                    </w:rPr>
                    <w:t>obliki predloži v razdelek »</w:t>
                  </w:r>
                  <w:r w:rsidR="00AF5397" w:rsidRPr="004309A9">
                    <w:rPr>
                      <w:rFonts w:ascii="Tahoma" w:hAnsi="Tahoma" w:cs="Tahoma"/>
                      <w:bCs/>
                      <w:sz w:val="18"/>
                      <w:szCs w:val="18"/>
                      <w:lang w:val="sl-SI"/>
                    </w:rPr>
                    <w:t>D</w:t>
                  </w:r>
                  <w:r w:rsidRPr="004309A9">
                    <w:rPr>
                      <w:rFonts w:ascii="Tahoma" w:hAnsi="Tahoma" w:cs="Tahoma"/>
                      <w:bCs/>
                      <w:sz w:val="18"/>
                      <w:szCs w:val="18"/>
                      <w:lang w:val="sl-SI"/>
                    </w:rPr>
                    <w:t>ruge priloge«.</w:t>
                  </w:r>
                </w:p>
                <w:p w14:paraId="583B15BE" w14:textId="77777777" w:rsidR="00257150" w:rsidRPr="004309A9" w:rsidRDefault="00A12074" w:rsidP="00257150">
                  <w:pPr>
                    <w:rPr>
                      <w:rFonts w:ascii="Tahoma" w:hAnsi="Tahoma" w:cs="Tahoma"/>
                      <w:bCs/>
                      <w:sz w:val="18"/>
                      <w:szCs w:val="18"/>
                      <w:u w:val="single"/>
                      <w:lang w:val="sl-SI"/>
                    </w:rPr>
                  </w:pPr>
                  <w:r w:rsidRPr="004309A9">
                    <w:rPr>
                      <w:rFonts w:ascii="Tahoma" w:hAnsi="Tahoma" w:cs="Tahoma"/>
                      <w:bCs/>
                      <w:sz w:val="18"/>
                      <w:szCs w:val="18"/>
                      <w:u w:val="single"/>
                      <w:lang w:val="sl-SI"/>
                    </w:rPr>
                    <w:t xml:space="preserve">Pri preimenovanju </w:t>
                  </w:r>
                  <w:proofErr w:type="spellStart"/>
                  <w:r w:rsidRPr="004309A9">
                    <w:rPr>
                      <w:rFonts w:ascii="Tahoma" w:hAnsi="Tahoma" w:cs="Tahoma"/>
                      <w:bCs/>
                      <w:sz w:val="18"/>
                      <w:szCs w:val="18"/>
                      <w:u w:val="single"/>
                      <w:lang w:val="sl-SI"/>
                    </w:rPr>
                    <w:t>pdf</w:t>
                  </w:r>
                  <w:proofErr w:type="spellEnd"/>
                  <w:r w:rsidRPr="004309A9">
                    <w:rPr>
                      <w:rFonts w:ascii="Tahoma" w:hAnsi="Tahoma" w:cs="Tahoma"/>
                      <w:bCs/>
                      <w:sz w:val="18"/>
                      <w:szCs w:val="18"/>
                      <w:u w:val="single"/>
                      <w:lang w:val="sl-SI"/>
                    </w:rPr>
                    <w:t>.</w:t>
                  </w:r>
                  <w:r w:rsidR="00AA3908" w:rsidRPr="004309A9">
                    <w:rPr>
                      <w:rFonts w:ascii="Tahoma" w:hAnsi="Tahoma" w:cs="Tahoma"/>
                      <w:bCs/>
                      <w:sz w:val="18"/>
                      <w:szCs w:val="18"/>
                      <w:u w:val="single"/>
                      <w:lang w:val="sl-SI"/>
                    </w:rPr>
                    <w:t xml:space="preserve"> </w:t>
                  </w:r>
                  <w:r w:rsidR="00B209B1" w:rsidRPr="004309A9">
                    <w:rPr>
                      <w:rFonts w:ascii="Tahoma" w:hAnsi="Tahoma" w:cs="Tahoma"/>
                      <w:bCs/>
                      <w:sz w:val="18"/>
                      <w:szCs w:val="18"/>
                      <w:u w:val="single"/>
                      <w:lang w:val="sl-SI"/>
                    </w:rPr>
                    <w:t xml:space="preserve">oblik </w:t>
                  </w:r>
                  <w:r w:rsidRPr="004309A9">
                    <w:rPr>
                      <w:rFonts w:ascii="Tahoma" w:hAnsi="Tahoma" w:cs="Tahoma"/>
                      <w:bCs/>
                      <w:sz w:val="18"/>
                      <w:szCs w:val="18"/>
                      <w:u w:val="single"/>
                      <w:lang w:val="sl-SI"/>
                    </w:rPr>
                    <w:t>datotek naj ponudnik uporablja kratka imena zaradi težav pri prenosu ponudb iz portala e</w:t>
                  </w:r>
                  <w:r w:rsidR="00B96467" w:rsidRPr="004309A9">
                    <w:rPr>
                      <w:rFonts w:ascii="Tahoma" w:hAnsi="Tahoma" w:cs="Tahoma"/>
                      <w:bCs/>
                      <w:sz w:val="18"/>
                      <w:szCs w:val="18"/>
                      <w:u w:val="single"/>
                      <w:lang w:val="sl-SI"/>
                    </w:rPr>
                    <w:t>-</w:t>
                  </w:r>
                  <w:r w:rsidRPr="004309A9">
                    <w:rPr>
                      <w:rFonts w:ascii="Tahoma" w:hAnsi="Tahoma" w:cs="Tahoma"/>
                      <w:bCs/>
                      <w:sz w:val="18"/>
                      <w:szCs w:val="18"/>
                      <w:u w:val="single"/>
                      <w:lang w:val="sl-SI"/>
                    </w:rPr>
                    <w:t>JN v naročnikov sistem.</w:t>
                  </w:r>
                </w:p>
                <w:p w14:paraId="6DBDFF8C" w14:textId="77777777" w:rsidR="00A12074" w:rsidRPr="004309A9" w:rsidRDefault="00A12074" w:rsidP="00257150">
                  <w:pPr>
                    <w:rPr>
                      <w:rFonts w:ascii="Tahoma" w:hAnsi="Tahoma" w:cs="Tahoma"/>
                      <w:bCs/>
                      <w:sz w:val="18"/>
                      <w:szCs w:val="18"/>
                      <w:lang w:val="sl-SI"/>
                    </w:rPr>
                  </w:pPr>
                </w:p>
                <w:p w14:paraId="6ADDCE04" w14:textId="77777777" w:rsidR="00E37B91" w:rsidRPr="00311A0C" w:rsidRDefault="00E37B91" w:rsidP="00E37B91">
                  <w:proofErr w:type="spellStart"/>
                  <w:r w:rsidRPr="00311A0C">
                    <w:rPr>
                      <w:rFonts w:ascii="Tahoma" w:hAnsi="Tahoma" w:cs="Tahoma"/>
                      <w:bCs/>
                      <w:sz w:val="18"/>
                      <w:szCs w:val="18"/>
                    </w:rPr>
                    <w:t>Ponudniki</w:t>
                  </w:r>
                  <w:proofErr w:type="spellEnd"/>
                  <w:r w:rsidRPr="00311A0C">
                    <w:rPr>
                      <w:rFonts w:ascii="Tahoma" w:hAnsi="Tahoma" w:cs="Tahoma"/>
                      <w:bCs/>
                      <w:sz w:val="18"/>
                      <w:szCs w:val="18"/>
                    </w:rPr>
                    <w:t xml:space="preserve"> v </w:t>
                  </w:r>
                  <w:proofErr w:type="spellStart"/>
                  <w:r w:rsidRPr="00311A0C">
                    <w:rPr>
                      <w:rFonts w:ascii="Tahoma" w:hAnsi="Tahoma" w:cs="Tahoma"/>
                      <w:bCs/>
                      <w:sz w:val="18"/>
                      <w:szCs w:val="18"/>
                    </w:rPr>
                    <w:t>vseh</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zahtevanih</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obrazcih</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izpolnijo</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prazna</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polja</w:t>
                  </w:r>
                  <w:proofErr w:type="spellEnd"/>
                  <w:r w:rsidRPr="00311A0C">
                    <w:rPr>
                      <w:rFonts w:ascii="Tahoma" w:hAnsi="Tahoma" w:cs="Tahoma"/>
                      <w:bCs/>
                      <w:sz w:val="18"/>
                      <w:szCs w:val="18"/>
                    </w:rPr>
                    <w:t xml:space="preserve"> in </w:t>
                  </w:r>
                  <w:proofErr w:type="spellStart"/>
                  <w:r w:rsidRPr="00311A0C">
                    <w:rPr>
                      <w:rFonts w:ascii="Tahoma" w:hAnsi="Tahoma" w:cs="Tahoma"/>
                      <w:bCs/>
                      <w:sz w:val="18"/>
                      <w:szCs w:val="18"/>
                    </w:rPr>
                    <w:t>vsebine</w:t>
                  </w:r>
                  <w:proofErr w:type="spellEnd"/>
                  <w:r w:rsidRPr="00311A0C">
                    <w:rPr>
                      <w:rFonts w:ascii="Tahoma" w:hAnsi="Tahoma" w:cs="Tahoma"/>
                      <w:bCs/>
                      <w:sz w:val="18"/>
                      <w:szCs w:val="18"/>
                    </w:rPr>
                    <w:t xml:space="preserve">, ki so </w:t>
                  </w:r>
                  <w:proofErr w:type="spellStart"/>
                  <w:r w:rsidRPr="00311A0C">
                    <w:rPr>
                      <w:rFonts w:ascii="Tahoma" w:hAnsi="Tahoma" w:cs="Tahoma"/>
                      <w:bCs/>
                      <w:sz w:val="18"/>
                      <w:szCs w:val="18"/>
                    </w:rPr>
                    <w:t>predvidene</w:t>
                  </w:r>
                  <w:proofErr w:type="spellEnd"/>
                  <w:r w:rsidRPr="00311A0C">
                    <w:rPr>
                      <w:rFonts w:ascii="Tahoma" w:hAnsi="Tahoma" w:cs="Tahoma"/>
                      <w:bCs/>
                      <w:sz w:val="18"/>
                      <w:szCs w:val="18"/>
                    </w:rPr>
                    <w:t xml:space="preserve"> za </w:t>
                  </w:r>
                  <w:proofErr w:type="spellStart"/>
                  <w:r w:rsidRPr="00311A0C">
                    <w:rPr>
                      <w:rFonts w:ascii="Tahoma" w:hAnsi="Tahoma" w:cs="Tahoma"/>
                      <w:bCs/>
                      <w:sz w:val="18"/>
                      <w:szCs w:val="18"/>
                    </w:rPr>
                    <w:t>vnos</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podatkov</w:t>
                  </w:r>
                  <w:proofErr w:type="spellEnd"/>
                  <w:r w:rsidRPr="00311A0C">
                    <w:rPr>
                      <w:rFonts w:ascii="Tahoma" w:hAnsi="Tahoma" w:cs="Tahoma"/>
                      <w:bCs/>
                      <w:sz w:val="18"/>
                      <w:szCs w:val="18"/>
                    </w:rPr>
                    <w:t xml:space="preserve"> s </w:t>
                  </w:r>
                  <w:proofErr w:type="spellStart"/>
                  <w:r w:rsidRPr="00311A0C">
                    <w:rPr>
                      <w:rFonts w:ascii="Tahoma" w:hAnsi="Tahoma" w:cs="Tahoma"/>
                      <w:bCs/>
                      <w:sz w:val="18"/>
                      <w:szCs w:val="18"/>
                    </w:rPr>
                    <w:t>strani</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ponudnikov</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Vsi</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obrazci</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morajo</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biti</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u w:val="single"/>
                    </w:rPr>
                    <w:t>izpolnjeni</w:t>
                  </w:r>
                  <w:proofErr w:type="spellEnd"/>
                  <w:r w:rsidRPr="00311A0C">
                    <w:rPr>
                      <w:rFonts w:ascii="Tahoma" w:hAnsi="Tahoma" w:cs="Tahoma"/>
                      <w:bCs/>
                      <w:sz w:val="18"/>
                      <w:szCs w:val="18"/>
                      <w:u w:val="single"/>
                    </w:rPr>
                    <w:t xml:space="preserve">, </w:t>
                  </w:r>
                  <w:proofErr w:type="spellStart"/>
                  <w:r w:rsidRPr="00311A0C">
                    <w:rPr>
                      <w:rFonts w:ascii="Tahoma" w:hAnsi="Tahoma" w:cs="Tahoma"/>
                      <w:bCs/>
                      <w:sz w:val="18"/>
                      <w:szCs w:val="18"/>
                      <w:u w:val="single"/>
                    </w:rPr>
                    <w:t>podpisani</w:t>
                  </w:r>
                  <w:proofErr w:type="spellEnd"/>
                  <w:r w:rsidRPr="00311A0C">
                    <w:rPr>
                      <w:rFonts w:ascii="Tahoma" w:hAnsi="Tahoma" w:cs="Tahoma"/>
                      <w:bCs/>
                      <w:sz w:val="18"/>
                      <w:szCs w:val="18"/>
                      <w:u w:val="single"/>
                    </w:rPr>
                    <w:t xml:space="preserve"> in </w:t>
                  </w:r>
                  <w:proofErr w:type="spellStart"/>
                  <w:r w:rsidRPr="00311A0C">
                    <w:rPr>
                      <w:rFonts w:ascii="Tahoma" w:hAnsi="Tahoma" w:cs="Tahoma"/>
                      <w:bCs/>
                      <w:sz w:val="18"/>
                      <w:szCs w:val="18"/>
                      <w:u w:val="single"/>
                    </w:rPr>
                    <w:t>žigosani</w:t>
                  </w:r>
                  <w:proofErr w:type="spellEnd"/>
                  <w:r w:rsidRPr="00311A0C">
                    <w:rPr>
                      <w:rFonts w:ascii="Tahoma" w:hAnsi="Tahoma" w:cs="Tahoma"/>
                      <w:bCs/>
                      <w:sz w:val="18"/>
                      <w:szCs w:val="18"/>
                    </w:rPr>
                    <w:t>.</w:t>
                  </w:r>
                  <w:r w:rsidRPr="00311A0C">
                    <w:t xml:space="preserve"> </w:t>
                  </w:r>
                </w:p>
                <w:p w14:paraId="5A355B20" w14:textId="77777777" w:rsidR="00E37B91" w:rsidRPr="00311A0C" w:rsidRDefault="00E37B91" w:rsidP="00E37B91">
                  <w:pPr>
                    <w:rPr>
                      <w:rFonts w:ascii="Tahoma" w:hAnsi="Tahoma" w:cs="Tahoma"/>
                      <w:b/>
                      <w:sz w:val="18"/>
                      <w:szCs w:val="18"/>
                    </w:rPr>
                  </w:pPr>
                  <w:proofErr w:type="spellStart"/>
                  <w:r w:rsidRPr="00311A0C">
                    <w:rPr>
                      <w:rFonts w:ascii="Tahoma" w:hAnsi="Tahoma" w:cs="Tahoma"/>
                      <w:b/>
                      <w:sz w:val="18"/>
                      <w:szCs w:val="18"/>
                    </w:rPr>
                    <w:t>Ponudbene</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dokumente</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lahko</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podpiše</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pooblaščena</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oseba</w:t>
                  </w:r>
                  <w:proofErr w:type="spellEnd"/>
                  <w:r w:rsidRPr="00311A0C">
                    <w:rPr>
                      <w:rFonts w:ascii="Tahoma" w:hAnsi="Tahoma" w:cs="Tahoma"/>
                      <w:b/>
                      <w:sz w:val="18"/>
                      <w:szCs w:val="18"/>
                    </w:rPr>
                    <w:t xml:space="preserve"> z </w:t>
                  </w:r>
                  <w:proofErr w:type="spellStart"/>
                  <w:r w:rsidRPr="00311A0C">
                    <w:rPr>
                      <w:rFonts w:ascii="Tahoma" w:hAnsi="Tahoma" w:cs="Tahoma"/>
                      <w:b/>
                      <w:sz w:val="18"/>
                      <w:szCs w:val="18"/>
                    </w:rPr>
                    <w:t>izjemo</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obrazca</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Izjava</w:t>
                  </w:r>
                  <w:proofErr w:type="spellEnd"/>
                  <w:r w:rsidRPr="00311A0C">
                    <w:rPr>
                      <w:rFonts w:ascii="Tahoma" w:hAnsi="Tahoma" w:cs="Tahoma"/>
                      <w:b/>
                      <w:sz w:val="18"/>
                      <w:szCs w:val="18"/>
                    </w:rPr>
                    <w:t xml:space="preserve"> o </w:t>
                  </w:r>
                  <w:proofErr w:type="spellStart"/>
                  <w:r w:rsidRPr="00311A0C">
                    <w:rPr>
                      <w:rFonts w:ascii="Tahoma" w:hAnsi="Tahoma" w:cs="Tahoma"/>
                      <w:b/>
                      <w:sz w:val="18"/>
                      <w:szCs w:val="18"/>
                    </w:rPr>
                    <w:t>odsotnosti</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osebnih</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povezav</w:t>
                  </w:r>
                  <w:proofErr w:type="spellEnd"/>
                  <w:r w:rsidRPr="00311A0C">
                    <w:rPr>
                      <w:rFonts w:ascii="Tahoma" w:hAnsi="Tahoma" w:cs="Tahoma"/>
                      <w:b/>
                      <w:sz w:val="18"/>
                      <w:szCs w:val="18"/>
                    </w:rPr>
                    <w:t xml:space="preserve">, ki jo mora </w:t>
                  </w:r>
                  <w:proofErr w:type="spellStart"/>
                  <w:r w:rsidRPr="00311A0C">
                    <w:rPr>
                      <w:rFonts w:ascii="Tahoma" w:hAnsi="Tahoma" w:cs="Tahoma"/>
                      <w:b/>
                      <w:sz w:val="18"/>
                      <w:szCs w:val="18"/>
                    </w:rPr>
                    <w:t>podati</w:t>
                  </w:r>
                  <w:proofErr w:type="spellEnd"/>
                  <w:r w:rsidRPr="00311A0C">
                    <w:rPr>
                      <w:rFonts w:ascii="Tahoma" w:hAnsi="Tahoma" w:cs="Tahoma"/>
                      <w:b/>
                      <w:sz w:val="18"/>
                      <w:szCs w:val="18"/>
                    </w:rPr>
                    <w:t xml:space="preserve"> in </w:t>
                  </w:r>
                  <w:proofErr w:type="spellStart"/>
                  <w:r w:rsidRPr="00311A0C">
                    <w:rPr>
                      <w:rFonts w:ascii="Tahoma" w:hAnsi="Tahoma" w:cs="Tahoma"/>
                      <w:b/>
                      <w:sz w:val="18"/>
                      <w:szCs w:val="18"/>
                    </w:rPr>
                    <w:t>podpisati</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ena</w:t>
                  </w:r>
                  <w:proofErr w:type="spellEnd"/>
                  <w:r w:rsidRPr="00311A0C">
                    <w:rPr>
                      <w:rFonts w:ascii="Tahoma" w:hAnsi="Tahoma" w:cs="Tahoma"/>
                      <w:b/>
                      <w:sz w:val="18"/>
                      <w:szCs w:val="18"/>
                    </w:rPr>
                    <w:t xml:space="preserve"> od </w:t>
                  </w:r>
                  <w:proofErr w:type="spellStart"/>
                  <w:r w:rsidRPr="00311A0C">
                    <w:rPr>
                      <w:rFonts w:ascii="Tahoma" w:hAnsi="Tahoma" w:cs="Tahoma"/>
                      <w:b/>
                      <w:sz w:val="18"/>
                      <w:szCs w:val="18"/>
                    </w:rPr>
                    <w:t>odgovornih</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oseb</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ponudnika</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Ponudbi</w:t>
                  </w:r>
                  <w:proofErr w:type="spellEnd"/>
                  <w:r w:rsidRPr="00311A0C">
                    <w:rPr>
                      <w:rFonts w:ascii="Tahoma" w:hAnsi="Tahoma" w:cs="Tahoma"/>
                      <w:b/>
                      <w:sz w:val="18"/>
                      <w:szCs w:val="18"/>
                    </w:rPr>
                    <w:t xml:space="preserve"> je </w:t>
                  </w:r>
                  <w:proofErr w:type="spellStart"/>
                  <w:r w:rsidRPr="00311A0C">
                    <w:rPr>
                      <w:rFonts w:ascii="Tahoma" w:hAnsi="Tahoma" w:cs="Tahoma"/>
                      <w:b/>
                      <w:sz w:val="18"/>
                      <w:szCs w:val="18"/>
                    </w:rPr>
                    <w:t>potrebno</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priložiti</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pooblastilo</w:t>
                  </w:r>
                  <w:proofErr w:type="spellEnd"/>
                  <w:r w:rsidRPr="00311A0C">
                    <w:rPr>
                      <w:rFonts w:ascii="Tahoma" w:hAnsi="Tahoma" w:cs="Tahoma"/>
                      <w:b/>
                      <w:sz w:val="18"/>
                      <w:szCs w:val="18"/>
                    </w:rPr>
                    <w:t>.</w:t>
                  </w:r>
                </w:p>
                <w:p w14:paraId="4BF5B537" w14:textId="77777777" w:rsidR="00E37B91" w:rsidRPr="00311A0C" w:rsidRDefault="00E37B91" w:rsidP="00E37B91">
                  <w:pPr>
                    <w:rPr>
                      <w:rFonts w:ascii="Tahoma" w:hAnsi="Tahoma" w:cs="Tahoma"/>
                      <w:bCs/>
                      <w:sz w:val="18"/>
                      <w:szCs w:val="18"/>
                      <w:lang w:val="sl-SI"/>
                    </w:rPr>
                  </w:pPr>
                </w:p>
                <w:p w14:paraId="2C35C99C" w14:textId="77777777" w:rsidR="00E37B91" w:rsidRPr="00311A0C" w:rsidRDefault="00E37B91" w:rsidP="00E37B91">
                  <w:pPr>
                    <w:rPr>
                      <w:rFonts w:ascii="Tahoma" w:hAnsi="Tahoma" w:cs="Tahoma"/>
                      <w:b/>
                      <w:sz w:val="18"/>
                      <w:szCs w:val="18"/>
                    </w:rPr>
                  </w:pPr>
                  <w:proofErr w:type="spellStart"/>
                  <w:r w:rsidRPr="00311A0C">
                    <w:rPr>
                      <w:rFonts w:ascii="Tahoma" w:hAnsi="Tahoma" w:cs="Tahoma"/>
                      <w:b/>
                      <w:sz w:val="18"/>
                      <w:szCs w:val="18"/>
                    </w:rPr>
                    <w:t>Namesto</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lastnoročnega</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podpisa</w:t>
                  </w:r>
                  <w:proofErr w:type="spellEnd"/>
                  <w:r w:rsidRPr="00311A0C">
                    <w:rPr>
                      <w:rFonts w:ascii="Tahoma" w:hAnsi="Tahoma" w:cs="Tahoma"/>
                      <w:b/>
                      <w:sz w:val="18"/>
                      <w:szCs w:val="18"/>
                    </w:rPr>
                    <w:t xml:space="preserve"> in </w:t>
                  </w:r>
                  <w:proofErr w:type="spellStart"/>
                  <w:r w:rsidRPr="00311A0C">
                    <w:rPr>
                      <w:rFonts w:ascii="Tahoma" w:hAnsi="Tahoma" w:cs="Tahoma"/>
                      <w:b/>
                      <w:sz w:val="18"/>
                      <w:szCs w:val="18"/>
                    </w:rPr>
                    <w:t>žiga</w:t>
                  </w:r>
                  <w:proofErr w:type="spellEnd"/>
                  <w:r w:rsidRPr="00311A0C">
                    <w:rPr>
                      <w:rFonts w:ascii="Tahoma" w:hAnsi="Tahoma" w:cs="Tahoma"/>
                      <w:b/>
                      <w:sz w:val="18"/>
                      <w:szCs w:val="18"/>
                    </w:rPr>
                    <w:t xml:space="preserve"> so </w:t>
                  </w:r>
                  <w:proofErr w:type="spellStart"/>
                  <w:r w:rsidRPr="00311A0C">
                    <w:rPr>
                      <w:rFonts w:ascii="Tahoma" w:hAnsi="Tahoma" w:cs="Tahoma"/>
                      <w:b/>
                      <w:sz w:val="18"/>
                      <w:szCs w:val="18"/>
                    </w:rPr>
                    <w:t>lahko</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dokumenti</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podpisani</w:t>
                  </w:r>
                  <w:proofErr w:type="spellEnd"/>
                  <w:r w:rsidRPr="00311A0C">
                    <w:rPr>
                      <w:rFonts w:ascii="Tahoma" w:hAnsi="Tahoma" w:cs="Tahoma"/>
                      <w:b/>
                      <w:sz w:val="18"/>
                      <w:szCs w:val="18"/>
                    </w:rPr>
                    <w:t xml:space="preserve"> z </w:t>
                  </w:r>
                  <w:proofErr w:type="spellStart"/>
                  <w:r w:rsidRPr="00311A0C">
                    <w:rPr>
                      <w:rFonts w:ascii="Tahoma" w:hAnsi="Tahoma" w:cs="Tahoma"/>
                      <w:b/>
                      <w:sz w:val="18"/>
                      <w:szCs w:val="18"/>
                    </w:rPr>
                    <w:t>varnim</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elektronskim</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podpisom</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overjenim</w:t>
                  </w:r>
                  <w:proofErr w:type="spellEnd"/>
                  <w:r w:rsidRPr="00311A0C">
                    <w:rPr>
                      <w:rFonts w:ascii="Tahoma" w:hAnsi="Tahoma" w:cs="Tahoma"/>
                      <w:b/>
                      <w:sz w:val="18"/>
                      <w:szCs w:val="18"/>
                    </w:rPr>
                    <w:t xml:space="preserve"> s </w:t>
                  </w:r>
                  <w:proofErr w:type="spellStart"/>
                  <w:r w:rsidRPr="00311A0C">
                    <w:rPr>
                      <w:rFonts w:ascii="Tahoma" w:hAnsi="Tahoma" w:cs="Tahoma"/>
                      <w:b/>
                      <w:sz w:val="18"/>
                      <w:szCs w:val="18"/>
                    </w:rPr>
                    <w:t>kvalificiranim</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digitalnim</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potrdilom</w:t>
                  </w:r>
                  <w:proofErr w:type="spellEnd"/>
                  <w:r w:rsidRPr="00311A0C">
                    <w:rPr>
                      <w:rFonts w:ascii="Tahoma" w:hAnsi="Tahoma" w:cs="Tahoma"/>
                      <w:b/>
                      <w:sz w:val="18"/>
                      <w:szCs w:val="18"/>
                    </w:rPr>
                    <w:t xml:space="preserve">. Pri </w:t>
                  </w:r>
                  <w:proofErr w:type="spellStart"/>
                  <w:r w:rsidRPr="00311A0C">
                    <w:rPr>
                      <w:rFonts w:ascii="Tahoma" w:hAnsi="Tahoma" w:cs="Tahoma"/>
                      <w:b/>
                      <w:sz w:val="18"/>
                      <w:szCs w:val="18"/>
                    </w:rPr>
                    <w:t>tem</w:t>
                  </w:r>
                  <w:proofErr w:type="spellEnd"/>
                  <w:r w:rsidRPr="00311A0C">
                    <w:rPr>
                      <w:rFonts w:ascii="Tahoma" w:hAnsi="Tahoma" w:cs="Tahoma"/>
                      <w:b/>
                      <w:sz w:val="18"/>
                      <w:szCs w:val="18"/>
                    </w:rPr>
                    <w:t xml:space="preserve"> mora </w:t>
                  </w:r>
                  <w:proofErr w:type="spellStart"/>
                  <w:r w:rsidRPr="00311A0C">
                    <w:rPr>
                      <w:rFonts w:ascii="Tahoma" w:hAnsi="Tahoma" w:cs="Tahoma"/>
                      <w:b/>
                      <w:sz w:val="18"/>
                      <w:szCs w:val="18"/>
                    </w:rPr>
                    <w:t>biti</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obrazec</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Izjava</w:t>
                  </w:r>
                  <w:proofErr w:type="spellEnd"/>
                  <w:r w:rsidRPr="00311A0C">
                    <w:rPr>
                      <w:rFonts w:ascii="Tahoma" w:hAnsi="Tahoma" w:cs="Tahoma"/>
                      <w:b/>
                      <w:sz w:val="18"/>
                      <w:szCs w:val="18"/>
                    </w:rPr>
                    <w:t xml:space="preserve"> o </w:t>
                  </w:r>
                  <w:proofErr w:type="spellStart"/>
                  <w:r w:rsidRPr="00311A0C">
                    <w:rPr>
                      <w:rFonts w:ascii="Tahoma" w:hAnsi="Tahoma" w:cs="Tahoma"/>
                      <w:b/>
                      <w:sz w:val="18"/>
                      <w:szCs w:val="18"/>
                    </w:rPr>
                    <w:t>odsotnosti</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osebnih</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povezav</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podpisan</w:t>
                  </w:r>
                  <w:proofErr w:type="spellEnd"/>
                  <w:r w:rsidRPr="00311A0C">
                    <w:rPr>
                      <w:rFonts w:ascii="Tahoma" w:hAnsi="Tahoma" w:cs="Tahoma"/>
                      <w:b/>
                      <w:sz w:val="18"/>
                      <w:szCs w:val="18"/>
                    </w:rPr>
                    <w:t xml:space="preserve"> s </w:t>
                  </w:r>
                  <w:proofErr w:type="spellStart"/>
                  <w:r w:rsidRPr="00311A0C">
                    <w:rPr>
                      <w:rFonts w:ascii="Tahoma" w:hAnsi="Tahoma" w:cs="Tahoma"/>
                      <w:b/>
                      <w:sz w:val="18"/>
                      <w:szCs w:val="18"/>
                    </w:rPr>
                    <w:t>strani</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odgovorne</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osebe</w:t>
                  </w:r>
                  <w:proofErr w:type="spellEnd"/>
                  <w:r w:rsidRPr="00311A0C">
                    <w:rPr>
                      <w:rFonts w:ascii="Tahoma" w:hAnsi="Tahoma" w:cs="Tahoma"/>
                      <w:b/>
                      <w:sz w:val="18"/>
                      <w:szCs w:val="18"/>
                    </w:rPr>
                    <w:t xml:space="preserve">, ki </w:t>
                  </w:r>
                  <w:proofErr w:type="spellStart"/>
                  <w:r w:rsidRPr="00311A0C">
                    <w:rPr>
                      <w:rFonts w:ascii="Tahoma" w:hAnsi="Tahoma" w:cs="Tahoma"/>
                      <w:b/>
                      <w:sz w:val="18"/>
                      <w:szCs w:val="18"/>
                    </w:rPr>
                    <w:t>podaja</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izjavo</w:t>
                  </w:r>
                  <w:proofErr w:type="spellEnd"/>
                  <w:r w:rsidRPr="00311A0C">
                    <w:rPr>
                      <w:rFonts w:ascii="Tahoma" w:hAnsi="Tahoma" w:cs="Tahoma"/>
                      <w:b/>
                      <w:sz w:val="18"/>
                      <w:szCs w:val="18"/>
                    </w:rPr>
                    <w:t xml:space="preserve">. </w:t>
                  </w:r>
                </w:p>
                <w:p w14:paraId="26843C37" w14:textId="77777777" w:rsidR="00E37B91" w:rsidRPr="00311A0C" w:rsidRDefault="00E37B91" w:rsidP="00E37B91">
                  <w:pPr>
                    <w:rPr>
                      <w:rFonts w:ascii="Tahoma" w:hAnsi="Tahoma" w:cs="Tahoma"/>
                      <w:b/>
                      <w:sz w:val="18"/>
                      <w:szCs w:val="18"/>
                    </w:rPr>
                  </w:pPr>
                  <w:proofErr w:type="spellStart"/>
                  <w:r w:rsidRPr="00311A0C">
                    <w:rPr>
                      <w:rFonts w:ascii="Tahoma" w:hAnsi="Tahoma" w:cs="Tahoma"/>
                      <w:b/>
                      <w:sz w:val="18"/>
                      <w:szCs w:val="18"/>
                    </w:rPr>
                    <w:t>Izbrani</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ponudnik</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bo</w:t>
                  </w:r>
                  <w:proofErr w:type="spellEnd"/>
                  <w:r w:rsidRPr="00311A0C">
                    <w:rPr>
                      <w:rFonts w:ascii="Tahoma" w:hAnsi="Tahoma" w:cs="Tahoma"/>
                      <w:b/>
                      <w:sz w:val="18"/>
                      <w:szCs w:val="18"/>
                    </w:rPr>
                    <w:t xml:space="preserve"> moral </w:t>
                  </w:r>
                  <w:proofErr w:type="spellStart"/>
                  <w:r w:rsidRPr="00311A0C">
                    <w:rPr>
                      <w:rFonts w:ascii="Tahoma" w:hAnsi="Tahoma" w:cs="Tahoma"/>
                      <w:b/>
                      <w:sz w:val="18"/>
                      <w:szCs w:val="18"/>
                    </w:rPr>
                    <w:t>pogodbo</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podpisati</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lastnoročno</w:t>
                  </w:r>
                  <w:proofErr w:type="spellEnd"/>
                  <w:r w:rsidRPr="00311A0C">
                    <w:rPr>
                      <w:rFonts w:ascii="Tahoma" w:hAnsi="Tahoma" w:cs="Tahoma"/>
                      <w:b/>
                      <w:sz w:val="18"/>
                      <w:szCs w:val="18"/>
                    </w:rPr>
                    <w:t xml:space="preserve"> (v </w:t>
                  </w:r>
                  <w:proofErr w:type="spellStart"/>
                  <w:r w:rsidRPr="00311A0C">
                    <w:rPr>
                      <w:rFonts w:ascii="Tahoma" w:hAnsi="Tahoma" w:cs="Tahoma"/>
                      <w:b/>
                      <w:sz w:val="18"/>
                      <w:szCs w:val="18"/>
                    </w:rPr>
                    <w:t>fazi</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podpisovanja</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pogodbe</w:t>
                  </w:r>
                  <w:proofErr w:type="spellEnd"/>
                  <w:r w:rsidRPr="00311A0C">
                    <w:rPr>
                      <w:rFonts w:ascii="Tahoma" w:hAnsi="Tahoma" w:cs="Tahoma"/>
                      <w:b/>
                      <w:sz w:val="18"/>
                      <w:szCs w:val="18"/>
                    </w:rPr>
                    <w:t xml:space="preserve">, po </w:t>
                  </w:r>
                  <w:proofErr w:type="spellStart"/>
                  <w:r w:rsidRPr="00311A0C">
                    <w:rPr>
                      <w:rFonts w:ascii="Tahoma" w:hAnsi="Tahoma" w:cs="Tahoma"/>
                      <w:b/>
                      <w:sz w:val="18"/>
                      <w:szCs w:val="18"/>
                    </w:rPr>
                    <w:t>pravnomočnosti</w:t>
                  </w:r>
                  <w:proofErr w:type="spellEnd"/>
                  <w:r w:rsidRPr="00311A0C">
                    <w:rPr>
                      <w:rFonts w:ascii="Tahoma" w:hAnsi="Tahoma" w:cs="Tahoma"/>
                      <w:b/>
                      <w:sz w:val="18"/>
                      <w:szCs w:val="18"/>
                    </w:rPr>
                    <w:t xml:space="preserve"> </w:t>
                  </w:r>
                  <w:proofErr w:type="spellStart"/>
                  <w:r w:rsidRPr="00311A0C">
                    <w:rPr>
                      <w:rFonts w:ascii="Tahoma" w:hAnsi="Tahoma" w:cs="Tahoma"/>
                      <w:b/>
                      <w:sz w:val="18"/>
                      <w:szCs w:val="18"/>
                    </w:rPr>
                    <w:t>odločitve</w:t>
                  </w:r>
                  <w:proofErr w:type="spellEnd"/>
                  <w:r w:rsidRPr="00311A0C">
                    <w:rPr>
                      <w:rFonts w:ascii="Tahoma" w:hAnsi="Tahoma" w:cs="Tahoma"/>
                      <w:b/>
                      <w:sz w:val="18"/>
                      <w:szCs w:val="18"/>
                    </w:rPr>
                    <w:t>).</w:t>
                  </w:r>
                </w:p>
                <w:p w14:paraId="3A06DBF4" w14:textId="77777777" w:rsidR="00E37B91" w:rsidRPr="00311A0C" w:rsidRDefault="00E37B91" w:rsidP="00E37B91">
                  <w:pPr>
                    <w:rPr>
                      <w:rFonts w:ascii="Tahoma" w:hAnsi="Tahoma" w:cs="Tahoma"/>
                      <w:bCs/>
                      <w:sz w:val="18"/>
                      <w:szCs w:val="18"/>
                      <w:lang w:val="sl-SI"/>
                    </w:rPr>
                  </w:pPr>
                </w:p>
                <w:p w14:paraId="3430EE8B" w14:textId="77777777" w:rsidR="00E37B91" w:rsidRPr="00311A0C" w:rsidRDefault="00E37B91" w:rsidP="00E37B91">
                  <w:pPr>
                    <w:rPr>
                      <w:rFonts w:ascii="Tahoma" w:hAnsi="Tahoma" w:cs="Tahoma"/>
                      <w:bCs/>
                      <w:sz w:val="18"/>
                      <w:szCs w:val="18"/>
                      <w:lang w:val="sl-SI"/>
                    </w:rPr>
                  </w:pPr>
                </w:p>
                <w:p w14:paraId="543C083C" w14:textId="77777777" w:rsidR="00E37B91" w:rsidRPr="00311A0C" w:rsidRDefault="00E37B91" w:rsidP="00E37B91">
                  <w:pPr>
                    <w:rPr>
                      <w:rFonts w:ascii="Tahoma" w:hAnsi="Tahoma" w:cs="Tahoma"/>
                      <w:bCs/>
                      <w:sz w:val="18"/>
                      <w:szCs w:val="18"/>
                    </w:rPr>
                  </w:pPr>
                  <w:r w:rsidRPr="00311A0C">
                    <w:rPr>
                      <w:rFonts w:ascii="Tahoma" w:hAnsi="Tahoma" w:cs="Tahoma"/>
                      <w:bCs/>
                      <w:sz w:val="18"/>
                      <w:szCs w:val="18"/>
                    </w:rPr>
                    <w:t xml:space="preserve">Pri </w:t>
                  </w:r>
                  <w:proofErr w:type="spellStart"/>
                  <w:r w:rsidRPr="00311A0C">
                    <w:rPr>
                      <w:rFonts w:ascii="Tahoma" w:hAnsi="Tahoma" w:cs="Tahoma"/>
                      <w:bCs/>
                      <w:sz w:val="18"/>
                      <w:szCs w:val="18"/>
                    </w:rPr>
                    <w:t>okvirnem</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sporazumu</w:t>
                  </w:r>
                  <w:proofErr w:type="spellEnd"/>
                  <w:r w:rsidRPr="00311A0C">
                    <w:rPr>
                      <w:rFonts w:ascii="Tahoma" w:hAnsi="Tahoma" w:cs="Tahoma"/>
                      <w:bCs/>
                      <w:sz w:val="18"/>
                      <w:szCs w:val="18"/>
                    </w:rPr>
                    <w:t>/</w:t>
                  </w:r>
                  <w:proofErr w:type="spellStart"/>
                  <w:r w:rsidRPr="00311A0C">
                    <w:rPr>
                      <w:rFonts w:ascii="Tahoma" w:hAnsi="Tahoma" w:cs="Tahoma"/>
                      <w:bCs/>
                      <w:sz w:val="18"/>
                      <w:szCs w:val="18"/>
                    </w:rPr>
                    <w:t>pogodbi</w:t>
                  </w:r>
                  <w:proofErr w:type="spellEnd"/>
                  <w:r w:rsidRPr="00311A0C">
                    <w:rPr>
                      <w:rFonts w:ascii="Tahoma" w:hAnsi="Tahoma" w:cs="Tahoma"/>
                      <w:bCs/>
                      <w:sz w:val="18"/>
                      <w:szCs w:val="18"/>
                    </w:rPr>
                    <w:t xml:space="preserve"> je </w:t>
                  </w:r>
                  <w:proofErr w:type="spellStart"/>
                  <w:r w:rsidRPr="00311A0C">
                    <w:rPr>
                      <w:rFonts w:ascii="Tahoma" w:hAnsi="Tahoma" w:cs="Tahoma"/>
                      <w:bCs/>
                      <w:sz w:val="18"/>
                      <w:szCs w:val="18"/>
                    </w:rPr>
                    <w:t>dovolj</w:t>
                  </w:r>
                  <w:proofErr w:type="spellEnd"/>
                  <w:r w:rsidRPr="00311A0C">
                    <w:rPr>
                      <w:rFonts w:ascii="Tahoma" w:hAnsi="Tahoma" w:cs="Tahoma"/>
                      <w:bCs/>
                      <w:sz w:val="18"/>
                      <w:szCs w:val="18"/>
                    </w:rPr>
                    <w:t xml:space="preserve">, da se </w:t>
                  </w:r>
                  <w:proofErr w:type="spellStart"/>
                  <w:r w:rsidRPr="00311A0C">
                    <w:rPr>
                      <w:rFonts w:ascii="Tahoma" w:hAnsi="Tahoma" w:cs="Tahoma"/>
                      <w:bCs/>
                      <w:sz w:val="18"/>
                      <w:szCs w:val="18"/>
                    </w:rPr>
                    <w:t>izpolni</w:t>
                  </w:r>
                  <w:proofErr w:type="spellEnd"/>
                  <w:r w:rsidRPr="00311A0C">
                    <w:rPr>
                      <w:rFonts w:ascii="Tahoma" w:hAnsi="Tahoma" w:cs="Tahoma"/>
                      <w:bCs/>
                      <w:sz w:val="18"/>
                      <w:szCs w:val="18"/>
                    </w:rPr>
                    <w:t xml:space="preserve"> v </w:t>
                  </w:r>
                  <w:proofErr w:type="spellStart"/>
                  <w:r w:rsidRPr="00311A0C">
                    <w:rPr>
                      <w:rFonts w:ascii="Tahoma" w:hAnsi="Tahoma" w:cs="Tahoma"/>
                      <w:bCs/>
                      <w:sz w:val="18"/>
                      <w:szCs w:val="18"/>
                    </w:rPr>
                    <w:t>delu</w:t>
                  </w:r>
                  <w:proofErr w:type="spellEnd"/>
                  <w:r w:rsidRPr="00311A0C">
                    <w:rPr>
                      <w:rFonts w:ascii="Tahoma" w:hAnsi="Tahoma" w:cs="Tahoma"/>
                      <w:bCs/>
                      <w:sz w:val="18"/>
                      <w:szCs w:val="18"/>
                    </w:rPr>
                    <w:t xml:space="preserve">, ki se </w:t>
                  </w:r>
                  <w:proofErr w:type="spellStart"/>
                  <w:r w:rsidRPr="00311A0C">
                    <w:rPr>
                      <w:rFonts w:ascii="Tahoma" w:hAnsi="Tahoma" w:cs="Tahoma"/>
                      <w:bCs/>
                      <w:sz w:val="18"/>
                      <w:szCs w:val="18"/>
                    </w:rPr>
                    <w:t>nanaša</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na</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podatke</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ponudnika</w:t>
                  </w:r>
                  <w:proofErr w:type="spellEnd"/>
                  <w:r w:rsidRPr="00311A0C">
                    <w:rPr>
                      <w:rFonts w:ascii="Tahoma" w:hAnsi="Tahoma" w:cs="Tahoma"/>
                      <w:bCs/>
                      <w:sz w:val="18"/>
                      <w:szCs w:val="18"/>
                    </w:rPr>
                    <w:t xml:space="preserve"> in </w:t>
                  </w:r>
                  <w:proofErr w:type="spellStart"/>
                  <w:r w:rsidRPr="00311A0C">
                    <w:rPr>
                      <w:rFonts w:ascii="Tahoma" w:hAnsi="Tahoma" w:cs="Tahoma"/>
                      <w:bCs/>
                      <w:sz w:val="18"/>
                      <w:szCs w:val="18"/>
                    </w:rPr>
                    <w:t>morebitne</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druge</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sodelujoče</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preglednica</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na</w:t>
                  </w:r>
                  <w:proofErr w:type="spellEnd"/>
                  <w:r w:rsidRPr="00311A0C">
                    <w:rPr>
                      <w:rFonts w:ascii="Tahoma" w:hAnsi="Tahoma" w:cs="Tahoma"/>
                      <w:bCs/>
                      <w:sz w:val="18"/>
                      <w:szCs w:val="18"/>
                    </w:rPr>
                    <w:t xml:space="preserve"> 1.strani) </w:t>
                  </w:r>
                  <w:proofErr w:type="spellStart"/>
                  <w:r w:rsidRPr="00311A0C">
                    <w:rPr>
                      <w:rFonts w:ascii="Tahoma" w:hAnsi="Tahoma" w:cs="Tahoma"/>
                      <w:bCs/>
                      <w:sz w:val="18"/>
                      <w:szCs w:val="18"/>
                    </w:rPr>
                    <w:t>ter</w:t>
                  </w:r>
                  <w:proofErr w:type="spellEnd"/>
                  <w:r w:rsidRPr="00311A0C">
                    <w:rPr>
                      <w:rFonts w:ascii="Tahoma" w:hAnsi="Tahoma" w:cs="Tahoma"/>
                      <w:bCs/>
                      <w:sz w:val="18"/>
                      <w:szCs w:val="18"/>
                    </w:rPr>
                    <w:t xml:space="preserve"> v </w:t>
                  </w:r>
                  <w:proofErr w:type="spellStart"/>
                  <w:r w:rsidRPr="00311A0C">
                    <w:rPr>
                      <w:rFonts w:ascii="Tahoma" w:hAnsi="Tahoma" w:cs="Tahoma"/>
                      <w:bCs/>
                      <w:sz w:val="18"/>
                      <w:szCs w:val="18"/>
                    </w:rPr>
                    <w:t>delu</w:t>
                  </w:r>
                  <w:proofErr w:type="spellEnd"/>
                  <w:r w:rsidRPr="00311A0C">
                    <w:rPr>
                      <w:rFonts w:ascii="Tahoma" w:hAnsi="Tahoma" w:cs="Tahoma"/>
                      <w:bCs/>
                      <w:sz w:val="18"/>
                      <w:szCs w:val="18"/>
                    </w:rPr>
                    <w:t xml:space="preserve">, ki se </w:t>
                  </w:r>
                  <w:proofErr w:type="spellStart"/>
                  <w:r w:rsidRPr="00311A0C">
                    <w:rPr>
                      <w:rFonts w:ascii="Tahoma" w:hAnsi="Tahoma" w:cs="Tahoma"/>
                      <w:bCs/>
                      <w:sz w:val="18"/>
                      <w:szCs w:val="18"/>
                    </w:rPr>
                    <w:t>nanaša</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na</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podpis</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zadnja</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stran</w:t>
                  </w:r>
                  <w:proofErr w:type="spellEnd"/>
                  <w:r w:rsidRPr="00311A0C">
                    <w:rPr>
                      <w:rFonts w:ascii="Tahoma" w:hAnsi="Tahoma" w:cs="Tahoma"/>
                      <w:bCs/>
                      <w:sz w:val="18"/>
                      <w:szCs w:val="18"/>
                    </w:rPr>
                    <w:t>).</w:t>
                  </w:r>
                </w:p>
                <w:p w14:paraId="1E14D96A" w14:textId="77777777" w:rsidR="00E37B91" w:rsidRPr="00311A0C" w:rsidRDefault="00E37B91" w:rsidP="00E37B91">
                  <w:pPr>
                    <w:rPr>
                      <w:rFonts w:ascii="Tahoma" w:hAnsi="Tahoma" w:cs="Tahoma"/>
                      <w:bCs/>
                      <w:sz w:val="18"/>
                      <w:szCs w:val="18"/>
                    </w:rPr>
                  </w:pPr>
                </w:p>
                <w:p w14:paraId="20E57567" w14:textId="77777777" w:rsidR="00E37B91" w:rsidRPr="00311A0C" w:rsidRDefault="00E37B91" w:rsidP="00E37B91">
                  <w:pPr>
                    <w:rPr>
                      <w:rFonts w:ascii="Tahoma" w:hAnsi="Tahoma" w:cs="Tahoma"/>
                      <w:bCs/>
                      <w:sz w:val="18"/>
                      <w:szCs w:val="18"/>
                    </w:rPr>
                  </w:pPr>
                  <w:proofErr w:type="spellStart"/>
                  <w:r w:rsidRPr="00311A0C">
                    <w:rPr>
                      <w:rFonts w:ascii="Tahoma" w:hAnsi="Tahoma" w:cs="Tahoma"/>
                      <w:bCs/>
                      <w:sz w:val="18"/>
                      <w:szCs w:val="18"/>
                    </w:rPr>
                    <w:t>Šteje</w:t>
                  </w:r>
                  <w:proofErr w:type="spellEnd"/>
                  <w:r w:rsidRPr="00311A0C">
                    <w:rPr>
                      <w:rFonts w:ascii="Tahoma" w:hAnsi="Tahoma" w:cs="Tahoma"/>
                      <w:bCs/>
                      <w:sz w:val="18"/>
                      <w:szCs w:val="18"/>
                    </w:rPr>
                    <w:t xml:space="preserve"> se, da je </w:t>
                  </w:r>
                  <w:proofErr w:type="spellStart"/>
                  <w:r w:rsidRPr="00311A0C">
                    <w:rPr>
                      <w:rFonts w:ascii="Tahoma" w:hAnsi="Tahoma" w:cs="Tahoma"/>
                      <w:bCs/>
                      <w:sz w:val="18"/>
                      <w:szCs w:val="18"/>
                    </w:rPr>
                    <w:t>kakršnokoli</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obvestilo</w:t>
                  </w:r>
                  <w:proofErr w:type="spellEnd"/>
                  <w:r w:rsidRPr="00311A0C">
                    <w:rPr>
                      <w:rFonts w:ascii="Tahoma" w:hAnsi="Tahoma" w:cs="Tahoma"/>
                      <w:bCs/>
                      <w:sz w:val="18"/>
                      <w:szCs w:val="18"/>
                    </w:rPr>
                    <w:t xml:space="preserve"> v </w:t>
                  </w:r>
                  <w:proofErr w:type="spellStart"/>
                  <w:r w:rsidRPr="00311A0C">
                    <w:rPr>
                      <w:rFonts w:ascii="Tahoma" w:hAnsi="Tahoma" w:cs="Tahoma"/>
                      <w:bCs/>
                      <w:sz w:val="18"/>
                      <w:szCs w:val="18"/>
                    </w:rPr>
                    <w:t>zvezi</w:t>
                  </w:r>
                  <w:proofErr w:type="spellEnd"/>
                  <w:r w:rsidRPr="00311A0C">
                    <w:rPr>
                      <w:rFonts w:ascii="Tahoma" w:hAnsi="Tahoma" w:cs="Tahoma"/>
                      <w:bCs/>
                      <w:sz w:val="18"/>
                      <w:szCs w:val="18"/>
                    </w:rPr>
                    <w:t xml:space="preserve"> s </w:t>
                  </w:r>
                  <w:proofErr w:type="spellStart"/>
                  <w:r w:rsidRPr="00311A0C">
                    <w:rPr>
                      <w:rFonts w:ascii="Tahoma" w:hAnsi="Tahoma" w:cs="Tahoma"/>
                      <w:bCs/>
                      <w:sz w:val="18"/>
                      <w:szCs w:val="18"/>
                    </w:rPr>
                    <w:t>predmetnim</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javnim</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naročilom</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pravilno</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naslovljeno</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na</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ponudnika</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če</w:t>
                  </w:r>
                  <w:proofErr w:type="spellEnd"/>
                  <w:r w:rsidRPr="00311A0C">
                    <w:rPr>
                      <w:rFonts w:ascii="Tahoma" w:hAnsi="Tahoma" w:cs="Tahoma"/>
                      <w:bCs/>
                      <w:sz w:val="18"/>
                      <w:szCs w:val="18"/>
                    </w:rPr>
                    <w:t xml:space="preserve"> je </w:t>
                  </w:r>
                  <w:proofErr w:type="spellStart"/>
                  <w:r w:rsidRPr="00311A0C">
                    <w:rPr>
                      <w:rFonts w:ascii="Tahoma" w:hAnsi="Tahoma" w:cs="Tahoma"/>
                      <w:bCs/>
                      <w:sz w:val="18"/>
                      <w:szCs w:val="18"/>
                    </w:rPr>
                    <w:t>bilo</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poslano</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na</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naslov</w:t>
                  </w:r>
                  <w:proofErr w:type="spellEnd"/>
                  <w:r w:rsidRPr="00311A0C">
                    <w:rPr>
                      <w:rFonts w:ascii="Tahoma" w:hAnsi="Tahoma" w:cs="Tahoma"/>
                      <w:bCs/>
                      <w:sz w:val="18"/>
                      <w:szCs w:val="18"/>
                    </w:rPr>
                    <w:t>/</w:t>
                  </w:r>
                  <w:proofErr w:type="spellStart"/>
                  <w:r w:rsidRPr="00311A0C">
                    <w:rPr>
                      <w:rFonts w:ascii="Tahoma" w:hAnsi="Tahoma" w:cs="Tahoma"/>
                      <w:bCs/>
                      <w:sz w:val="18"/>
                      <w:szCs w:val="18"/>
                    </w:rPr>
                    <w:t>elektronski</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naslov</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naveden</w:t>
                  </w:r>
                  <w:proofErr w:type="spellEnd"/>
                  <w:r w:rsidRPr="00311A0C">
                    <w:rPr>
                      <w:rFonts w:ascii="Tahoma" w:hAnsi="Tahoma" w:cs="Tahoma"/>
                      <w:bCs/>
                      <w:sz w:val="18"/>
                      <w:szCs w:val="18"/>
                    </w:rPr>
                    <w:t xml:space="preserve"> v </w:t>
                  </w:r>
                  <w:proofErr w:type="spellStart"/>
                  <w:r w:rsidRPr="00311A0C">
                    <w:rPr>
                      <w:rFonts w:ascii="Tahoma" w:hAnsi="Tahoma" w:cs="Tahoma"/>
                      <w:bCs/>
                      <w:sz w:val="18"/>
                      <w:szCs w:val="18"/>
                    </w:rPr>
                    <w:t>obrazcu</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dokumentu</w:t>
                  </w:r>
                  <w:proofErr w:type="spellEnd"/>
                  <w:r w:rsidRPr="00311A0C">
                    <w:rPr>
                      <w:rFonts w:ascii="Tahoma" w:hAnsi="Tahoma" w:cs="Tahoma"/>
                      <w:bCs/>
                      <w:sz w:val="18"/>
                      <w:szCs w:val="18"/>
                    </w:rPr>
                    <w:t xml:space="preserve"> ESPD (Del II: </w:t>
                  </w:r>
                  <w:proofErr w:type="spellStart"/>
                  <w:r w:rsidRPr="00311A0C">
                    <w:rPr>
                      <w:rFonts w:ascii="Tahoma" w:hAnsi="Tahoma" w:cs="Tahoma"/>
                      <w:bCs/>
                      <w:sz w:val="18"/>
                      <w:szCs w:val="18"/>
                    </w:rPr>
                    <w:t>informacije</w:t>
                  </w:r>
                  <w:proofErr w:type="spellEnd"/>
                  <w:r w:rsidRPr="00311A0C">
                    <w:rPr>
                      <w:rFonts w:ascii="Tahoma" w:hAnsi="Tahoma" w:cs="Tahoma"/>
                      <w:bCs/>
                      <w:sz w:val="18"/>
                      <w:szCs w:val="18"/>
                    </w:rPr>
                    <w:t xml:space="preserve"> glede </w:t>
                  </w:r>
                  <w:proofErr w:type="spellStart"/>
                  <w:r w:rsidRPr="00311A0C">
                    <w:rPr>
                      <w:rFonts w:ascii="Tahoma" w:hAnsi="Tahoma" w:cs="Tahoma"/>
                      <w:bCs/>
                      <w:sz w:val="18"/>
                      <w:szCs w:val="18"/>
                    </w:rPr>
                    <w:t>gospodarskega</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subjekta</w:t>
                  </w:r>
                  <w:proofErr w:type="spellEnd"/>
                  <w:r w:rsidRPr="00311A0C">
                    <w:rPr>
                      <w:rFonts w:ascii="Tahoma" w:hAnsi="Tahoma" w:cs="Tahoma"/>
                      <w:bCs/>
                      <w:sz w:val="18"/>
                      <w:szCs w:val="18"/>
                    </w:rPr>
                    <w:t xml:space="preserve"> – A. </w:t>
                  </w:r>
                  <w:proofErr w:type="spellStart"/>
                  <w:r w:rsidRPr="00311A0C">
                    <w:rPr>
                      <w:rFonts w:ascii="Tahoma" w:hAnsi="Tahoma" w:cs="Tahoma"/>
                      <w:bCs/>
                      <w:sz w:val="18"/>
                      <w:szCs w:val="18"/>
                    </w:rPr>
                    <w:t>Informacije</w:t>
                  </w:r>
                  <w:proofErr w:type="spellEnd"/>
                  <w:r w:rsidRPr="00311A0C">
                    <w:rPr>
                      <w:rFonts w:ascii="Tahoma" w:hAnsi="Tahoma" w:cs="Tahoma"/>
                      <w:bCs/>
                      <w:sz w:val="18"/>
                      <w:szCs w:val="18"/>
                    </w:rPr>
                    <w:t xml:space="preserve"> o </w:t>
                  </w:r>
                  <w:proofErr w:type="spellStart"/>
                  <w:r w:rsidRPr="00311A0C">
                    <w:rPr>
                      <w:rFonts w:ascii="Tahoma" w:hAnsi="Tahoma" w:cs="Tahoma"/>
                      <w:bCs/>
                      <w:sz w:val="18"/>
                      <w:szCs w:val="18"/>
                    </w:rPr>
                    <w:t>gospodarskem</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subjektu</w:t>
                  </w:r>
                  <w:proofErr w:type="spellEnd"/>
                  <w:r w:rsidRPr="00311A0C">
                    <w:rPr>
                      <w:rFonts w:ascii="Tahoma" w:hAnsi="Tahoma" w:cs="Tahoma"/>
                      <w:bCs/>
                      <w:sz w:val="18"/>
                      <w:szCs w:val="18"/>
                    </w:rPr>
                    <w:t xml:space="preserve">). V </w:t>
                  </w:r>
                  <w:proofErr w:type="spellStart"/>
                  <w:r w:rsidRPr="00311A0C">
                    <w:rPr>
                      <w:rFonts w:ascii="Tahoma" w:hAnsi="Tahoma" w:cs="Tahoma"/>
                      <w:bCs/>
                      <w:sz w:val="18"/>
                      <w:szCs w:val="18"/>
                    </w:rPr>
                    <w:t>primeru</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partnerske</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ponudbe</w:t>
                  </w:r>
                  <w:proofErr w:type="spellEnd"/>
                  <w:r w:rsidRPr="00311A0C">
                    <w:rPr>
                      <w:rFonts w:ascii="Tahoma" w:hAnsi="Tahoma" w:cs="Tahoma"/>
                      <w:bCs/>
                      <w:sz w:val="18"/>
                      <w:szCs w:val="18"/>
                    </w:rPr>
                    <w:t xml:space="preserve"> se </w:t>
                  </w:r>
                  <w:proofErr w:type="spellStart"/>
                  <w:r w:rsidRPr="00311A0C">
                    <w:rPr>
                      <w:rFonts w:ascii="Tahoma" w:hAnsi="Tahoma" w:cs="Tahoma"/>
                      <w:bCs/>
                      <w:sz w:val="18"/>
                      <w:szCs w:val="18"/>
                    </w:rPr>
                    <w:t>uporabijo</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kontaktni</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podatki</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poslovodečega</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partnerja</w:t>
                  </w:r>
                  <w:proofErr w:type="spellEnd"/>
                  <w:r w:rsidRPr="00311A0C">
                    <w:rPr>
                      <w:rFonts w:ascii="Tahoma" w:hAnsi="Tahoma" w:cs="Tahoma"/>
                      <w:bCs/>
                      <w:sz w:val="18"/>
                      <w:szCs w:val="18"/>
                    </w:rPr>
                    <w:t>.</w:t>
                  </w:r>
                </w:p>
                <w:p w14:paraId="1DD5A53F" w14:textId="77777777" w:rsidR="00E37B91" w:rsidRPr="00311A0C" w:rsidRDefault="00E37B91" w:rsidP="00E37B91">
                  <w:pPr>
                    <w:rPr>
                      <w:rFonts w:ascii="Tahoma" w:hAnsi="Tahoma" w:cs="Tahoma"/>
                      <w:bCs/>
                      <w:sz w:val="18"/>
                      <w:szCs w:val="18"/>
                    </w:rPr>
                  </w:pPr>
                  <w:proofErr w:type="spellStart"/>
                  <w:r w:rsidRPr="00311A0C">
                    <w:rPr>
                      <w:rFonts w:ascii="Tahoma" w:hAnsi="Tahoma" w:cs="Tahoma"/>
                      <w:bCs/>
                      <w:sz w:val="18"/>
                      <w:szCs w:val="18"/>
                    </w:rPr>
                    <w:t>Naročnik</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bo</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zahteve</w:t>
                  </w:r>
                  <w:proofErr w:type="spellEnd"/>
                  <w:r w:rsidRPr="00311A0C">
                    <w:rPr>
                      <w:rFonts w:ascii="Tahoma" w:hAnsi="Tahoma" w:cs="Tahoma"/>
                      <w:bCs/>
                      <w:sz w:val="18"/>
                      <w:szCs w:val="18"/>
                    </w:rPr>
                    <w:t xml:space="preserve"> za </w:t>
                  </w:r>
                  <w:proofErr w:type="spellStart"/>
                  <w:r w:rsidRPr="00311A0C">
                    <w:rPr>
                      <w:rFonts w:ascii="Tahoma" w:hAnsi="Tahoma" w:cs="Tahoma"/>
                      <w:bCs/>
                      <w:sz w:val="18"/>
                      <w:szCs w:val="18"/>
                    </w:rPr>
                    <w:t>dostavo</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vzorcev</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posredoval</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na</w:t>
                  </w:r>
                  <w:proofErr w:type="spellEnd"/>
                  <w:r w:rsidRPr="00311A0C">
                    <w:rPr>
                      <w:rFonts w:ascii="Tahoma" w:hAnsi="Tahoma" w:cs="Tahoma"/>
                      <w:bCs/>
                      <w:sz w:val="18"/>
                      <w:szCs w:val="18"/>
                    </w:rPr>
                    <w:t xml:space="preserve"> e-</w:t>
                  </w:r>
                  <w:proofErr w:type="spellStart"/>
                  <w:r w:rsidRPr="00311A0C">
                    <w:rPr>
                      <w:rFonts w:ascii="Tahoma" w:hAnsi="Tahoma" w:cs="Tahoma"/>
                      <w:bCs/>
                      <w:sz w:val="18"/>
                      <w:szCs w:val="18"/>
                    </w:rPr>
                    <w:t>pošto</w:t>
                  </w:r>
                  <w:proofErr w:type="spellEnd"/>
                  <w:r w:rsidRPr="00311A0C">
                    <w:rPr>
                      <w:rFonts w:ascii="Tahoma" w:hAnsi="Tahoma" w:cs="Tahoma"/>
                      <w:bCs/>
                      <w:sz w:val="18"/>
                      <w:szCs w:val="18"/>
                    </w:rPr>
                    <w:t xml:space="preserve">, ki jo </w:t>
                  </w:r>
                  <w:proofErr w:type="spellStart"/>
                  <w:r w:rsidRPr="00311A0C">
                    <w:rPr>
                      <w:rFonts w:ascii="Tahoma" w:hAnsi="Tahoma" w:cs="Tahoma"/>
                      <w:bCs/>
                      <w:sz w:val="18"/>
                      <w:szCs w:val="18"/>
                    </w:rPr>
                    <w:t>bo</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ponudnik</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navedel</w:t>
                  </w:r>
                  <w:proofErr w:type="spellEnd"/>
                  <w:r w:rsidRPr="00311A0C">
                    <w:rPr>
                      <w:rFonts w:ascii="Tahoma" w:hAnsi="Tahoma" w:cs="Tahoma"/>
                      <w:bCs/>
                      <w:sz w:val="18"/>
                      <w:szCs w:val="18"/>
                    </w:rPr>
                    <w:t xml:space="preserve"> v </w:t>
                  </w:r>
                  <w:proofErr w:type="spellStart"/>
                  <w:r w:rsidRPr="00311A0C">
                    <w:rPr>
                      <w:rFonts w:ascii="Tahoma" w:hAnsi="Tahoma" w:cs="Tahoma"/>
                      <w:bCs/>
                      <w:sz w:val="18"/>
                      <w:szCs w:val="18"/>
                    </w:rPr>
                    <w:t>spletni</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aplikaciji</w:t>
                  </w:r>
                  <w:proofErr w:type="spellEnd"/>
                  <w:r w:rsidRPr="00311A0C">
                    <w:rPr>
                      <w:rFonts w:ascii="Tahoma" w:hAnsi="Tahoma" w:cs="Tahoma"/>
                      <w:bCs/>
                      <w:sz w:val="18"/>
                      <w:szCs w:val="18"/>
                    </w:rPr>
                    <w:t>.</w:t>
                  </w:r>
                </w:p>
                <w:p w14:paraId="2831178A" w14:textId="77777777" w:rsidR="00E37B91" w:rsidRPr="00311A0C" w:rsidRDefault="00E37B91" w:rsidP="00E37B91">
                  <w:pPr>
                    <w:rPr>
                      <w:rFonts w:ascii="Tahoma" w:hAnsi="Tahoma" w:cs="Tahoma"/>
                      <w:bCs/>
                      <w:sz w:val="18"/>
                      <w:szCs w:val="18"/>
                    </w:rPr>
                  </w:pPr>
                </w:p>
                <w:p w14:paraId="7E60BEB4" w14:textId="77777777" w:rsidR="00E37B91" w:rsidRPr="00311A0C" w:rsidRDefault="00E37B91" w:rsidP="00E37B91">
                  <w:pPr>
                    <w:rPr>
                      <w:rFonts w:ascii="Tahoma" w:hAnsi="Tahoma" w:cs="Tahoma"/>
                      <w:sz w:val="18"/>
                      <w:szCs w:val="18"/>
                    </w:rPr>
                  </w:pPr>
                  <w:proofErr w:type="spellStart"/>
                  <w:r w:rsidRPr="00311A0C">
                    <w:rPr>
                      <w:rFonts w:ascii="Tahoma" w:hAnsi="Tahoma" w:cs="Tahoma"/>
                      <w:bCs/>
                      <w:sz w:val="18"/>
                      <w:szCs w:val="18"/>
                    </w:rPr>
                    <w:lastRenderedPageBreak/>
                    <w:t>Izbrani</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ponudnik</w:t>
                  </w:r>
                  <w:proofErr w:type="spellEnd"/>
                  <w:r w:rsidRPr="00311A0C">
                    <w:rPr>
                      <w:rFonts w:ascii="Tahoma" w:hAnsi="Tahoma" w:cs="Tahoma"/>
                      <w:bCs/>
                      <w:sz w:val="18"/>
                      <w:szCs w:val="18"/>
                    </w:rPr>
                    <w:t xml:space="preserve"> mora po </w:t>
                  </w:r>
                  <w:proofErr w:type="spellStart"/>
                  <w:r w:rsidRPr="00311A0C">
                    <w:rPr>
                      <w:rFonts w:ascii="Tahoma" w:hAnsi="Tahoma" w:cs="Tahoma"/>
                      <w:bCs/>
                      <w:sz w:val="18"/>
                      <w:szCs w:val="18"/>
                    </w:rPr>
                    <w:t>prejemu</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okvirnega</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sporazuma</w:t>
                  </w:r>
                  <w:proofErr w:type="spellEnd"/>
                  <w:r w:rsidRPr="00311A0C">
                    <w:rPr>
                      <w:rFonts w:ascii="Tahoma" w:hAnsi="Tahoma" w:cs="Tahoma"/>
                      <w:bCs/>
                      <w:sz w:val="18"/>
                      <w:szCs w:val="18"/>
                    </w:rPr>
                    <w:t>/</w:t>
                  </w:r>
                  <w:proofErr w:type="spellStart"/>
                  <w:r w:rsidRPr="00311A0C">
                    <w:rPr>
                      <w:rFonts w:ascii="Tahoma" w:hAnsi="Tahoma" w:cs="Tahoma"/>
                      <w:bCs/>
                      <w:sz w:val="18"/>
                      <w:szCs w:val="18"/>
                    </w:rPr>
                    <w:t>pogodbe</w:t>
                  </w:r>
                  <w:proofErr w:type="spellEnd"/>
                  <w:r w:rsidRPr="00311A0C">
                    <w:rPr>
                      <w:rFonts w:ascii="Tahoma" w:hAnsi="Tahoma" w:cs="Tahoma"/>
                      <w:bCs/>
                      <w:sz w:val="18"/>
                      <w:szCs w:val="18"/>
                    </w:rPr>
                    <w:t xml:space="preserve"> v </w:t>
                  </w:r>
                  <w:proofErr w:type="spellStart"/>
                  <w:r w:rsidRPr="00311A0C">
                    <w:rPr>
                      <w:rFonts w:ascii="Tahoma" w:hAnsi="Tahoma" w:cs="Tahoma"/>
                      <w:bCs/>
                      <w:sz w:val="18"/>
                      <w:szCs w:val="18"/>
                    </w:rPr>
                    <w:t>podpis</w:t>
                  </w:r>
                  <w:proofErr w:type="spellEnd"/>
                  <w:r w:rsidRPr="00311A0C">
                    <w:rPr>
                      <w:rFonts w:ascii="Tahoma" w:hAnsi="Tahoma" w:cs="Tahoma"/>
                      <w:bCs/>
                      <w:sz w:val="18"/>
                      <w:szCs w:val="18"/>
                    </w:rPr>
                    <w:t xml:space="preserve"> le-to </w:t>
                  </w:r>
                  <w:proofErr w:type="spellStart"/>
                  <w:r w:rsidRPr="00311A0C">
                    <w:rPr>
                      <w:rFonts w:ascii="Tahoma" w:hAnsi="Tahoma" w:cs="Tahoma"/>
                      <w:bCs/>
                      <w:sz w:val="18"/>
                      <w:szCs w:val="18"/>
                    </w:rPr>
                    <w:t>podpisano</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vrniti</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naročniku</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najkasneje</w:t>
                  </w:r>
                  <w:proofErr w:type="spellEnd"/>
                  <w:r w:rsidRPr="00311A0C">
                    <w:rPr>
                      <w:rFonts w:ascii="Tahoma" w:hAnsi="Tahoma" w:cs="Tahoma"/>
                      <w:bCs/>
                      <w:sz w:val="18"/>
                      <w:szCs w:val="18"/>
                    </w:rPr>
                    <w:t xml:space="preserve"> v </w:t>
                  </w:r>
                  <w:proofErr w:type="spellStart"/>
                  <w:r w:rsidRPr="00311A0C">
                    <w:rPr>
                      <w:rFonts w:ascii="Tahoma" w:hAnsi="Tahoma" w:cs="Tahoma"/>
                      <w:bCs/>
                      <w:sz w:val="18"/>
                      <w:szCs w:val="18"/>
                    </w:rPr>
                    <w:t>petih</w:t>
                  </w:r>
                  <w:proofErr w:type="spellEnd"/>
                  <w:r w:rsidRPr="00311A0C">
                    <w:rPr>
                      <w:rFonts w:ascii="Tahoma" w:hAnsi="Tahoma" w:cs="Tahoma"/>
                      <w:bCs/>
                      <w:sz w:val="18"/>
                      <w:szCs w:val="18"/>
                    </w:rPr>
                    <w:t xml:space="preserve"> (5) </w:t>
                  </w:r>
                  <w:proofErr w:type="spellStart"/>
                  <w:r w:rsidRPr="00311A0C">
                    <w:rPr>
                      <w:rFonts w:ascii="Tahoma" w:hAnsi="Tahoma" w:cs="Tahoma"/>
                      <w:bCs/>
                      <w:sz w:val="18"/>
                      <w:szCs w:val="18"/>
                    </w:rPr>
                    <w:t>delovnih</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dneh</w:t>
                  </w:r>
                  <w:proofErr w:type="spellEnd"/>
                  <w:r w:rsidRPr="00311A0C">
                    <w:rPr>
                      <w:rFonts w:ascii="Tahoma" w:hAnsi="Tahoma" w:cs="Tahoma"/>
                      <w:bCs/>
                      <w:sz w:val="18"/>
                      <w:szCs w:val="18"/>
                    </w:rPr>
                    <w:t xml:space="preserve">. V </w:t>
                  </w:r>
                  <w:proofErr w:type="spellStart"/>
                  <w:r w:rsidRPr="00311A0C">
                    <w:rPr>
                      <w:rFonts w:ascii="Tahoma" w:hAnsi="Tahoma" w:cs="Tahoma"/>
                      <w:bCs/>
                      <w:sz w:val="18"/>
                      <w:szCs w:val="18"/>
                    </w:rPr>
                    <w:t>primeru</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kadar</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zaradi</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objektivnih</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okoliščin</w:t>
                  </w:r>
                  <w:proofErr w:type="spellEnd"/>
                  <w:r w:rsidRPr="00311A0C">
                    <w:rPr>
                      <w:rFonts w:ascii="Tahoma" w:hAnsi="Tahoma" w:cs="Tahoma"/>
                      <w:bCs/>
                      <w:sz w:val="18"/>
                      <w:szCs w:val="18"/>
                    </w:rPr>
                    <w:t xml:space="preserve"> to </w:t>
                  </w:r>
                  <w:proofErr w:type="spellStart"/>
                  <w:r w:rsidRPr="00311A0C">
                    <w:rPr>
                      <w:rFonts w:ascii="Tahoma" w:hAnsi="Tahoma" w:cs="Tahoma"/>
                      <w:bCs/>
                      <w:sz w:val="18"/>
                      <w:szCs w:val="18"/>
                    </w:rPr>
                    <w:t>ni</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mogoče</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lahko</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naročnik</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na</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zaprosilo</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ponudnika</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privoli</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na</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daljši</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rok</w:t>
                  </w:r>
                  <w:proofErr w:type="spellEnd"/>
                  <w:r w:rsidRPr="00311A0C">
                    <w:rPr>
                      <w:rFonts w:ascii="Tahoma" w:hAnsi="Tahoma" w:cs="Tahoma"/>
                      <w:bCs/>
                      <w:sz w:val="18"/>
                      <w:szCs w:val="18"/>
                    </w:rPr>
                    <w:t>.</w:t>
                  </w:r>
                </w:p>
                <w:p w14:paraId="6080FAB9" w14:textId="77777777" w:rsidR="00E37B91" w:rsidRPr="00311A0C" w:rsidRDefault="00E37B91" w:rsidP="00E37B91">
                  <w:pPr>
                    <w:rPr>
                      <w:rFonts w:ascii="Tahoma" w:hAnsi="Tahoma" w:cs="Tahoma"/>
                      <w:bCs/>
                      <w:sz w:val="18"/>
                      <w:szCs w:val="18"/>
                    </w:rPr>
                  </w:pPr>
                </w:p>
                <w:p w14:paraId="4F1F6472" w14:textId="77777777" w:rsidR="00E37B91" w:rsidRPr="00E51758" w:rsidRDefault="00E37B91" w:rsidP="00E37B91">
                  <w:pPr>
                    <w:keepNext/>
                    <w:outlineLvl w:val="0"/>
                    <w:rPr>
                      <w:rFonts w:ascii="Tahoma" w:hAnsi="Tahoma" w:cs="Tahoma"/>
                      <w:bCs/>
                      <w:sz w:val="18"/>
                      <w:szCs w:val="18"/>
                    </w:rPr>
                  </w:pPr>
                  <w:proofErr w:type="spellStart"/>
                  <w:r w:rsidRPr="00311A0C">
                    <w:rPr>
                      <w:rFonts w:ascii="Tahoma" w:hAnsi="Tahoma" w:cs="Tahoma"/>
                      <w:bCs/>
                      <w:sz w:val="18"/>
                      <w:szCs w:val="18"/>
                    </w:rPr>
                    <w:t>Očitne</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računske</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napake</w:t>
                  </w:r>
                  <w:proofErr w:type="spellEnd"/>
                  <w:r w:rsidRPr="00311A0C">
                    <w:rPr>
                      <w:rFonts w:ascii="Tahoma" w:hAnsi="Tahoma" w:cs="Tahoma"/>
                      <w:bCs/>
                      <w:sz w:val="18"/>
                      <w:szCs w:val="18"/>
                    </w:rPr>
                    <w:t xml:space="preserve"> v </w:t>
                  </w:r>
                  <w:proofErr w:type="spellStart"/>
                  <w:r w:rsidRPr="00311A0C">
                    <w:rPr>
                      <w:rFonts w:ascii="Tahoma" w:hAnsi="Tahoma" w:cs="Tahoma"/>
                      <w:bCs/>
                      <w:sz w:val="18"/>
                      <w:szCs w:val="18"/>
                    </w:rPr>
                    <w:t>ponudbi</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bo</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naročnik</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popravil</w:t>
                  </w:r>
                  <w:proofErr w:type="spellEnd"/>
                  <w:r w:rsidRPr="00311A0C">
                    <w:rPr>
                      <w:rFonts w:ascii="Tahoma" w:hAnsi="Tahoma" w:cs="Tahoma"/>
                      <w:bCs/>
                      <w:sz w:val="18"/>
                      <w:szCs w:val="18"/>
                    </w:rPr>
                    <w:t xml:space="preserve"> v </w:t>
                  </w:r>
                  <w:proofErr w:type="spellStart"/>
                  <w:r w:rsidRPr="00311A0C">
                    <w:rPr>
                      <w:rFonts w:ascii="Tahoma" w:hAnsi="Tahoma" w:cs="Tahoma"/>
                      <w:bCs/>
                      <w:sz w:val="18"/>
                      <w:szCs w:val="18"/>
                    </w:rPr>
                    <w:t>skladu</w:t>
                  </w:r>
                  <w:proofErr w:type="spellEnd"/>
                  <w:r w:rsidRPr="00311A0C">
                    <w:rPr>
                      <w:rFonts w:ascii="Tahoma" w:hAnsi="Tahoma" w:cs="Tahoma"/>
                      <w:bCs/>
                      <w:sz w:val="18"/>
                      <w:szCs w:val="18"/>
                    </w:rPr>
                    <w:t xml:space="preserve"> z </w:t>
                  </w:r>
                  <w:proofErr w:type="spellStart"/>
                  <w:r w:rsidRPr="00311A0C">
                    <w:rPr>
                      <w:rFonts w:ascii="Tahoma" w:hAnsi="Tahoma" w:cs="Tahoma"/>
                      <w:bCs/>
                      <w:sz w:val="18"/>
                      <w:szCs w:val="18"/>
                    </w:rPr>
                    <w:t>zakonom</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ob</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privolitvi</w:t>
                  </w:r>
                  <w:proofErr w:type="spellEnd"/>
                  <w:r w:rsidRPr="00311A0C">
                    <w:rPr>
                      <w:rFonts w:ascii="Tahoma" w:hAnsi="Tahoma" w:cs="Tahoma"/>
                      <w:bCs/>
                      <w:sz w:val="18"/>
                      <w:szCs w:val="18"/>
                    </w:rPr>
                    <w:t xml:space="preserve"> </w:t>
                  </w:r>
                  <w:proofErr w:type="spellStart"/>
                  <w:r w:rsidRPr="00311A0C">
                    <w:rPr>
                      <w:rFonts w:ascii="Tahoma" w:hAnsi="Tahoma" w:cs="Tahoma"/>
                      <w:bCs/>
                      <w:sz w:val="18"/>
                      <w:szCs w:val="18"/>
                    </w:rPr>
                    <w:t>ponudnika</w:t>
                  </w:r>
                  <w:proofErr w:type="spellEnd"/>
                  <w:r w:rsidRPr="00311A0C">
                    <w:rPr>
                      <w:rFonts w:ascii="Tahoma" w:hAnsi="Tahoma" w:cs="Tahoma"/>
                      <w:bCs/>
                      <w:sz w:val="18"/>
                      <w:szCs w:val="18"/>
                    </w:rPr>
                    <w:t>.</w:t>
                  </w:r>
                </w:p>
                <w:p w14:paraId="11E1030E" w14:textId="222B1BFF" w:rsidR="00C70033" w:rsidRPr="004309A9" w:rsidRDefault="00C70033" w:rsidP="00E37B91">
                  <w:pPr>
                    <w:rPr>
                      <w:rFonts w:ascii="Tahoma" w:hAnsi="Tahoma" w:cs="Tahoma"/>
                      <w:sz w:val="18"/>
                      <w:szCs w:val="18"/>
                    </w:rPr>
                  </w:pPr>
                </w:p>
              </w:tc>
            </w:tr>
            <w:tr w:rsidR="00C70033" w:rsidRPr="004309A9" w14:paraId="52C5A821" w14:textId="77777777" w:rsidTr="00E37B91">
              <w:tc>
                <w:tcPr>
                  <w:tcW w:w="8465" w:type="dxa"/>
                  <w:gridSpan w:val="4"/>
                  <w:tcBorders>
                    <w:top w:val="single" w:sz="4" w:space="0" w:color="669999"/>
                    <w:left w:val="single" w:sz="4" w:space="0" w:color="669999"/>
                    <w:bottom w:val="single" w:sz="4" w:space="0" w:color="669999"/>
                    <w:right w:val="single" w:sz="4" w:space="0" w:color="669999"/>
                  </w:tcBorders>
                </w:tcPr>
                <w:p w14:paraId="3E04A1F2" w14:textId="77777777" w:rsidR="00C70033" w:rsidRPr="004309A9" w:rsidRDefault="00C70033">
                  <w:pPr>
                    <w:pStyle w:val="Slog2"/>
                    <w:rPr>
                      <w:sz w:val="18"/>
                      <w:szCs w:val="18"/>
                    </w:rPr>
                  </w:pPr>
                  <w:r w:rsidRPr="004309A9">
                    <w:rPr>
                      <w:sz w:val="18"/>
                      <w:szCs w:val="18"/>
                    </w:rPr>
                    <w:lastRenderedPageBreak/>
                    <w:t>4. Ponudba</w:t>
                  </w:r>
                </w:p>
              </w:tc>
            </w:tr>
            <w:tr w:rsidR="00C70033" w:rsidRPr="004309A9" w14:paraId="5551F0F5" w14:textId="77777777" w:rsidTr="00E37B91">
              <w:tc>
                <w:tcPr>
                  <w:tcW w:w="8465" w:type="dxa"/>
                  <w:gridSpan w:val="4"/>
                  <w:tcBorders>
                    <w:top w:val="single" w:sz="4" w:space="0" w:color="669999"/>
                    <w:left w:val="single" w:sz="4" w:space="0" w:color="669999"/>
                    <w:bottom w:val="single" w:sz="4" w:space="0" w:color="669999"/>
                    <w:right w:val="single" w:sz="4" w:space="0" w:color="669999"/>
                  </w:tcBorders>
                </w:tcPr>
                <w:p w14:paraId="03CFC8AB" w14:textId="77777777" w:rsidR="00C70033" w:rsidRPr="004309A9" w:rsidRDefault="00C70033">
                  <w:pPr>
                    <w:pStyle w:val="Slog2"/>
                    <w:rPr>
                      <w:sz w:val="18"/>
                      <w:szCs w:val="18"/>
                    </w:rPr>
                  </w:pPr>
                  <w:r w:rsidRPr="004309A9">
                    <w:rPr>
                      <w:sz w:val="18"/>
                      <w:szCs w:val="18"/>
                    </w:rPr>
                    <w:t>4.1. Jezik, oblika, stroški, veljavnost, variante, opcije ponudbe in skupno nastopanje oz. s podizvajalci</w:t>
                  </w:r>
                </w:p>
              </w:tc>
            </w:tr>
            <w:tr w:rsidR="00C70033" w:rsidRPr="004309A9" w14:paraId="5C754DE1" w14:textId="77777777" w:rsidTr="00E37B91">
              <w:tc>
                <w:tcPr>
                  <w:tcW w:w="8465" w:type="dxa"/>
                  <w:gridSpan w:val="4"/>
                  <w:tcBorders>
                    <w:top w:val="single" w:sz="4" w:space="0" w:color="669999"/>
                    <w:left w:val="single" w:sz="4" w:space="0" w:color="669999"/>
                    <w:bottom w:val="single" w:sz="4" w:space="0" w:color="669999"/>
                    <w:right w:val="single" w:sz="4" w:space="0" w:color="669999"/>
                  </w:tcBorders>
                </w:tcPr>
                <w:tbl>
                  <w:tblPr>
                    <w:tblW w:w="4950" w:type="pct"/>
                    <w:tblLayout w:type="fixed"/>
                    <w:tblLook w:val="0000" w:firstRow="0" w:lastRow="0" w:firstColumn="0" w:lastColumn="0" w:noHBand="0" w:noVBand="0"/>
                  </w:tblPr>
                  <w:tblGrid>
                    <w:gridCol w:w="4074"/>
                    <w:gridCol w:w="4083"/>
                  </w:tblGrid>
                  <w:tr w:rsidR="00C70033" w:rsidRPr="004309A9" w14:paraId="441D30CC" w14:textId="77777777">
                    <w:tc>
                      <w:tcPr>
                        <w:tcW w:w="4078" w:type="dxa"/>
                        <w:tcBorders>
                          <w:top w:val="single" w:sz="4" w:space="0" w:color="669999"/>
                          <w:left w:val="single" w:sz="4" w:space="0" w:color="669999"/>
                          <w:bottom w:val="single" w:sz="4" w:space="0" w:color="669999"/>
                        </w:tcBorders>
                      </w:tcPr>
                      <w:p w14:paraId="4395C09E" w14:textId="77777777" w:rsidR="00C70033" w:rsidRPr="004309A9" w:rsidRDefault="00C70033">
                        <w:pPr>
                          <w:pStyle w:val="Slog2"/>
                          <w:rPr>
                            <w:sz w:val="18"/>
                            <w:szCs w:val="18"/>
                          </w:rPr>
                        </w:pPr>
                        <w:r w:rsidRPr="004309A9">
                          <w:rPr>
                            <w:sz w:val="18"/>
                            <w:szCs w:val="18"/>
                          </w:rPr>
                          <w:t>4.1.1. Jezik</w:t>
                        </w:r>
                      </w:p>
                    </w:tc>
                    <w:tc>
                      <w:tcPr>
                        <w:tcW w:w="4088" w:type="dxa"/>
                        <w:tcBorders>
                          <w:top w:val="single" w:sz="4" w:space="0" w:color="669999"/>
                          <w:left w:val="single" w:sz="4" w:space="0" w:color="669999"/>
                          <w:bottom w:val="single" w:sz="4" w:space="0" w:color="669999"/>
                          <w:right w:val="single" w:sz="4" w:space="0" w:color="669999"/>
                        </w:tcBorders>
                      </w:tcPr>
                      <w:p w14:paraId="630B5087" w14:textId="77777777" w:rsidR="00C70033" w:rsidRPr="004309A9" w:rsidRDefault="00130859">
                        <w:pPr>
                          <w:rPr>
                            <w:rFonts w:ascii="Tahoma" w:hAnsi="Tahoma" w:cs="Tahoma"/>
                            <w:sz w:val="18"/>
                            <w:szCs w:val="18"/>
                          </w:rPr>
                        </w:pPr>
                        <w:proofErr w:type="spellStart"/>
                        <w:r w:rsidRPr="004309A9">
                          <w:rPr>
                            <w:rFonts w:ascii="Tahoma" w:hAnsi="Tahoma" w:cs="Tahoma"/>
                            <w:bCs/>
                            <w:sz w:val="18"/>
                            <w:szCs w:val="18"/>
                          </w:rPr>
                          <w:t>Ponudba</w:t>
                        </w:r>
                        <w:proofErr w:type="spellEnd"/>
                        <w:r w:rsidRPr="004309A9">
                          <w:rPr>
                            <w:rFonts w:ascii="Tahoma" w:hAnsi="Tahoma" w:cs="Tahoma"/>
                            <w:bCs/>
                            <w:sz w:val="18"/>
                            <w:szCs w:val="18"/>
                          </w:rPr>
                          <w:t xml:space="preserve"> mora </w:t>
                        </w:r>
                        <w:proofErr w:type="spellStart"/>
                        <w:r w:rsidRPr="004309A9">
                          <w:rPr>
                            <w:rFonts w:ascii="Tahoma" w:hAnsi="Tahoma" w:cs="Tahoma"/>
                            <w:bCs/>
                            <w:sz w:val="18"/>
                            <w:szCs w:val="18"/>
                          </w:rPr>
                          <w:t>biti</w:t>
                        </w:r>
                        <w:proofErr w:type="spellEnd"/>
                        <w:r w:rsidRPr="004309A9">
                          <w:rPr>
                            <w:rFonts w:ascii="Tahoma" w:hAnsi="Tahoma" w:cs="Tahoma"/>
                            <w:bCs/>
                            <w:sz w:val="18"/>
                            <w:szCs w:val="18"/>
                          </w:rPr>
                          <w:t xml:space="preserve"> </w:t>
                        </w:r>
                        <w:proofErr w:type="spellStart"/>
                        <w:r w:rsidRPr="004309A9">
                          <w:rPr>
                            <w:rFonts w:ascii="Tahoma" w:hAnsi="Tahoma" w:cs="Tahoma"/>
                            <w:bCs/>
                            <w:sz w:val="18"/>
                            <w:szCs w:val="18"/>
                          </w:rPr>
                          <w:t>pripravljena</w:t>
                        </w:r>
                        <w:proofErr w:type="spellEnd"/>
                        <w:r w:rsidRPr="004309A9">
                          <w:rPr>
                            <w:rFonts w:ascii="Tahoma" w:hAnsi="Tahoma" w:cs="Tahoma"/>
                            <w:bCs/>
                            <w:sz w:val="18"/>
                            <w:szCs w:val="18"/>
                          </w:rPr>
                          <w:t xml:space="preserve"> v </w:t>
                        </w:r>
                        <w:proofErr w:type="spellStart"/>
                        <w:r w:rsidRPr="004309A9">
                          <w:rPr>
                            <w:rFonts w:ascii="Tahoma" w:hAnsi="Tahoma" w:cs="Tahoma"/>
                            <w:bCs/>
                            <w:sz w:val="18"/>
                            <w:szCs w:val="18"/>
                          </w:rPr>
                          <w:t>slovenskem</w:t>
                        </w:r>
                        <w:proofErr w:type="spellEnd"/>
                        <w:r w:rsidRPr="004309A9">
                          <w:rPr>
                            <w:rFonts w:ascii="Tahoma" w:hAnsi="Tahoma" w:cs="Tahoma"/>
                            <w:bCs/>
                            <w:sz w:val="18"/>
                            <w:szCs w:val="18"/>
                          </w:rPr>
                          <w:t xml:space="preserve"> </w:t>
                        </w:r>
                        <w:proofErr w:type="spellStart"/>
                        <w:r w:rsidRPr="004309A9">
                          <w:rPr>
                            <w:rFonts w:ascii="Tahoma" w:hAnsi="Tahoma" w:cs="Tahoma"/>
                            <w:bCs/>
                            <w:sz w:val="18"/>
                            <w:szCs w:val="18"/>
                          </w:rPr>
                          <w:t>jeziku</w:t>
                        </w:r>
                        <w:proofErr w:type="spellEnd"/>
                        <w:r w:rsidRPr="004309A9">
                          <w:rPr>
                            <w:rFonts w:ascii="Tahoma" w:hAnsi="Tahoma" w:cs="Tahoma"/>
                            <w:bCs/>
                            <w:sz w:val="18"/>
                            <w:szCs w:val="18"/>
                          </w:rPr>
                          <w:t xml:space="preserve">. </w:t>
                        </w:r>
                        <w:proofErr w:type="spellStart"/>
                        <w:r w:rsidRPr="004309A9">
                          <w:rPr>
                            <w:rFonts w:ascii="Tahoma" w:hAnsi="Tahoma" w:cs="Tahoma"/>
                            <w:bCs/>
                            <w:sz w:val="18"/>
                            <w:szCs w:val="18"/>
                          </w:rPr>
                          <w:t>Priloge</w:t>
                        </w:r>
                        <w:proofErr w:type="spellEnd"/>
                        <w:r w:rsidRPr="004309A9">
                          <w:rPr>
                            <w:rFonts w:ascii="Tahoma" w:hAnsi="Tahoma" w:cs="Tahoma"/>
                            <w:bCs/>
                            <w:sz w:val="18"/>
                            <w:szCs w:val="18"/>
                          </w:rPr>
                          <w:t xml:space="preserve"> so </w:t>
                        </w:r>
                        <w:proofErr w:type="spellStart"/>
                        <w:r w:rsidRPr="004309A9">
                          <w:rPr>
                            <w:rFonts w:ascii="Tahoma" w:hAnsi="Tahoma" w:cs="Tahoma"/>
                            <w:bCs/>
                            <w:sz w:val="18"/>
                            <w:szCs w:val="18"/>
                          </w:rPr>
                          <w:t>lahko</w:t>
                        </w:r>
                        <w:proofErr w:type="spellEnd"/>
                        <w:r w:rsidRPr="004309A9">
                          <w:rPr>
                            <w:rFonts w:ascii="Tahoma" w:hAnsi="Tahoma" w:cs="Tahoma"/>
                            <w:bCs/>
                            <w:sz w:val="18"/>
                            <w:szCs w:val="18"/>
                          </w:rPr>
                          <w:t xml:space="preserve"> </w:t>
                        </w:r>
                        <w:proofErr w:type="spellStart"/>
                        <w:r w:rsidRPr="004309A9">
                          <w:rPr>
                            <w:rFonts w:ascii="Tahoma" w:hAnsi="Tahoma" w:cs="Tahoma"/>
                            <w:bCs/>
                            <w:sz w:val="18"/>
                            <w:szCs w:val="18"/>
                          </w:rPr>
                          <w:t>tudi</w:t>
                        </w:r>
                        <w:proofErr w:type="spellEnd"/>
                        <w:r w:rsidRPr="004309A9">
                          <w:rPr>
                            <w:rFonts w:ascii="Tahoma" w:hAnsi="Tahoma" w:cs="Tahoma"/>
                            <w:bCs/>
                            <w:sz w:val="18"/>
                            <w:szCs w:val="18"/>
                          </w:rPr>
                          <w:t xml:space="preserve"> v </w:t>
                        </w:r>
                        <w:proofErr w:type="spellStart"/>
                        <w:r w:rsidRPr="004309A9">
                          <w:rPr>
                            <w:rFonts w:ascii="Tahoma" w:hAnsi="Tahoma" w:cs="Tahoma"/>
                            <w:bCs/>
                            <w:sz w:val="18"/>
                            <w:szCs w:val="18"/>
                          </w:rPr>
                          <w:t>tujem</w:t>
                        </w:r>
                        <w:proofErr w:type="spellEnd"/>
                        <w:r w:rsidRPr="004309A9">
                          <w:rPr>
                            <w:rFonts w:ascii="Tahoma" w:hAnsi="Tahoma" w:cs="Tahoma"/>
                            <w:bCs/>
                            <w:sz w:val="18"/>
                            <w:szCs w:val="18"/>
                          </w:rPr>
                          <w:t xml:space="preserve"> </w:t>
                        </w:r>
                        <w:proofErr w:type="spellStart"/>
                        <w:r w:rsidRPr="004309A9">
                          <w:rPr>
                            <w:rFonts w:ascii="Tahoma" w:hAnsi="Tahoma" w:cs="Tahoma"/>
                            <w:bCs/>
                            <w:sz w:val="18"/>
                            <w:szCs w:val="18"/>
                          </w:rPr>
                          <w:t>jeziku</w:t>
                        </w:r>
                        <w:proofErr w:type="spellEnd"/>
                        <w:r w:rsidRPr="004309A9">
                          <w:rPr>
                            <w:rFonts w:ascii="Tahoma" w:hAnsi="Tahoma" w:cs="Tahoma"/>
                            <w:bCs/>
                            <w:sz w:val="18"/>
                            <w:szCs w:val="18"/>
                          </w:rPr>
                          <w:t xml:space="preserve">. Na </w:t>
                        </w:r>
                        <w:proofErr w:type="spellStart"/>
                        <w:r w:rsidRPr="004309A9">
                          <w:rPr>
                            <w:rFonts w:ascii="Tahoma" w:hAnsi="Tahoma" w:cs="Tahoma"/>
                            <w:bCs/>
                            <w:sz w:val="18"/>
                            <w:szCs w:val="18"/>
                          </w:rPr>
                          <w:t>zahtevo</w:t>
                        </w:r>
                        <w:proofErr w:type="spellEnd"/>
                        <w:r w:rsidRPr="004309A9">
                          <w:rPr>
                            <w:rFonts w:ascii="Tahoma" w:hAnsi="Tahoma" w:cs="Tahoma"/>
                            <w:bCs/>
                            <w:sz w:val="18"/>
                            <w:szCs w:val="18"/>
                          </w:rPr>
                          <w:t xml:space="preserve"> </w:t>
                        </w:r>
                        <w:proofErr w:type="spellStart"/>
                        <w:r w:rsidRPr="004309A9">
                          <w:rPr>
                            <w:rFonts w:ascii="Tahoma" w:hAnsi="Tahoma" w:cs="Tahoma"/>
                            <w:bCs/>
                            <w:sz w:val="18"/>
                            <w:szCs w:val="18"/>
                          </w:rPr>
                          <w:t>naročnika</w:t>
                        </w:r>
                        <w:proofErr w:type="spellEnd"/>
                        <w:r w:rsidRPr="004309A9">
                          <w:rPr>
                            <w:rFonts w:ascii="Tahoma" w:hAnsi="Tahoma" w:cs="Tahoma"/>
                            <w:bCs/>
                            <w:sz w:val="18"/>
                            <w:szCs w:val="18"/>
                          </w:rPr>
                          <w:t xml:space="preserve"> mora </w:t>
                        </w:r>
                        <w:proofErr w:type="spellStart"/>
                        <w:r w:rsidRPr="004309A9">
                          <w:rPr>
                            <w:rFonts w:ascii="Tahoma" w:hAnsi="Tahoma" w:cs="Tahoma"/>
                            <w:bCs/>
                            <w:sz w:val="18"/>
                            <w:szCs w:val="18"/>
                          </w:rPr>
                          <w:t>ponudnik</w:t>
                        </w:r>
                        <w:proofErr w:type="spellEnd"/>
                        <w:r w:rsidRPr="004309A9">
                          <w:rPr>
                            <w:rFonts w:ascii="Tahoma" w:hAnsi="Tahoma" w:cs="Tahoma"/>
                            <w:bCs/>
                            <w:sz w:val="18"/>
                            <w:szCs w:val="18"/>
                          </w:rPr>
                          <w:t xml:space="preserve"> </w:t>
                        </w:r>
                        <w:proofErr w:type="spellStart"/>
                        <w:r w:rsidRPr="004309A9">
                          <w:rPr>
                            <w:rFonts w:ascii="Tahoma" w:hAnsi="Tahoma" w:cs="Tahoma"/>
                            <w:bCs/>
                            <w:sz w:val="18"/>
                            <w:szCs w:val="18"/>
                          </w:rPr>
                          <w:t>priskrbeti</w:t>
                        </w:r>
                        <w:proofErr w:type="spellEnd"/>
                        <w:r w:rsidRPr="004309A9">
                          <w:rPr>
                            <w:rFonts w:ascii="Tahoma" w:hAnsi="Tahoma" w:cs="Tahoma"/>
                            <w:bCs/>
                            <w:sz w:val="18"/>
                            <w:szCs w:val="18"/>
                          </w:rPr>
                          <w:t xml:space="preserve"> </w:t>
                        </w:r>
                        <w:proofErr w:type="spellStart"/>
                        <w:r w:rsidRPr="004309A9">
                          <w:rPr>
                            <w:rFonts w:ascii="Tahoma" w:hAnsi="Tahoma" w:cs="Tahoma"/>
                            <w:bCs/>
                            <w:sz w:val="18"/>
                            <w:szCs w:val="18"/>
                          </w:rPr>
                          <w:t>prevod</w:t>
                        </w:r>
                        <w:proofErr w:type="spellEnd"/>
                        <w:r w:rsidRPr="004309A9">
                          <w:rPr>
                            <w:rFonts w:ascii="Tahoma" w:hAnsi="Tahoma" w:cs="Tahoma"/>
                            <w:bCs/>
                            <w:sz w:val="18"/>
                            <w:szCs w:val="18"/>
                          </w:rPr>
                          <w:t xml:space="preserve"> v </w:t>
                        </w:r>
                        <w:proofErr w:type="spellStart"/>
                        <w:r w:rsidRPr="004309A9">
                          <w:rPr>
                            <w:rFonts w:ascii="Tahoma" w:hAnsi="Tahoma" w:cs="Tahoma"/>
                            <w:bCs/>
                            <w:sz w:val="18"/>
                            <w:szCs w:val="18"/>
                          </w:rPr>
                          <w:t>slovenski</w:t>
                        </w:r>
                        <w:proofErr w:type="spellEnd"/>
                        <w:r w:rsidRPr="004309A9">
                          <w:rPr>
                            <w:rFonts w:ascii="Tahoma" w:hAnsi="Tahoma" w:cs="Tahoma"/>
                            <w:bCs/>
                            <w:sz w:val="18"/>
                            <w:szCs w:val="18"/>
                          </w:rPr>
                          <w:t xml:space="preserve"> </w:t>
                        </w:r>
                        <w:proofErr w:type="spellStart"/>
                        <w:r w:rsidRPr="004309A9">
                          <w:rPr>
                            <w:rFonts w:ascii="Tahoma" w:hAnsi="Tahoma" w:cs="Tahoma"/>
                            <w:bCs/>
                            <w:sz w:val="18"/>
                            <w:szCs w:val="18"/>
                          </w:rPr>
                          <w:t>jezik</w:t>
                        </w:r>
                        <w:proofErr w:type="spellEnd"/>
                        <w:r w:rsidRPr="004309A9">
                          <w:rPr>
                            <w:rFonts w:ascii="Tahoma" w:hAnsi="Tahoma" w:cs="Tahoma"/>
                            <w:bCs/>
                            <w:sz w:val="18"/>
                            <w:szCs w:val="18"/>
                          </w:rPr>
                          <w:t xml:space="preserve"> </w:t>
                        </w:r>
                        <w:proofErr w:type="spellStart"/>
                        <w:r w:rsidRPr="004309A9">
                          <w:rPr>
                            <w:rFonts w:ascii="Tahoma" w:hAnsi="Tahoma" w:cs="Tahoma"/>
                            <w:bCs/>
                            <w:sz w:val="18"/>
                            <w:szCs w:val="18"/>
                          </w:rPr>
                          <w:t>na</w:t>
                        </w:r>
                        <w:proofErr w:type="spellEnd"/>
                        <w:r w:rsidRPr="004309A9">
                          <w:rPr>
                            <w:rFonts w:ascii="Tahoma" w:hAnsi="Tahoma" w:cs="Tahoma"/>
                            <w:bCs/>
                            <w:sz w:val="18"/>
                            <w:szCs w:val="18"/>
                          </w:rPr>
                          <w:t xml:space="preserve"> </w:t>
                        </w:r>
                        <w:proofErr w:type="spellStart"/>
                        <w:r w:rsidRPr="004309A9">
                          <w:rPr>
                            <w:rFonts w:ascii="Tahoma" w:hAnsi="Tahoma" w:cs="Tahoma"/>
                            <w:bCs/>
                            <w:sz w:val="18"/>
                            <w:szCs w:val="18"/>
                          </w:rPr>
                          <w:t>lastne</w:t>
                        </w:r>
                        <w:proofErr w:type="spellEnd"/>
                        <w:r w:rsidRPr="004309A9">
                          <w:rPr>
                            <w:rFonts w:ascii="Tahoma" w:hAnsi="Tahoma" w:cs="Tahoma"/>
                            <w:bCs/>
                            <w:sz w:val="18"/>
                            <w:szCs w:val="18"/>
                          </w:rPr>
                          <w:t xml:space="preserve"> </w:t>
                        </w:r>
                        <w:proofErr w:type="spellStart"/>
                        <w:r w:rsidRPr="004309A9">
                          <w:rPr>
                            <w:rFonts w:ascii="Tahoma" w:hAnsi="Tahoma" w:cs="Tahoma"/>
                            <w:bCs/>
                            <w:sz w:val="18"/>
                            <w:szCs w:val="18"/>
                          </w:rPr>
                          <w:t>stroške</w:t>
                        </w:r>
                        <w:proofErr w:type="spellEnd"/>
                        <w:r w:rsidRPr="004309A9">
                          <w:rPr>
                            <w:rFonts w:ascii="Tahoma" w:hAnsi="Tahoma" w:cs="Tahoma"/>
                            <w:bCs/>
                            <w:sz w:val="18"/>
                            <w:szCs w:val="18"/>
                          </w:rPr>
                          <w:t xml:space="preserve"> in v </w:t>
                        </w:r>
                        <w:proofErr w:type="spellStart"/>
                        <w:r w:rsidRPr="004309A9">
                          <w:rPr>
                            <w:rFonts w:ascii="Tahoma" w:hAnsi="Tahoma" w:cs="Tahoma"/>
                            <w:bCs/>
                            <w:sz w:val="18"/>
                            <w:szCs w:val="18"/>
                          </w:rPr>
                          <w:t>roku</w:t>
                        </w:r>
                        <w:proofErr w:type="spellEnd"/>
                        <w:r w:rsidRPr="004309A9">
                          <w:rPr>
                            <w:rFonts w:ascii="Tahoma" w:hAnsi="Tahoma" w:cs="Tahoma"/>
                            <w:bCs/>
                            <w:sz w:val="18"/>
                            <w:szCs w:val="18"/>
                          </w:rPr>
                          <w:t xml:space="preserve">, ki ga </w:t>
                        </w:r>
                        <w:proofErr w:type="spellStart"/>
                        <w:r w:rsidRPr="004309A9">
                          <w:rPr>
                            <w:rFonts w:ascii="Tahoma" w:hAnsi="Tahoma" w:cs="Tahoma"/>
                            <w:bCs/>
                            <w:sz w:val="18"/>
                            <w:szCs w:val="18"/>
                          </w:rPr>
                          <w:t>bo</w:t>
                        </w:r>
                        <w:proofErr w:type="spellEnd"/>
                        <w:r w:rsidRPr="004309A9">
                          <w:rPr>
                            <w:rFonts w:ascii="Tahoma" w:hAnsi="Tahoma" w:cs="Tahoma"/>
                            <w:bCs/>
                            <w:sz w:val="18"/>
                            <w:szCs w:val="18"/>
                          </w:rPr>
                          <w:t xml:space="preserve"> </w:t>
                        </w:r>
                        <w:proofErr w:type="spellStart"/>
                        <w:r w:rsidRPr="004309A9">
                          <w:rPr>
                            <w:rFonts w:ascii="Tahoma" w:hAnsi="Tahoma" w:cs="Tahoma"/>
                            <w:bCs/>
                            <w:sz w:val="18"/>
                            <w:szCs w:val="18"/>
                          </w:rPr>
                          <w:t>določil</w:t>
                        </w:r>
                        <w:proofErr w:type="spellEnd"/>
                        <w:r w:rsidRPr="004309A9">
                          <w:rPr>
                            <w:rFonts w:ascii="Tahoma" w:hAnsi="Tahoma" w:cs="Tahoma"/>
                            <w:bCs/>
                            <w:sz w:val="18"/>
                            <w:szCs w:val="18"/>
                          </w:rPr>
                          <w:t xml:space="preserve"> </w:t>
                        </w:r>
                        <w:proofErr w:type="spellStart"/>
                        <w:r w:rsidRPr="004309A9">
                          <w:rPr>
                            <w:rFonts w:ascii="Tahoma" w:hAnsi="Tahoma" w:cs="Tahoma"/>
                            <w:bCs/>
                            <w:sz w:val="18"/>
                            <w:szCs w:val="18"/>
                          </w:rPr>
                          <w:t>naročnik</w:t>
                        </w:r>
                        <w:proofErr w:type="spellEnd"/>
                        <w:r w:rsidRPr="004309A9">
                          <w:rPr>
                            <w:rFonts w:ascii="Tahoma" w:hAnsi="Tahoma" w:cs="Tahoma"/>
                            <w:bCs/>
                            <w:sz w:val="18"/>
                            <w:szCs w:val="18"/>
                          </w:rPr>
                          <w:t>.</w:t>
                        </w:r>
                      </w:p>
                    </w:tc>
                  </w:tr>
                  <w:tr w:rsidR="00C70033" w:rsidRPr="004309A9" w14:paraId="7A3B5440" w14:textId="77777777">
                    <w:tc>
                      <w:tcPr>
                        <w:tcW w:w="4078" w:type="dxa"/>
                        <w:tcBorders>
                          <w:top w:val="single" w:sz="4" w:space="0" w:color="669999"/>
                          <w:left w:val="single" w:sz="4" w:space="0" w:color="669999"/>
                          <w:bottom w:val="single" w:sz="4" w:space="0" w:color="669999"/>
                        </w:tcBorders>
                      </w:tcPr>
                      <w:p w14:paraId="2EE5CF36" w14:textId="77777777" w:rsidR="00C70033" w:rsidRPr="004309A9" w:rsidRDefault="00C70033" w:rsidP="00572614">
                        <w:pPr>
                          <w:pStyle w:val="Slog2"/>
                          <w:spacing w:before="0"/>
                          <w:rPr>
                            <w:sz w:val="18"/>
                            <w:szCs w:val="18"/>
                          </w:rPr>
                        </w:pPr>
                        <w:r w:rsidRPr="004309A9">
                          <w:rPr>
                            <w:sz w:val="18"/>
                            <w:szCs w:val="18"/>
                          </w:rPr>
                          <w:t>4.1.2. Oblika</w:t>
                        </w:r>
                      </w:p>
                    </w:tc>
                    <w:tc>
                      <w:tcPr>
                        <w:tcW w:w="4088" w:type="dxa"/>
                        <w:tcBorders>
                          <w:top w:val="single" w:sz="4" w:space="0" w:color="669999"/>
                          <w:left w:val="single" w:sz="4" w:space="0" w:color="669999"/>
                          <w:bottom w:val="single" w:sz="4" w:space="0" w:color="669999"/>
                          <w:right w:val="single" w:sz="4" w:space="0" w:color="669999"/>
                        </w:tcBorders>
                      </w:tcPr>
                      <w:p w14:paraId="414B20EF" w14:textId="77777777" w:rsidR="00C70033" w:rsidRPr="004309A9" w:rsidRDefault="00C70033" w:rsidP="00572614">
                        <w:pPr>
                          <w:pStyle w:val="Naslov2"/>
                          <w:spacing w:before="0" w:after="0"/>
                        </w:pPr>
                        <w:r w:rsidRPr="004309A9">
                          <w:t xml:space="preserve">Ponudba mora biti predložena v elektronski obliki v formatih obrazcev, ki jih je v dokumentaciji dal naročnik ali izpolnjenih ročno in </w:t>
                        </w:r>
                        <w:proofErr w:type="spellStart"/>
                        <w:r w:rsidRPr="004309A9">
                          <w:t>poskeniranih</w:t>
                        </w:r>
                        <w:proofErr w:type="spellEnd"/>
                        <w:r w:rsidRPr="004309A9">
                          <w:t xml:space="preserve"> v </w:t>
                        </w:r>
                        <w:proofErr w:type="spellStart"/>
                        <w:r w:rsidR="00B209B1" w:rsidRPr="004309A9">
                          <w:t>pdf</w:t>
                        </w:r>
                        <w:proofErr w:type="spellEnd"/>
                        <w:r w:rsidR="00B209B1" w:rsidRPr="004309A9">
                          <w:t>. obliki</w:t>
                        </w:r>
                        <w:r w:rsidRPr="004309A9">
                          <w:t xml:space="preserve"> ter oddanih na portalu e</w:t>
                        </w:r>
                        <w:r w:rsidR="00B96467" w:rsidRPr="004309A9">
                          <w:t>-</w:t>
                        </w:r>
                        <w:r w:rsidRPr="004309A9">
                          <w:t>JN  pri objavi tega javnega naročila.</w:t>
                        </w:r>
                      </w:p>
                    </w:tc>
                  </w:tr>
                  <w:tr w:rsidR="00C70033" w:rsidRPr="004309A9" w14:paraId="33F65A9E" w14:textId="77777777">
                    <w:tc>
                      <w:tcPr>
                        <w:tcW w:w="4078" w:type="dxa"/>
                        <w:tcBorders>
                          <w:top w:val="single" w:sz="4" w:space="0" w:color="669999"/>
                          <w:left w:val="single" w:sz="4" w:space="0" w:color="669999"/>
                          <w:bottom w:val="single" w:sz="4" w:space="0" w:color="669999"/>
                        </w:tcBorders>
                      </w:tcPr>
                      <w:p w14:paraId="511C1CE0" w14:textId="77777777" w:rsidR="00C70033" w:rsidRPr="004309A9" w:rsidRDefault="00C70033" w:rsidP="00572614">
                        <w:pPr>
                          <w:pStyle w:val="Slog2"/>
                          <w:spacing w:before="0" w:after="0"/>
                          <w:rPr>
                            <w:sz w:val="18"/>
                            <w:szCs w:val="18"/>
                          </w:rPr>
                        </w:pPr>
                        <w:r w:rsidRPr="004309A9">
                          <w:rPr>
                            <w:sz w:val="18"/>
                            <w:szCs w:val="18"/>
                          </w:rPr>
                          <w:t>4.1.3. Stroški</w:t>
                        </w:r>
                      </w:p>
                    </w:tc>
                    <w:tc>
                      <w:tcPr>
                        <w:tcW w:w="4088" w:type="dxa"/>
                        <w:tcBorders>
                          <w:top w:val="single" w:sz="4" w:space="0" w:color="669999"/>
                          <w:left w:val="single" w:sz="4" w:space="0" w:color="669999"/>
                          <w:bottom w:val="single" w:sz="4" w:space="0" w:color="669999"/>
                          <w:right w:val="single" w:sz="4" w:space="0" w:color="669999"/>
                        </w:tcBorders>
                      </w:tcPr>
                      <w:p w14:paraId="3E8CA081" w14:textId="77777777" w:rsidR="00C70033" w:rsidRPr="004309A9" w:rsidRDefault="00C70033" w:rsidP="00572614">
                        <w:pPr>
                          <w:pStyle w:val="Naslov2"/>
                          <w:spacing w:before="0" w:after="0"/>
                        </w:pPr>
                        <w:r w:rsidRPr="004309A9">
                          <w:t>Ponudnik nosi vse stroške, povezane s pripravo in predložitvijo ponudbe.</w:t>
                        </w:r>
                      </w:p>
                    </w:tc>
                  </w:tr>
                  <w:tr w:rsidR="00C70033" w:rsidRPr="004309A9" w14:paraId="547ABF52" w14:textId="77777777">
                    <w:tc>
                      <w:tcPr>
                        <w:tcW w:w="4078" w:type="dxa"/>
                        <w:tcBorders>
                          <w:top w:val="single" w:sz="4" w:space="0" w:color="669999"/>
                          <w:left w:val="single" w:sz="4" w:space="0" w:color="669999"/>
                          <w:bottom w:val="single" w:sz="4" w:space="0" w:color="669999"/>
                        </w:tcBorders>
                      </w:tcPr>
                      <w:p w14:paraId="0CFF2C81" w14:textId="77777777" w:rsidR="00C70033" w:rsidRPr="004309A9" w:rsidRDefault="00C70033">
                        <w:pPr>
                          <w:pStyle w:val="Slog2"/>
                          <w:rPr>
                            <w:sz w:val="18"/>
                            <w:szCs w:val="18"/>
                          </w:rPr>
                        </w:pPr>
                        <w:r w:rsidRPr="004309A9">
                          <w:rPr>
                            <w:sz w:val="18"/>
                            <w:szCs w:val="18"/>
                          </w:rPr>
                          <w:t xml:space="preserve">4.1.4 Veljavnost ponudbe </w:t>
                        </w:r>
                      </w:p>
                    </w:tc>
                    <w:tc>
                      <w:tcPr>
                        <w:tcW w:w="4088" w:type="dxa"/>
                        <w:tcBorders>
                          <w:top w:val="single" w:sz="4" w:space="0" w:color="669999"/>
                          <w:left w:val="single" w:sz="4" w:space="0" w:color="669999"/>
                          <w:bottom w:val="single" w:sz="4" w:space="0" w:color="669999"/>
                          <w:right w:val="single" w:sz="4" w:space="0" w:color="669999"/>
                        </w:tcBorders>
                      </w:tcPr>
                      <w:p w14:paraId="345B00D2" w14:textId="77777777" w:rsidR="00B84E7F" w:rsidRPr="004309A9" w:rsidRDefault="00B84E7F" w:rsidP="00572614">
                        <w:pPr>
                          <w:pStyle w:val="Naslov2"/>
                          <w:spacing w:before="0"/>
                        </w:pPr>
                        <w:r w:rsidRPr="004309A9">
                          <w:t xml:space="preserve">Tri mesece od roka za prejem ponudbe, kar ponudniki potrdijo z oddajo ponudbe. </w:t>
                        </w:r>
                      </w:p>
                      <w:p w14:paraId="223B355C" w14:textId="77777777" w:rsidR="00C70033" w:rsidRPr="004309A9" w:rsidRDefault="00B84E7F" w:rsidP="00B84E7F">
                        <w:pPr>
                          <w:pStyle w:val="Naslov2"/>
                        </w:pPr>
                        <w:r w:rsidRPr="004309A9">
                          <w:t>Za podaljšanje veljavnosti ponudbe in veljavnosti predloženega finančnega zavarovanja za resnost ponudbe (v kolikor je to zahtevano) do zaključka postopka oddaje JN,  je odgovoren izključno ponudnik.</w:t>
                        </w:r>
                      </w:p>
                    </w:tc>
                  </w:tr>
                  <w:tr w:rsidR="00C70033" w:rsidRPr="004309A9" w14:paraId="6C2A94F1" w14:textId="77777777">
                    <w:tc>
                      <w:tcPr>
                        <w:tcW w:w="4078" w:type="dxa"/>
                        <w:tcBorders>
                          <w:top w:val="single" w:sz="4" w:space="0" w:color="669999"/>
                          <w:left w:val="single" w:sz="4" w:space="0" w:color="669999"/>
                          <w:bottom w:val="single" w:sz="4" w:space="0" w:color="669999"/>
                        </w:tcBorders>
                      </w:tcPr>
                      <w:p w14:paraId="040A8FC6" w14:textId="77777777" w:rsidR="00C70033" w:rsidRPr="004309A9" w:rsidRDefault="00C70033">
                        <w:pPr>
                          <w:pStyle w:val="Slog2"/>
                          <w:rPr>
                            <w:sz w:val="18"/>
                            <w:szCs w:val="18"/>
                          </w:rPr>
                        </w:pPr>
                        <w:r w:rsidRPr="004309A9">
                          <w:rPr>
                            <w:sz w:val="18"/>
                            <w:szCs w:val="18"/>
                          </w:rPr>
                          <w:t>4.1.5 Variantne ponudbe</w:t>
                        </w:r>
                      </w:p>
                    </w:tc>
                    <w:tc>
                      <w:tcPr>
                        <w:tcW w:w="4088" w:type="dxa"/>
                        <w:tcBorders>
                          <w:top w:val="single" w:sz="4" w:space="0" w:color="669999"/>
                          <w:left w:val="single" w:sz="4" w:space="0" w:color="669999"/>
                          <w:bottom w:val="single" w:sz="4" w:space="0" w:color="669999"/>
                          <w:right w:val="single" w:sz="4" w:space="0" w:color="669999"/>
                        </w:tcBorders>
                      </w:tcPr>
                      <w:p w14:paraId="243A5062" w14:textId="77777777" w:rsidR="00C70033" w:rsidRPr="004309A9" w:rsidRDefault="00C70033" w:rsidP="000D60F9">
                        <w:pPr>
                          <w:pStyle w:val="Naslov2"/>
                          <w:spacing w:before="0"/>
                        </w:pPr>
                        <w:r w:rsidRPr="004309A9">
                          <w:t>Niso dovoljene.</w:t>
                        </w:r>
                      </w:p>
                    </w:tc>
                  </w:tr>
                  <w:tr w:rsidR="00C70033" w:rsidRPr="004309A9" w14:paraId="39287662" w14:textId="77777777">
                    <w:tc>
                      <w:tcPr>
                        <w:tcW w:w="4078" w:type="dxa"/>
                        <w:tcBorders>
                          <w:top w:val="single" w:sz="4" w:space="0" w:color="669999"/>
                          <w:left w:val="single" w:sz="4" w:space="0" w:color="669999"/>
                          <w:bottom w:val="single" w:sz="4" w:space="0" w:color="669999"/>
                        </w:tcBorders>
                      </w:tcPr>
                      <w:p w14:paraId="38A0DD7C" w14:textId="77777777" w:rsidR="00C70033" w:rsidRPr="004309A9" w:rsidRDefault="00C70033">
                        <w:pPr>
                          <w:pStyle w:val="Slog2"/>
                          <w:rPr>
                            <w:sz w:val="18"/>
                            <w:szCs w:val="18"/>
                          </w:rPr>
                        </w:pPr>
                        <w:r w:rsidRPr="004309A9">
                          <w:rPr>
                            <w:sz w:val="18"/>
                            <w:szCs w:val="18"/>
                          </w:rPr>
                          <w:t>4.1.6 Opcije</w:t>
                        </w:r>
                      </w:p>
                    </w:tc>
                    <w:tc>
                      <w:tcPr>
                        <w:tcW w:w="4088" w:type="dxa"/>
                        <w:tcBorders>
                          <w:top w:val="single" w:sz="4" w:space="0" w:color="669999"/>
                          <w:left w:val="single" w:sz="4" w:space="0" w:color="669999"/>
                          <w:bottom w:val="single" w:sz="4" w:space="0" w:color="669999"/>
                          <w:right w:val="single" w:sz="4" w:space="0" w:color="669999"/>
                        </w:tcBorders>
                      </w:tcPr>
                      <w:p w14:paraId="0E5DA24F" w14:textId="77777777" w:rsidR="00C70033" w:rsidRPr="004309A9" w:rsidRDefault="00C70033" w:rsidP="000D60F9">
                        <w:pPr>
                          <w:pStyle w:val="Naslov2"/>
                          <w:spacing w:before="0"/>
                        </w:pPr>
                        <w:r w:rsidRPr="004309A9">
                          <w:t>Niso dovoljene.</w:t>
                        </w:r>
                      </w:p>
                    </w:tc>
                  </w:tr>
                  <w:tr w:rsidR="00C70033" w:rsidRPr="004309A9" w14:paraId="2DF940EE" w14:textId="77777777">
                    <w:tc>
                      <w:tcPr>
                        <w:tcW w:w="4078" w:type="dxa"/>
                        <w:tcBorders>
                          <w:top w:val="single" w:sz="4" w:space="0" w:color="669999"/>
                          <w:left w:val="single" w:sz="4" w:space="0" w:color="669999"/>
                          <w:bottom w:val="single" w:sz="4" w:space="0" w:color="669999"/>
                        </w:tcBorders>
                      </w:tcPr>
                      <w:p w14:paraId="60526497" w14:textId="77777777" w:rsidR="00C70033" w:rsidRPr="004309A9" w:rsidRDefault="00C70033">
                        <w:pPr>
                          <w:pStyle w:val="Slog2"/>
                          <w:rPr>
                            <w:sz w:val="18"/>
                            <w:szCs w:val="18"/>
                          </w:rPr>
                        </w:pPr>
                        <w:r w:rsidRPr="004309A9">
                          <w:rPr>
                            <w:sz w:val="18"/>
                            <w:szCs w:val="18"/>
                          </w:rPr>
                          <w:t>4.1.7 Skupno nastopanje</w:t>
                        </w:r>
                      </w:p>
                    </w:tc>
                    <w:tc>
                      <w:tcPr>
                        <w:tcW w:w="4088" w:type="dxa"/>
                        <w:tcBorders>
                          <w:top w:val="single" w:sz="4" w:space="0" w:color="669999"/>
                          <w:left w:val="single" w:sz="4" w:space="0" w:color="669999"/>
                          <w:bottom w:val="single" w:sz="4" w:space="0" w:color="669999"/>
                          <w:right w:val="single" w:sz="4" w:space="0" w:color="669999"/>
                        </w:tcBorders>
                      </w:tcPr>
                      <w:p w14:paraId="336D39E6" w14:textId="77777777" w:rsidR="00550C86" w:rsidRPr="00311A0C" w:rsidRDefault="00550C86" w:rsidP="00550C86">
                        <w:pPr>
                          <w:pStyle w:val="Naslov2"/>
                        </w:pPr>
                        <w:r w:rsidRPr="00311A0C">
                          <w:t xml:space="preserve">Kot ponudnik lahko v postopku oddaje javnega naročila sodeluje tudi konzorcij pravnih ali fizičnih oseb (skupina ponudnikov). </w:t>
                        </w:r>
                      </w:p>
                      <w:p w14:paraId="07F332DD" w14:textId="77777777" w:rsidR="00550C86" w:rsidRPr="00311A0C" w:rsidRDefault="00550C86" w:rsidP="00550C86">
                        <w:pPr>
                          <w:pStyle w:val="Naslov2"/>
                        </w:pPr>
                        <w:r w:rsidRPr="00311A0C">
                          <w:t xml:space="preserve">V tem primeru je potrebno v obrazcih Izjava NMV navesti vse gospodarske subjekte, ki so udeleženi v skupni ponudbi. Ponudniki, ki nastopajo v skupni ponudbi, morajo na obrazcu Izjava NMV navesti, kakšna je njihova vloga v skupini, pri čemer mora en ponudnik izbrati vlogo vodilnega partnerja. </w:t>
                        </w:r>
                      </w:p>
                      <w:p w14:paraId="6140D5E9" w14:textId="5DF1FDD5" w:rsidR="00550C86" w:rsidRPr="00311A0C" w:rsidRDefault="00550C86" w:rsidP="00550C86">
                        <w:pPr>
                          <w:pStyle w:val="Naslov2"/>
                        </w:pPr>
                        <w:r w:rsidRPr="00311A0C">
                          <w:t>Naročnik bo do sprejema odločitve o naročilu komuniciral z vodilnim partnerjem.</w:t>
                        </w:r>
                      </w:p>
                      <w:p w14:paraId="0F5B39FB" w14:textId="77777777" w:rsidR="00550C86" w:rsidRPr="00311A0C" w:rsidRDefault="00550C86" w:rsidP="00550C86">
                        <w:pPr>
                          <w:pStyle w:val="Naslov2"/>
                        </w:pPr>
                        <w:r w:rsidRPr="00311A0C">
                          <w:t xml:space="preserve">V primeru skupne ponudbe pri nobenem izmed ponudnikov ne smejo obstajati razlogi za izključitev, pogoje za sodelovanje pa lahko izpolnijo ponudniki skupaj (v kolikor se pri posameznem pogoju ne zahteva, da ga izpolnijo </w:t>
                        </w:r>
                        <w:r w:rsidRPr="00311A0C">
                          <w:lastRenderedPageBreak/>
                          <w:t>vsi partnerji v skupni ponudbi ali vsi gospodarski subjekti v ponudbi).</w:t>
                        </w:r>
                      </w:p>
                      <w:p w14:paraId="0A9CBB6D" w14:textId="4A3ABA5D" w:rsidR="00550C86" w:rsidRPr="00311A0C" w:rsidRDefault="00550C86" w:rsidP="00931EE7">
                        <w:pPr>
                          <w:pStyle w:val="Naslov2"/>
                        </w:pPr>
                        <w:r w:rsidRPr="00311A0C">
                          <w:t>Vsak ponudnik v skupni ponudbi mora zase predložiti izpolnjen, podpisan in žigosan obrazec Izjava NMV, obrazec Izjava o udeležbi v lastništvu in o povezanih družbah, obrazec Izjava o odsotnosti osebnih povezav in obrazec Izjava o neobstoju omejevalnih ukrepov</w:t>
                        </w:r>
                        <w:r w:rsidR="00931EE7" w:rsidRPr="00311A0C">
                          <w:t>.</w:t>
                        </w:r>
                      </w:p>
                      <w:p w14:paraId="571D9F65" w14:textId="5A301E2B" w:rsidR="00550C86" w:rsidRPr="00311A0C" w:rsidRDefault="00550C86" w:rsidP="00931EE7">
                        <w:pPr>
                          <w:pStyle w:val="Naslov2"/>
                        </w:pPr>
                        <w:r w:rsidRPr="00311A0C">
                          <w:t xml:space="preserve">Izpolnjen obrazec </w:t>
                        </w:r>
                        <w:r w:rsidR="00931EE7" w:rsidRPr="00311A0C">
                          <w:t>Predračun</w:t>
                        </w:r>
                        <w:r w:rsidRPr="00311A0C">
                          <w:t xml:space="preserve">, obrazec </w:t>
                        </w:r>
                        <w:r w:rsidR="00931EE7" w:rsidRPr="00311A0C">
                          <w:t>Podatki o podizvajalcih, obrazec Pogodba, obrazec Vzdrževalna pogodba</w:t>
                        </w:r>
                        <w:r w:rsidRPr="00311A0C">
                          <w:t xml:space="preserve"> ter obrazec </w:t>
                        </w:r>
                        <w:r w:rsidR="00931EE7" w:rsidRPr="00311A0C">
                          <w:t>S</w:t>
                        </w:r>
                        <w:r w:rsidRPr="00311A0C">
                          <w:t>pecifikacije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05C52321" w14:textId="53396F2A" w:rsidR="00550C86" w:rsidRPr="00311A0C" w:rsidRDefault="00550C86" w:rsidP="00311A0C">
                        <w:pPr>
                          <w:pStyle w:val="Naslov2"/>
                        </w:pPr>
                        <w:r w:rsidRPr="00311A0C">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2968A11B" w14:textId="78A18088" w:rsidR="00C70033" w:rsidRPr="004309A9" w:rsidRDefault="00550C86" w:rsidP="00550C86">
                        <w:pPr>
                          <w:pStyle w:val="Naslov2"/>
                        </w:pPr>
                        <w:r w:rsidRPr="00311A0C">
                          <w:t>V</w:t>
                        </w:r>
                        <w:r w:rsidR="00311A0C" w:rsidRPr="00311A0C">
                          <w:t xml:space="preserve"> </w:t>
                        </w:r>
                        <w:r w:rsidRPr="00311A0C">
                          <w:t>vsakem primeru vsi ponudniki odgovarjajo naročniku neomejeno solidarno.</w:t>
                        </w:r>
                      </w:p>
                    </w:tc>
                  </w:tr>
                  <w:tr w:rsidR="00C70033" w:rsidRPr="004309A9" w14:paraId="0C4887A2" w14:textId="77777777">
                    <w:tc>
                      <w:tcPr>
                        <w:tcW w:w="4078" w:type="dxa"/>
                        <w:tcBorders>
                          <w:top w:val="single" w:sz="4" w:space="0" w:color="669999"/>
                          <w:left w:val="single" w:sz="4" w:space="0" w:color="669999"/>
                          <w:bottom w:val="single" w:sz="4" w:space="0" w:color="669999"/>
                        </w:tcBorders>
                      </w:tcPr>
                      <w:p w14:paraId="4E3CC62C" w14:textId="77777777" w:rsidR="00C70033" w:rsidRPr="004309A9" w:rsidRDefault="00C70033">
                        <w:pPr>
                          <w:pStyle w:val="Slog2"/>
                          <w:rPr>
                            <w:sz w:val="18"/>
                            <w:szCs w:val="18"/>
                          </w:rPr>
                        </w:pPr>
                        <w:r w:rsidRPr="004309A9">
                          <w:rPr>
                            <w:sz w:val="18"/>
                            <w:szCs w:val="18"/>
                          </w:rPr>
                          <w:lastRenderedPageBreak/>
                          <w:t>4.1.8 Nastopanje s podizvajalci</w:t>
                        </w:r>
                      </w:p>
                    </w:tc>
                    <w:tc>
                      <w:tcPr>
                        <w:tcW w:w="4088" w:type="dxa"/>
                        <w:tcBorders>
                          <w:top w:val="single" w:sz="4" w:space="0" w:color="669999"/>
                          <w:left w:val="single" w:sz="4" w:space="0" w:color="669999"/>
                          <w:bottom w:val="single" w:sz="4" w:space="0" w:color="669999"/>
                          <w:right w:val="single" w:sz="4" w:space="0" w:color="669999"/>
                        </w:tcBorders>
                      </w:tcPr>
                      <w:p w14:paraId="0C8B6C6A" w14:textId="77777777" w:rsidR="00C70033" w:rsidRPr="004309A9" w:rsidRDefault="00C70033" w:rsidP="000D60F9">
                        <w:pPr>
                          <w:pStyle w:val="Naslov2"/>
                          <w:spacing w:before="0"/>
                        </w:pPr>
                        <w:r w:rsidRPr="004309A9">
                          <w:t>Je predvideno.</w:t>
                        </w:r>
                      </w:p>
                      <w:p w14:paraId="5BCADD99" w14:textId="77777777" w:rsidR="00C70033" w:rsidRPr="004309A9" w:rsidRDefault="00C70033" w:rsidP="00572614">
                        <w:pPr>
                          <w:spacing w:before="240"/>
                          <w:rPr>
                            <w:rFonts w:ascii="Tahoma" w:hAnsi="Tahoma" w:cs="Tahoma"/>
                            <w:sz w:val="18"/>
                            <w:szCs w:val="18"/>
                          </w:rPr>
                        </w:pPr>
                        <w:r w:rsidRPr="004309A9">
                          <w:rPr>
                            <w:rFonts w:ascii="Tahoma" w:hAnsi="Tahoma" w:cs="Tahoma"/>
                            <w:bCs/>
                            <w:sz w:val="18"/>
                            <w:szCs w:val="18"/>
                            <w:lang w:val="sl-SI"/>
                          </w:rPr>
                          <w:t>Glavni izvajalec, ki v izvedbo javnega naročila vključi enega ali več podizvajalcev, mora imeti ob sklenitvi pogodbe z naročnikom ali v času njenega izvajanja, sklenjene veljavne pogodbe s podizvajalci.</w:t>
                        </w:r>
                      </w:p>
                      <w:p w14:paraId="10A40E2D" w14:textId="77777777" w:rsidR="00C70033" w:rsidRPr="004309A9" w:rsidRDefault="00C70033">
                        <w:pPr>
                          <w:rPr>
                            <w:rFonts w:ascii="Tahoma" w:hAnsi="Tahoma" w:cs="Tahoma"/>
                            <w:sz w:val="18"/>
                            <w:szCs w:val="18"/>
                          </w:rPr>
                        </w:pPr>
                        <w:r w:rsidRPr="004309A9">
                          <w:rPr>
                            <w:rFonts w:ascii="Tahoma" w:hAnsi="Tahoma" w:cs="Tahoma"/>
                            <w:bCs/>
                            <w:sz w:val="18"/>
                            <w:szCs w:val="18"/>
                            <w:lang w:val="sl-SI"/>
                          </w:rPr>
                          <w:t>Ponudnik v razmerju do naročnika v celoti odgovarja za izvedbo prejetega naročila, ne glede na število podizvajalcev, ki jih navede v svoji ponudbi.</w:t>
                        </w:r>
                      </w:p>
                      <w:p w14:paraId="00C094CA" w14:textId="77777777" w:rsidR="00C70033" w:rsidRPr="004309A9" w:rsidRDefault="00C70033">
                        <w:pPr>
                          <w:rPr>
                            <w:rFonts w:ascii="Tahoma" w:hAnsi="Tahoma" w:cs="Tahoma"/>
                            <w:bCs/>
                            <w:sz w:val="18"/>
                            <w:szCs w:val="18"/>
                            <w:lang w:val="sl-SI"/>
                          </w:rPr>
                        </w:pPr>
                      </w:p>
                      <w:p w14:paraId="7718C4F3" w14:textId="77777777" w:rsidR="00C70033" w:rsidRPr="004309A9" w:rsidRDefault="00C70033">
                        <w:pPr>
                          <w:rPr>
                            <w:rFonts w:ascii="Tahoma" w:hAnsi="Tahoma" w:cs="Tahoma"/>
                            <w:sz w:val="18"/>
                            <w:szCs w:val="18"/>
                          </w:rPr>
                        </w:pPr>
                        <w:r w:rsidRPr="004309A9">
                          <w:rPr>
                            <w:rFonts w:ascii="Tahoma" w:hAnsi="Tahoma" w:cs="Tahoma"/>
                            <w:bCs/>
                            <w:sz w:val="18"/>
                            <w:szCs w:val="18"/>
                            <w:lang w:val="sl-SI"/>
                          </w:rPr>
                          <w:t xml:space="preserve">V kolikor namerava gospodarski subjekt oddati v </w:t>
                        </w:r>
                        <w:proofErr w:type="spellStart"/>
                        <w:r w:rsidRPr="004309A9">
                          <w:rPr>
                            <w:rFonts w:ascii="Tahoma" w:hAnsi="Tahoma" w:cs="Tahoma"/>
                            <w:bCs/>
                            <w:sz w:val="18"/>
                            <w:szCs w:val="18"/>
                            <w:lang w:val="sl-SI"/>
                          </w:rPr>
                          <w:t>podizvajanje</w:t>
                        </w:r>
                        <w:proofErr w:type="spellEnd"/>
                        <w:r w:rsidRPr="004309A9">
                          <w:rPr>
                            <w:rFonts w:ascii="Tahoma" w:hAnsi="Tahoma" w:cs="Tahoma"/>
                            <w:bCs/>
                            <w:sz w:val="18"/>
                            <w:szCs w:val="18"/>
                            <w:lang w:val="sl-SI"/>
                          </w:rPr>
                          <w:t xml:space="preserve"> določen delež (odstotek) javnega naročila in za izvedbo tega dela uporabljati podizvajalčeve zmogljivosti, mora za te podizvajalce izpolniti ločen ESPD</w:t>
                        </w:r>
                        <w:r w:rsidR="00C75958" w:rsidRPr="004309A9">
                          <w:rPr>
                            <w:rFonts w:ascii="Tahoma" w:hAnsi="Tahoma" w:cs="Tahoma"/>
                            <w:bCs/>
                            <w:sz w:val="18"/>
                            <w:szCs w:val="18"/>
                            <w:lang w:val="sl-SI"/>
                          </w:rPr>
                          <w:t xml:space="preserve"> oz. Izjavo NMV</w:t>
                        </w:r>
                        <w:r w:rsidRPr="004309A9">
                          <w:rPr>
                            <w:rFonts w:ascii="Tahoma" w:hAnsi="Tahoma" w:cs="Tahoma"/>
                            <w:bCs/>
                            <w:sz w:val="18"/>
                            <w:szCs w:val="18"/>
                            <w:lang w:val="sl-SI"/>
                          </w:rPr>
                          <w:t>.</w:t>
                        </w:r>
                      </w:p>
                    </w:tc>
                  </w:tr>
                </w:tbl>
                <w:p w14:paraId="5587F956" w14:textId="77777777" w:rsidR="00C70033" w:rsidRPr="004309A9" w:rsidRDefault="00C70033">
                  <w:pPr>
                    <w:pStyle w:val="Naslov2"/>
                  </w:pPr>
                </w:p>
              </w:tc>
            </w:tr>
            <w:tr w:rsidR="00C70033" w:rsidRPr="004309A9" w14:paraId="3E7ED93D" w14:textId="77777777" w:rsidTr="00E37B91">
              <w:tc>
                <w:tcPr>
                  <w:tcW w:w="4248" w:type="dxa"/>
                  <w:gridSpan w:val="3"/>
                  <w:tcBorders>
                    <w:top w:val="single" w:sz="4" w:space="0" w:color="669999"/>
                    <w:left w:val="single" w:sz="4" w:space="0" w:color="669999"/>
                    <w:bottom w:val="single" w:sz="4" w:space="0" w:color="669999"/>
                  </w:tcBorders>
                </w:tcPr>
                <w:p w14:paraId="1B399153" w14:textId="77777777" w:rsidR="00C70033" w:rsidRPr="004309A9" w:rsidRDefault="00C70033">
                  <w:pPr>
                    <w:pStyle w:val="Slog2"/>
                    <w:rPr>
                      <w:sz w:val="18"/>
                      <w:szCs w:val="18"/>
                    </w:rPr>
                  </w:pPr>
                  <w:r w:rsidRPr="004309A9">
                    <w:rPr>
                      <w:sz w:val="18"/>
                      <w:szCs w:val="18"/>
                    </w:rPr>
                    <w:lastRenderedPageBreak/>
                    <w:t>4.2 Rok za predložitev ponudbe</w:t>
                  </w:r>
                </w:p>
              </w:tc>
              <w:tc>
                <w:tcPr>
                  <w:tcW w:w="4217" w:type="dxa"/>
                  <w:tcBorders>
                    <w:top w:val="single" w:sz="4" w:space="0" w:color="669999"/>
                    <w:left w:val="single" w:sz="4" w:space="0" w:color="669999"/>
                    <w:bottom w:val="single" w:sz="4" w:space="0" w:color="669999"/>
                    <w:right w:val="single" w:sz="4" w:space="0" w:color="669999"/>
                  </w:tcBorders>
                </w:tcPr>
                <w:p w14:paraId="0A88D5CD" w14:textId="5714E605" w:rsidR="00C70033" w:rsidRPr="004309A9" w:rsidRDefault="00C70033" w:rsidP="00572614">
                  <w:pPr>
                    <w:pStyle w:val="Naslov2"/>
                    <w:spacing w:before="0"/>
                  </w:pPr>
                  <w:r w:rsidRPr="004309A9">
                    <w:t xml:space="preserve">Ponudba se šteje za pravočasno oddano, če jo naročnik prejme preko sistema e-JN </w:t>
                  </w:r>
                  <w:hyperlink r:id="rId12" w:history="1">
                    <w:r w:rsidR="00B90767" w:rsidRPr="004309A9">
                      <w:rPr>
                        <w:rStyle w:val="Hiperpovezava"/>
                        <w:b/>
                        <w:bCs/>
                      </w:rPr>
                      <w:t>https://ejn.gov.si/</w:t>
                    </w:r>
                    <w:r w:rsidR="00B90767" w:rsidRPr="004309A9">
                      <w:rPr>
                        <w:rStyle w:val="Hiperpovezava"/>
                        <w:color w:val="auto"/>
                        <w:u w:val="none"/>
                      </w:rPr>
                      <w:t xml:space="preserve"> najkasneje do  </w:t>
                    </w:r>
                  </w:hyperlink>
                  <w:r w:rsidR="00C421BE">
                    <w:rPr>
                      <w:b/>
                      <w:bCs/>
                    </w:rPr>
                    <w:t>29</w:t>
                  </w:r>
                  <w:r w:rsidR="00AE1E11" w:rsidRPr="004309A9">
                    <w:rPr>
                      <w:b/>
                      <w:bCs/>
                    </w:rPr>
                    <w:t>.</w:t>
                  </w:r>
                  <w:r w:rsidR="00C421BE">
                    <w:rPr>
                      <w:b/>
                      <w:bCs/>
                    </w:rPr>
                    <w:t>09</w:t>
                  </w:r>
                  <w:r w:rsidR="00AE1E11" w:rsidRPr="004309A9">
                    <w:rPr>
                      <w:b/>
                      <w:bCs/>
                    </w:rPr>
                    <w:t>.202</w:t>
                  </w:r>
                  <w:r w:rsidR="00C25D8E">
                    <w:rPr>
                      <w:b/>
                      <w:bCs/>
                    </w:rPr>
                    <w:t>5</w:t>
                  </w:r>
                  <w:r w:rsidR="00AE1E11" w:rsidRPr="004309A9">
                    <w:rPr>
                      <w:b/>
                      <w:bCs/>
                    </w:rPr>
                    <w:t xml:space="preserve"> </w:t>
                  </w:r>
                  <w:r w:rsidRPr="004309A9">
                    <w:t xml:space="preserve">do </w:t>
                  </w:r>
                  <w:r w:rsidRPr="004309A9">
                    <w:rPr>
                      <w:b/>
                    </w:rPr>
                    <w:t>1</w:t>
                  </w:r>
                  <w:r w:rsidR="00CB135D" w:rsidRPr="004309A9">
                    <w:rPr>
                      <w:b/>
                    </w:rPr>
                    <w:t>0</w:t>
                  </w:r>
                  <w:r w:rsidRPr="004309A9">
                    <w:rPr>
                      <w:b/>
                    </w:rPr>
                    <w:t>:00 ure.</w:t>
                  </w:r>
                  <w:r w:rsidRPr="004309A9">
                    <w:t xml:space="preserve"> Za oddano ponudbo se šteje </w:t>
                  </w:r>
                  <w:r w:rsidRPr="004309A9">
                    <w:lastRenderedPageBreak/>
                    <w:t xml:space="preserve">ponudba, ki je v informacijskem sistemu e-JN označena s statusom »ODDANO«. </w:t>
                  </w:r>
                </w:p>
              </w:tc>
            </w:tr>
            <w:tr w:rsidR="00C70033" w:rsidRPr="004309A9" w14:paraId="1438AD4C" w14:textId="77777777" w:rsidTr="00E37B91">
              <w:tc>
                <w:tcPr>
                  <w:tcW w:w="4248" w:type="dxa"/>
                  <w:gridSpan w:val="3"/>
                  <w:tcBorders>
                    <w:top w:val="single" w:sz="4" w:space="0" w:color="669999"/>
                    <w:left w:val="single" w:sz="4" w:space="0" w:color="669999"/>
                    <w:bottom w:val="single" w:sz="4" w:space="0" w:color="669999"/>
                  </w:tcBorders>
                </w:tcPr>
                <w:p w14:paraId="2360C2BE" w14:textId="77777777" w:rsidR="00C70033" w:rsidRPr="004309A9" w:rsidRDefault="00C70033">
                  <w:pPr>
                    <w:pStyle w:val="Slog2"/>
                    <w:rPr>
                      <w:sz w:val="18"/>
                      <w:szCs w:val="18"/>
                    </w:rPr>
                  </w:pPr>
                  <w:r w:rsidRPr="004309A9">
                    <w:rPr>
                      <w:sz w:val="18"/>
                      <w:szCs w:val="18"/>
                    </w:rPr>
                    <w:lastRenderedPageBreak/>
                    <w:t>4.3 Predložitev ponudb na portalu</w:t>
                  </w:r>
                </w:p>
              </w:tc>
              <w:tc>
                <w:tcPr>
                  <w:tcW w:w="4217" w:type="dxa"/>
                  <w:tcBorders>
                    <w:top w:val="single" w:sz="4" w:space="0" w:color="669999"/>
                    <w:left w:val="single" w:sz="4" w:space="0" w:color="669999"/>
                    <w:bottom w:val="single" w:sz="4" w:space="0" w:color="669999"/>
                    <w:right w:val="single" w:sz="4" w:space="0" w:color="669999"/>
                  </w:tcBorders>
                </w:tcPr>
                <w:p w14:paraId="01A656EA" w14:textId="77777777" w:rsidR="00732948" w:rsidRPr="00BE04CD" w:rsidRDefault="00732948" w:rsidP="00732948">
                  <w:pPr>
                    <w:rPr>
                      <w:rFonts w:ascii="Tahoma" w:hAnsi="Tahoma" w:cs="Tahoma"/>
                      <w:color w:val="auto"/>
                      <w:sz w:val="18"/>
                      <w:szCs w:val="18"/>
                    </w:rPr>
                  </w:pPr>
                  <w:proofErr w:type="spellStart"/>
                  <w:r w:rsidRPr="00BE04CD">
                    <w:rPr>
                      <w:rFonts w:ascii="Tahoma" w:hAnsi="Tahoma" w:cs="Tahoma"/>
                      <w:sz w:val="18"/>
                      <w:szCs w:val="18"/>
                    </w:rPr>
                    <w:t>Ponudniki</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morajo</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ponudbe</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predložiti</w:t>
                  </w:r>
                  <w:proofErr w:type="spellEnd"/>
                  <w:r w:rsidRPr="00BE04CD">
                    <w:rPr>
                      <w:rFonts w:ascii="Tahoma" w:hAnsi="Tahoma" w:cs="Tahoma"/>
                      <w:sz w:val="18"/>
                      <w:szCs w:val="18"/>
                    </w:rPr>
                    <w:t xml:space="preserve"> v </w:t>
                  </w:r>
                  <w:proofErr w:type="spellStart"/>
                  <w:r w:rsidRPr="00BE04CD">
                    <w:rPr>
                      <w:rFonts w:ascii="Tahoma" w:hAnsi="Tahoma" w:cs="Tahoma"/>
                      <w:sz w:val="18"/>
                      <w:szCs w:val="18"/>
                    </w:rPr>
                    <w:t>informacijski</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sistem</w:t>
                  </w:r>
                  <w:proofErr w:type="spellEnd"/>
                  <w:r w:rsidRPr="00BE04CD">
                    <w:rPr>
                      <w:rFonts w:ascii="Tahoma" w:hAnsi="Tahoma" w:cs="Tahoma"/>
                      <w:sz w:val="18"/>
                      <w:szCs w:val="18"/>
                    </w:rPr>
                    <w:t xml:space="preserve"> e-JN </w:t>
                  </w:r>
                  <w:proofErr w:type="spellStart"/>
                  <w:r w:rsidRPr="00BE04CD">
                    <w:rPr>
                      <w:rFonts w:ascii="Tahoma" w:hAnsi="Tahoma" w:cs="Tahoma"/>
                      <w:sz w:val="18"/>
                      <w:szCs w:val="18"/>
                    </w:rPr>
                    <w:t>na</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spletnem</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naslovu</w:t>
                  </w:r>
                  <w:proofErr w:type="spellEnd"/>
                  <w:r w:rsidRPr="00BE04CD">
                    <w:rPr>
                      <w:rFonts w:ascii="Tahoma" w:hAnsi="Tahoma" w:cs="Tahoma"/>
                      <w:sz w:val="18"/>
                      <w:szCs w:val="18"/>
                    </w:rPr>
                    <w:t xml:space="preserve"> </w:t>
                  </w:r>
                  <w:hyperlink r:id="rId13" w:history="1">
                    <w:r w:rsidRPr="00BE04CD">
                      <w:rPr>
                        <w:rStyle w:val="Hiperpovezava"/>
                        <w:rFonts w:ascii="Tahoma" w:hAnsi="Tahoma" w:cs="Tahoma"/>
                        <w:b/>
                        <w:bCs/>
                        <w:sz w:val="18"/>
                        <w:szCs w:val="18"/>
                      </w:rPr>
                      <w:t>https://ejn.gov.si/</w:t>
                    </w:r>
                  </w:hyperlink>
                  <w:r w:rsidRPr="00BE04CD">
                    <w:rPr>
                      <w:rFonts w:ascii="Tahoma" w:hAnsi="Tahoma" w:cs="Tahoma"/>
                      <w:sz w:val="18"/>
                      <w:szCs w:val="18"/>
                    </w:rPr>
                    <w:t xml:space="preserve">, v </w:t>
                  </w:r>
                  <w:proofErr w:type="spellStart"/>
                  <w:r w:rsidRPr="00BE04CD">
                    <w:rPr>
                      <w:rFonts w:ascii="Tahoma" w:hAnsi="Tahoma" w:cs="Tahoma"/>
                      <w:sz w:val="18"/>
                      <w:szCs w:val="18"/>
                    </w:rPr>
                    <w:t>skladu</w:t>
                  </w:r>
                  <w:proofErr w:type="spellEnd"/>
                  <w:r w:rsidRPr="00BE04CD">
                    <w:rPr>
                      <w:rFonts w:ascii="Tahoma" w:hAnsi="Tahoma" w:cs="Tahoma"/>
                      <w:sz w:val="18"/>
                      <w:szCs w:val="18"/>
                    </w:rPr>
                    <w:t xml:space="preserve"> s </w:t>
                  </w:r>
                  <w:proofErr w:type="spellStart"/>
                  <w:r w:rsidRPr="00BE04CD">
                    <w:rPr>
                      <w:rFonts w:ascii="Tahoma" w:hAnsi="Tahoma" w:cs="Tahoma"/>
                      <w:sz w:val="18"/>
                      <w:szCs w:val="18"/>
                    </w:rPr>
                    <w:t>točko</w:t>
                  </w:r>
                  <w:proofErr w:type="spellEnd"/>
                  <w:r w:rsidRPr="00BE04CD">
                    <w:rPr>
                      <w:rFonts w:ascii="Tahoma" w:hAnsi="Tahoma" w:cs="Tahoma"/>
                      <w:sz w:val="18"/>
                      <w:szCs w:val="18"/>
                    </w:rPr>
                    <w:t xml:space="preserve"> 3 </w:t>
                  </w:r>
                  <w:proofErr w:type="spellStart"/>
                  <w:r w:rsidRPr="00BE04CD">
                    <w:rPr>
                      <w:rFonts w:ascii="Tahoma" w:hAnsi="Tahoma" w:cs="Tahoma"/>
                      <w:sz w:val="18"/>
                      <w:szCs w:val="18"/>
                    </w:rPr>
                    <w:t>dokumenta</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Navodila</w:t>
                  </w:r>
                  <w:proofErr w:type="spellEnd"/>
                  <w:r w:rsidRPr="00BE04CD">
                    <w:rPr>
                      <w:rFonts w:ascii="Tahoma" w:hAnsi="Tahoma" w:cs="Tahoma"/>
                      <w:sz w:val="18"/>
                      <w:szCs w:val="18"/>
                    </w:rPr>
                    <w:t xml:space="preserve"> za </w:t>
                  </w:r>
                  <w:proofErr w:type="spellStart"/>
                  <w:r w:rsidRPr="00BE04CD">
                    <w:rPr>
                      <w:rFonts w:ascii="Tahoma" w:hAnsi="Tahoma" w:cs="Tahoma"/>
                      <w:sz w:val="18"/>
                      <w:szCs w:val="18"/>
                    </w:rPr>
                    <w:t>uporabo</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informacijskega</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sistema</w:t>
                  </w:r>
                  <w:proofErr w:type="spellEnd"/>
                  <w:r w:rsidRPr="00BE04CD">
                    <w:rPr>
                      <w:rFonts w:ascii="Tahoma" w:hAnsi="Tahoma" w:cs="Tahoma"/>
                      <w:sz w:val="18"/>
                      <w:szCs w:val="18"/>
                    </w:rPr>
                    <w:t xml:space="preserve"> za </w:t>
                  </w:r>
                  <w:proofErr w:type="spellStart"/>
                  <w:r w:rsidRPr="00BE04CD">
                    <w:rPr>
                      <w:rFonts w:ascii="Tahoma" w:hAnsi="Tahoma" w:cs="Tahoma"/>
                      <w:sz w:val="18"/>
                      <w:szCs w:val="18"/>
                    </w:rPr>
                    <w:t>uporabo</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funkcionalnosti</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elektronske</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oddaje</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ponudb</w:t>
                  </w:r>
                  <w:proofErr w:type="spellEnd"/>
                  <w:r w:rsidRPr="00BE04CD">
                    <w:rPr>
                      <w:rFonts w:ascii="Tahoma" w:hAnsi="Tahoma" w:cs="Tahoma"/>
                      <w:sz w:val="18"/>
                      <w:szCs w:val="18"/>
                    </w:rPr>
                    <w:t xml:space="preserve"> e-JN: PONUDNIKI (v </w:t>
                  </w:r>
                  <w:proofErr w:type="spellStart"/>
                  <w:r w:rsidRPr="00BE04CD">
                    <w:rPr>
                      <w:rFonts w:ascii="Tahoma" w:hAnsi="Tahoma" w:cs="Tahoma"/>
                      <w:sz w:val="18"/>
                      <w:szCs w:val="18"/>
                    </w:rPr>
                    <w:t>nadaljevanju</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Navodila</w:t>
                  </w:r>
                  <w:proofErr w:type="spellEnd"/>
                  <w:r w:rsidRPr="00BE04CD">
                    <w:rPr>
                      <w:rFonts w:ascii="Tahoma" w:hAnsi="Tahoma" w:cs="Tahoma"/>
                      <w:sz w:val="18"/>
                      <w:szCs w:val="18"/>
                    </w:rPr>
                    <w:t xml:space="preserve"> za </w:t>
                  </w:r>
                  <w:proofErr w:type="spellStart"/>
                  <w:r w:rsidRPr="00BE04CD">
                    <w:rPr>
                      <w:rFonts w:ascii="Tahoma" w:hAnsi="Tahoma" w:cs="Tahoma"/>
                      <w:sz w:val="18"/>
                      <w:szCs w:val="18"/>
                    </w:rPr>
                    <w:t>uporabo</w:t>
                  </w:r>
                  <w:proofErr w:type="spellEnd"/>
                  <w:r w:rsidRPr="00BE04CD">
                    <w:rPr>
                      <w:rFonts w:ascii="Tahoma" w:hAnsi="Tahoma" w:cs="Tahoma"/>
                      <w:sz w:val="18"/>
                      <w:szCs w:val="18"/>
                    </w:rPr>
                    <w:t xml:space="preserve"> e-JN), ki je del </w:t>
                  </w:r>
                  <w:proofErr w:type="spellStart"/>
                  <w:r w:rsidRPr="00BE04CD">
                    <w:rPr>
                      <w:rFonts w:ascii="Tahoma" w:hAnsi="Tahoma" w:cs="Tahoma"/>
                      <w:sz w:val="18"/>
                      <w:szCs w:val="18"/>
                    </w:rPr>
                    <w:t>te</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razpisne</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dokumentacije</w:t>
                  </w:r>
                  <w:proofErr w:type="spellEnd"/>
                  <w:r w:rsidRPr="00BE04CD">
                    <w:rPr>
                      <w:rFonts w:ascii="Tahoma" w:hAnsi="Tahoma" w:cs="Tahoma"/>
                      <w:sz w:val="18"/>
                      <w:szCs w:val="18"/>
                    </w:rPr>
                    <w:t xml:space="preserve"> in </w:t>
                  </w:r>
                  <w:proofErr w:type="spellStart"/>
                  <w:r w:rsidRPr="00BE04CD">
                    <w:rPr>
                      <w:rFonts w:ascii="Tahoma" w:hAnsi="Tahoma" w:cs="Tahoma"/>
                      <w:sz w:val="18"/>
                      <w:szCs w:val="18"/>
                    </w:rPr>
                    <w:t>objavljen</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na</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spletnem</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naslovu</w:t>
                  </w:r>
                  <w:proofErr w:type="spellEnd"/>
                  <w:r w:rsidRPr="00BE04CD">
                    <w:rPr>
                      <w:rFonts w:ascii="Tahoma" w:hAnsi="Tahoma" w:cs="Tahoma"/>
                      <w:sz w:val="18"/>
                      <w:szCs w:val="18"/>
                    </w:rPr>
                    <w:t xml:space="preserve"> </w:t>
                  </w:r>
                  <w:hyperlink r:id="rId14" w:history="1">
                    <w:r w:rsidRPr="00BE04CD">
                      <w:rPr>
                        <w:rStyle w:val="Hiperpovezava"/>
                        <w:rFonts w:ascii="Tahoma" w:hAnsi="Tahoma" w:cs="Tahoma"/>
                        <w:b/>
                        <w:bCs/>
                        <w:sz w:val="18"/>
                        <w:szCs w:val="18"/>
                      </w:rPr>
                      <w:t>https://ejn.gov.si/</w:t>
                    </w:r>
                  </w:hyperlink>
                  <w:r w:rsidRPr="00BE04CD">
                    <w:rPr>
                      <w:rFonts w:ascii="Tahoma" w:hAnsi="Tahoma" w:cs="Tahoma"/>
                      <w:sz w:val="18"/>
                      <w:szCs w:val="18"/>
                    </w:rPr>
                    <w:t>.</w:t>
                  </w:r>
                </w:p>
                <w:p w14:paraId="6560EFC0" w14:textId="77777777" w:rsidR="00732948" w:rsidRPr="00BE04CD" w:rsidRDefault="00732948" w:rsidP="00732948">
                  <w:pPr>
                    <w:rPr>
                      <w:rFonts w:ascii="Tahoma" w:hAnsi="Tahoma" w:cs="Tahoma"/>
                      <w:sz w:val="18"/>
                      <w:szCs w:val="18"/>
                      <w:lang w:val="sl-SI"/>
                    </w:rPr>
                  </w:pPr>
                </w:p>
                <w:p w14:paraId="52DA810D" w14:textId="77777777" w:rsidR="00732948" w:rsidRPr="00BE04CD" w:rsidRDefault="00732948" w:rsidP="00732948">
                  <w:pPr>
                    <w:rPr>
                      <w:rFonts w:ascii="Tahoma" w:hAnsi="Tahoma" w:cs="Tahoma"/>
                      <w:sz w:val="18"/>
                      <w:szCs w:val="18"/>
                    </w:rPr>
                  </w:pPr>
                  <w:proofErr w:type="spellStart"/>
                  <w:r w:rsidRPr="00BE04CD">
                    <w:rPr>
                      <w:rFonts w:ascii="Tahoma" w:hAnsi="Tahoma" w:cs="Tahoma"/>
                      <w:sz w:val="18"/>
                      <w:szCs w:val="18"/>
                    </w:rPr>
                    <w:t>Ponudnik</w:t>
                  </w:r>
                  <w:proofErr w:type="spellEnd"/>
                  <w:r w:rsidRPr="00BE04CD">
                    <w:rPr>
                      <w:rFonts w:ascii="Tahoma" w:hAnsi="Tahoma" w:cs="Tahoma"/>
                      <w:sz w:val="18"/>
                      <w:szCs w:val="18"/>
                    </w:rPr>
                    <w:t xml:space="preserve"> se mora pred </w:t>
                  </w:r>
                  <w:proofErr w:type="spellStart"/>
                  <w:r w:rsidRPr="00BE04CD">
                    <w:rPr>
                      <w:rFonts w:ascii="Tahoma" w:hAnsi="Tahoma" w:cs="Tahoma"/>
                      <w:sz w:val="18"/>
                      <w:szCs w:val="18"/>
                    </w:rPr>
                    <w:t>oddajo</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ponudbe</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registrirati</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na</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spletnem</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naslovu</w:t>
                  </w:r>
                  <w:proofErr w:type="spellEnd"/>
                  <w:r w:rsidRPr="00BE04CD">
                    <w:rPr>
                      <w:rFonts w:ascii="Tahoma" w:hAnsi="Tahoma" w:cs="Tahoma"/>
                      <w:sz w:val="18"/>
                      <w:szCs w:val="18"/>
                    </w:rPr>
                    <w:t xml:space="preserve"> </w:t>
                  </w:r>
                  <w:hyperlink r:id="rId15" w:history="1">
                    <w:r w:rsidRPr="00BE04CD">
                      <w:rPr>
                        <w:rStyle w:val="Hiperpovezava"/>
                        <w:rFonts w:ascii="Tahoma" w:hAnsi="Tahoma" w:cs="Tahoma"/>
                        <w:b/>
                        <w:bCs/>
                        <w:sz w:val="18"/>
                        <w:szCs w:val="18"/>
                      </w:rPr>
                      <w:t>https://ejn.gov.si/</w:t>
                    </w:r>
                  </w:hyperlink>
                  <w:r w:rsidRPr="00BE04CD">
                    <w:rPr>
                      <w:rFonts w:ascii="Tahoma" w:hAnsi="Tahoma" w:cs="Tahoma"/>
                      <w:sz w:val="18"/>
                      <w:szCs w:val="18"/>
                    </w:rPr>
                    <w:t xml:space="preserve">, v </w:t>
                  </w:r>
                  <w:proofErr w:type="spellStart"/>
                  <w:r w:rsidRPr="00BE04CD">
                    <w:rPr>
                      <w:rFonts w:ascii="Tahoma" w:hAnsi="Tahoma" w:cs="Tahoma"/>
                      <w:sz w:val="18"/>
                      <w:szCs w:val="18"/>
                    </w:rPr>
                    <w:t>skladu</w:t>
                  </w:r>
                  <w:proofErr w:type="spellEnd"/>
                  <w:r w:rsidRPr="00BE04CD">
                    <w:rPr>
                      <w:rFonts w:ascii="Tahoma" w:hAnsi="Tahoma" w:cs="Tahoma"/>
                      <w:sz w:val="18"/>
                      <w:szCs w:val="18"/>
                    </w:rPr>
                    <w:t xml:space="preserve"> z </w:t>
                  </w:r>
                  <w:proofErr w:type="spellStart"/>
                  <w:r w:rsidRPr="00BE04CD">
                    <w:rPr>
                      <w:rFonts w:ascii="Tahoma" w:hAnsi="Tahoma" w:cs="Tahoma"/>
                      <w:sz w:val="18"/>
                      <w:szCs w:val="18"/>
                    </w:rPr>
                    <w:t>Navodili</w:t>
                  </w:r>
                  <w:proofErr w:type="spellEnd"/>
                  <w:r w:rsidRPr="00BE04CD">
                    <w:rPr>
                      <w:rFonts w:ascii="Tahoma" w:hAnsi="Tahoma" w:cs="Tahoma"/>
                      <w:sz w:val="18"/>
                      <w:szCs w:val="18"/>
                    </w:rPr>
                    <w:t xml:space="preserve"> za </w:t>
                  </w:r>
                  <w:proofErr w:type="spellStart"/>
                  <w:r w:rsidRPr="00BE04CD">
                    <w:rPr>
                      <w:rFonts w:ascii="Tahoma" w:hAnsi="Tahoma" w:cs="Tahoma"/>
                      <w:sz w:val="18"/>
                      <w:szCs w:val="18"/>
                    </w:rPr>
                    <w:t>uporabo</w:t>
                  </w:r>
                  <w:proofErr w:type="spellEnd"/>
                  <w:r w:rsidRPr="00BE04CD">
                    <w:rPr>
                      <w:rFonts w:ascii="Tahoma" w:hAnsi="Tahoma" w:cs="Tahoma"/>
                      <w:sz w:val="18"/>
                      <w:szCs w:val="18"/>
                    </w:rPr>
                    <w:t xml:space="preserve"> e-JN. </w:t>
                  </w:r>
                  <w:proofErr w:type="spellStart"/>
                  <w:r w:rsidRPr="00BE04CD">
                    <w:rPr>
                      <w:rFonts w:ascii="Tahoma" w:hAnsi="Tahoma" w:cs="Tahoma"/>
                      <w:sz w:val="18"/>
                      <w:szCs w:val="18"/>
                    </w:rPr>
                    <w:t>Če</w:t>
                  </w:r>
                  <w:proofErr w:type="spellEnd"/>
                  <w:r w:rsidRPr="00BE04CD">
                    <w:rPr>
                      <w:rFonts w:ascii="Tahoma" w:hAnsi="Tahoma" w:cs="Tahoma"/>
                      <w:sz w:val="18"/>
                      <w:szCs w:val="18"/>
                    </w:rPr>
                    <w:t xml:space="preserve"> je </w:t>
                  </w:r>
                  <w:proofErr w:type="spellStart"/>
                  <w:r w:rsidRPr="00BE04CD">
                    <w:rPr>
                      <w:rFonts w:ascii="Tahoma" w:hAnsi="Tahoma" w:cs="Tahoma"/>
                      <w:sz w:val="18"/>
                      <w:szCs w:val="18"/>
                    </w:rPr>
                    <w:t>ponudnik</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že</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registriran</w:t>
                  </w:r>
                  <w:proofErr w:type="spellEnd"/>
                  <w:r w:rsidRPr="00BE04CD">
                    <w:rPr>
                      <w:rFonts w:ascii="Tahoma" w:hAnsi="Tahoma" w:cs="Tahoma"/>
                      <w:sz w:val="18"/>
                      <w:szCs w:val="18"/>
                    </w:rPr>
                    <w:t xml:space="preserve"> v </w:t>
                  </w:r>
                  <w:proofErr w:type="spellStart"/>
                  <w:r w:rsidRPr="00BE04CD">
                    <w:rPr>
                      <w:rFonts w:ascii="Tahoma" w:hAnsi="Tahoma" w:cs="Tahoma"/>
                      <w:sz w:val="18"/>
                      <w:szCs w:val="18"/>
                    </w:rPr>
                    <w:t>informacijski</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sistem</w:t>
                  </w:r>
                  <w:proofErr w:type="spellEnd"/>
                  <w:r w:rsidRPr="00BE04CD">
                    <w:rPr>
                      <w:rFonts w:ascii="Tahoma" w:hAnsi="Tahoma" w:cs="Tahoma"/>
                      <w:sz w:val="18"/>
                      <w:szCs w:val="18"/>
                    </w:rPr>
                    <w:t xml:space="preserve"> e-JN, se v </w:t>
                  </w:r>
                  <w:proofErr w:type="spellStart"/>
                  <w:r w:rsidRPr="00BE04CD">
                    <w:rPr>
                      <w:rFonts w:ascii="Tahoma" w:hAnsi="Tahoma" w:cs="Tahoma"/>
                      <w:sz w:val="18"/>
                      <w:szCs w:val="18"/>
                    </w:rPr>
                    <w:t>aplikacijo</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prijavi</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na</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istem</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naslovu</w:t>
                  </w:r>
                  <w:proofErr w:type="spellEnd"/>
                  <w:r w:rsidRPr="00BE04CD">
                    <w:rPr>
                      <w:rFonts w:ascii="Tahoma" w:hAnsi="Tahoma" w:cs="Tahoma"/>
                      <w:sz w:val="18"/>
                      <w:szCs w:val="18"/>
                    </w:rPr>
                    <w:t>.</w:t>
                  </w:r>
                </w:p>
                <w:p w14:paraId="2395AF09" w14:textId="77777777" w:rsidR="00732948" w:rsidRPr="00BE04CD" w:rsidRDefault="00732948" w:rsidP="00732948">
                  <w:pPr>
                    <w:rPr>
                      <w:rFonts w:ascii="Tahoma" w:hAnsi="Tahoma" w:cs="Tahoma"/>
                      <w:sz w:val="18"/>
                      <w:szCs w:val="18"/>
                      <w:lang w:val="sl-SI"/>
                    </w:rPr>
                  </w:pPr>
                </w:p>
                <w:p w14:paraId="4068A18B" w14:textId="77777777" w:rsidR="00732948" w:rsidRPr="00BE04CD" w:rsidRDefault="00732948" w:rsidP="00732948">
                  <w:pPr>
                    <w:rPr>
                      <w:rFonts w:ascii="Tahoma" w:hAnsi="Tahoma" w:cs="Tahoma"/>
                      <w:sz w:val="18"/>
                      <w:szCs w:val="18"/>
                    </w:rPr>
                  </w:pPr>
                  <w:proofErr w:type="spellStart"/>
                  <w:r w:rsidRPr="00BE04CD">
                    <w:rPr>
                      <w:rFonts w:ascii="Tahoma" w:hAnsi="Tahoma" w:cs="Tahoma"/>
                      <w:sz w:val="18"/>
                      <w:szCs w:val="18"/>
                    </w:rPr>
                    <w:t>Uporabnik</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ponudnika</w:t>
                  </w:r>
                  <w:proofErr w:type="spellEnd"/>
                  <w:r w:rsidRPr="00BE04CD">
                    <w:rPr>
                      <w:rFonts w:ascii="Tahoma" w:hAnsi="Tahoma" w:cs="Tahoma"/>
                      <w:sz w:val="18"/>
                      <w:szCs w:val="18"/>
                    </w:rPr>
                    <w:t xml:space="preserve">, ki je v </w:t>
                  </w:r>
                  <w:proofErr w:type="spellStart"/>
                  <w:r w:rsidRPr="00BE04CD">
                    <w:rPr>
                      <w:rFonts w:ascii="Tahoma" w:hAnsi="Tahoma" w:cs="Tahoma"/>
                      <w:sz w:val="18"/>
                      <w:szCs w:val="18"/>
                    </w:rPr>
                    <w:t>informacijskem</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sistemu</w:t>
                  </w:r>
                  <w:proofErr w:type="spellEnd"/>
                  <w:r w:rsidRPr="00BE04CD">
                    <w:rPr>
                      <w:rFonts w:ascii="Tahoma" w:hAnsi="Tahoma" w:cs="Tahoma"/>
                      <w:sz w:val="18"/>
                      <w:szCs w:val="18"/>
                    </w:rPr>
                    <w:t xml:space="preserve"> e-JN </w:t>
                  </w:r>
                  <w:proofErr w:type="spellStart"/>
                  <w:r w:rsidRPr="00BE04CD">
                    <w:rPr>
                      <w:rFonts w:ascii="Tahoma" w:hAnsi="Tahoma" w:cs="Tahoma"/>
                      <w:sz w:val="18"/>
                      <w:szCs w:val="18"/>
                    </w:rPr>
                    <w:t>pooblaščen</w:t>
                  </w:r>
                  <w:proofErr w:type="spellEnd"/>
                  <w:r w:rsidRPr="00BE04CD">
                    <w:rPr>
                      <w:rFonts w:ascii="Tahoma" w:hAnsi="Tahoma" w:cs="Tahoma"/>
                      <w:sz w:val="18"/>
                      <w:szCs w:val="18"/>
                    </w:rPr>
                    <w:t xml:space="preserve"> za </w:t>
                  </w:r>
                  <w:proofErr w:type="spellStart"/>
                  <w:r w:rsidRPr="00BE04CD">
                    <w:rPr>
                      <w:rFonts w:ascii="Tahoma" w:hAnsi="Tahoma" w:cs="Tahoma"/>
                      <w:sz w:val="18"/>
                      <w:szCs w:val="18"/>
                    </w:rPr>
                    <w:t>oddajanje</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ponudb</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ponudbo</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odda</w:t>
                  </w:r>
                  <w:proofErr w:type="spellEnd"/>
                  <w:r w:rsidRPr="00BE04CD">
                    <w:rPr>
                      <w:rFonts w:ascii="Tahoma" w:hAnsi="Tahoma" w:cs="Tahoma"/>
                      <w:sz w:val="18"/>
                      <w:szCs w:val="18"/>
                    </w:rPr>
                    <w:t xml:space="preserve"> s </w:t>
                  </w:r>
                  <w:proofErr w:type="spellStart"/>
                  <w:r w:rsidRPr="00BE04CD">
                    <w:rPr>
                      <w:rFonts w:ascii="Tahoma" w:hAnsi="Tahoma" w:cs="Tahoma"/>
                      <w:sz w:val="18"/>
                      <w:szCs w:val="18"/>
                    </w:rPr>
                    <w:t>klikom</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na</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gumb</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Oddaj</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Informacijski</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sistem</w:t>
                  </w:r>
                  <w:proofErr w:type="spellEnd"/>
                  <w:r w:rsidRPr="00BE04CD">
                    <w:rPr>
                      <w:rFonts w:ascii="Tahoma" w:hAnsi="Tahoma" w:cs="Tahoma"/>
                      <w:sz w:val="18"/>
                      <w:szCs w:val="18"/>
                    </w:rPr>
                    <w:t xml:space="preserve"> e-JN </w:t>
                  </w:r>
                  <w:proofErr w:type="spellStart"/>
                  <w:r w:rsidRPr="00BE04CD">
                    <w:rPr>
                      <w:rFonts w:ascii="Tahoma" w:hAnsi="Tahoma" w:cs="Tahoma"/>
                      <w:sz w:val="18"/>
                      <w:szCs w:val="18"/>
                    </w:rPr>
                    <w:t>ob</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oddaji</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ponudb</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zabeleži</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identiteto</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uporabnika</w:t>
                  </w:r>
                  <w:proofErr w:type="spellEnd"/>
                  <w:r w:rsidRPr="00BE04CD">
                    <w:rPr>
                      <w:rFonts w:ascii="Tahoma" w:hAnsi="Tahoma" w:cs="Tahoma"/>
                      <w:sz w:val="18"/>
                      <w:szCs w:val="18"/>
                    </w:rPr>
                    <w:t xml:space="preserve"> in </w:t>
                  </w:r>
                  <w:proofErr w:type="spellStart"/>
                  <w:r w:rsidRPr="00BE04CD">
                    <w:rPr>
                      <w:rFonts w:ascii="Tahoma" w:hAnsi="Tahoma" w:cs="Tahoma"/>
                      <w:sz w:val="18"/>
                      <w:szCs w:val="18"/>
                    </w:rPr>
                    <w:t>čas</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oddaje</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ponudbe</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Uporabnik</w:t>
                  </w:r>
                  <w:proofErr w:type="spellEnd"/>
                  <w:r w:rsidRPr="00BE04CD">
                    <w:rPr>
                      <w:rFonts w:ascii="Tahoma" w:hAnsi="Tahoma" w:cs="Tahoma"/>
                      <w:sz w:val="18"/>
                      <w:szCs w:val="18"/>
                    </w:rPr>
                    <w:t xml:space="preserve"> z </w:t>
                  </w:r>
                  <w:proofErr w:type="spellStart"/>
                  <w:r w:rsidRPr="00BE04CD">
                    <w:rPr>
                      <w:rFonts w:ascii="Tahoma" w:hAnsi="Tahoma" w:cs="Tahoma"/>
                      <w:sz w:val="18"/>
                      <w:szCs w:val="18"/>
                    </w:rPr>
                    <w:t>dejanjem</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oddaje</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ponudbe</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izkaže</w:t>
                  </w:r>
                  <w:proofErr w:type="spellEnd"/>
                  <w:r w:rsidRPr="00BE04CD">
                    <w:rPr>
                      <w:rFonts w:ascii="Tahoma" w:hAnsi="Tahoma" w:cs="Tahoma"/>
                      <w:sz w:val="18"/>
                      <w:szCs w:val="18"/>
                    </w:rPr>
                    <w:t xml:space="preserve"> in </w:t>
                  </w:r>
                  <w:proofErr w:type="spellStart"/>
                  <w:r w:rsidRPr="00BE04CD">
                    <w:rPr>
                      <w:rFonts w:ascii="Tahoma" w:hAnsi="Tahoma" w:cs="Tahoma"/>
                      <w:sz w:val="18"/>
                      <w:szCs w:val="18"/>
                    </w:rPr>
                    <w:t>izjavi</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voljo</w:t>
                  </w:r>
                  <w:proofErr w:type="spellEnd"/>
                  <w:r w:rsidRPr="00BE04CD">
                    <w:rPr>
                      <w:rFonts w:ascii="Tahoma" w:hAnsi="Tahoma" w:cs="Tahoma"/>
                      <w:sz w:val="18"/>
                      <w:szCs w:val="18"/>
                    </w:rPr>
                    <w:t xml:space="preserve"> v </w:t>
                  </w:r>
                  <w:proofErr w:type="spellStart"/>
                  <w:r w:rsidRPr="00BE04CD">
                    <w:rPr>
                      <w:rFonts w:ascii="Tahoma" w:hAnsi="Tahoma" w:cs="Tahoma"/>
                      <w:sz w:val="18"/>
                      <w:szCs w:val="18"/>
                    </w:rPr>
                    <w:t>imenu</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ponudnika</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oddati</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zavezujočo</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ponudbo</w:t>
                  </w:r>
                  <w:proofErr w:type="spellEnd"/>
                  <w:r w:rsidRPr="00BE04CD">
                    <w:rPr>
                      <w:rFonts w:ascii="Tahoma" w:hAnsi="Tahoma" w:cs="Tahoma"/>
                      <w:sz w:val="18"/>
                      <w:szCs w:val="18"/>
                    </w:rPr>
                    <w:t xml:space="preserve"> (18. </w:t>
                  </w:r>
                  <w:proofErr w:type="spellStart"/>
                  <w:r w:rsidRPr="00BE04CD">
                    <w:rPr>
                      <w:rFonts w:ascii="Tahoma" w:hAnsi="Tahoma" w:cs="Tahoma"/>
                      <w:sz w:val="18"/>
                      <w:szCs w:val="18"/>
                    </w:rPr>
                    <w:t>člen</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Obligacijskega</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zakonika</w:t>
                  </w:r>
                  <w:proofErr w:type="spellEnd"/>
                  <w:r w:rsidRPr="00BE04CD">
                    <w:rPr>
                      <w:rFonts w:ascii="Tahoma" w:hAnsi="Tahoma" w:cs="Tahoma"/>
                      <w:sz w:val="18"/>
                      <w:szCs w:val="18"/>
                      <w:vertAlign w:val="superscript"/>
                    </w:rPr>
                    <w:footnoteReference w:id="1"/>
                  </w:r>
                  <w:r w:rsidRPr="00BE04CD">
                    <w:rPr>
                      <w:rFonts w:ascii="Tahoma" w:hAnsi="Tahoma" w:cs="Tahoma"/>
                      <w:sz w:val="18"/>
                      <w:szCs w:val="18"/>
                    </w:rPr>
                    <w:t xml:space="preserve">). Z </w:t>
                  </w:r>
                  <w:proofErr w:type="spellStart"/>
                  <w:r w:rsidRPr="00BE04CD">
                    <w:rPr>
                      <w:rFonts w:ascii="Tahoma" w:hAnsi="Tahoma" w:cs="Tahoma"/>
                      <w:sz w:val="18"/>
                      <w:szCs w:val="18"/>
                    </w:rPr>
                    <w:t>oddajo</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ponudbe</w:t>
                  </w:r>
                  <w:proofErr w:type="spellEnd"/>
                  <w:r w:rsidRPr="00BE04CD">
                    <w:rPr>
                      <w:rFonts w:ascii="Tahoma" w:hAnsi="Tahoma" w:cs="Tahoma"/>
                      <w:sz w:val="18"/>
                      <w:szCs w:val="18"/>
                    </w:rPr>
                    <w:t xml:space="preserve"> je le-ta </w:t>
                  </w:r>
                  <w:proofErr w:type="spellStart"/>
                  <w:r w:rsidRPr="00BE04CD">
                    <w:rPr>
                      <w:rFonts w:ascii="Tahoma" w:hAnsi="Tahoma" w:cs="Tahoma"/>
                      <w:sz w:val="18"/>
                      <w:szCs w:val="18"/>
                    </w:rPr>
                    <w:t>zavezujoča</w:t>
                  </w:r>
                  <w:proofErr w:type="spellEnd"/>
                  <w:r w:rsidRPr="00BE04CD">
                    <w:rPr>
                      <w:rFonts w:ascii="Tahoma" w:hAnsi="Tahoma" w:cs="Tahoma"/>
                      <w:sz w:val="18"/>
                      <w:szCs w:val="18"/>
                    </w:rPr>
                    <w:t xml:space="preserve"> za </w:t>
                  </w:r>
                  <w:proofErr w:type="spellStart"/>
                  <w:r w:rsidRPr="00BE04CD">
                    <w:rPr>
                      <w:rFonts w:ascii="Tahoma" w:hAnsi="Tahoma" w:cs="Tahoma"/>
                      <w:sz w:val="18"/>
                      <w:szCs w:val="18"/>
                    </w:rPr>
                    <w:t>čas</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naveden</w:t>
                  </w:r>
                  <w:proofErr w:type="spellEnd"/>
                  <w:r w:rsidRPr="00BE04CD">
                    <w:rPr>
                      <w:rFonts w:ascii="Tahoma" w:hAnsi="Tahoma" w:cs="Tahoma"/>
                      <w:sz w:val="18"/>
                      <w:szCs w:val="18"/>
                    </w:rPr>
                    <w:t xml:space="preserve"> v </w:t>
                  </w:r>
                  <w:proofErr w:type="spellStart"/>
                  <w:r w:rsidRPr="00BE04CD">
                    <w:rPr>
                      <w:rFonts w:ascii="Tahoma" w:hAnsi="Tahoma" w:cs="Tahoma"/>
                      <w:sz w:val="18"/>
                      <w:szCs w:val="18"/>
                    </w:rPr>
                    <w:t>ponudbi</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razen</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če</w:t>
                  </w:r>
                  <w:proofErr w:type="spellEnd"/>
                  <w:r w:rsidRPr="00BE04CD">
                    <w:rPr>
                      <w:rFonts w:ascii="Tahoma" w:hAnsi="Tahoma" w:cs="Tahoma"/>
                      <w:sz w:val="18"/>
                      <w:szCs w:val="18"/>
                    </w:rPr>
                    <w:t xml:space="preserve"> jo </w:t>
                  </w:r>
                  <w:proofErr w:type="spellStart"/>
                  <w:r w:rsidRPr="00BE04CD">
                    <w:rPr>
                      <w:rFonts w:ascii="Tahoma" w:hAnsi="Tahoma" w:cs="Tahoma"/>
                      <w:sz w:val="18"/>
                      <w:szCs w:val="18"/>
                    </w:rPr>
                    <w:t>uporabnik</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ponudnika</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umakne</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ali</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spremeni</w:t>
                  </w:r>
                  <w:proofErr w:type="spellEnd"/>
                  <w:r w:rsidRPr="00BE04CD">
                    <w:rPr>
                      <w:rFonts w:ascii="Tahoma" w:hAnsi="Tahoma" w:cs="Tahoma"/>
                      <w:sz w:val="18"/>
                      <w:szCs w:val="18"/>
                    </w:rPr>
                    <w:t xml:space="preserve"> pred </w:t>
                  </w:r>
                  <w:proofErr w:type="spellStart"/>
                  <w:r w:rsidRPr="00BE04CD">
                    <w:rPr>
                      <w:rFonts w:ascii="Tahoma" w:hAnsi="Tahoma" w:cs="Tahoma"/>
                      <w:sz w:val="18"/>
                      <w:szCs w:val="18"/>
                    </w:rPr>
                    <w:t>potekom</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roka</w:t>
                  </w:r>
                  <w:proofErr w:type="spellEnd"/>
                  <w:r w:rsidRPr="00BE04CD">
                    <w:rPr>
                      <w:rFonts w:ascii="Tahoma" w:hAnsi="Tahoma" w:cs="Tahoma"/>
                      <w:sz w:val="18"/>
                      <w:szCs w:val="18"/>
                    </w:rPr>
                    <w:t xml:space="preserve"> za </w:t>
                  </w:r>
                  <w:proofErr w:type="spellStart"/>
                  <w:r w:rsidRPr="00BE04CD">
                    <w:rPr>
                      <w:rFonts w:ascii="Tahoma" w:hAnsi="Tahoma" w:cs="Tahoma"/>
                      <w:sz w:val="18"/>
                      <w:szCs w:val="18"/>
                    </w:rPr>
                    <w:t>oddajo</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ponudb</w:t>
                  </w:r>
                  <w:proofErr w:type="spellEnd"/>
                  <w:r w:rsidRPr="00BE04CD">
                    <w:rPr>
                      <w:rFonts w:ascii="Tahoma" w:hAnsi="Tahoma" w:cs="Tahoma"/>
                      <w:sz w:val="18"/>
                      <w:szCs w:val="18"/>
                    </w:rPr>
                    <w:t>.</w:t>
                  </w:r>
                </w:p>
                <w:p w14:paraId="090A30F5" w14:textId="77777777" w:rsidR="00732948" w:rsidRPr="00BE04CD" w:rsidRDefault="00732948" w:rsidP="00732948">
                  <w:pPr>
                    <w:suppressAutoHyphens w:val="0"/>
                    <w:rPr>
                      <w:rFonts w:ascii="Times New Roman" w:eastAsia="NSimSun" w:hAnsi="Times New Roman" w:cs="Times New Roman"/>
                      <w:sz w:val="24"/>
                      <w:lang w:val="sl-SI" w:eastAsia="sl-SI"/>
                    </w:rPr>
                  </w:pPr>
                  <w:proofErr w:type="spellStart"/>
                  <w:r w:rsidRPr="00BE04CD">
                    <w:rPr>
                      <w:rFonts w:ascii="Tahoma" w:hAnsi="Tahoma" w:cs="Tahoma"/>
                      <w:sz w:val="18"/>
                      <w:szCs w:val="18"/>
                    </w:rPr>
                    <w:t>Dostop</w:t>
                  </w:r>
                  <w:proofErr w:type="spellEnd"/>
                  <w:r w:rsidRPr="00BE04CD">
                    <w:rPr>
                      <w:rFonts w:ascii="Tahoma" w:hAnsi="Tahoma" w:cs="Tahoma"/>
                      <w:sz w:val="18"/>
                      <w:szCs w:val="18"/>
                    </w:rPr>
                    <w:t xml:space="preserve"> do </w:t>
                  </w:r>
                  <w:proofErr w:type="spellStart"/>
                  <w:r w:rsidRPr="00BE04CD">
                    <w:rPr>
                      <w:rFonts w:ascii="Tahoma" w:hAnsi="Tahoma" w:cs="Tahoma"/>
                      <w:sz w:val="18"/>
                      <w:szCs w:val="18"/>
                    </w:rPr>
                    <w:t>povezave</w:t>
                  </w:r>
                  <w:proofErr w:type="spellEnd"/>
                  <w:r w:rsidRPr="00BE04CD">
                    <w:rPr>
                      <w:rFonts w:ascii="Tahoma" w:hAnsi="Tahoma" w:cs="Tahoma"/>
                      <w:sz w:val="18"/>
                      <w:szCs w:val="18"/>
                    </w:rPr>
                    <w:t xml:space="preserve"> za </w:t>
                  </w:r>
                  <w:proofErr w:type="spellStart"/>
                  <w:r w:rsidRPr="00BE04CD">
                    <w:rPr>
                      <w:rFonts w:ascii="Tahoma" w:hAnsi="Tahoma" w:cs="Tahoma"/>
                      <w:sz w:val="18"/>
                      <w:szCs w:val="18"/>
                    </w:rPr>
                    <w:t>oddajo</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elektronske</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ponudbe</w:t>
                  </w:r>
                  <w:proofErr w:type="spellEnd"/>
                  <w:r w:rsidRPr="00BE04CD">
                    <w:rPr>
                      <w:rFonts w:ascii="Tahoma" w:hAnsi="Tahoma" w:cs="Tahoma"/>
                      <w:sz w:val="18"/>
                      <w:szCs w:val="18"/>
                    </w:rPr>
                    <w:t xml:space="preserve"> v </w:t>
                  </w:r>
                  <w:proofErr w:type="spellStart"/>
                  <w:r w:rsidRPr="00BE04CD">
                    <w:rPr>
                      <w:rFonts w:ascii="Tahoma" w:hAnsi="Tahoma" w:cs="Tahoma"/>
                      <w:sz w:val="18"/>
                      <w:szCs w:val="18"/>
                    </w:rPr>
                    <w:t>tem</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postopku</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javnega</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naročila</w:t>
                  </w:r>
                  <w:proofErr w:type="spellEnd"/>
                  <w:r w:rsidRPr="00BE04CD">
                    <w:rPr>
                      <w:rFonts w:ascii="Tahoma" w:hAnsi="Tahoma" w:cs="Tahoma"/>
                      <w:sz w:val="18"/>
                      <w:szCs w:val="18"/>
                    </w:rPr>
                    <w:t xml:space="preserve"> je </w:t>
                  </w:r>
                  <w:proofErr w:type="spellStart"/>
                  <w:r w:rsidRPr="00BE04CD">
                    <w:rPr>
                      <w:rFonts w:ascii="Tahoma" w:hAnsi="Tahoma" w:cs="Tahoma"/>
                      <w:sz w:val="18"/>
                      <w:szCs w:val="18"/>
                    </w:rPr>
                    <w:t>naveden</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na</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Portalu</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javnih</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naročil</w:t>
                  </w:r>
                  <w:proofErr w:type="spellEnd"/>
                  <w:r w:rsidRPr="00BE04CD">
                    <w:rPr>
                      <w:rFonts w:ascii="Tahoma" w:hAnsi="Tahoma" w:cs="Tahoma"/>
                      <w:sz w:val="18"/>
                      <w:szCs w:val="18"/>
                    </w:rPr>
                    <w:t xml:space="preserve"> www.enarocanje.si </w:t>
                  </w:r>
                  <w:proofErr w:type="spellStart"/>
                  <w:r w:rsidRPr="00BE04CD">
                    <w:rPr>
                      <w:rFonts w:ascii="Tahoma" w:hAnsi="Tahoma" w:cs="Tahoma"/>
                      <w:sz w:val="18"/>
                      <w:szCs w:val="18"/>
                    </w:rPr>
                    <w:t>pri</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objavi</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predmetnega</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javnega</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naročila</w:t>
                  </w:r>
                  <w:proofErr w:type="spellEnd"/>
                  <w:r w:rsidRPr="00BE04CD">
                    <w:rPr>
                      <w:rFonts w:ascii="Tahoma" w:hAnsi="Tahoma" w:cs="Tahoma"/>
                      <w:sz w:val="18"/>
                      <w:szCs w:val="18"/>
                    </w:rPr>
                    <w:t xml:space="preserve"> (</w:t>
                  </w:r>
                  <w:proofErr w:type="spellStart"/>
                  <w:r w:rsidRPr="00BE04CD">
                    <w:rPr>
                      <w:rFonts w:ascii="Tahoma" w:hAnsi="Tahoma" w:cs="Tahoma"/>
                      <w:sz w:val="18"/>
                      <w:szCs w:val="18"/>
                    </w:rPr>
                    <w:t>točka</w:t>
                  </w:r>
                  <w:proofErr w:type="spellEnd"/>
                  <w:r w:rsidRPr="00BE04CD">
                    <w:rPr>
                      <w:rFonts w:ascii="Tahoma" w:hAnsi="Tahoma" w:cs="Tahoma"/>
                      <w:sz w:val="18"/>
                      <w:szCs w:val="18"/>
                    </w:rPr>
                    <w:t xml:space="preserve"> B.5).</w:t>
                  </w:r>
                  <w:r w:rsidRPr="00BE04CD">
                    <w:rPr>
                      <w:rFonts w:ascii="Times New Roman" w:hAnsi="Times New Roman" w:cs="Times New Roman"/>
                      <w:lang w:eastAsia="sl-SI"/>
                    </w:rPr>
                    <w:t xml:space="preserve"> </w:t>
                  </w:r>
                </w:p>
                <w:p w14:paraId="01B4E819" w14:textId="1695889B" w:rsidR="00EA1296" w:rsidRPr="004309A9" w:rsidRDefault="00EA1296" w:rsidP="00732948">
                  <w:pPr>
                    <w:rPr>
                      <w:rFonts w:ascii="Tahoma" w:hAnsi="Tahoma" w:cs="Tahoma"/>
                      <w:color w:val="auto"/>
                      <w:sz w:val="18"/>
                      <w:szCs w:val="18"/>
                    </w:rPr>
                  </w:pPr>
                </w:p>
              </w:tc>
            </w:tr>
            <w:tr w:rsidR="00C70033" w:rsidRPr="004309A9" w14:paraId="20503A91" w14:textId="77777777" w:rsidTr="00E37B91">
              <w:tc>
                <w:tcPr>
                  <w:tcW w:w="4248" w:type="dxa"/>
                  <w:gridSpan w:val="3"/>
                  <w:tcBorders>
                    <w:top w:val="single" w:sz="4" w:space="0" w:color="669999"/>
                    <w:left w:val="single" w:sz="4" w:space="0" w:color="669999"/>
                    <w:bottom w:val="single" w:sz="4" w:space="0" w:color="669999"/>
                  </w:tcBorders>
                </w:tcPr>
                <w:p w14:paraId="5D5D0883" w14:textId="77777777" w:rsidR="00C70033" w:rsidRPr="004309A9" w:rsidRDefault="00C70033" w:rsidP="00572614">
                  <w:pPr>
                    <w:pStyle w:val="Slog2"/>
                    <w:spacing w:before="0"/>
                    <w:rPr>
                      <w:sz w:val="18"/>
                      <w:szCs w:val="18"/>
                    </w:rPr>
                  </w:pPr>
                  <w:r w:rsidRPr="004309A9">
                    <w:rPr>
                      <w:sz w:val="18"/>
                      <w:szCs w:val="18"/>
                    </w:rPr>
                    <w:t>4.4 Spremembe in umik ponudb</w:t>
                  </w:r>
                </w:p>
              </w:tc>
              <w:tc>
                <w:tcPr>
                  <w:tcW w:w="4217" w:type="dxa"/>
                  <w:tcBorders>
                    <w:top w:val="single" w:sz="4" w:space="0" w:color="669999"/>
                    <w:left w:val="single" w:sz="4" w:space="0" w:color="669999"/>
                    <w:bottom w:val="single" w:sz="4" w:space="0" w:color="669999"/>
                    <w:right w:val="single" w:sz="4" w:space="0" w:color="669999"/>
                  </w:tcBorders>
                </w:tcPr>
                <w:p w14:paraId="61A16800" w14:textId="77777777" w:rsidR="00732948" w:rsidRDefault="00732948" w:rsidP="00732948">
                  <w:pPr>
                    <w:pStyle w:val="Naslov2"/>
                    <w:numPr>
                      <w:ilvl w:val="0"/>
                      <w:numId w:val="0"/>
                    </w:numPr>
                  </w:pPr>
                  <w: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40949CCD" w14:textId="081FBB9E" w:rsidR="00C70033" w:rsidRPr="004309A9" w:rsidRDefault="00732948" w:rsidP="00732948">
                  <w:pPr>
                    <w:pStyle w:val="Naslov2"/>
                  </w:pPr>
                  <w:r>
                    <w:t>Po preteku roka za predložitev ponudb ponudbe ne bo več mogoče oddati.</w:t>
                  </w:r>
                </w:p>
              </w:tc>
            </w:tr>
            <w:tr w:rsidR="00C70033" w:rsidRPr="004309A9" w14:paraId="30236A52" w14:textId="77777777" w:rsidTr="00E37B91">
              <w:tc>
                <w:tcPr>
                  <w:tcW w:w="8465" w:type="dxa"/>
                  <w:gridSpan w:val="4"/>
                  <w:tcBorders>
                    <w:top w:val="single" w:sz="4" w:space="0" w:color="669999"/>
                    <w:left w:val="single" w:sz="4" w:space="0" w:color="669999"/>
                    <w:bottom w:val="single" w:sz="4" w:space="0" w:color="669999"/>
                    <w:right w:val="single" w:sz="4" w:space="0" w:color="669999"/>
                  </w:tcBorders>
                </w:tcPr>
                <w:p w14:paraId="40E39B33" w14:textId="77777777" w:rsidR="00C70033" w:rsidRPr="004309A9" w:rsidRDefault="00C70033">
                  <w:pPr>
                    <w:pStyle w:val="Slog2"/>
                    <w:rPr>
                      <w:sz w:val="18"/>
                      <w:szCs w:val="18"/>
                    </w:rPr>
                  </w:pPr>
                  <w:r w:rsidRPr="004309A9">
                    <w:rPr>
                      <w:sz w:val="18"/>
                      <w:szCs w:val="18"/>
                    </w:rPr>
                    <w:t>4.5. Odpiranje ponudb</w:t>
                  </w:r>
                </w:p>
                <w:tbl>
                  <w:tblPr>
                    <w:tblW w:w="0" w:type="auto"/>
                    <w:tblLayout w:type="fixed"/>
                    <w:tblLook w:val="0000" w:firstRow="0" w:lastRow="0" w:firstColumn="0" w:lastColumn="0" w:noHBand="0" w:noVBand="0"/>
                  </w:tblPr>
                  <w:tblGrid>
                    <w:gridCol w:w="4190"/>
                    <w:gridCol w:w="4200"/>
                  </w:tblGrid>
                  <w:tr w:rsidR="00C70033" w:rsidRPr="004309A9" w14:paraId="717F4DB5" w14:textId="77777777">
                    <w:trPr>
                      <w:trHeight w:val="255"/>
                    </w:trPr>
                    <w:tc>
                      <w:tcPr>
                        <w:tcW w:w="4190" w:type="dxa"/>
                        <w:tcBorders>
                          <w:top w:val="single" w:sz="4" w:space="0" w:color="669999"/>
                          <w:left w:val="single" w:sz="4" w:space="0" w:color="669999"/>
                          <w:bottom w:val="single" w:sz="4" w:space="0" w:color="669999"/>
                        </w:tcBorders>
                      </w:tcPr>
                      <w:p w14:paraId="76C5DB26" w14:textId="77777777" w:rsidR="00C70033" w:rsidRPr="004309A9" w:rsidRDefault="00C70033">
                        <w:pPr>
                          <w:pStyle w:val="Slog2"/>
                          <w:rPr>
                            <w:sz w:val="18"/>
                            <w:szCs w:val="18"/>
                          </w:rPr>
                        </w:pPr>
                        <w:r w:rsidRPr="004309A9">
                          <w:rPr>
                            <w:sz w:val="18"/>
                            <w:szCs w:val="18"/>
                          </w:rPr>
                          <w:t>Čas</w:t>
                        </w:r>
                      </w:p>
                    </w:tc>
                    <w:tc>
                      <w:tcPr>
                        <w:tcW w:w="4200" w:type="dxa"/>
                        <w:tcBorders>
                          <w:top w:val="single" w:sz="4" w:space="0" w:color="669999"/>
                          <w:left w:val="single" w:sz="4" w:space="0" w:color="669999"/>
                          <w:bottom w:val="single" w:sz="4" w:space="0" w:color="669999"/>
                          <w:right w:val="single" w:sz="4" w:space="0" w:color="669999"/>
                        </w:tcBorders>
                      </w:tcPr>
                      <w:p w14:paraId="1F754907" w14:textId="77777777" w:rsidR="00C70033" w:rsidRPr="004309A9" w:rsidRDefault="00C70033">
                        <w:pPr>
                          <w:pStyle w:val="Slog2"/>
                          <w:rPr>
                            <w:sz w:val="18"/>
                            <w:szCs w:val="18"/>
                          </w:rPr>
                        </w:pPr>
                        <w:r w:rsidRPr="004309A9">
                          <w:rPr>
                            <w:sz w:val="18"/>
                            <w:szCs w:val="18"/>
                          </w:rPr>
                          <w:t>Lokacija</w:t>
                        </w:r>
                      </w:p>
                    </w:tc>
                  </w:tr>
                  <w:tr w:rsidR="00C70033" w:rsidRPr="004309A9" w14:paraId="768F1583" w14:textId="77777777">
                    <w:trPr>
                      <w:trHeight w:val="255"/>
                    </w:trPr>
                    <w:tc>
                      <w:tcPr>
                        <w:tcW w:w="4190" w:type="dxa"/>
                        <w:tcBorders>
                          <w:top w:val="single" w:sz="4" w:space="0" w:color="669999"/>
                          <w:left w:val="single" w:sz="4" w:space="0" w:color="669999"/>
                          <w:bottom w:val="single" w:sz="4" w:space="0" w:color="669999"/>
                        </w:tcBorders>
                      </w:tcPr>
                      <w:p w14:paraId="3BD5137D" w14:textId="77777777" w:rsidR="00C70033" w:rsidRPr="004309A9" w:rsidRDefault="00C70033">
                        <w:pPr>
                          <w:jc w:val="center"/>
                          <w:rPr>
                            <w:rFonts w:ascii="Tahoma" w:hAnsi="Tahoma" w:cs="Tahoma"/>
                            <w:sz w:val="18"/>
                            <w:szCs w:val="18"/>
                          </w:rPr>
                        </w:pPr>
                        <w:r w:rsidRPr="004309A9">
                          <w:rPr>
                            <w:rFonts w:ascii="Tahoma" w:hAnsi="Tahoma" w:cs="Tahoma"/>
                            <w:bCs/>
                            <w:sz w:val="18"/>
                            <w:szCs w:val="18"/>
                            <w:lang w:val="sl-SI"/>
                          </w:rPr>
                          <w:t>Neposredno po izteku roka za predložitev ponudb</w:t>
                        </w:r>
                      </w:p>
                    </w:tc>
                    <w:tc>
                      <w:tcPr>
                        <w:tcW w:w="4200" w:type="dxa"/>
                        <w:tcBorders>
                          <w:top w:val="single" w:sz="4" w:space="0" w:color="669999"/>
                          <w:left w:val="single" w:sz="4" w:space="0" w:color="669999"/>
                          <w:bottom w:val="single" w:sz="4" w:space="0" w:color="669999"/>
                          <w:right w:val="single" w:sz="4" w:space="0" w:color="669999"/>
                        </w:tcBorders>
                      </w:tcPr>
                      <w:p w14:paraId="385B4E1A" w14:textId="77777777" w:rsidR="00732948" w:rsidRPr="00BE04CD" w:rsidRDefault="00732948" w:rsidP="00732948">
                        <w:pPr>
                          <w:rPr>
                            <w:rFonts w:ascii="Tahoma" w:hAnsi="Tahoma" w:cs="Tahoma"/>
                            <w:sz w:val="18"/>
                            <w:szCs w:val="18"/>
                          </w:rPr>
                        </w:pPr>
                        <w:r w:rsidRPr="00BE04CD">
                          <w:rPr>
                            <w:rFonts w:ascii="Tahoma" w:hAnsi="Tahoma" w:cs="Tahoma"/>
                            <w:bCs/>
                            <w:sz w:val="18"/>
                            <w:szCs w:val="18"/>
                            <w:lang w:val="sl-SI"/>
                          </w:rPr>
                          <w:t xml:space="preserve">Odpiranje ponudb bo potekalo avtomatično v informacijskem sistemu e-JN na spletnem naslovu </w:t>
                        </w:r>
                        <w:r w:rsidRPr="00BE04CD">
                          <w:rPr>
                            <w:rFonts w:ascii="Tahoma" w:hAnsi="Tahoma" w:cs="Tahoma"/>
                            <w:b/>
                            <w:sz w:val="18"/>
                            <w:szCs w:val="18"/>
                            <w:lang w:val="sl-SI"/>
                          </w:rPr>
                          <w:t>https://ejn.gov.si/.</w:t>
                        </w:r>
                        <w:r w:rsidRPr="00BE04CD">
                          <w:rPr>
                            <w:rFonts w:ascii="Tahoma" w:hAnsi="Tahoma" w:cs="Tahoma"/>
                            <w:bCs/>
                            <w:sz w:val="18"/>
                            <w:szCs w:val="18"/>
                            <w:lang w:val="sl-SI"/>
                          </w:rPr>
                          <w:t xml:space="preserve"> </w:t>
                        </w:r>
                      </w:p>
                      <w:p w14:paraId="194E93F6" w14:textId="051997FC" w:rsidR="00C70033" w:rsidRPr="004309A9" w:rsidRDefault="00732948" w:rsidP="00732948">
                        <w:pPr>
                          <w:rPr>
                            <w:rFonts w:ascii="Tahoma" w:hAnsi="Tahoma" w:cs="Tahoma"/>
                            <w:sz w:val="18"/>
                            <w:szCs w:val="18"/>
                          </w:rPr>
                        </w:pPr>
                        <w:r w:rsidRPr="00BE04CD">
                          <w:rPr>
                            <w:rFonts w:ascii="Tahoma" w:hAnsi="Tahoma" w:cs="Tahoma"/>
                            <w:bCs/>
                            <w:sz w:val="18"/>
                            <w:szCs w:val="18"/>
                            <w:lang w:val="sl-SI"/>
                          </w:rPr>
                          <w:t xml:space="preserve">Odpiranje poteka tako, da informacijski sistem e-JN samodejno dne </w:t>
                        </w:r>
                        <w:r w:rsidR="00C421BE">
                          <w:rPr>
                            <w:rFonts w:ascii="Tahoma" w:hAnsi="Tahoma" w:cs="Tahoma"/>
                            <w:b/>
                            <w:sz w:val="18"/>
                            <w:szCs w:val="18"/>
                            <w:lang w:val="sl-SI"/>
                          </w:rPr>
                          <w:t>29</w:t>
                        </w:r>
                        <w:r w:rsidRPr="00BE04CD">
                          <w:rPr>
                            <w:rFonts w:ascii="Tahoma" w:hAnsi="Tahoma" w:cs="Tahoma"/>
                            <w:b/>
                            <w:sz w:val="18"/>
                            <w:szCs w:val="18"/>
                            <w:lang w:val="sl-SI"/>
                          </w:rPr>
                          <w:t>.</w:t>
                        </w:r>
                        <w:r w:rsidR="00C421BE">
                          <w:rPr>
                            <w:rFonts w:ascii="Tahoma" w:hAnsi="Tahoma" w:cs="Tahoma"/>
                            <w:b/>
                            <w:sz w:val="18"/>
                            <w:szCs w:val="18"/>
                            <w:lang w:val="sl-SI"/>
                          </w:rPr>
                          <w:t>09</w:t>
                        </w:r>
                        <w:r w:rsidRPr="00BE04CD">
                          <w:rPr>
                            <w:rFonts w:ascii="Tahoma" w:hAnsi="Tahoma" w:cs="Tahoma"/>
                            <w:b/>
                            <w:sz w:val="18"/>
                            <w:szCs w:val="18"/>
                            <w:lang w:val="sl-SI"/>
                          </w:rPr>
                          <w:t xml:space="preserve">.2025 </w:t>
                        </w:r>
                        <w:r w:rsidRPr="00BE04CD">
                          <w:rPr>
                            <w:rFonts w:ascii="Tahoma" w:hAnsi="Tahoma" w:cs="Tahoma"/>
                            <w:b/>
                            <w:bCs/>
                            <w:sz w:val="18"/>
                            <w:szCs w:val="18"/>
                            <w:lang w:val="sl-SI"/>
                          </w:rPr>
                          <w:t>ob 12,00 uri,</w:t>
                        </w:r>
                        <w:r w:rsidRPr="00BE04CD">
                          <w:rPr>
                            <w:rFonts w:ascii="Tahoma" w:hAnsi="Tahoma" w:cs="Tahoma"/>
                            <w:bCs/>
                            <w:sz w:val="18"/>
                            <w:szCs w:val="18"/>
                            <w:lang w:val="sl-SI"/>
                          </w:rPr>
                          <w:t xml:space="preserve"> </w:t>
                        </w:r>
                        <w:r w:rsidRPr="000A68F3">
                          <w:rPr>
                            <w:rFonts w:ascii="Tahoma" w:hAnsi="Tahoma" w:cs="Tahoma"/>
                            <w:sz w:val="18"/>
                            <w:szCs w:val="18"/>
                          </w:rPr>
                          <w:t xml:space="preserve">ki </w:t>
                        </w:r>
                        <w:r w:rsidRPr="000A68F3">
                          <w:rPr>
                            <w:rFonts w:ascii="Tahoma" w:hAnsi="Tahoma" w:cs="Tahoma"/>
                            <w:sz w:val="18"/>
                            <w:szCs w:val="18"/>
                          </w:rPr>
                          <w:lastRenderedPageBreak/>
                          <w:t xml:space="preserve">je </w:t>
                        </w:r>
                        <w:proofErr w:type="spellStart"/>
                        <w:r w:rsidRPr="000A68F3">
                          <w:rPr>
                            <w:rFonts w:ascii="Tahoma" w:hAnsi="Tahoma" w:cs="Tahoma"/>
                            <w:sz w:val="18"/>
                            <w:szCs w:val="18"/>
                          </w:rPr>
                          <w:t>določena</w:t>
                        </w:r>
                        <w:proofErr w:type="spellEnd"/>
                        <w:r w:rsidRPr="000A68F3">
                          <w:rPr>
                            <w:rFonts w:ascii="Tahoma" w:hAnsi="Tahoma" w:cs="Tahoma"/>
                            <w:sz w:val="18"/>
                            <w:szCs w:val="18"/>
                          </w:rPr>
                          <w:t xml:space="preserve"> za </w:t>
                        </w:r>
                        <w:proofErr w:type="spellStart"/>
                        <w:r w:rsidRPr="000A68F3">
                          <w:rPr>
                            <w:rFonts w:ascii="Tahoma" w:hAnsi="Tahoma" w:cs="Tahoma"/>
                            <w:sz w:val="18"/>
                            <w:szCs w:val="18"/>
                          </w:rPr>
                          <w:t>javno</w:t>
                        </w:r>
                        <w:proofErr w:type="spellEnd"/>
                        <w:r w:rsidRPr="000A68F3">
                          <w:rPr>
                            <w:rFonts w:ascii="Tahoma" w:hAnsi="Tahoma" w:cs="Tahoma"/>
                            <w:sz w:val="18"/>
                            <w:szCs w:val="18"/>
                          </w:rPr>
                          <w:t xml:space="preserve"> </w:t>
                        </w:r>
                        <w:proofErr w:type="spellStart"/>
                        <w:r w:rsidRPr="000A68F3">
                          <w:rPr>
                            <w:rFonts w:ascii="Tahoma" w:hAnsi="Tahoma" w:cs="Tahoma"/>
                            <w:sz w:val="18"/>
                            <w:szCs w:val="18"/>
                          </w:rPr>
                          <w:t>odpiranje</w:t>
                        </w:r>
                        <w:proofErr w:type="spellEnd"/>
                        <w:r w:rsidRPr="000A68F3">
                          <w:rPr>
                            <w:rFonts w:ascii="Tahoma" w:hAnsi="Tahoma" w:cs="Tahoma"/>
                            <w:sz w:val="18"/>
                            <w:szCs w:val="18"/>
                          </w:rPr>
                          <w:t xml:space="preserve"> </w:t>
                        </w:r>
                        <w:proofErr w:type="spellStart"/>
                        <w:r w:rsidRPr="000A68F3">
                          <w:rPr>
                            <w:rFonts w:ascii="Tahoma" w:hAnsi="Tahoma" w:cs="Tahoma"/>
                            <w:sz w:val="18"/>
                            <w:szCs w:val="18"/>
                          </w:rPr>
                          <w:t>ponudb</w:t>
                        </w:r>
                        <w:proofErr w:type="spellEnd"/>
                        <w:r w:rsidRPr="000A68F3">
                          <w:rPr>
                            <w:rFonts w:ascii="Tahoma" w:hAnsi="Tahoma" w:cs="Tahoma"/>
                            <w:sz w:val="18"/>
                            <w:szCs w:val="18"/>
                          </w:rPr>
                          <w:t xml:space="preserve">, </w:t>
                        </w:r>
                        <w:proofErr w:type="spellStart"/>
                        <w:r w:rsidRPr="000A68F3">
                          <w:rPr>
                            <w:rFonts w:ascii="Tahoma" w:hAnsi="Tahoma" w:cs="Tahoma"/>
                            <w:sz w:val="18"/>
                            <w:szCs w:val="18"/>
                          </w:rPr>
                          <w:t>prikaže</w:t>
                        </w:r>
                        <w:proofErr w:type="spellEnd"/>
                        <w:r w:rsidRPr="000A68F3">
                          <w:rPr>
                            <w:rFonts w:ascii="Tahoma" w:hAnsi="Tahoma" w:cs="Tahoma"/>
                            <w:sz w:val="18"/>
                            <w:szCs w:val="18"/>
                          </w:rPr>
                          <w:t xml:space="preserve"> </w:t>
                        </w:r>
                        <w:proofErr w:type="spellStart"/>
                        <w:r w:rsidRPr="000A68F3">
                          <w:rPr>
                            <w:rFonts w:ascii="Tahoma" w:hAnsi="Tahoma" w:cs="Tahoma"/>
                            <w:sz w:val="18"/>
                            <w:szCs w:val="18"/>
                          </w:rPr>
                          <w:t>podatke</w:t>
                        </w:r>
                        <w:proofErr w:type="spellEnd"/>
                        <w:r w:rsidRPr="000A68F3">
                          <w:rPr>
                            <w:rFonts w:ascii="Tahoma" w:hAnsi="Tahoma" w:cs="Tahoma"/>
                            <w:sz w:val="18"/>
                            <w:szCs w:val="18"/>
                          </w:rPr>
                          <w:t xml:space="preserve"> o </w:t>
                        </w:r>
                        <w:proofErr w:type="spellStart"/>
                        <w:r w:rsidRPr="000A68F3">
                          <w:rPr>
                            <w:rFonts w:ascii="Tahoma" w:hAnsi="Tahoma" w:cs="Tahoma"/>
                            <w:sz w:val="18"/>
                            <w:szCs w:val="18"/>
                          </w:rPr>
                          <w:t>ponudniku</w:t>
                        </w:r>
                        <w:proofErr w:type="spellEnd"/>
                        <w:r w:rsidRPr="000A68F3">
                          <w:rPr>
                            <w:rFonts w:ascii="Tahoma" w:hAnsi="Tahoma" w:cs="Tahoma"/>
                            <w:sz w:val="18"/>
                            <w:szCs w:val="18"/>
                          </w:rPr>
                          <w:t xml:space="preserve">, o </w:t>
                        </w:r>
                        <w:proofErr w:type="spellStart"/>
                        <w:r w:rsidRPr="000A68F3">
                          <w:rPr>
                            <w:rFonts w:ascii="Tahoma" w:hAnsi="Tahoma" w:cs="Tahoma"/>
                            <w:sz w:val="18"/>
                            <w:szCs w:val="18"/>
                          </w:rPr>
                          <w:t>variantah</w:t>
                        </w:r>
                        <w:proofErr w:type="spellEnd"/>
                        <w:r w:rsidRPr="000A68F3">
                          <w:rPr>
                            <w:rFonts w:ascii="Tahoma" w:hAnsi="Tahoma" w:cs="Tahoma"/>
                            <w:sz w:val="18"/>
                            <w:szCs w:val="18"/>
                          </w:rPr>
                          <w:t xml:space="preserve">, </w:t>
                        </w:r>
                        <w:proofErr w:type="spellStart"/>
                        <w:r w:rsidRPr="000A68F3">
                          <w:rPr>
                            <w:rFonts w:ascii="Tahoma" w:hAnsi="Tahoma" w:cs="Tahoma"/>
                            <w:sz w:val="18"/>
                            <w:szCs w:val="18"/>
                          </w:rPr>
                          <w:t>če</w:t>
                        </w:r>
                        <w:proofErr w:type="spellEnd"/>
                        <w:r w:rsidRPr="000A68F3">
                          <w:rPr>
                            <w:rFonts w:ascii="Tahoma" w:hAnsi="Tahoma" w:cs="Tahoma"/>
                            <w:sz w:val="18"/>
                            <w:szCs w:val="18"/>
                          </w:rPr>
                          <w:t xml:space="preserve"> so bile </w:t>
                        </w:r>
                        <w:proofErr w:type="spellStart"/>
                        <w:r w:rsidRPr="000A68F3">
                          <w:rPr>
                            <w:rFonts w:ascii="Tahoma" w:hAnsi="Tahoma" w:cs="Tahoma"/>
                            <w:sz w:val="18"/>
                            <w:szCs w:val="18"/>
                          </w:rPr>
                          <w:t>zahtevane</w:t>
                        </w:r>
                        <w:proofErr w:type="spellEnd"/>
                        <w:r w:rsidRPr="000A68F3">
                          <w:rPr>
                            <w:rFonts w:ascii="Tahoma" w:hAnsi="Tahoma" w:cs="Tahoma"/>
                            <w:sz w:val="18"/>
                            <w:szCs w:val="18"/>
                          </w:rPr>
                          <w:t xml:space="preserve"> </w:t>
                        </w:r>
                        <w:proofErr w:type="spellStart"/>
                        <w:r w:rsidRPr="000A68F3">
                          <w:rPr>
                            <w:rFonts w:ascii="Tahoma" w:hAnsi="Tahoma" w:cs="Tahoma"/>
                            <w:sz w:val="18"/>
                            <w:szCs w:val="18"/>
                          </w:rPr>
                          <w:t>oziroma</w:t>
                        </w:r>
                        <w:proofErr w:type="spellEnd"/>
                        <w:r w:rsidRPr="000A68F3">
                          <w:rPr>
                            <w:rFonts w:ascii="Tahoma" w:hAnsi="Tahoma" w:cs="Tahoma"/>
                            <w:sz w:val="18"/>
                            <w:szCs w:val="18"/>
                          </w:rPr>
                          <w:t xml:space="preserve"> </w:t>
                        </w:r>
                        <w:proofErr w:type="spellStart"/>
                        <w:r w:rsidRPr="000A68F3">
                          <w:rPr>
                            <w:rFonts w:ascii="Tahoma" w:hAnsi="Tahoma" w:cs="Tahoma"/>
                            <w:sz w:val="18"/>
                            <w:szCs w:val="18"/>
                          </w:rPr>
                          <w:t>dovoljene</w:t>
                        </w:r>
                        <w:proofErr w:type="spellEnd"/>
                        <w:r w:rsidRPr="000A68F3">
                          <w:rPr>
                            <w:rFonts w:ascii="Tahoma" w:hAnsi="Tahoma" w:cs="Tahoma"/>
                            <w:sz w:val="18"/>
                            <w:szCs w:val="18"/>
                          </w:rPr>
                          <w:t xml:space="preserve">, </w:t>
                        </w:r>
                        <w:proofErr w:type="spellStart"/>
                        <w:r w:rsidRPr="000A68F3">
                          <w:rPr>
                            <w:rFonts w:ascii="Tahoma" w:hAnsi="Tahoma" w:cs="Tahoma"/>
                            <w:sz w:val="18"/>
                            <w:szCs w:val="18"/>
                          </w:rPr>
                          <w:t>ter</w:t>
                        </w:r>
                        <w:proofErr w:type="spellEnd"/>
                        <w:r w:rsidRPr="000A68F3">
                          <w:rPr>
                            <w:rFonts w:ascii="Tahoma" w:hAnsi="Tahoma" w:cs="Tahoma"/>
                            <w:sz w:val="18"/>
                            <w:szCs w:val="18"/>
                          </w:rPr>
                          <w:t xml:space="preserve"> </w:t>
                        </w:r>
                        <w:proofErr w:type="spellStart"/>
                        <w:r w:rsidRPr="000A68F3">
                          <w:rPr>
                            <w:rFonts w:ascii="Tahoma" w:hAnsi="Tahoma" w:cs="Tahoma"/>
                            <w:sz w:val="18"/>
                            <w:szCs w:val="18"/>
                          </w:rPr>
                          <w:t>omogoči</w:t>
                        </w:r>
                        <w:proofErr w:type="spellEnd"/>
                        <w:r w:rsidRPr="000A68F3">
                          <w:rPr>
                            <w:rFonts w:ascii="Tahoma" w:hAnsi="Tahoma" w:cs="Tahoma"/>
                            <w:sz w:val="18"/>
                            <w:szCs w:val="18"/>
                          </w:rPr>
                          <w:t xml:space="preserve"> </w:t>
                        </w:r>
                        <w:proofErr w:type="spellStart"/>
                        <w:r w:rsidRPr="000A68F3">
                          <w:rPr>
                            <w:rFonts w:ascii="Tahoma" w:hAnsi="Tahoma" w:cs="Tahoma"/>
                            <w:sz w:val="18"/>
                            <w:szCs w:val="18"/>
                          </w:rPr>
                          <w:t>dostop</w:t>
                        </w:r>
                        <w:proofErr w:type="spellEnd"/>
                        <w:r w:rsidRPr="000A68F3">
                          <w:rPr>
                            <w:rFonts w:ascii="Tahoma" w:hAnsi="Tahoma" w:cs="Tahoma"/>
                            <w:sz w:val="18"/>
                            <w:szCs w:val="18"/>
                          </w:rPr>
                          <w:t xml:space="preserve"> do .pdf </w:t>
                        </w:r>
                        <w:proofErr w:type="spellStart"/>
                        <w:r w:rsidRPr="000A68F3">
                          <w:rPr>
                            <w:rFonts w:ascii="Tahoma" w:hAnsi="Tahoma" w:cs="Tahoma"/>
                            <w:sz w:val="18"/>
                            <w:szCs w:val="18"/>
                          </w:rPr>
                          <w:t>dokumenta</w:t>
                        </w:r>
                        <w:proofErr w:type="spellEnd"/>
                        <w:r w:rsidRPr="000A68F3">
                          <w:rPr>
                            <w:rFonts w:ascii="Tahoma" w:hAnsi="Tahoma" w:cs="Tahoma"/>
                            <w:sz w:val="18"/>
                            <w:szCs w:val="18"/>
                          </w:rPr>
                          <w:t xml:space="preserve">, ki ga </w:t>
                        </w:r>
                        <w:proofErr w:type="spellStart"/>
                        <w:r w:rsidRPr="000A68F3">
                          <w:rPr>
                            <w:rFonts w:ascii="Tahoma" w:hAnsi="Tahoma" w:cs="Tahoma"/>
                            <w:sz w:val="18"/>
                            <w:szCs w:val="18"/>
                          </w:rPr>
                          <w:t>ponudnik</w:t>
                        </w:r>
                        <w:proofErr w:type="spellEnd"/>
                        <w:r w:rsidRPr="000A68F3">
                          <w:rPr>
                            <w:rFonts w:ascii="Tahoma" w:hAnsi="Tahoma" w:cs="Tahoma"/>
                            <w:sz w:val="18"/>
                            <w:szCs w:val="18"/>
                          </w:rPr>
                          <w:t xml:space="preserve"> </w:t>
                        </w:r>
                        <w:proofErr w:type="spellStart"/>
                        <w:r w:rsidRPr="000A68F3">
                          <w:rPr>
                            <w:rFonts w:ascii="Tahoma" w:hAnsi="Tahoma" w:cs="Tahoma"/>
                            <w:sz w:val="18"/>
                            <w:szCs w:val="18"/>
                          </w:rPr>
                          <w:t>naloži</w:t>
                        </w:r>
                        <w:proofErr w:type="spellEnd"/>
                        <w:r w:rsidRPr="000A68F3">
                          <w:rPr>
                            <w:rFonts w:ascii="Tahoma" w:hAnsi="Tahoma" w:cs="Tahoma"/>
                            <w:sz w:val="18"/>
                            <w:szCs w:val="18"/>
                          </w:rPr>
                          <w:t xml:space="preserve"> v </w:t>
                        </w:r>
                        <w:proofErr w:type="spellStart"/>
                        <w:r w:rsidRPr="000A68F3">
                          <w:rPr>
                            <w:rFonts w:ascii="Tahoma" w:hAnsi="Tahoma" w:cs="Tahoma"/>
                            <w:sz w:val="18"/>
                            <w:szCs w:val="18"/>
                          </w:rPr>
                          <w:t>sistem</w:t>
                        </w:r>
                        <w:proofErr w:type="spellEnd"/>
                        <w:r w:rsidRPr="000A68F3">
                          <w:rPr>
                            <w:rFonts w:ascii="Tahoma" w:hAnsi="Tahoma" w:cs="Tahoma"/>
                            <w:sz w:val="18"/>
                            <w:szCs w:val="18"/>
                          </w:rPr>
                          <w:t xml:space="preserve"> e-JN pod </w:t>
                        </w:r>
                        <w:proofErr w:type="spellStart"/>
                        <w:r w:rsidRPr="000A68F3">
                          <w:rPr>
                            <w:rFonts w:ascii="Tahoma" w:hAnsi="Tahoma" w:cs="Tahoma"/>
                            <w:sz w:val="18"/>
                            <w:szCs w:val="18"/>
                          </w:rPr>
                          <w:t>zavihek</w:t>
                        </w:r>
                        <w:proofErr w:type="spellEnd"/>
                        <w:r w:rsidRPr="000A68F3">
                          <w:rPr>
                            <w:rFonts w:ascii="Tahoma" w:hAnsi="Tahoma" w:cs="Tahoma"/>
                            <w:sz w:val="18"/>
                            <w:szCs w:val="18"/>
                          </w:rPr>
                          <w:t xml:space="preserve"> »</w:t>
                        </w:r>
                        <w:proofErr w:type="spellStart"/>
                        <w:r w:rsidRPr="000A68F3">
                          <w:rPr>
                            <w:rFonts w:ascii="Tahoma" w:hAnsi="Tahoma" w:cs="Tahoma"/>
                            <w:sz w:val="18"/>
                            <w:szCs w:val="18"/>
                          </w:rPr>
                          <w:t>Predračun</w:t>
                        </w:r>
                        <w:proofErr w:type="spellEnd"/>
                        <w:r w:rsidRPr="000A68F3">
                          <w:rPr>
                            <w:rFonts w:ascii="Tahoma" w:hAnsi="Tahoma" w:cs="Tahoma"/>
                            <w:sz w:val="18"/>
                            <w:szCs w:val="18"/>
                          </w:rPr>
                          <w:t xml:space="preserve">«. Ta </w:t>
                        </w:r>
                        <w:proofErr w:type="spellStart"/>
                        <w:r w:rsidRPr="000A68F3">
                          <w:rPr>
                            <w:rFonts w:ascii="Tahoma" w:hAnsi="Tahoma" w:cs="Tahoma"/>
                            <w:sz w:val="18"/>
                            <w:szCs w:val="18"/>
                          </w:rPr>
                          <w:t>dokument</w:t>
                        </w:r>
                        <w:proofErr w:type="spellEnd"/>
                        <w:r w:rsidRPr="000A68F3">
                          <w:rPr>
                            <w:rFonts w:ascii="Tahoma" w:hAnsi="Tahoma" w:cs="Tahoma"/>
                            <w:sz w:val="18"/>
                            <w:szCs w:val="18"/>
                          </w:rPr>
                          <w:t xml:space="preserve"> </w:t>
                        </w:r>
                        <w:proofErr w:type="spellStart"/>
                        <w:r w:rsidRPr="000A68F3">
                          <w:rPr>
                            <w:rFonts w:ascii="Tahoma" w:hAnsi="Tahoma" w:cs="Tahoma"/>
                            <w:sz w:val="18"/>
                            <w:szCs w:val="18"/>
                          </w:rPr>
                          <w:t>bo</w:t>
                        </w:r>
                        <w:proofErr w:type="spellEnd"/>
                        <w:r w:rsidRPr="000A68F3">
                          <w:rPr>
                            <w:rFonts w:ascii="Tahoma" w:hAnsi="Tahoma" w:cs="Tahoma"/>
                            <w:sz w:val="18"/>
                            <w:szCs w:val="18"/>
                          </w:rPr>
                          <w:t xml:space="preserve"> </w:t>
                        </w:r>
                        <w:proofErr w:type="spellStart"/>
                        <w:r w:rsidRPr="000A68F3">
                          <w:rPr>
                            <w:rFonts w:ascii="Tahoma" w:hAnsi="Tahoma" w:cs="Tahoma"/>
                            <w:sz w:val="18"/>
                            <w:szCs w:val="18"/>
                          </w:rPr>
                          <w:t>javen</w:t>
                        </w:r>
                        <w:proofErr w:type="spellEnd"/>
                        <w:r w:rsidRPr="000A68F3">
                          <w:rPr>
                            <w:rFonts w:ascii="Tahoma" w:hAnsi="Tahoma" w:cs="Tahoma"/>
                            <w:sz w:val="18"/>
                            <w:szCs w:val="18"/>
                          </w:rPr>
                          <w:t xml:space="preserve"> oz,. </w:t>
                        </w:r>
                        <w:proofErr w:type="spellStart"/>
                        <w:r w:rsidRPr="000A68F3">
                          <w:rPr>
                            <w:rFonts w:ascii="Tahoma" w:hAnsi="Tahoma" w:cs="Tahoma"/>
                            <w:sz w:val="18"/>
                            <w:szCs w:val="18"/>
                          </w:rPr>
                          <w:t>objavljen</w:t>
                        </w:r>
                        <w:proofErr w:type="spellEnd"/>
                        <w:r w:rsidRPr="000A68F3">
                          <w:rPr>
                            <w:rFonts w:ascii="Tahoma" w:hAnsi="Tahoma" w:cs="Tahoma"/>
                            <w:sz w:val="18"/>
                            <w:szCs w:val="18"/>
                          </w:rPr>
                          <w:t xml:space="preserve"> </w:t>
                        </w:r>
                        <w:proofErr w:type="spellStart"/>
                        <w:r w:rsidRPr="000A68F3">
                          <w:rPr>
                            <w:rFonts w:ascii="Tahoma" w:hAnsi="Tahoma" w:cs="Tahoma"/>
                            <w:sz w:val="18"/>
                            <w:szCs w:val="18"/>
                          </w:rPr>
                          <w:t>na</w:t>
                        </w:r>
                        <w:proofErr w:type="spellEnd"/>
                        <w:r w:rsidRPr="000A68F3">
                          <w:rPr>
                            <w:rFonts w:ascii="Tahoma" w:hAnsi="Tahoma" w:cs="Tahoma"/>
                            <w:sz w:val="18"/>
                            <w:szCs w:val="18"/>
                          </w:rPr>
                          <w:t xml:space="preserve"> </w:t>
                        </w:r>
                        <w:proofErr w:type="spellStart"/>
                        <w:r w:rsidRPr="000A68F3">
                          <w:rPr>
                            <w:rFonts w:ascii="Tahoma" w:hAnsi="Tahoma" w:cs="Tahoma"/>
                            <w:sz w:val="18"/>
                            <w:szCs w:val="18"/>
                          </w:rPr>
                          <w:t>portalu</w:t>
                        </w:r>
                        <w:proofErr w:type="spellEnd"/>
                        <w:r w:rsidRPr="000A68F3">
                          <w:rPr>
                            <w:rFonts w:ascii="Tahoma" w:hAnsi="Tahoma" w:cs="Tahoma"/>
                            <w:sz w:val="18"/>
                            <w:szCs w:val="18"/>
                          </w:rPr>
                          <w:t xml:space="preserve"> e-</w:t>
                        </w:r>
                        <w:proofErr w:type="spellStart"/>
                        <w:r w:rsidRPr="000A68F3">
                          <w:rPr>
                            <w:rFonts w:ascii="Tahoma" w:hAnsi="Tahoma" w:cs="Tahoma"/>
                            <w:sz w:val="18"/>
                            <w:szCs w:val="18"/>
                          </w:rPr>
                          <w:t>jn.</w:t>
                        </w:r>
                        <w:proofErr w:type="spellEnd"/>
                        <w:r w:rsidRPr="000A68F3">
                          <w:rPr>
                            <w:rFonts w:ascii="Tahoma" w:hAnsi="Tahoma" w:cs="Tahoma"/>
                            <w:sz w:val="18"/>
                            <w:szCs w:val="18"/>
                          </w:rPr>
                          <w:t xml:space="preserve"> </w:t>
                        </w:r>
                        <w:proofErr w:type="spellStart"/>
                        <w:r w:rsidRPr="000A68F3">
                          <w:rPr>
                            <w:rFonts w:ascii="Tahoma" w:hAnsi="Tahoma" w:cs="Tahoma"/>
                            <w:sz w:val="18"/>
                            <w:szCs w:val="18"/>
                          </w:rPr>
                          <w:t>Ponudniki</w:t>
                        </w:r>
                        <w:proofErr w:type="spellEnd"/>
                        <w:r w:rsidRPr="000A68F3">
                          <w:rPr>
                            <w:rFonts w:ascii="Tahoma" w:hAnsi="Tahoma" w:cs="Tahoma"/>
                            <w:sz w:val="18"/>
                            <w:szCs w:val="18"/>
                          </w:rPr>
                          <w:t xml:space="preserve">, ki so </w:t>
                        </w:r>
                        <w:proofErr w:type="spellStart"/>
                        <w:r w:rsidRPr="000A68F3">
                          <w:rPr>
                            <w:rFonts w:ascii="Tahoma" w:hAnsi="Tahoma" w:cs="Tahoma"/>
                            <w:sz w:val="18"/>
                            <w:szCs w:val="18"/>
                          </w:rPr>
                          <w:t>oddali</w:t>
                        </w:r>
                        <w:proofErr w:type="spellEnd"/>
                        <w:r w:rsidRPr="000A68F3">
                          <w:rPr>
                            <w:rFonts w:ascii="Tahoma" w:hAnsi="Tahoma" w:cs="Tahoma"/>
                            <w:sz w:val="18"/>
                            <w:szCs w:val="18"/>
                          </w:rPr>
                          <w:t xml:space="preserve"> </w:t>
                        </w:r>
                        <w:proofErr w:type="spellStart"/>
                        <w:r w:rsidRPr="000A68F3">
                          <w:rPr>
                            <w:rFonts w:ascii="Tahoma" w:hAnsi="Tahoma" w:cs="Tahoma"/>
                            <w:sz w:val="18"/>
                            <w:szCs w:val="18"/>
                          </w:rPr>
                          <w:t>ponudbe</w:t>
                        </w:r>
                        <w:proofErr w:type="spellEnd"/>
                        <w:r w:rsidRPr="000A68F3">
                          <w:rPr>
                            <w:rFonts w:ascii="Tahoma" w:hAnsi="Tahoma" w:cs="Tahoma"/>
                            <w:sz w:val="18"/>
                            <w:szCs w:val="18"/>
                          </w:rPr>
                          <w:t xml:space="preserve">, </w:t>
                        </w:r>
                        <w:proofErr w:type="spellStart"/>
                        <w:r w:rsidRPr="000A68F3">
                          <w:rPr>
                            <w:rFonts w:ascii="Tahoma" w:hAnsi="Tahoma" w:cs="Tahoma"/>
                            <w:sz w:val="18"/>
                            <w:szCs w:val="18"/>
                          </w:rPr>
                          <w:t>imajo</w:t>
                        </w:r>
                        <w:proofErr w:type="spellEnd"/>
                        <w:r w:rsidRPr="000A68F3">
                          <w:rPr>
                            <w:rFonts w:ascii="Tahoma" w:hAnsi="Tahoma" w:cs="Tahoma"/>
                            <w:sz w:val="18"/>
                            <w:szCs w:val="18"/>
                          </w:rPr>
                          <w:t xml:space="preserve"> </w:t>
                        </w:r>
                        <w:proofErr w:type="spellStart"/>
                        <w:r w:rsidRPr="000A68F3">
                          <w:rPr>
                            <w:rFonts w:ascii="Tahoma" w:hAnsi="Tahoma" w:cs="Tahoma"/>
                            <w:sz w:val="18"/>
                            <w:szCs w:val="18"/>
                          </w:rPr>
                          <w:t>te</w:t>
                        </w:r>
                        <w:proofErr w:type="spellEnd"/>
                        <w:r w:rsidRPr="000A68F3">
                          <w:rPr>
                            <w:rFonts w:ascii="Tahoma" w:hAnsi="Tahoma" w:cs="Tahoma"/>
                            <w:sz w:val="18"/>
                            <w:szCs w:val="18"/>
                          </w:rPr>
                          <w:t xml:space="preserve"> </w:t>
                        </w:r>
                        <w:proofErr w:type="spellStart"/>
                        <w:r w:rsidRPr="000A68F3">
                          <w:rPr>
                            <w:rFonts w:ascii="Tahoma" w:hAnsi="Tahoma" w:cs="Tahoma"/>
                            <w:sz w:val="18"/>
                            <w:szCs w:val="18"/>
                          </w:rPr>
                          <w:t>podatke</w:t>
                        </w:r>
                        <w:proofErr w:type="spellEnd"/>
                        <w:r w:rsidRPr="000A68F3">
                          <w:rPr>
                            <w:rFonts w:ascii="Tahoma" w:hAnsi="Tahoma" w:cs="Tahoma"/>
                            <w:sz w:val="18"/>
                            <w:szCs w:val="18"/>
                          </w:rPr>
                          <w:t xml:space="preserve"> v </w:t>
                        </w:r>
                        <w:proofErr w:type="spellStart"/>
                        <w:r w:rsidRPr="000A68F3">
                          <w:rPr>
                            <w:rFonts w:ascii="Tahoma" w:hAnsi="Tahoma" w:cs="Tahoma"/>
                            <w:sz w:val="18"/>
                            <w:szCs w:val="18"/>
                          </w:rPr>
                          <w:t>informacijskem</w:t>
                        </w:r>
                        <w:proofErr w:type="spellEnd"/>
                        <w:r w:rsidRPr="000A68F3">
                          <w:rPr>
                            <w:rFonts w:ascii="Tahoma" w:hAnsi="Tahoma" w:cs="Tahoma"/>
                            <w:sz w:val="18"/>
                            <w:szCs w:val="18"/>
                          </w:rPr>
                          <w:t xml:space="preserve"> </w:t>
                        </w:r>
                        <w:proofErr w:type="spellStart"/>
                        <w:r w:rsidRPr="000A68F3">
                          <w:rPr>
                            <w:rFonts w:ascii="Tahoma" w:hAnsi="Tahoma" w:cs="Tahoma"/>
                            <w:sz w:val="18"/>
                            <w:szCs w:val="18"/>
                          </w:rPr>
                          <w:t>sistemu</w:t>
                        </w:r>
                        <w:proofErr w:type="spellEnd"/>
                        <w:r w:rsidRPr="000A68F3">
                          <w:rPr>
                            <w:rFonts w:ascii="Tahoma" w:hAnsi="Tahoma" w:cs="Tahoma"/>
                            <w:sz w:val="18"/>
                            <w:szCs w:val="18"/>
                          </w:rPr>
                          <w:t xml:space="preserve"> e-JN </w:t>
                        </w:r>
                        <w:proofErr w:type="spellStart"/>
                        <w:r w:rsidRPr="000A68F3">
                          <w:rPr>
                            <w:rFonts w:ascii="Tahoma" w:hAnsi="Tahoma" w:cs="Tahoma"/>
                            <w:sz w:val="18"/>
                            <w:szCs w:val="18"/>
                          </w:rPr>
                          <w:t>na</w:t>
                        </w:r>
                        <w:proofErr w:type="spellEnd"/>
                        <w:r w:rsidRPr="000A68F3">
                          <w:rPr>
                            <w:rFonts w:ascii="Tahoma" w:hAnsi="Tahoma" w:cs="Tahoma"/>
                            <w:sz w:val="18"/>
                            <w:szCs w:val="18"/>
                          </w:rPr>
                          <w:t xml:space="preserve"> </w:t>
                        </w:r>
                        <w:proofErr w:type="spellStart"/>
                        <w:r w:rsidRPr="000A68F3">
                          <w:rPr>
                            <w:rFonts w:ascii="Tahoma" w:hAnsi="Tahoma" w:cs="Tahoma"/>
                            <w:sz w:val="18"/>
                            <w:szCs w:val="18"/>
                          </w:rPr>
                          <w:t>razpolago</w:t>
                        </w:r>
                        <w:proofErr w:type="spellEnd"/>
                        <w:r w:rsidRPr="000A68F3">
                          <w:rPr>
                            <w:rFonts w:ascii="Tahoma" w:hAnsi="Tahoma" w:cs="Tahoma"/>
                            <w:sz w:val="18"/>
                            <w:szCs w:val="18"/>
                          </w:rPr>
                          <w:t xml:space="preserve"> v </w:t>
                        </w:r>
                        <w:proofErr w:type="spellStart"/>
                        <w:r w:rsidRPr="000A68F3">
                          <w:rPr>
                            <w:rFonts w:ascii="Tahoma" w:hAnsi="Tahoma" w:cs="Tahoma"/>
                            <w:sz w:val="18"/>
                            <w:szCs w:val="18"/>
                          </w:rPr>
                          <w:t>razdelku</w:t>
                        </w:r>
                        <w:proofErr w:type="spellEnd"/>
                        <w:r w:rsidRPr="000A68F3">
                          <w:rPr>
                            <w:rFonts w:ascii="Tahoma" w:hAnsi="Tahoma" w:cs="Tahoma"/>
                            <w:sz w:val="18"/>
                            <w:szCs w:val="18"/>
                          </w:rPr>
                          <w:t xml:space="preserve"> »</w:t>
                        </w:r>
                        <w:proofErr w:type="spellStart"/>
                        <w:r w:rsidRPr="000A68F3">
                          <w:rPr>
                            <w:rFonts w:ascii="Tahoma" w:hAnsi="Tahoma" w:cs="Tahoma"/>
                            <w:sz w:val="18"/>
                            <w:szCs w:val="18"/>
                          </w:rPr>
                          <w:t>Zapisnik</w:t>
                        </w:r>
                        <w:proofErr w:type="spellEnd"/>
                        <w:r w:rsidRPr="000A68F3">
                          <w:rPr>
                            <w:rFonts w:ascii="Tahoma" w:hAnsi="Tahoma" w:cs="Tahoma"/>
                            <w:sz w:val="18"/>
                            <w:szCs w:val="18"/>
                          </w:rPr>
                          <w:t xml:space="preserve"> o </w:t>
                        </w:r>
                        <w:proofErr w:type="spellStart"/>
                        <w:r w:rsidRPr="000A68F3">
                          <w:rPr>
                            <w:rFonts w:ascii="Tahoma" w:hAnsi="Tahoma" w:cs="Tahoma"/>
                            <w:sz w:val="18"/>
                            <w:szCs w:val="18"/>
                          </w:rPr>
                          <w:t>odpiranju</w:t>
                        </w:r>
                        <w:proofErr w:type="spellEnd"/>
                        <w:r w:rsidRPr="000A68F3">
                          <w:rPr>
                            <w:rFonts w:ascii="Tahoma" w:hAnsi="Tahoma" w:cs="Tahoma"/>
                            <w:sz w:val="18"/>
                            <w:szCs w:val="18"/>
                          </w:rPr>
                          <w:t xml:space="preserve"> </w:t>
                        </w:r>
                        <w:proofErr w:type="spellStart"/>
                        <w:r w:rsidRPr="000A68F3">
                          <w:rPr>
                            <w:rFonts w:ascii="Tahoma" w:hAnsi="Tahoma" w:cs="Tahoma"/>
                            <w:sz w:val="18"/>
                            <w:szCs w:val="18"/>
                          </w:rPr>
                          <w:t>ponudb</w:t>
                        </w:r>
                        <w:proofErr w:type="spellEnd"/>
                        <w:r w:rsidRPr="000A68F3">
                          <w:rPr>
                            <w:rFonts w:ascii="Tahoma" w:hAnsi="Tahoma" w:cs="Tahoma"/>
                            <w:sz w:val="18"/>
                            <w:szCs w:val="18"/>
                          </w:rPr>
                          <w:t>«.</w:t>
                        </w:r>
                        <w:r w:rsidRPr="00A968E4">
                          <w:rPr>
                            <w:rFonts w:ascii="Tahoma" w:hAnsi="Tahoma" w:cs="Tahoma"/>
                            <w:bCs/>
                            <w:sz w:val="18"/>
                            <w:szCs w:val="18"/>
                            <w:lang w:val="sl-SI"/>
                          </w:rPr>
                          <w:t>v razdelku »Zapisnik o odpiranju ponudb«.</w:t>
                        </w:r>
                      </w:p>
                    </w:tc>
                  </w:tr>
                </w:tbl>
                <w:p w14:paraId="6A3937ED" w14:textId="77777777" w:rsidR="00C70033" w:rsidRPr="004309A9" w:rsidRDefault="00C70033">
                  <w:pPr>
                    <w:pStyle w:val="Slog2"/>
                    <w:rPr>
                      <w:sz w:val="18"/>
                      <w:szCs w:val="18"/>
                    </w:rPr>
                  </w:pPr>
                </w:p>
              </w:tc>
            </w:tr>
          </w:tbl>
          <w:p w14:paraId="59B2A2DB" w14:textId="77777777" w:rsidR="00C70033" w:rsidRPr="004309A9" w:rsidRDefault="00C70033">
            <w:pPr>
              <w:pStyle w:val="Slog2"/>
              <w:rPr>
                <w:sz w:val="18"/>
                <w:szCs w:val="18"/>
              </w:rPr>
            </w:pPr>
            <w:r w:rsidRPr="004309A9">
              <w:rPr>
                <w:sz w:val="18"/>
                <w:szCs w:val="18"/>
              </w:rPr>
              <w:lastRenderedPageBreak/>
              <w:t>5. Preverjanje sposobnosti</w:t>
            </w:r>
          </w:p>
          <w:tbl>
            <w:tblPr>
              <w:tblW w:w="0" w:type="auto"/>
              <w:tblLayout w:type="fixed"/>
              <w:tblLook w:val="0000" w:firstRow="0" w:lastRow="0" w:firstColumn="0" w:lastColumn="0" w:noHBand="0" w:noVBand="0"/>
            </w:tblPr>
            <w:tblGrid>
              <w:gridCol w:w="8415"/>
            </w:tblGrid>
            <w:tr w:rsidR="00C70033" w:rsidRPr="004309A9" w14:paraId="63322D8F" w14:textId="77777777">
              <w:tc>
                <w:tcPr>
                  <w:tcW w:w="8415" w:type="dxa"/>
                  <w:tcBorders>
                    <w:top w:val="single" w:sz="4" w:space="0" w:color="669999"/>
                    <w:left w:val="single" w:sz="4" w:space="0" w:color="669999"/>
                    <w:bottom w:val="single" w:sz="4" w:space="0" w:color="669999"/>
                    <w:right w:val="single" w:sz="4" w:space="0" w:color="669999"/>
                  </w:tcBorders>
                </w:tcPr>
                <w:p w14:paraId="354CB18E" w14:textId="77777777" w:rsidR="00C24B76" w:rsidRPr="00FF32B3" w:rsidRDefault="00C24B76" w:rsidP="00C24B76">
                  <w:pPr>
                    <w:rPr>
                      <w:rFonts w:ascii="Tahoma" w:hAnsi="Tahoma" w:cs="Tahoma"/>
                      <w:sz w:val="18"/>
                      <w:szCs w:val="18"/>
                    </w:rPr>
                  </w:pPr>
                  <w:proofErr w:type="spellStart"/>
                  <w:r w:rsidRPr="00FF32B3">
                    <w:rPr>
                      <w:rFonts w:ascii="Tahoma" w:hAnsi="Tahoma" w:cs="Tahoma"/>
                      <w:sz w:val="18"/>
                      <w:szCs w:val="18"/>
                    </w:rPr>
                    <w:t>Gospodarski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subjekti</w:t>
                  </w:r>
                  <w:proofErr w:type="spellEnd"/>
                  <w:r w:rsidRPr="00FF32B3">
                    <w:rPr>
                      <w:rFonts w:ascii="Tahoma" w:hAnsi="Tahoma" w:cs="Tahoma"/>
                      <w:sz w:val="18"/>
                      <w:szCs w:val="18"/>
                    </w:rPr>
                    <w:t xml:space="preserve">, ki </w:t>
                  </w:r>
                  <w:proofErr w:type="spellStart"/>
                  <w:r w:rsidRPr="00FF32B3">
                    <w:rPr>
                      <w:rFonts w:ascii="Tahoma" w:hAnsi="Tahoma" w:cs="Tahoma"/>
                      <w:sz w:val="18"/>
                      <w:szCs w:val="18"/>
                    </w:rPr>
                    <w:t>nastopajo</w:t>
                  </w:r>
                  <w:proofErr w:type="spellEnd"/>
                  <w:r w:rsidRPr="00FF32B3">
                    <w:rPr>
                      <w:rFonts w:ascii="Tahoma" w:hAnsi="Tahoma" w:cs="Tahoma"/>
                      <w:sz w:val="18"/>
                      <w:szCs w:val="18"/>
                    </w:rPr>
                    <w:t xml:space="preserve"> v </w:t>
                  </w:r>
                  <w:proofErr w:type="spellStart"/>
                  <w:r w:rsidRPr="00FF32B3">
                    <w:rPr>
                      <w:rFonts w:ascii="Tahoma" w:hAnsi="Tahoma" w:cs="Tahoma"/>
                      <w:sz w:val="18"/>
                      <w:szCs w:val="18"/>
                    </w:rPr>
                    <w:t>ponudbi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morajo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izpolnjevati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pogoje</w:t>
                  </w:r>
                  <w:proofErr w:type="spellEnd"/>
                  <w:r w:rsidRPr="00FF32B3">
                    <w:rPr>
                      <w:rFonts w:ascii="Tahoma" w:hAnsi="Tahoma" w:cs="Tahoma"/>
                      <w:sz w:val="18"/>
                      <w:szCs w:val="18"/>
                    </w:rPr>
                    <w:t xml:space="preserve"> za </w:t>
                  </w:r>
                  <w:proofErr w:type="spellStart"/>
                  <w:r w:rsidRPr="00FF32B3">
                    <w:rPr>
                      <w:rFonts w:ascii="Tahoma" w:hAnsi="Tahoma" w:cs="Tahoma"/>
                      <w:sz w:val="18"/>
                      <w:szCs w:val="18"/>
                    </w:rPr>
                    <w:t>priznanje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sposobnosti</w:t>
                  </w:r>
                  <w:proofErr w:type="spellEnd"/>
                  <w:r w:rsidRPr="00FF32B3">
                    <w:rPr>
                      <w:rFonts w:ascii="Tahoma" w:hAnsi="Tahoma" w:cs="Tahoma"/>
                      <w:sz w:val="18"/>
                      <w:szCs w:val="18"/>
                    </w:rPr>
                    <w:t xml:space="preserve"> in </w:t>
                  </w:r>
                  <w:proofErr w:type="spellStart"/>
                  <w:r w:rsidRPr="00FF32B3">
                    <w:rPr>
                      <w:rFonts w:ascii="Tahoma" w:hAnsi="Tahoma" w:cs="Tahoma"/>
                      <w:sz w:val="18"/>
                      <w:szCs w:val="18"/>
                    </w:rPr>
                    <w:t>pri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njih</w:t>
                  </w:r>
                  <w:proofErr w:type="spellEnd"/>
                  <w:r w:rsidRPr="00FF32B3">
                    <w:rPr>
                      <w:rFonts w:ascii="Tahoma" w:hAnsi="Tahoma" w:cs="Tahoma"/>
                      <w:sz w:val="18"/>
                      <w:szCs w:val="18"/>
                    </w:rPr>
                    <w:t xml:space="preserve"> ne </w:t>
                  </w:r>
                  <w:proofErr w:type="spellStart"/>
                  <w:r w:rsidRPr="00FF32B3">
                    <w:rPr>
                      <w:rFonts w:ascii="Tahoma" w:hAnsi="Tahoma" w:cs="Tahoma"/>
                      <w:sz w:val="18"/>
                      <w:szCs w:val="18"/>
                    </w:rPr>
                    <w:t>smejo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obstajati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razlogi</w:t>
                  </w:r>
                  <w:proofErr w:type="spellEnd"/>
                  <w:r w:rsidRPr="00FF32B3">
                    <w:rPr>
                      <w:rFonts w:ascii="Tahoma" w:hAnsi="Tahoma" w:cs="Tahoma"/>
                      <w:sz w:val="18"/>
                      <w:szCs w:val="18"/>
                    </w:rPr>
                    <w:t xml:space="preserve"> za </w:t>
                  </w:r>
                  <w:proofErr w:type="spellStart"/>
                  <w:r w:rsidRPr="00FF32B3">
                    <w:rPr>
                      <w:rFonts w:ascii="Tahoma" w:hAnsi="Tahoma" w:cs="Tahoma"/>
                      <w:sz w:val="18"/>
                      <w:szCs w:val="18"/>
                    </w:rPr>
                    <w:t>izključitev</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Izpolnjevanje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pogojev</w:t>
                  </w:r>
                  <w:proofErr w:type="spellEnd"/>
                  <w:r w:rsidRPr="00FF32B3">
                    <w:rPr>
                      <w:rFonts w:ascii="Tahoma" w:hAnsi="Tahoma" w:cs="Tahoma"/>
                      <w:sz w:val="18"/>
                      <w:szCs w:val="18"/>
                    </w:rPr>
                    <w:t xml:space="preserve"> za </w:t>
                  </w:r>
                  <w:proofErr w:type="spellStart"/>
                  <w:r w:rsidRPr="00FF32B3">
                    <w:rPr>
                      <w:rFonts w:ascii="Tahoma" w:hAnsi="Tahoma" w:cs="Tahoma"/>
                      <w:sz w:val="18"/>
                      <w:szCs w:val="18"/>
                    </w:rPr>
                    <w:t>priznanje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sposobnosti</w:t>
                  </w:r>
                  <w:proofErr w:type="spellEnd"/>
                  <w:r w:rsidRPr="00FF32B3">
                    <w:rPr>
                      <w:rFonts w:ascii="Tahoma" w:hAnsi="Tahoma" w:cs="Tahoma"/>
                      <w:sz w:val="18"/>
                      <w:szCs w:val="18"/>
                    </w:rPr>
                    <w:t xml:space="preserve"> in </w:t>
                  </w:r>
                  <w:proofErr w:type="spellStart"/>
                  <w:r w:rsidRPr="00FF32B3">
                    <w:rPr>
                      <w:rFonts w:ascii="Tahoma" w:hAnsi="Tahoma" w:cs="Tahoma"/>
                      <w:sz w:val="18"/>
                      <w:szCs w:val="18"/>
                    </w:rPr>
                    <w:t>neobstoj</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razlogov</w:t>
                  </w:r>
                  <w:proofErr w:type="spellEnd"/>
                  <w:r w:rsidRPr="00FF32B3">
                    <w:rPr>
                      <w:rFonts w:ascii="Tahoma" w:hAnsi="Tahoma" w:cs="Tahoma"/>
                      <w:sz w:val="18"/>
                      <w:szCs w:val="18"/>
                    </w:rPr>
                    <w:t xml:space="preserve"> za </w:t>
                  </w:r>
                  <w:proofErr w:type="spellStart"/>
                  <w:r w:rsidRPr="00FF32B3">
                    <w:rPr>
                      <w:rFonts w:ascii="Tahoma" w:hAnsi="Tahoma" w:cs="Tahoma"/>
                      <w:sz w:val="18"/>
                      <w:szCs w:val="18"/>
                    </w:rPr>
                    <w:t>izključitev</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morajo</w:t>
                  </w:r>
                  <w:proofErr w:type="spellEnd"/>
                  <w:r w:rsidRPr="00FF32B3">
                    <w:rPr>
                      <w:rFonts w:ascii="Tahoma" w:hAnsi="Tahoma" w:cs="Tahoma"/>
                      <w:sz w:val="18"/>
                      <w:szCs w:val="18"/>
                    </w:rPr>
                    <w:t xml:space="preserve">, v </w:t>
                  </w:r>
                  <w:proofErr w:type="spellStart"/>
                  <w:r w:rsidRPr="00FF32B3">
                    <w:rPr>
                      <w:rFonts w:ascii="Tahoma" w:hAnsi="Tahoma" w:cs="Tahoma"/>
                      <w:sz w:val="18"/>
                      <w:szCs w:val="18"/>
                    </w:rPr>
                    <w:t>kolikor</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pri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posamezni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točki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navedeno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drugače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izkazati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vsi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gospodarski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subjekti</w:t>
                  </w:r>
                  <w:proofErr w:type="spellEnd"/>
                  <w:r w:rsidRPr="00FF32B3">
                    <w:rPr>
                      <w:rFonts w:ascii="Tahoma" w:hAnsi="Tahoma" w:cs="Tahoma"/>
                      <w:sz w:val="18"/>
                      <w:szCs w:val="18"/>
                    </w:rPr>
                    <w:t xml:space="preserve"> v </w:t>
                  </w:r>
                  <w:proofErr w:type="spellStart"/>
                  <w:r w:rsidRPr="00FF32B3">
                    <w:rPr>
                      <w:rFonts w:ascii="Tahoma" w:hAnsi="Tahoma" w:cs="Tahoma"/>
                      <w:sz w:val="18"/>
                      <w:szCs w:val="18"/>
                    </w:rPr>
                    <w:t>ponudbi</w:t>
                  </w:r>
                  <w:proofErr w:type="spellEnd"/>
                  <w:r w:rsidRPr="00FF32B3">
                    <w:rPr>
                      <w:rFonts w:ascii="Tahoma" w:hAnsi="Tahoma" w:cs="Tahoma"/>
                      <w:sz w:val="18"/>
                      <w:szCs w:val="18"/>
                    </w:rPr>
                    <w:t xml:space="preserve">, in </w:t>
                  </w:r>
                  <w:proofErr w:type="spellStart"/>
                  <w:r w:rsidRPr="00FF32B3">
                    <w:rPr>
                      <w:rFonts w:ascii="Tahoma" w:hAnsi="Tahoma" w:cs="Tahoma"/>
                      <w:sz w:val="18"/>
                      <w:szCs w:val="18"/>
                    </w:rPr>
                    <w:t>sicer</w:t>
                  </w:r>
                  <w:proofErr w:type="spellEnd"/>
                  <w:r w:rsidRPr="00FF32B3">
                    <w:rPr>
                      <w:rFonts w:ascii="Tahoma" w:hAnsi="Tahoma" w:cs="Tahoma"/>
                      <w:sz w:val="18"/>
                      <w:szCs w:val="18"/>
                    </w:rPr>
                    <w:t>:</w:t>
                  </w:r>
                </w:p>
                <w:p w14:paraId="5A446BA7" w14:textId="77777777" w:rsidR="00C24B76" w:rsidRPr="00FF32B3" w:rsidRDefault="00C24B76" w:rsidP="00C24B76">
                  <w:pPr>
                    <w:rPr>
                      <w:rFonts w:ascii="Tahoma" w:hAnsi="Tahoma" w:cs="Tahoma"/>
                      <w:sz w:val="18"/>
                      <w:szCs w:val="18"/>
                    </w:rPr>
                  </w:pPr>
                  <w:r w:rsidRPr="00FF32B3">
                    <w:rPr>
                      <w:rFonts w:ascii="Tahoma" w:hAnsi="Tahoma" w:cs="Tahoma"/>
                      <w:sz w:val="18"/>
                      <w:szCs w:val="18"/>
                    </w:rPr>
                    <w:t xml:space="preserve">- </w:t>
                  </w:r>
                  <w:proofErr w:type="spellStart"/>
                  <w:r w:rsidRPr="00FF32B3">
                    <w:rPr>
                      <w:rFonts w:ascii="Tahoma" w:hAnsi="Tahoma" w:cs="Tahoma"/>
                      <w:sz w:val="18"/>
                      <w:szCs w:val="18"/>
                    </w:rPr>
                    <w:t>ponudnik</w:t>
                  </w:r>
                  <w:proofErr w:type="spellEnd"/>
                  <w:r w:rsidRPr="00FF32B3">
                    <w:rPr>
                      <w:rFonts w:ascii="Tahoma" w:hAnsi="Tahoma" w:cs="Tahoma"/>
                      <w:sz w:val="18"/>
                      <w:szCs w:val="18"/>
                    </w:rPr>
                    <w:t>;</w:t>
                  </w:r>
                </w:p>
                <w:p w14:paraId="0DE2C20F" w14:textId="77777777" w:rsidR="00C24B76" w:rsidRPr="00FF32B3" w:rsidRDefault="00C24B76" w:rsidP="00C24B76">
                  <w:pPr>
                    <w:keepNext/>
                    <w:outlineLvl w:val="0"/>
                    <w:rPr>
                      <w:rFonts w:ascii="Tahoma" w:hAnsi="Tahoma" w:cs="Tahoma"/>
                      <w:sz w:val="18"/>
                      <w:szCs w:val="18"/>
                    </w:rPr>
                  </w:pPr>
                  <w:r w:rsidRPr="00FF32B3">
                    <w:rPr>
                      <w:rFonts w:ascii="Tahoma" w:hAnsi="Tahoma" w:cs="Tahoma"/>
                      <w:sz w:val="18"/>
                      <w:szCs w:val="18"/>
                    </w:rPr>
                    <w:t xml:space="preserve">- </w:t>
                  </w:r>
                  <w:proofErr w:type="spellStart"/>
                  <w:r w:rsidRPr="00FF32B3">
                    <w:rPr>
                      <w:rFonts w:ascii="Tahoma" w:hAnsi="Tahoma" w:cs="Tahoma"/>
                      <w:sz w:val="18"/>
                      <w:szCs w:val="18"/>
                    </w:rPr>
                    <w:t>vsi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partnerji</w:t>
                  </w:r>
                  <w:proofErr w:type="spellEnd"/>
                  <w:r w:rsidRPr="00FF32B3">
                    <w:rPr>
                      <w:rFonts w:ascii="Tahoma" w:hAnsi="Tahoma" w:cs="Tahoma"/>
                      <w:sz w:val="18"/>
                      <w:szCs w:val="18"/>
                    </w:rPr>
                    <w:t xml:space="preserve"> v </w:t>
                  </w:r>
                  <w:proofErr w:type="spellStart"/>
                  <w:r w:rsidRPr="00FF32B3">
                    <w:rPr>
                      <w:rFonts w:ascii="Tahoma" w:hAnsi="Tahoma" w:cs="Tahoma"/>
                      <w:sz w:val="18"/>
                      <w:szCs w:val="18"/>
                    </w:rPr>
                    <w:t>skupni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ponudbi</w:t>
                  </w:r>
                  <w:proofErr w:type="spellEnd"/>
                  <w:r w:rsidRPr="00FF32B3">
                    <w:rPr>
                      <w:rFonts w:ascii="Tahoma" w:hAnsi="Tahoma" w:cs="Tahoma"/>
                      <w:sz w:val="18"/>
                      <w:szCs w:val="18"/>
                    </w:rPr>
                    <w:t>;</w:t>
                  </w:r>
                </w:p>
                <w:p w14:paraId="4F3B6B80" w14:textId="77777777" w:rsidR="00C24B76" w:rsidRPr="00FF32B3" w:rsidRDefault="00C24B76" w:rsidP="00C24B76">
                  <w:pPr>
                    <w:keepNext/>
                    <w:outlineLvl w:val="0"/>
                    <w:rPr>
                      <w:rFonts w:ascii="Tahoma" w:hAnsi="Tahoma" w:cs="Tahoma"/>
                      <w:sz w:val="18"/>
                      <w:szCs w:val="18"/>
                    </w:rPr>
                  </w:pPr>
                  <w:r w:rsidRPr="00FF32B3">
                    <w:rPr>
                      <w:rFonts w:ascii="Tahoma" w:hAnsi="Tahoma" w:cs="Tahoma"/>
                      <w:sz w:val="18"/>
                      <w:szCs w:val="18"/>
                    </w:rPr>
                    <w:t xml:space="preserve">- </w:t>
                  </w:r>
                  <w:proofErr w:type="spellStart"/>
                  <w:r w:rsidRPr="00FF32B3">
                    <w:rPr>
                      <w:rFonts w:ascii="Tahoma" w:hAnsi="Tahoma" w:cs="Tahoma"/>
                      <w:sz w:val="18"/>
                      <w:szCs w:val="18"/>
                    </w:rPr>
                    <w:t>vsi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podizvajalci</w:t>
                  </w:r>
                  <w:proofErr w:type="spellEnd"/>
                  <w:r w:rsidRPr="00FF32B3">
                    <w:rPr>
                      <w:rFonts w:ascii="Tahoma" w:hAnsi="Tahoma" w:cs="Tahoma"/>
                      <w:sz w:val="18"/>
                      <w:szCs w:val="18"/>
                    </w:rPr>
                    <w:t xml:space="preserve">, ne glede </w:t>
                  </w:r>
                  <w:proofErr w:type="spellStart"/>
                  <w:r w:rsidRPr="00FF32B3">
                    <w:rPr>
                      <w:rFonts w:ascii="Tahoma" w:hAnsi="Tahoma" w:cs="Tahoma"/>
                      <w:sz w:val="18"/>
                      <w:szCs w:val="18"/>
                    </w:rPr>
                    <w:t>na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fazo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izvedbe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javnega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naročila</w:t>
                  </w:r>
                  <w:proofErr w:type="spellEnd"/>
                  <w:r w:rsidRPr="00FF32B3">
                    <w:rPr>
                      <w:rFonts w:ascii="Tahoma" w:hAnsi="Tahoma" w:cs="Tahoma"/>
                      <w:sz w:val="18"/>
                      <w:szCs w:val="18"/>
                    </w:rPr>
                    <w:t xml:space="preserve">, v </w:t>
                  </w:r>
                  <w:proofErr w:type="spellStart"/>
                  <w:r w:rsidRPr="00FF32B3">
                    <w:rPr>
                      <w:rFonts w:ascii="Tahoma" w:hAnsi="Tahoma" w:cs="Tahoma"/>
                      <w:sz w:val="18"/>
                      <w:szCs w:val="18"/>
                    </w:rPr>
                    <w:t>kateri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jih</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ponudnik</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vključi</w:t>
                  </w:r>
                  <w:proofErr w:type="spellEnd"/>
                  <w:r w:rsidRPr="00FF32B3">
                    <w:rPr>
                      <w:rFonts w:ascii="Tahoma" w:hAnsi="Tahoma" w:cs="Tahoma"/>
                      <w:sz w:val="18"/>
                      <w:szCs w:val="18"/>
                    </w:rPr>
                    <w:t xml:space="preserve"> v </w:t>
                  </w:r>
                  <w:proofErr w:type="spellStart"/>
                  <w:r w:rsidRPr="00FF32B3">
                    <w:rPr>
                      <w:rFonts w:ascii="Tahoma" w:hAnsi="Tahoma" w:cs="Tahoma"/>
                      <w:sz w:val="18"/>
                      <w:szCs w:val="18"/>
                    </w:rPr>
                    <w:t>izvedbo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javnega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naročila</w:t>
                  </w:r>
                  <w:proofErr w:type="spellEnd"/>
                  <w:r w:rsidRPr="00FF32B3">
                    <w:rPr>
                      <w:rFonts w:ascii="Tahoma" w:hAnsi="Tahoma" w:cs="Tahoma"/>
                      <w:sz w:val="18"/>
                      <w:szCs w:val="18"/>
                    </w:rPr>
                    <w:t>;</w:t>
                  </w:r>
                </w:p>
                <w:p w14:paraId="3597F43A" w14:textId="77777777" w:rsidR="00C24B76" w:rsidRPr="00FF32B3" w:rsidRDefault="00C24B76" w:rsidP="00C24B76">
                  <w:pPr>
                    <w:keepNext/>
                    <w:outlineLvl w:val="0"/>
                    <w:rPr>
                      <w:rFonts w:ascii="Tahoma" w:hAnsi="Tahoma" w:cs="Tahoma"/>
                      <w:sz w:val="18"/>
                      <w:szCs w:val="18"/>
                    </w:rPr>
                  </w:pPr>
                  <w:r w:rsidRPr="00FF32B3">
                    <w:rPr>
                      <w:rFonts w:ascii="Tahoma" w:hAnsi="Tahoma" w:cs="Tahoma"/>
                      <w:sz w:val="18"/>
                      <w:szCs w:val="18"/>
                    </w:rPr>
                    <w:t xml:space="preserve">- </w:t>
                  </w:r>
                  <w:proofErr w:type="spellStart"/>
                  <w:r w:rsidRPr="00FF32B3">
                    <w:rPr>
                      <w:rFonts w:ascii="Tahoma" w:hAnsi="Tahoma" w:cs="Tahoma"/>
                      <w:sz w:val="18"/>
                      <w:szCs w:val="18"/>
                    </w:rPr>
                    <w:t>vsi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subjekti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katerih</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zmogljivosti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uporablja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ponudnik</w:t>
                  </w:r>
                  <w:proofErr w:type="spellEnd"/>
                  <w:r w:rsidRPr="00FF32B3">
                    <w:rPr>
                      <w:rFonts w:ascii="Tahoma" w:hAnsi="Tahoma" w:cs="Tahoma"/>
                      <w:sz w:val="18"/>
                      <w:szCs w:val="18"/>
                    </w:rPr>
                    <w:t xml:space="preserve"> v </w:t>
                  </w:r>
                  <w:proofErr w:type="spellStart"/>
                  <w:r w:rsidRPr="00FF32B3">
                    <w:rPr>
                      <w:rFonts w:ascii="Tahoma" w:hAnsi="Tahoma" w:cs="Tahoma"/>
                      <w:sz w:val="18"/>
                      <w:szCs w:val="18"/>
                    </w:rPr>
                    <w:t>skladu</w:t>
                  </w:r>
                  <w:proofErr w:type="spellEnd"/>
                  <w:r w:rsidRPr="00FF32B3">
                    <w:rPr>
                      <w:rFonts w:ascii="Tahoma" w:hAnsi="Tahoma" w:cs="Tahoma"/>
                      <w:sz w:val="18"/>
                      <w:szCs w:val="18"/>
                    </w:rPr>
                    <w:t xml:space="preserve"> z 81. </w:t>
                  </w:r>
                  <w:proofErr w:type="spellStart"/>
                  <w:r w:rsidRPr="00FF32B3">
                    <w:rPr>
                      <w:rFonts w:ascii="Tahoma" w:hAnsi="Tahoma" w:cs="Tahoma"/>
                      <w:sz w:val="18"/>
                      <w:szCs w:val="18"/>
                    </w:rPr>
                    <w:t>členom</w:t>
                  </w:r>
                  <w:proofErr w:type="spellEnd"/>
                  <w:r w:rsidRPr="00FF32B3">
                    <w:rPr>
                      <w:rFonts w:ascii="Tahoma" w:hAnsi="Tahoma" w:cs="Tahoma"/>
                      <w:sz w:val="18"/>
                      <w:szCs w:val="18"/>
                    </w:rPr>
                    <w:t xml:space="preserve"> ZJN-3 (</w:t>
                  </w:r>
                  <w:proofErr w:type="spellStart"/>
                  <w:r w:rsidRPr="00FF32B3">
                    <w:rPr>
                      <w:rFonts w:ascii="Tahoma" w:hAnsi="Tahoma" w:cs="Tahoma"/>
                      <w:sz w:val="18"/>
                      <w:szCs w:val="18"/>
                    </w:rPr>
                    <w:t>vključno</w:t>
                  </w:r>
                  <w:proofErr w:type="spellEnd"/>
                  <w:r w:rsidRPr="00FF32B3">
                    <w:rPr>
                      <w:rFonts w:ascii="Tahoma" w:hAnsi="Tahoma" w:cs="Tahoma"/>
                      <w:sz w:val="18"/>
                      <w:szCs w:val="18"/>
                    </w:rPr>
                    <w:t xml:space="preserve"> s </w:t>
                  </w:r>
                  <w:proofErr w:type="spellStart"/>
                  <w:r w:rsidRPr="00FF32B3">
                    <w:rPr>
                      <w:rFonts w:ascii="Tahoma" w:hAnsi="Tahoma" w:cs="Tahoma"/>
                      <w:sz w:val="18"/>
                      <w:szCs w:val="18"/>
                    </w:rPr>
                    <w:t>fizičnimi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osebami</w:t>
                  </w:r>
                  <w:proofErr w:type="spellEnd"/>
                  <w:r w:rsidRPr="00FF32B3">
                    <w:rPr>
                      <w:rFonts w:ascii="Tahoma" w:hAnsi="Tahoma" w:cs="Tahoma"/>
                      <w:sz w:val="18"/>
                      <w:szCs w:val="18"/>
                    </w:rPr>
                    <w:t xml:space="preserve">, s </w:t>
                  </w:r>
                  <w:proofErr w:type="spellStart"/>
                  <w:r w:rsidRPr="00FF32B3">
                    <w:rPr>
                      <w:rFonts w:ascii="Tahoma" w:hAnsi="Tahoma" w:cs="Tahoma"/>
                      <w:sz w:val="18"/>
                      <w:szCs w:val="18"/>
                    </w:rPr>
                    <w:t>katerimi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sodeluje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ponudnik</w:t>
                  </w:r>
                  <w:proofErr w:type="spellEnd"/>
                  <w:r w:rsidRPr="00FF32B3">
                    <w:rPr>
                      <w:rFonts w:ascii="Tahoma" w:hAnsi="Tahoma" w:cs="Tahoma"/>
                      <w:sz w:val="18"/>
                      <w:szCs w:val="18"/>
                    </w:rPr>
                    <w:t xml:space="preserve"> in </w:t>
                  </w:r>
                  <w:proofErr w:type="spellStart"/>
                  <w:r w:rsidRPr="00FF32B3">
                    <w:rPr>
                      <w:rFonts w:ascii="Tahoma" w:hAnsi="Tahoma" w:cs="Tahoma"/>
                      <w:sz w:val="18"/>
                      <w:szCs w:val="18"/>
                    </w:rPr>
                    <w:t>te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pri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njem</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niso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zaposlene</w:t>
                  </w:r>
                  <w:proofErr w:type="spellEnd"/>
                  <w:r w:rsidRPr="00FF32B3">
                    <w:rPr>
                      <w:rFonts w:ascii="Tahoma" w:hAnsi="Tahoma" w:cs="Tahoma"/>
                      <w:sz w:val="18"/>
                      <w:szCs w:val="18"/>
                    </w:rPr>
                    <w:t>).</w:t>
                  </w:r>
                </w:p>
                <w:p w14:paraId="21813009" w14:textId="77777777" w:rsidR="00C24B76" w:rsidRPr="00FF32B3" w:rsidRDefault="00C24B76" w:rsidP="00C24B76">
                  <w:pPr>
                    <w:keepNext/>
                    <w:outlineLvl w:val="0"/>
                    <w:rPr>
                      <w:rFonts w:ascii="Tahoma" w:hAnsi="Tahoma" w:cs="Tahoma"/>
                      <w:sz w:val="18"/>
                      <w:szCs w:val="18"/>
                    </w:rPr>
                  </w:pPr>
                </w:p>
                <w:p w14:paraId="741C9060" w14:textId="77777777" w:rsidR="00C24B76" w:rsidRPr="00C24B76" w:rsidRDefault="00C24B76" w:rsidP="00C24B76">
                  <w:pPr>
                    <w:keepNext/>
                    <w:outlineLvl w:val="0"/>
                    <w:rPr>
                      <w:rFonts w:ascii="Tahoma" w:hAnsi="Tahoma" w:cs="Tahoma"/>
                      <w:sz w:val="18"/>
                      <w:szCs w:val="18"/>
                    </w:rPr>
                  </w:pPr>
                  <w:r w:rsidRPr="00FF32B3">
                    <w:rPr>
                      <w:rFonts w:ascii="Tahoma" w:hAnsi="Tahoma" w:cs="Tahoma"/>
                      <w:sz w:val="18"/>
                      <w:szCs w:val="18"/>
                    </w:rPr>
                    <w:t xml:space="preserve">Ob </w:t>
                  </w:r>
                  <w:proofErr w:type="spellStart"/>
                  <w:r w:rsidRPr="00FF32B3">
                    <w:rPr>
                      <w:rFonts w:ascii="Tahoma" w:hAnsi="Tahoma" w:cs="Tahoma"/>
                      <w:sz w:val="18"/>
                      <w:szCs w:val="18"/>
                    </w:rPr>
                    <w:t>predložitvi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ponudbe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bo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naročnik</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namesto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potrdil</w:t>
                  </w:r>
                  <w:proofErr w:type="spellEnd"/>
                  <w:r w:rsidRPr="00FF32B3">
                    <w:rPr>
                      <w:rFonts w:ascii="Tahoma" w:hAnsi="Tahoma" w:cs="Tahoma"/>
                      <w:sz w:val="18"/>
                      <w:szCs w:val="18"/>
                    </w:rPr>
                    <w:t xml:space="preserve">, ki </w:t>
                  </w:r>
                  <w:proofErr w:type="spellStart"/>
                  <w:r w:rsidRPr="00FF32B3">
                    <w:rPr>
                      <w:rFonts w:ascii="Tahoma" w:hAnsi="Tahoma" w:cs="Tahoma"/>
                      <w:sz w:val="18"/>
                      <w:szCs w:val="18"/>
                    </w:rPr>
                    <w:t>jih</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izdajajo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javni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organi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ali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tretje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osebe</w:t>
                  </w:r>
                  <w:proofErr w:type="spellEnd"/>
                  <w:r w:rsidRPr="00FF32B3">
                    <w:rPr>
                      <w:rFonts w:ascii="Tahoma" w:hAnsi="Tahoma" w:cs="Tahoma"/>
                      <w:sz w:val="18"/>
                      <w:szCs w:val="18"/>
                    </w:rPr>
                    <w:t xml:space="preserve">, v </w:t>
                  </w:r>
                  <w:proofErr w:type="spellStart"/>
                  <w:r w:rsidRPr="00FF32B3">
                    <w:rPr>
                      <w:rFonts w:ascii="Tahoma" w:hAnsi="Tahoma" w:cs="Tahoma"/>
                      <w:sz w:val="18"/>
                      <w:szCs w:val="18"/>
                    </w:rPr>
                    <w:t>skladu</w:t>
                  </w:r>
                  <w:proofErr w:type="spellEnd"/>
                  <w:r w:rsidRPr="00FF32B3">
                    <w:rPr>
                      <w:rFonts w:ascii="Tahoma" w:hAnsi="Tahoma" w:cs="Tahoma"/>
                      <w:sz w:val="18"/>
                      <w:szCs w:val="18"/>
                    </w:rPr>
                    <w:t xml:space="preserve"> z 79. </w:t>
                  </w:r>
                  <w:proofErr w:type="spellStart"/>
                  <w:r w:rsidRPr="00FF32B3">
                    <w:rPr>
                      <w:rFonts w:ascii="Tahoma" w:hAnsi="Tahoma" w:cs="Tahoma"/>
                      <w:sz w:val="18"/>
                      <w:szCs w:val="18"/>
                    </w:rPr>
                    <w:t>členom</w:t>
                  </w:r>
                  <w:proofErr w:type="spellEnd"/>
                  <w:r w:rsidRPr="00FF32B3">
                    <w:rPr>
                      <w:rFonts w:ascii="Tahoma" w:hAnsi="Tahoma" w:cs="Tahoma"/>
                      <w:sz w:val="18"/>
                      <w:szCs w:val="18"/>
                    </w:rPr>
                    <w:t xml:space="preserve"> ZJN-3 </w:t>
                  </w:r>
                  <w:proofErr w:type="spellStart"/>
                  <w:r w:rsidRPr="00FF32B3">
                    <w:rPr>
                      <w:rFonts w:ascii="Tahoma" w:hAnsi="Tahoma" w:cs="Tahoma"/>
                      <w:sz w:val="18"/>
                      <w:szCs w:val="18"/>
                    </w:rPr>
                    <w:t>sprejel</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Izjavo</w:t>
                  </w:r>
                  <w:proofErr w:type="spellEnd"/>
                  <w:r w:rsidRPr="00FF32B3">
                    <w:rPr>
                      <w:rFonts w:ascii="Tahoma" w:hAnsi="Tahoma" w:cs="Tahoma"/>
                      <w:sz w:val="18"/>
                      <w:szCs w:val="18"/>
                    </w:rPr>
                    <w:t xml:space="preserve"> NMV, ki </w:t>
                  </w:r>
                  <w:proofErr w:type="spellStart"/>
                  <w:r w:rsidRPr="00FF32B3">
                    <w:rPr>
                      <w:rFonts w:ascii="Tahoma" w:hAnsi="Tahoma" w:cs="Tahoma"/>
                      <w:sz w:val="18"/>
                      <w:szCs w:val="18"/>
                    </w:rPr>
                    <w:t>predstavlja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posodobljeno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uradno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lastno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izjavo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gospodarskega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subjekta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kot</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predhodni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dokaz</w:t>
                  </w:r>
                  <w:proofErr w:type="spellEnd"/>
                  <w:r w:rsidRPr="00FF32B3">
                    <w:rPr>
                      <w:rFonts w:ascii="Tahoma" w:hAnsi="Tahoma" w:cs="Tahoma"/>
                      <w:sz w:val="18"/>
                      <w:szCs w:val="18"/>
                    </w:rPr>
                    <w:t xml:space="preserve"> v </w:t>
                  </w:r>
                  <w:proofErr w:type="spellStart"/>
                  <w:r w:rsidRPr="00FF32B3">
                    <w:rPr>
                      <w:rFonts w:ascii="Tahoma" w:hAnsi="Tahoma" w:cs="Tahoma"/>
                      <w:sz w:val="18"/>
                      <w:szCs w:val="18"/>
                    </w:rPr>
                    <w:t>zvezi</w:t>
                  </w:r>
                  <w:proofErr w:type="spellEnd"/>
                  <w:r w:rsidRPr="00FF32B3">
                    <w:rPr>
                      <w:rFonts w:ascii="Tahoma" w:hAnsi="Tahoma" w:cs="Tahoma"/>
                      <w:sz w:val="18"/>
                      <w:szCs w:val="18"/>
                    </w:rPr>
                    <w:t xml:space="preserve"> z </w:t>
                  </w:r>
                  <w:proofErr w:type="spellStart"/>
                  <w:r w:rsidRPr="00FF32B3">
                    <w:rPr>
                      <w:rFonts w:ascii="Tahoma" w:hAnsi="Tahoma" w:cs="Tahoma"/>
                      <w:sz w:val="18"/>
                      <w:szCs w:val="18"/>
                    </w:rPr>
                    <w:t>razlogi</w:t>
                  </w:r>
                  <w:proofErr w:type="spellEnd"/>
                  <w:r w:rsidRPr="00FF32B3">
                    <w:rPr>
                      <w:rFonts w:ascii="Tahoma" w:hAnsi="Tahoma" w:cs="Tahoma"/>
                      <w:sz w:val="18"/>
                      <w:szCs w:val="18"/>
                    </w:rPr>
                    <w:t xml:space="preserve"> za </w:t>
                  </w:r>
                  <w:proofErr w:type="spellStart"/>
                  <w:r w:rsidRPr="00FF32B3">
                    <w:rPr>
                      <w:rFonts w:ascii="Tahoma" w:hAnsi="Tahoma" w:cs="Tahoma"/>
                      <w:sz w:val="18"/>
                      <w:szCs w:val="18"/>
                    </w:rPr>
                    <w:t>izključitev</w:t>
                  </w:r>
                  <w:proofErr w:type="spellEnd"/>
                  <w:r w:rsidRPr="00FF32B3">
                    <w:rPr>
                      <w:rFonts w:ascii="Tahoma" w:hAnsi="Tahoma" w:cs="Tahoma"/>
                      <w:sz w:val="18"/>
                      <w:szCs w:val="18"/>
                    </w:rPr>
                    <w:t xml:space="preserve"> in </w:t>
                  </w:r>
                  <w:proofErr w:type="spellStart"/>
                  <w:r w:rsidRPr="00FF32B3">
                    <w:rPr>
                      <w:rFonts w:ascii="Tahoma" w:hAnsi="Tahoma" w:cs="Tahoma"/>
                      <w:sz w:val="18"/>
                      <w:szCs w:val="18"/>
                    </w:rPr>
                    <w:t>pogoji</w:t>
                  </w:r>
                  <w:proofErr w:type="spellEnd"/>
                  <w:r w:rsidRPr="00FF32B3">
                    <w:rPr>
                      <w:rFonts w:ascii="Tahoma" w:hAnsi="Tahoma" w:cs="Tahoma"/>
                      <w:sz w:val="18"/>
                      <w:szCs w:val="18"/>
                    </w:rPr>
                    <w:t xml:space="preserve"> za </w:t>
                  </w:r>
                  <w:proofErr w:type="spellStart"/>
                  <w:r w:rsidRPr="00FF32B3">
                    <w:rPr>
                      <w:rFonts w:ascii="Tahoma" w:hAnsi="Tahoma" w:cs="Tahoma"/>
                      <w:sz w:val="18"/>
                      <w:szCs w:val="18"/>
                    </w:rPr>
                    <w:t>priznanje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sposobnosti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Obrazec</w:t>
                  </w:r>
                  <w:proofErr w:type="spellEnd"/>
                  <w:r w:rsidRPr="00FF32B3">
                    <w:rPr>
                      <w:rFonts w:ascii="Tahoma" w:hAnsi="Tahoma" w:cs="Tahoma"/>
                      <w:sz w:val="18"/>
                      <w:szCs w:val="18"/>
                    </w:rPr>
                    <w:t xml:space="preserve"> </w:t>
                  </w:r>
                  <w:proofErr w:type="spellStart"/>
                  <w:r w:rsidRPr="00C24B76">
                    <w:rPr>
                      <w:rFonts w:ascii="Tahoma" w:hAnsi="Tahoma" w:cs="Tahoma"/>
                      <w:sz w:val="18"/>
                      <w:szCs w:val="18"/>
                    </w:rPr>
                    <w:t>Izjava</w:t>
                  </w:r>
                  <w:proofErr w:type="spellEnd"/>
                  <w:r w:rsidRPr="00C24B76">
                    <w:rPr>
                      <w:rFonts w:ascii="Tahoma" w:hAnsi="Tahoma" w:cs="Tahoma"/>
                      <w:sz w:val="18"/>
                      <w:szCs w:val="18"/>
                    </w:rPr>
                    <w:t xml:space="preserve"> NMV je </w:t>
                  </w:r>
                  <w:proofErr w:type="spellStart"/>
                  <w:r w:rsidRPr="00C24B76">
                    <w:rPr>
                      <w:rFonts w:ascii="Tahoma" w:hAnsi="Tahoma" w:cs="Tahoma"/>
                      <w:sz w:val="18"/>
                      <w:szCs w:val="18"/>
                    </w:rPr>
                    <w:t>treba</w:t>
                  </w:r>
                  <w:proofErr w:type="spellEnd"/>
                  <w:r w:rsidRPr="00C24B76">
                    <w:rPr>
                      <w:rFonts w:ascii="Tahoma" w:hAnsi="Tahoma" w:cs="Tahoma"/>
                      <w:sz w:val="18"/>
                      <w:szCs w:val="18"/>
                    </w:rPr>
                    <w:t xml:space="preserve"> v </w:t>
                  </w:r>
                  <w:proofErr w:type="spellStart"/>
                  <w:r w:rsidRPr="00C24B76">
                    <w:rPr>
                      <w:rFonts w:ascii="Tahoma" w:hAnsi="Tahoma" w:cs="Tahoma"/>
                      <w:sz w:val="18"/>
                      <w:szCs w:val="18"/>
                    </w:rPr>
                    <w:t>ponudbi</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predložiti</w:t>
                  </w:r>
                  <w:proofErr w:type="spellEnd"/>
                  <w:r w:rsidRPr="00C24B76">
                    <w:rPr>
                      <w:rFonts w:ascii="Tahoma" w:hAnsi="Tahoma" w:cs="Tahoma"/>
                      <w:sz w:val="18"/>
                      <w:szCs w:val="18"/>
                    </w:rPr>
                    <w:t xml:space="preserve"> za </w:t>
                  </w:r>
                  <w:proofErr w:type="spellStart"/>
                  <w:r w:rsidRPr="00C24B76">
                    <w:rPr>
                      <w:rFonts w:ascii="Tahoma" w:hAnsi="Tahoma" w:cs="Tahoma"/>
                      <w:sz w:val="18"/>
                      <w:szCs w:val="18"/>
                    </w:rPr>
                    <w:t>vse</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gospodarske</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subjekte</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navedene</w:t>
                  </w:r>
                  <w:proofErr w:type="spellEnd"/>
                  <w:r w:rsidRPr="00C24B76">
                    <w:rPr>
                      <w:rFonts w:ascii="Tahoma" w:hAnsi="Tahoma" w:cs="Tahoma"/>
                      <w:sz w:val="18"/>
                      <w:szCs w:val="18"/>
                    </w:rPr>
                    <w:t xml:space="preserve"> v </w:t>
                  </w:r>
                  <w:proofErr w:type="spellStart"/>
                  <w:r w:rsidRPr="00C24B76">
                    <w:rPr>
                      <w:rFonts w:ascii="Tahoma" w:hAnsi="Tahoma" w:cs="Tahoma"/>
                      <w:sz w:val="18"/>
                      <w:szCs w:val="18"/>
                    </w:rPr>
                    <w:t>prvem</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odstavku</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te</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točke</w:t>
                  </w:r>
                  <w:proofErr w:type="spellEnd"/>
                  <w:r w:rsidRPr="00C24B76">
                    <w:rPr>
                      <w:rFonts w:ascii="Tahoma" w:hAnsi="Tahoma" w:cs="Tahoma"/>
                      <w:sz w:val="18"/>
                      <w:szCs w:val="18"/>
                    </w:rPr>
                    <w:t xml:space="preserve">. </w:t>
                  </w:r>
                </w:p>
                <w:p w14:paraId="06DB9B2E" w14:textId="77777777" w:rsidR="00C24B76" w:rsidRPr="00C24B76" w:rsidRDefault="00C24B76" w:rsidP="00C24B76">
                  <w:pPr>
                    <w:keepNext/>
                    <w:outlineLvl w:val="0"/>
                    <w:rPr>
                      <w:rFonts w:ascii="Tahoma" w:hAnsi="Tahoma" w:cs="Tahoma"/>
                      <w:sz w:val="18"/>
                      <w:szCs w:val="18"/>
                    </w:rPr>
                  </w:pPr>
                </w:p>
                <w:p w14:paraId="31DCE132" w14:textId="77777777" w:rsidR="00C24B76" w:rsidRPr="00C24B76" w:rsidRDefault="00C24B76" w:rsidP="00C24B76">
                  <w:pPr>
                    <w:keepNext/>
                    <w:outlineLvl w:val="0"/>
                    <w:rPr>
                      <w:rFonts w:ascii="Tahoma" w:hAnsi="Tahoma" w:cs="Tahoma"/>
                      <w:sz w:val="18"/>
                      <w:szCs w:val="18"/>
                    </w:rPr>
                  </w:pPr>
                  <w:proofErr w:type="spellStart"/>
                  <w:r w:rsidRPr="00C24B76">
                    <w:rPr>
                      <w:rFonts w:ascii="Tahoma" w:hAnsi="Tahoma" w:cs="Tahoma"/>
                      <w:sz w:val="18"/>
                      <w:szCs w:val="18"/>
                    </w:rPr>
                    <w:t>Gospodarski</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subjekt</w:t>
                  </w:r>
                  <w:proofErr w:type="spellEnd"/>
                  <w:r w:rsidRPr="00C24B76">
                    <w:rPr>
                      <w:rFonts w:ascii="Tahoma" w:hAnsi="Tahoma" w:cs="Tahoma"/>
                      <w:sz w:val="18"/>
                      <w:szCs w:val="18"/>
                    </w:rPr>
                    <w:t xml:space="preserve"> mora v </w:t>
                  </w:r>
                  <w:proofErr w:type="spellStart"/>
                  <w:r w:rsidRPr="00C24B76">
                    <w:rPr>
                      <w:rFonts w:ascii="Tahoma" w:hAnsi="Tahoma" w:cs="Tahoma"/>
                      <w:sz w:val="18"/>
                      <w:szCs w:val="18"/>
                    </w:rPr>
                    <w:t>obrazcu</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Izjava</w:t>
                  </w:r>
                  <w:proofErr w:type="spellEnd"/>
                  <w:r w:rsidRPr="00C24B76">
                    <w:rPr>
                      <w:rFonts w:ascii="Tahoma" w:hAnsi="Tahoma" w:cs="Tahoma"/>
                      <w:sz w:val="18"/>
                      <w:szCs w:val="18"/>
                    </w:rPr>
                    <w:t xml:space="preserve"> NMV« </w:t>
                  </w:r>
                  <w:proofErr w:type="spellStart"/>
                  <w:r w:rsidRPr="00C24B76">
                    <w:rPr>
                      <w:rFonts w:ascii="Tahoma" w:hAnsi="Tahoma" w:cs="Tahoma"/>
                      <w:sz w:val="18"/>
                      <w:szCs w:val="18"/>
                    </w:rPr>
                    <w:t>navesti</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vse</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informacije</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na</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podlagi</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katerih</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bo</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naročnik</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potrdila</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ali</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druge</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informacije</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pridobil</w:t>
                  </w:r>
                  <w:proofErr w:type="spellEnd"/>
                  <w:r w:rsidRPr="00C24B76">
                    <w:rPr>
                      <w:rFonts w:ascii="Tahoma" w:hAnsi="Tahoma" w:cs="Tahoma"/>
                      <w:sz w:val="18"/>
                      <w:szCs w:val="18"/>
                    </w:rPr>
                    <w:t xml:space="preserve"> v </w:t>
                  </w:r>
                  <w:proofErr w:type="spellStart"/>
                  <w:r w:rsidRPr="00C24B76">
                    <w:rPr>
                      <w:rFonts w:ascii="Tahoma" w:hAnsi="Tahoma" w:cs="Tahoma"/>
                      <w:sz w:val="18"/>
                      <w:szCs w:val="18"/>
                    </w:rPr>
                    <w:t>nacionalni</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bazi</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podatkov</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ter</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na</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predmetnem</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obrazcu</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podati</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soglasje</w:t>
                  </w:r>
                  <w:proofErr w:type="spellEnd"/>
                  <w:r w:rsidRPr="00C24B76">
                    <w:rPr>
                      <w:rFonts w:ascii="Tahoma" w:hAnsi="Tahoma" w:cs="Tahoma"/>
                      <w:sz w:val="18"/>
                      <w:szCs w:val="18"/>
                    </w:rPr>
                    <w:t xml:space="preserve">, da </w:t>
                  </w:r>
                  <w:proofErr w:type="spellStart"/>
                  <w:r w:rsidRPr="00C24B76">
                    <w:rPr>
                      <w:rFonts w:ascii="Tahoma" w:hAnsi="Tahoma" w:cs="Tahoma"/>
                      <w:sz w:val="18"/>
                      <w:szCs w:val="18"/>
                    </w:rPr>
                    <w:t>naročnik</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pridobi</w:t>
                  </w:r>
                  <w:proofErr w:type="spellEnd"/>
                  <w:r w:rsidRPr="00C24B76">
                    <w:rPr>
                      <w:rFonts w:ascii="Tahoma" w:hAnsi="Tahoma" w:cs="Tahoma"/>
                      <w:sz w:val="18"/>
                      <w:szCs w:val="18"/>
                    </w:rPr>
                    <w:t xml:space="preserve"> ta </w:t>
                  </w:r>
                  <w:proofErr w:type="spellStart"/>
                  <w:r w:rsidRPr="00C24B76">
                    <w:rPr>
                      <w:rFonts w:ascii="Tahoma" w:hAnsi="Tahoma" w:cs="Tahoma"/>
                      <w:sz w:val="18"/>
                      <w:szCs w:val="18"/>
                    </w:rPr>
                    <w:t>dokazila</w:t>
                  </w:r>
                  <w:proofErr w:type="spellEnd"/>
                  <w:r w:rsidRPr="00C24B76">
                    <w:rPr>
                      <w:rFonts w:ascii="Tahoma" w:hAnsi="Tahoma" w:cs="Tahoma"/>
                      <w:sz w:val="18"/>
                      <w:szCs w:val="18"/>
                    </w:rPr>
                    <w:t xml:space="preserve"> in </w:t>
                  </w:r>
                  <w:proofErr w:type="spellStart"/>
                  <w:r w:rsidRPr="00C24B76">
                    <w:rPr>
                      <w:rFonts w:ascii="Tahoma" w:hAnsi="Tahoma" w:cs="Tahoma"/>
                      <w:sz w:val="18"/>
                      <w:szCs w:val="18"/>
                    </w:rPr>
                    <w:t>informacije</w:t>
                  </w:r>
                  <w:proofErr w:type="spellEnd"/>
                  <w:r w:rsidRPr="00C24B76">
                    <w:rPr>
                      <w:rFonts w:ascii="Tahoma" w:hAnsi="Tahoma" w:cs="Tahoma"/>
                      <w:sz w:val="18"/>
                      <w:szCs w:val="18"/>
                    </w:rPr>
                    <w:t>.</w:t>
                  </w:r>
                </w:p>
                <w:p w14:paraId="01B7F876" w14:textId="77777777" w:rsidR="00C24B76" w:rsidRPr="00C24B76" w:rsidRDefault="00C24B76" w:rsidP="00C24B76">
                  <w:pPr>
                    <w:keepNext/>
                    <w:outlineLvl w:val="0"/>
                    <w:rPr>
                      <w:rFonts w:ascii="Tahoma" w:hAnsi="Tahoma" w:cs="Tahoma"/>
                      <w:sz w:val="18"/>
                      <w:szCs w:val="18"/>
                    </w:rPr>
                  </w:pPr>
                </w:p>
                <w:p w14:paraId="09C36A50" w14:textId="77777777" w:rsidR="00C24B76" w:rsidRPr="00C24B76" w:rsidRDefault="00C24B76" w:rsidP="00C24B76">
                  <w:pPr>
                    <w:rPr>
                      <w:rFonts w:ascii="Tahoma" w:hAnsi="Tahoma" w:cs="Tahoma"/>
                      <w:sz w:val="18"/>
                      <w:szCs w:val="18"/>
                    </w:rPr>
                  </w:pPr>
                  <w:proofErr w:type="spellStart"/>
                  <w:r w:rsidRPr="00C24B76">
                    <w:rPr>
                      <w:rFonts w:ascii="Tahoma" w:hAnsi="Tahoma" w:cs="Tahoma"/>
                      <w:sz w:val="18"/>
                      <w:szCs w:val="18"/>
                    </w:rPr>
                    <w:t>Naročnik</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lahko</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ponudnika</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kadar</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koli</w:t>
                  </w:r>
                  <w:proofErr w:type="spellEnd"/>
                  <w:r w:rsidRPr="00C24B76">
                    <w:rPr>
                      <w:rFonts w:ascii="Tahoma" w:hAnsi="Tahoma" w:cs="Tahoma"/>
                      <w:sz w:val="18"/>
                      <w:szCs w:val="18"/>
                    </w:rPr>
                    <w:t xml:space="preserve"> med </w:t>
                  </w:r>
                  <w:proofErr w:type="spellStart"/>
                  <w:r w:rsidRPr="00C24B76">
                    <w:rPr>
                      <w:rFonts w:ascii="Tahoma" w:hAnsi="Tahoma" w:cs="Tahoma"/>
                      <w:sz w:val="18"/>
                      <w:szCs w:val="18"/>
                    </w:rPr>
                    <w:t>postopkom</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oddaje</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javnega</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naročila</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pozove</w:t>
                  </w:r>
                  <w:proofErr w:type="spellEnd"/>
                  <w:r w:rsidRPr="00C24B76">
                    <w:rPr>
                      <w:rFonts w:ascii="Tahoma" w:hAnsi="Tahoma" w:cs="Tahoma"/>
                      <w:sz w:val="18"/>
                      <w:szCs w:val="18"/>
                    </w:rPr>
                    <w:t xml:space="preserve"> k </w:t>
                  </w:r>
                  <w:proofErr w:type="spellStart"/>
                  <w:r w:rsidRPr="00C24B76">
                    <w:rPr>
                      <w:rFonts w:ascii="Tahoma" w:hAnsi="Tahoma" w:cs="Tahoma"/>
                      <w:sz w:val="18"/>
                      <w:szCs w:val="18"/>
                    </w:rPr>
                    <w:t>predložitvi</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dokazil</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potrdil</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izjav</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overjenih</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zapriseženih</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izjav</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izpisov</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iz</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evidenc</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oziroma</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registrov</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pogodb</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računov</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specifikacij</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izpolnjenih</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naročil</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ipd</w:t>
                  </w:r>
                  <w:proofErr w:type="spellEnd"/>
                  <w:r w:rsidRPr="00C24B76">
                    <w:rPr>
                      <w:rFonts w:ascii="Tahoma" w:hAnsi="Tahoma" w:cs="Tahoma"/>
                      <w:sz w:val="18"/>
                      <w:szCs w:val="18"/>
                    </w:rPr>
                    <w:t xml:space="preserve">.), ki </w:t>
                  </w:r>
                  <w:proofErr w:type="spellStart"/>
                  <w:r w:rsidRPr="00C24B76">
                    <w:rPr>
                      <w:rFonts w:ascii="Tahoma" w:hAnsi="Tahoma" w:cs="Tahoma"/>
                      <w:sz w:val="18"/>
                      <w:szCs w:val="18"/>
                    </w:rPr>
                    <w:t>izkazujejo</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neobstoj</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razlogov</w:t>
                  </w:r>
                  <w:proofErr w:type="spellEnd"/>
                  <w:r w:rsidRPr="00C24B76">
                    <w:rPr>
                      <w:rFonts w:ascii="Tahoma" w:hAnsi="Tahoma" w:cs="Tahoma"/>
                      <w:sz w:val="18"/>
                      <w:szCs w:val="18"/>
                    </w:rPr>
                    <w:t xml:space="preserve"> za </w:t>
                  </w:r>
                  <w:proofErr w:type="spellStart"/>
                  <w:r w:rsidRPr="00C24B76">
                    <w:rPr>
                      <w:rFonts w:ascii="Tahoma" w:hAnsi="Tahoma" w:cs="Tahoma"/>
                      <w:sz w:val="18"/>
                      <w:szCs w:val="18"/>
                    </w:rPr>
                    <w:t>izključitev</w:t>
                  </w:r>
                  <w:proofErr w:type="spellEnd"/>
                  <w:r w:rsidRPr="00C24B76">
                    <w:rPr>
                      <w:rFonts w:ascii="Tahoma" w:hAnsi="Tahoma" w:cs="Tahoma"/>
                      <w:sz w:val="18"/>
                      <w:szCs w:val="18"/>
                    </w:rPr>
                    <w:t xml:space="preserve"> in </w:t>
                  </w:r>
                  <w:proofErr w:type="spellStart"/>
                  <w:r w:rsidRPr="00C24B76">
                    <w:rPr>
                      <w:rFonts w:ascii="Tahoma" w:hAnsi="Tahoma" w:cs="Tahoma"/>
                      <w:sz w:val="18"/>
                      <w:szCs w:val="18"/>
                    </w:rPr>
                    <w:t>izpolnjevanje</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pogojev</w:t>
                  </w:r>
                  <w:proofErr w:type="spellEnd"/>
                  <w:r w:rsidRPr="00C24B76">
                    <w:rPr>
                      <w:rFonts w:ascii="Tahoma" w:hAnsi="Tahoma" w:cs="Tahoma"/>
                      <w:sz w:val="18"/>
                      <w:szCs w:val="18"/>
                    </w:rPr>
                    <w:t xml:space="preserve"> za </w:t>
                  </w:r>
                  <w:proofErr w:type="spellStart"/>
                  <w:r w:rsidRPr="00C24B76">
                    <w:rPr>
                      <w:rFonts w:ascii="Tahoma" w:hAnsi="Tahoma" w:cs="Tahoma"/>
                      <w:sz w:val="18"/>
                      <w:szCs w:val="18"/>
                    </w:rPr>
                    <w:t>priznanje</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sposobnosti</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Ponudnik</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bo</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dolžan</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predložiti</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dokazila</w:t>
                  </w:r>
                  <w:proofErr w:type="spellEnd"/>
                  <w:r w:rsidRPr="00C24B76">
                    <w:rPr>
                      <w:rFonts w:ascii="Tahoma" w:hAnsi="Tahoma" w:cs="Tahoma"/>
                      <w:sz w:val="18"/>
                      <w:szCs w:val="18"/>
                    </w:rPr>
                    <w:t xml:space="preserve"> v </w:t>
                  </w:r>
                  <w:proofErr w:type="spellStart"/>
                  <w:r w:rsidRPr="00C24B76">
                    <w:rPr>
                      <w:rFonts w:ascii="Tahoma" w:hAnsi="Tahoma" w:cs="Tahoma"/>
                      <w:sz w:val="18"/>
                      <w:szCs w:val="18"/>
                    </w:rPr>
                    <w:t>sorazmernem</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roku</w:t>
                  </w:r>
                  <w:proofErr w:type="spellEnd"/>
                  <w:r w:rsidRPr="00C24B76">
                    <w:rPr>
                      <w:rFonts w:ascii="Tahoma" w:hAnsi="Tahoma" w:cs="Tahoma"/>
                      <w:sz w:val="18"/>
                      <w:szCs w:val="18"/>
                    </w:rPr>
                    <w:t xml:space="preserve">, ki ga </w:t>
                  </w:r>
                  <w:proofErr w:type="spellStart"/>
                  <w:r w:rsidRPr="00C24B76">
                    <w:rPr>
                      <w:rFonts w:ascii="Tahoma" w:hAnsi="Tahoma" w:cs="Tahoma"/>
                      <w:sz w:val="18"/>
                      <w:szCs w:val="18"/>
                    </w:rPr>
                    <w:t>bo</w:t>
                  </w:r>
                  <w:proofErr w:type="spellEnd"/>
                  <w:r w:rsidRPr="00C24B76">
                    <w:rPr>
                      <w:rFonts w:ascii="Tahoma" w:hAnsi="Tahoma" w:cs="Tahoma"/>
                      <w:sz w:val="18"/>
                      <w:szCs w:val="18"/>
                    </w:rPr>
                    <w:t xml:space="preserve"> v </w:t>
                  </w:r>
                  <w:proofErr w:type="spellStart"/>
                  <w:r w:rsidRPr="00C24B76">
                    <w:rPr>
                      <w:rFonts w:ascii="Tahoma" w:hAnsi="Tahoma" w:cs="Tahoma"/>
                      <w:sz w:val="18"/>
                      <w:szCs w:val="18"/>
                    </w:rPr>
                    <w:t>pozivu</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določil</w:t>
                  </w:r>
                  <w:proofErr w:type="spellEnd"/>
                  <w:r w:rsidRPr="00C24B76">
                    <w:rPr>
                      <w:rFonts w:ascii="Tahoma" w:hAnsi="Tahoma" w:cs="Tahoma"/>
                      <w:sz w:val="18"/>
                      <w:szCs w:val="18"/>
                    </w:rPr>
                    <w:t xml:space="preserve"> </w:t>
                  </w:r>
                  <w:proofErr w:type="spellStart"/>
                  <w:r w:rsidRPr="00C24B76">
                    <w:rPr>
                      <w:rFonts w:ascii="Tahoma" w:hAnsi="Tahoma" w:cs="Tahoma"/>
                      <w:sz w:val="18"/>
                      <w:szCs w:val="18"/>
                    </w:rPr>
                    <w:t>naročnik</w:t>
                  </w:r>
                  <w:proofErr w:type="spellEnd"/>
                  <w:r w:rsidRPr="00C24B76">
                    <w:rPr>
                      <w:rFonts w:ascii="Tahoma" w:hAnsi="Tahoma" w:cs="Tahoma"/>
                      <w:sz w:val="18"/>
                      <w:szCs w:val="18"/>
                    </w:rPr>
                    <w:t>.</w:t>
                  </w:r>
                </w:p>
                <w:p w14:paraId="3DBBA83E" w14:textId="0CF5305A" w:rsidR="00C70033" w:rsidRPr="004309A9" w:rsidRDefault="00C70033" w:rsidP="00C75958">
                  <w:pPr>
                    <w:spacing w:after="120"/>
                    <w:rPr>
                      <w:rFonts w:ascii="Tahoma" w:hAnsi="Tahoma" w:cs="Tahoma"/>
                      <w:sz w:val="18"/>
                      <w:szCs w:val="18"/>
                    </w:rPr>
                  </w:pPr>
                </w:p>
              </w:tc>
            </w:tr>
          </w:tbl>
          <w:p w14:paraId="170ABB64" w14:textId="445B2666" w:rsidR="00C70033" w:rsidRPr="004309A9" w:rsidRDefault="00C24B76">
            <w:pPr>
              <w:pStyle w:val="Slog2"/>
              <w:rPr>
                <w:sz w:val="18"/>
                <w:szCs w:val="18"/>
              </w:rPr>
            </w:pPr>
            <w:r>
              <w:rPr>
                <w:sz w:val="18"/>
                <w:szCs w:val="18"/>
              </w:rPr>
              <w:t>5.1</w:t>
            </w:r>
            <w:r w:rsidR="00C70033" w:rsidRPr="004309A9">
              <w:rPr>
                <w:sz w:val="18"/>
                <w:szCs w:val="18"/>
              </w:rPr>
              <w:t>. Razlogi za izključitev</w:t>
            </w:r>
          </w:p>
          <w:tbl>
            <w:tblPr>
              <w:tblW w:w="4950" w:type="pct"/>
              <w:tblLayout w:type="fixed"/>
              <w:tblLook w:val="0000" w:firstRow="0" w:lastRow="0" w:firstColumn="0" w:lastColumn="0" w:noHBand="0" w:noVBand="0"/>
            </w:tblPr>
            <w:tblGrid>
              <w:gridCol w:w="8316"/>
              <w:gridCol w:w="10"/>
            </w:tblGrid>
            <w:tr w:rsidR="00C70033" w:rsidRPr="004309A9" w14:paraId="1A3CC4AA" w14:textId="77777777" w:rsidTr="00C24B76">
              <w:trPr>
                <w:trHeight w:val="487"/>
              </w:trPr>
              <w:tc>
                <w:tcPr>
                  <w:tcW w:w="8326" w:type="dxa"/>
                  <w:gridSpan w:val="2"/>
                  <w:tcBorders>
                    <w:top w:val="single" w:sz="4" w:space="0" w:color="669999"/>
                    <w:left w:val="single" w:sz="4" w:space="0" w:color="669999"/>
                    <w:bottom w:val="single" w:sz="4" w:space="0" w:color="669999"/>
                    <w:right w:val="single" w:sz="4" w:space="0" w:color="669999"/>
                  </w:tcBorders>
                  <w:vAlign w:val="center"/>
                </w:tcPr>
                <w:p w14:paraId="3CB57620" w14:textId="77777777" w:rsidR="00C24B76" w:rsidRPr="00FF32B3" w:rsidRDefault="00C24B76" w:rsidP="00C24B76">
                  <w:pPr>
                    <w:ind w:right="6"/>
                    <w:textAlignment w:val="baseline"/>
                    <w:rPr>
                      <w:rFonts w:ascii="Tahoma" w:eastAsia="Calibri" w:hAnsi="Tahoma" w:cs="Tahoma"/>
                      <w:sz w:val="18"/>
                      <w:szCs w:val="18"/>
                    </w:rPr>
                  </w:pPr>
                  <w:proofErr w:type="spellStart"/>
                  <w:r w:rsidRPr="00FF32B3">
                    <w:rPr>
                      <w:rFonts w:ascii="Tahoma" w:eastAsia="Calibri" w:hAnsi="Tahoma" w:cs="Tahoma"/>
                      <w:sz w:val="18"/>
                      <w:szCs w:val="18"/>
                    </w:rPr>
                    <w:t>Naročnik</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bo</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iz</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sodelovanja</w:t>
                  </w:r>
                  <w:proofErr w:type="spellEnd"/>
                  <w:r w:rsidRPr="00FF32B3">
                    <w:rPr>
                      <w:rFonts w:ascii="Tahoma" w:eastAsia="Calibri" w:hAnsi="Tahoma" w:cs="Tahoma"/>
                      <w:sz w:val="18"/>
                      <w:szCs w:val="18"/>
                    </w:rPr>
                    <w:t xml:space="preserve"> v </w:t>
                  </w:r>
                  <w:proofErr w:type="spellStart"/>
                  <w:r w:rsidRPr="00FF32B3">
                    <w:rPr>
                      <w:rFonts w:ascii="Tahoma" w:eastAsia="Calibri" w:hAnsi="Tahoma" w:cs="Tahoma"/>
                      <w:sz w:val="18"/>
                      <w:szCs w:val="18"/>
                    </w:rPr>
                    <w:t>postopku</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javnega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naročanja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izključil</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ponudnika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če</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pri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preverjanju</w:t>
                  </w:r>
                  <w:proofErr w:type="spellEnd"/>
                  <w:r w:rsidRPr="00FF32B3">
                    <w:rPr>
                      <w:rFonts w:ascii="Tahoma" w:eastAsia="Calibri" w:hAnsi="Tahoma" w:cs="Tahoma"/>
                      <w:sz w:val="18"/>
                      <w:szCs w:val="18"/>
                    </w:rPr>
                    <w:t xml:space="preserve"> v </w:t>
                  </w:r>
                  <w:proofErr w:type="spellStart"/>
                  <w:r w:rsidRPr="00FF32B3">
                    <w:rPr>
                      <w:rFonts w:ascii="Tahoma" w:eastAsia="Calibri" w:hAnsi="Tahoma" w:cs="Tahoma"/>
                      <w:sz w:val="18"/>
                      <w:szCs w:val="18"/>
                    </w:rPr>
                    <w:t>skladu</w:t>
                  </w:r>
                  <w:proofErr w:type="spellEnd"/>
                  <w:r w:rsidRPr="00FF32B3">
                    <w:rPr>
                      <w:rFonts w:ascii="Tahoma" w:eastAsia="Calibri" w:hAnsi="Tahoma" w:cs="Tahoma"/>
                      <w:sz w:val="18"/>
                      <w:szCs w:val="18"/>
                    </w:rPr>
                    <w:t xml:space="preserve"> s 77., 79. in 80. </w:t>
                  </w:r>
                  <w:proofErr w:type="spellStart"/>
                  <w:r w:rsidRPr="00FF32B3">
                    <w:rPr>
                      <w:rFonts w:ascii="Tahoma" w:eastAsia="Calibri" w:hAnsi="Tahoma" w:cs="Tahoma"/>
                      <w:sz w:val="18"/>
                      <w:szCs w:val="18"/>
                    </w:rPr>
                    <w:t>členom</w:t>
                  </w:r>
                  <w:proofErr w:type="spellEnd"/>
                  <w:r w:rsidRPr="00FF32B3">
                    <w:rPr>
                      <w:rFonts w:ascii="Tahoma" w:eastAsia="Calibri" w:hAnsi="Tahoma" w:cs="Tahoma"/>
                      <w:sz w:val="18"/>
                      <w:szCs w:val="18"/>
                    </w:rPr>
                    <w:t xml:space="preserve"> ZJN-3 </w:t>
                  </w:r>
                  <w:proofErr w:type="spellStart"/>
                  <w:r w:rsidRPr="00FF32B3">
                    <w:rPr>
                      <w:rFonts w:ascii="Tahoma" w:eastAsia="Calibri" w:hAnsi="Tahoma" w:cs="Tahoma"/>
                      <w:sz w:val="18"/>
                      <w:szCs w:val="18"/>
                    </w:rPr>
                    <w:t>ugotovi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ali</w:t>
                  </w:r>
                  <w:proofErr w:type="spellEnd"/>
                  <w:r w:rsidRPr="00FF32B3">
                    <w:rPr>
                      <w:rFonts w:ascii="Tahoma" w:eastAsia="Calibri" w:hAnsi="Tahoma" w:cs="Tahoma"/>
                      <w:sz w:val="18"/>
                      <w:szCs w:val="18"/>
                    </w:rPr>
                    <w:t xml:space="preserve"> je </w:t>
                  </w:r>
                  <w:proofErr w:type="spellStart"/>
                  <w:r w:rsidRPr="00FF32B3">
                    <w:rPr>
                      <w:rFonts w:ascii="Tahoma" w:eastAsia="Calibri" w:hAnsi="Tahoma" w:cs="Tahoma"/>
                      <w:sz w:val="18"/>
                      <w:szCs w:val="18"/>
                    </w:rPr>
                    <w:t>drugače</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seznanjen</w:t>
                  </w:r>
                  <w:proofErr w:type="spellEnd"/>
                  <w:r w:rsidRPr="00FF32B3">
                    <w:rPr>
                      <w:rFonts w:ascii="Tahoma" w:eastAsia="Calibri" w:hAnsi="Tahoma" w:cs="Tahoma"/>
                      <w:sz w:val="18"/>
                      <w:szCs w:val="18"/>
                    </w:rPr>
                    <w:t xml:space="preserve">, da za </w:t>
                  </w:r>
                  <w:proofErr w:type="spellStart"/>
                  <w:r w:rsidRPr="00FF32B3">
                    <w:rPr>
                      <w:rFonts w:ascii="Tahoma" w:eastAsia="Calibri" w:hAnsi="Tahoma" w:cs="Tahoma"/>
                      <w:sz w:val="18"/>
                      <w:szCs w:val="18"/>
                    </w:rPr>
                    <w:t>katerikoli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gospodarski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subjekt</w:t>
                  </w:r>
                  <w:proofErr w:type="spellEnd"/>
                  <w:r w:rsidRPr="00FF32B3">
                    <w:rPr>
                      <w:rFonts w:ascii="Tahoma" w:eastAsia="Calibri" w:hAnsi="Tahoma" w:cs="Tahoma"/>
                      <w:sz w:val="18"/>
                      <w:szCs w:val="18"/>
                    </w:rPr>
                    <w:t xml:space="preserve"> v </w:t>
                  </w:r>
                  <w:proofErr w:type="spellStart"/>
                  <w:r w:rsidRPr="00FF32B3">
                    <w:rPr>
                      <w:rFonts w:ascii="Tahoma" w:eastAsia="Calibri" w:hAnsi="Tahoma" w:cs="Tahoma"/>
                      <w:sz w:val="18"/>
                      <w:szCs w:val="18"/>
                    </w:rPr>
                    <w:t>njegovi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ponudbi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obstaja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kateri</w:t>
                  </w:r>
                  <w:proofErr w:type="spellEnd"/>
                  <w:r w:rsidRPr="00FF32B3">
                    <w:rPr>
                      <w:rFonts w:ascii="Tahoma" w:eastAsia="Calibri" w:hAnsi="Tahoma" w:cs="Tahoma"/>
                      <w:sz w:val="18"/>
                      <w:szCs w:val="18"/>
                    </w:rPr>
                    <w:t xml:space="preserve"> od </w:t>
                  </w:r>
                  <w:proofErr w:type="spellStart"/>
                  <w:r w:rsidRPr="00FF32B3">
                    <w:rPr>
                      <w:rFonts w:ascii="Tahoma" w:eastAsia="Calibri" w:hAnsi="Tahoma" w:cs="Tahoma"/>
                      <w:sz w:val="18"/>
                      <w:szCs w:val="18"/>
                    </w:rPr>
                    <w:t>naslednjih</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razlogov</w:t>
                  </w:r>
                  <w:proofErr w:type="spellEnd"/>
                  <w:r w:rsidRPr="00FF32B3">
                    <w:rPr>
                      <w:rFonts w:ascii="Tahoma" w:eastAsia="Calibri" w:hAnsi="Tahoma" w:cs="Tahoma"/>
                      <w:sz w:val="18"/>
                      <w:szCs w:val="18"/>
                    </w:rPr>
                    <w:t xml:space="preserve"> za </w:t>
                  </w:r>
                  <w:proofErr w:type="spellStart"/>
                  <w:r w:rsidRPr="00FF32B3">
                    <w:rPr>
                      <w:rFonts w:ascii="Tahoma" w:eastAsia="Calibri" w:hAnsi="Tahoma" w:cs="Tahoma"/>
                      <w:sz w:val="18"/>
                      <w:szCs w:val="18"/>
                    </w:rPr>
                    <w:t>izključitev</w:t>
                  </w:r>
                  <w:proofErr w:type="spellEnd"/>
                  <w:r w:rsidRPr="00FF32B3">
                    <w:rPr>
                      <w:rFonts w:ascii="Tahoma" w:eastAsia="Calibri" w:hAnsi="Tahoma" w:cs="Tahoma"/>
                      <w:sz w:val="18"/>
                      <w:szCs w:val="18"/>
                    </w:rPr>
                    <w:t>:</w:t>
                  </w:r>
                </w:p>
                <w:p w14:paraId="7082C4D6" w14:textId="77777777" w:rsidR="00C24B76" w:rsidRDefault="00C24B76">
                  <w:pPr>
                    <w:rPr>
                      <w:rFonts w:ascii="Tahoma" w:hAnsi="Tahoma" w:cs="Tahoma"/>
                      <w:b/>
                      <w:sz w:val="18"/>
                      <w:szCs w:val="18"/>
                      <w:lang w:val="sl-SI"/>
                    </w:rPr>
                  </w:pPr>
                </w:p>
                <w:p w14:paraId="16323609" w14:textId="77777777" w:rsidR="00C24B76" w:rsidRPr="00FF32B3" w:rsidRDefault="00C24B76" w:rsidP="00C24B76">
                  <w:pPr>
                    <w:ind w:right="6"/>
                    <w:textAlignment w:val="baseline"/>
                    <w:rPr>
                      <w:rFonts w:ascii="Tahoma" w:eastAsia="Calibri" w:hAnsi="Tahoma" w:cs="Tahoma"/>
                      <w:sz w:val="18"/>
                      <w:szCs w:val="18"/>
                    </w:rPr>
                  </w:pPr>
                  <w:proofErr w:type="spellStart"/>
                  <w:r w:rsidRPr="00FF32B3">
                    <w:rPr>
                      <w:rFonts w:ascii="Tahoma" w:eastAsia="Calibri" w:hAnsi="Tahoma" w:cs="Tahoma"/>
                      <w:sz w:val="18"/>
                      <w:szCs w:val="18"/>
                    </w:rPr>
                    <w:t>Naročnik</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bo</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iz</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sodelovanja</w:t>
                  </w:r>
                  <w:proofErr w:type="spellEnd"/>
                  <w:r w:rsidRPr="00FF32B3">
                    <w:rPr>
                      <w:rFonts w:ascii="Tahoma" w:eastAsia="Calibri" w:hAnsi="Tahoma" w:cs="Tahoma"/>
                      <w:sz w:val="18"/>
                      <w:szCs w:val="18"/>
                    </w:rPr>
                    <w:t xml:space="preserve"> v </w:t>
                  </w:r>
                  <w:proofErr w:type="spellStart"/>
                  <w:r w:rsidRPr="00FF32B3">
                    <w:rPr>
                      <w:rFonts w:ascii="Tahoma" w:eastAsia="Calibri" w:hAnsi="Tahoma" w:cs="Tahoma"/>
                      <w:sz w:val="18"/>
                      <w:szCs w:val="18"/>
                    </w:rPr>
                    <w:t>postopku</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javnega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naročanja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izključil</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ponudnika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če</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pri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preverjanju</w:t>
                  </w:r>
                  <w:proofErr w:type="spellEnd"/>
                  <w:r w:rsidRPr="00FF32B3">
                    <w:rPr>
                      <w:rFonts w:ascii="Tahoma" w:eastAsia="Calibri" w:hAnsi="Tahoma" w:cs="Tahoma"/>
                      <w:sz w:val="18"/>
                      <w:szCs w:val="18"/>
                    </w:rPr>
                    <w:t xml:space="preserve"> v </w:t>
                  </w:r>
                  <w:proofErr w:type="spellStart"/>
                  <w:r w:rsidRPr="00FF32B3">
                    <w:rPr>
                      <w:rFonts w:ascii="Tahoma" w:eastAsia="Calibri" w:hAnsi="Tahoma" w:cs="Tahoma"/>
                      <w:sz w:val="18"/>
                      <w:szCs w:val="18"/>
                    </w:rPr>
                    <w:t>skladu</w:t>
                  </w:r>
                  <w:proofErr w:type="spellEnd"/>
                  <w:r w:rsidRPr="00FF32B3">
                    <w:rPr>
                      <w:rFonts w:ascii="Tahoma" w:eastAsia="Calibri" w:hAnsi="Tahoma" w:cs="Tahoma"/>
                      <w:sz w:val="18"/>
                      <w:szCs w:val="18"/>
                    </w:rPr>
                    <w:t xml:space="preserve"> s 77., 79. in 80. </w:t>
                  </w:r>
                  <w:proofErr w:type="spellStart"/>
                  <w:r w:rsidRPr="00FF32B3">
                    <w:rPr>
                      <w:rFonts w:ascii="Tahoma" w:eastAsia="Calibri" w:hAnsi="Tahoma" w:cs="Tahoma"/>
                      <w:sz w:val="18"/>
                      <w:szCs w:val="18"/>
                    </w:rPr>
                    <w:t>členom</w:t>
                  </w:r>
                  <w:proofErr w:type="spellEnd"/>
                  <w:r w:rsidRPr="00FF32B3">
                    <w:rPr>
                      <w:rFonts w:ascii="Tahoma" w:eastAsia="Calibri" w:hAnsi="Tahoma" w:cs="Tahoma"/>
                      <w:sz w:val="18"/>
                      <w:szCs w:val="18"/>
                    </w:rPr>
                    <w:t xml:space="preserve"> ZJN-3 </w:t>
                  </w:r>
                  <w:proofErr w:type="spellStart"/>
                  <w:r w:rsidRPr="00FF32B3">
                    <w:rPr>
                      <w:rFonts w:ascii="Tahoma" w:eastAsia="Calibri" w:hAnsi="Tahoma" w:cs="Tahoma"/>
                      <w:sz w:val="18"/>
                      <w:szCs w:val="18"/>
                    </w:rPr>
                    <w:t>ugotovi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ali</w:t>
                  </w:r>
                  <w:proofErr w:type="spellEnd"/>
                  <w:r w:rsidRPr="00FF32B3">
                    <w:rPr>
                      <w:rFonts w:ascii="Tahoma" w:eastAsia="Calibri" w:hAnsi="Tahoma" w:cs="Tahoma"/>
                      <w:sz w:val="18"/>
                      <w:szCs w:val="18"/>
                    </w:rPr>
                    <w:t xml:space="preserve"> je </w:t>
                  </w:r>
                  <w:proofErr w:type="spellStart"/>
                  <w:r w:rsidRPr="00FF32B3">
                    <w:rPr>
                      <w:rFonts w:ascii="Tahoma" w:eastAsia="Calibri" w:hAnsi="Tahoma" w:cs="Tahoma"/>
                      <w:sz w:val="18"/>
                      <w:szCs w:val="18"/>
                    </w:rPr>
                    <w:t>drugače</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seznanjen</w:t>
                  </w:r>
                  <w:proofErr w:type="spellEnd"/>
                  <w:r w:rsidRPr="00FF32B3">
                    <w:rPr>
                      <w:rFonts w:ascii="Tahoma" w:eastAsia="Calibri" w:hAnsi="Tahoma" w:cs="Tahoma"/>
                      <w:sz w:val="18"/>
                      <w:szCs w:val="18"/>
                    </w:rPr>
                    <w:t xml:space="preserve">, da za </w:t>
                  </w:r>
                  <w:proofErr w:type="spellStart"/>
                  <w:r w:rsidRPr="00FF32B3">
                    <w:rPr>
                      <w:rFonts w:ascii="Tahoma" w:eastAsia="Calibri" w:hAnsi="Tahoma" w:cs="Tahoma"/>
                      <w:sz w:val="18"/>
                      <w:szCs w:val="18"/>
                    </w:rPr>
                    <w:t>katerikoli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gospodarski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subjekt</w:t>
                  </w:r>
                  <w:proofErr w:type="spellEnd"/>
                  <w:r w:rsidRPr="00FF32B3">
                    <w:rPr>
                      <w:rFonts w:ascii="Tahoma" w:eastAsia="Calibri" w:hAnsi="Tahoma" w:cs="Tahoma"/>
                      <w:sz w:val="18"/>
                      <w:szCs w:val="18"/>
                    </w:rPr>
                    <w:t xml:space="preserve"> v </w:t>
                  </w:r>
                  <w:proofErr w:type="spellStart"/>
                  <w:r w:rsidRPr="00FF32B3">
                    <w:rPr>
                      <w:rFonts w:ascii="Tahoma" w:eastAsia="Calibri" w:hAnsi="Tahoma" w:cs="Tahoma"/>
                      <w:sz w:val="18"/>
                      <w:szCs w:val="18"/>
                    </w:rPr>
                    <w:t>njegovi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ponudbi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obstaja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kateri</w:t>
                  </w:r>
                  <w:proofErr w:type="spellEnd"/>
                  <w:r w:rsidRPr="00FF32B3">
                    <w:rPr>
                      <w:rFonts w:ascii="Tahoma" w:eastAsia="Calibri" w:hAnsi="Tahoma" w:cs="Tahoma"/>
                      <w:sz w:val="18"/>
                      <w:szCs w:val="18"/>
                    </w:rPr>
                    <w:t xml:space="preserve"> od </w:t>
                  </w:r>
                  <w:proofErr w:type="spellStart"/>
                  <w:r w:rsidRPr="00FF32B3">
                    <w:rPr>
                      <w:rFonts w:ascii="Tahoma" w:eastAsia="Calibri" w:hAnsi="Tahoma" w:cs="Tahoma"/>
                      <w:sz w:val="18"/>
                      <w:szCs w:val="18"/>
                    </w:rPr>
                    <w:t>naslednjih</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razlogov</w:t>
                  </w:r>
                  <w:proofErr w:type="spellEnd"/>
                  <w:r w:rsidRPr="00FF32B3">
                    <w:rPr>
                      <w:rFonts w:ascii="Tahoma" w:eastAsia="Calibri" w:hAnsi="Tahoma" w:cs="Tahoma"/>
                      <w:sz w:val="18"/>
                      <w:szCs w:val="18"/>
                    </w:rPr>
                    <w:t xml:space="preserve"> za </w:t>
                  </w:r>
                  <w:proofErr w:type="spellStart"/>
                  <w:r w:rsidRPr="00FF32B3">
                    <w:rPr>
                      <w:rFonts w:ascii="Tahoma" w:eastAsia="Calibri" w:hAnsi="Tahoma" w:cs="Tahoma"/>
                      <w:sz w:val="18"/>
                      <w:szCs w:val="18"/>
                    </w:rPr>
                    <w:t>izključitev</w:t>
                  </w:r>
                  <w:proofErr w:type="spellEnd"/>
                  <w:r w:rsidRPr="00FF32B3">
                    <w:rPr>
                      <w:rFonts w:ascii="Tahoma" w:eastAsia="Calibri" w:hAnsi="Tahoma" w:cs="Tahoma"/>
                      <w:sz w:val="18"/>
                      <w:szCs w:val="18"/>
                    </w:rPr>
                    <w:t>:</w:t>
                  </w:r>
                </w:p>
                <w:p w14:paraId="1F4FA461" w14:textId="77777777" w:rsidR="00C24B76" w:rsidRPr="00FF32B3" w:rsidRDefault="00C24B76" w:rsidP="00C24B76">
                  <w:pPr>
                    <w:ind w:right="6"/>
                    <w:textAlignment w:val="baseline"/>
                    <w:rPr>
                      <w:rFonts w:ascii="Tahoma" w:eastAsia="Calibri" w:hAnsi="Tahoma" w:cs="Tahoma"/>
                      <w:sz w:val="18"/>
                      <w:szCs w:val="18"/>
                    </w:rPr>
                  </w:pPr>
                </w:p>
                <w:p w14:paraId="4D61DE0D" w14:textId="77777777" w:rsidR="00C24B76" w:rsidRPr="00FF32B3" w:rsidRDefault="00C24B76" w:rsidP="00C24B76">
                  <w:pPr>
                    <w:widowControl w:val="0"/>
                    <w:numPr>
                      <w:ilvl w:val="0"/>
                      <w:numId w:val="18"/>
                    </w:numPr>
                    <w:textAlignment w:val="baseline"/>
                    <w:rPr>
                      <w:rFonts w:ascii="Tahoma" w:eastAsia="Calibri" w:hAnsi="Tahoma" w:cs="Tahoma"/>
                      <w:sz w:val="18"/>
                      <w:szCs w:val="18"/>
                    </w:rPr>
                  </w:pPr>
                  <w:proofErr w:type="spellStart"/>
                  <w:r w:rsidRPr="00FF32B3">
                    <w:rPr>
                      <w:rFonts w:ascii="Tahoma" w:eastAsia="Calibri" w:hAnsi="Tahoma" w:cs="Tahoma"/>
                      <w:sz w:val="18"/>
                      <w:szCs w:val="18"/>
                    </w:rPr>
                    <w:t>Gospodarskemu</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subjektu</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ali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osebi</w:t>
                  </w:r>
                  <w:proofErr w:type="spellEnd"/>
                  <w:r w:rsidRPr="00FF32B3">
                    <w:rPr>
                      <w:rFonts w:ascii="Tahoma" w:eastAsia="Calibri" w:hAnsi="Tahoma" w:cs="Tahoma"/>
                      <w:sz w:val="18"/>
                      <w:szCs w:val="18"/>
                    </w:rPr>
                    <w:t xml:space="preserve">, ki je </w:t>
                  </w:r>
                  <w:proofErr w:type="spellStart"/>
                  <w:r w:rsidRPr="00FF32B3">
                    <w:rPr>
                      <w:rFonts w:ascii="Tahoma" w:eastAsia="Calibri" w:hAnsi="Tahoma" w:cs="Tahoma"/>
                      <w:sz w:val="18"/>
                      <w:szCs w:val="18"/>
                    </w:rPr>
                    <w:t>članica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upravnega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vodstvenega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ali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nadzornega</w:t>
                  </w:r>
                  <w:proofErr w:type="spellEnd"/>
                  <w:r w:rsidRPr="00FF32B3">
                    <w:rPr>
                      <w:rFonts w:ascii="Tahoma" w:eastAsia="Calibri" w:hAnsi="Tahoma" w:cs="Tahoma"/>
                      <w:sz w:val="18"/>
                      <w:szCs w:val="18"/>
                    </w:rPr>
                    <w:t xml:space="preserve"> organa </w:t>
                  </w:r>
                  <w:proofErr w:type="spellStart"/>
                  <w:r w:rsidRPr="00FF32B3">
                    <w:rPr>
                      <w:rFonts w:ascii="Tahoma" w:eastAsia="Calibri" w:hAnsi="Tahoma" w:cs="Tahoma"/>
                      <w:sz w:val="18"/>
                      <w:szCs w:val="18"/>
                    </w:rPr>
                    <w:t>tega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gospodarskega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subjekta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ali</w:t>
                  </w:r>
                  <w:proofErr w:type="spellEnd"/>
                  <w:r w:rsidRPr="00FF32B3">
                    <w:rPr>
                      <w:rFonts w:ascii="Tahoma" w:eastAsia="Calibri" w:hAnsi="Tahoma" w:cs="Tahoma"/>
                      <w:sz w:val="18"/>
                      <w:szCs w:val="18"/>
                    </w:rPr>
                    <w:t xml:space="preserve"> ki </w:t>
                  </w:r>
                  <w:proofErr w:type="spellStart"/>
                  <w:r w:rsidRPr="00FF32B3">
                    <w:rPr>
                      <w:rFonts w:ascii="Tahoma" w:eastAsia="Calibri" w:hAnsi="Tahoma" w:cs="Tahoma"/>
                      <w:sz w:val="18"/>
                      <w:szCs w:val="18"/>
                    </w:rPr>
                    <w:t>ima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pooblastila</w:t>
                  </w:r>
                  <w:proofErr w:type="spellEnd"/>
                  <w:r w:rsidRPr="00FF32B3">
                    <w:rPr>
                      <w:rFonts w:ascii="Tahoma" w:eastAsia="Calibri" w:hAnsi="Tahoma" w:cs="Tahoma"/>
                      <w:sz w:val="18"/>
                      <w:szCs w:val="18"/>
                    </w:rPr>
                    <w:t xml:space="preserve"> za </w:t>
                  </w:r>
                  <w:proofErr w:type="spellStart"/>
                  <w:r w:rsidRPr="00FF32B3">
                    <w:rPr>
                      <w:rFonts w:ascii="Tahoma" w:eastAsia="Calibri" w:hAnsi="Tahoma" w:cs="Tahoma"/>
                      <w:sz w:val="18"/>
                      <w:szCs w:val="18"/>
                    </w:rPr>
                    <w:t>njegovo</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zastopanje</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ali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odločanje</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ali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nadzor</w:t>
                  </w:r>
                  <w:proofErr w:type="spellEnd"/>
                  <w:r w:rsidRPr="00FF32B3">
                    <w:rPr>
                      <w:rFonts w:ascii="Tahoma" w:eastAsia="Calibri" w:hAnsi="Tahoma" w:cs="Tahoma"/>
                      <w:sz w:val="18"/>
                      <w:szCs w:val="18"/>
                    </w:rPr>
                    <w:t xml:space="preserve"> v </w:t>
                  </w:r>
                  <w:proofErr w:type="spellStart"/>
                  <w:r w:rsidRPr="00FF32B3">
                    <w:rPr>
                      <w:rFonts w:ascii="Tahoma" w:eastAsia="Calibri" w:hAnsi="Tahoma" w:cs="Tahoma"/>
                      <w:sz w:val="18"/>
                      <w:szCs w:val="18"/>
                    </w:rPr>
                    <w:t>njem</w:t>
                  </w:r>
                  <w:proofErr w:type="spellEnd"/>
                  <w:r w:rsidRPr="00FF32B3">
                    <w:rPr>
                      <w:rFonts w:ascii="Tahoma" w:eastAsia="Calibri" w:hAnsi="Tahoma" w:cs="Tahoma"/>
                      <w:sz w:val="18"/>
                      <w:szCs w:val="18"/>
                    </w:rPr>
                    <w:t xml:space="preserve">, je </w:t>
                  </w:r>
                  <w:proofErr w:type="spellStart"/>
                  <w:r w:rsidRPr="00FF32B3">
                    <w:rPr>
                      <w:rFonts w:ascii="Tahoma" w:eastAsia="Calibri" w:hAnsi="Tahoma" w:cs="Tahoma"/>
                      <w:sz w:val="18"/>
                      <w:szCs w:val="18"/>
                    </w:rPr>
                    <w:t>bila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izrečena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pravnomočna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sodba</w:t>
                  </w:r>
                  <w:proofErr w:type="spellEnd"/>
                  <w:r w:rsidRPr="00FF32B3">
                    <w:rPr>
                      <w:rFonts w:ascii="Tahoma" w:eastAsia="Calibri" w:hAnsi="Tahoma" w:cs="Tahoma"/>
                      <w:sz w:val="18"/>
                      <w:szCs w:val="18"/>
                    </w:rPr>
                    <w:t xml:space="preserve"> za </w:t>
                  </w:r>
                  <w:proofErr w:type="spellStart"/>
                  <w:r w:rsidRPr="00FF32B3">
                    <w:rPr>
                      <w:rFonts w:ascii="Tahoma" w:eastAsia="Calibri" w:hAnsi="Tahoma" w:cs="Tahoma"/>
                      <w:sz w:val="18"/>
                      <w:szCs w:val="18"/>
                    </w:rPr>
                    <w:t>kazniva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dejanja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iz</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Kazenskega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zakonika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Uradni</w:t>
                  </w:r>
                  <w:proofErr w:type="spellEnd"/>
                  <w:r w:rsidRPr="00FF32B3">
                    <w:rPr>
                      <w:rFonts w:ascii="Tahoma" w:eastAsia="Calibri" w:hAnsi="Tahoma" w:cs="Tahoma"/>
                      <w:sz w:val="18"/>
                      <w:szCs w:val="18"/>
                    </w:rPr>
                    <w:t xml:space="preserve"> list RS, </w:t>
                  </w:r>
                  <w:proofErr w:type="spellStart"/>
                  <w:r w:rsidRPr="00FF32B3">
                    <w:rPr>
                      <w:rFonts w:ascii="Tahoma" w:eastAsia="Calibri" w:hAnsi="Tahoma" w:cs="Tahoma"/>
                      <w:sz w:val="18"/>
                      <w:szCs w:val="18"/>
                    </w:rPr>
                    <w:t>št</w:t>
                  </w:r>
                  <w:proofErr w:type="spellEnd"/>
                  <w:r w:rsidRPr="00FF32B3">
                    <w:rPr>
                      <w:rFonts w:ascii="Tahoma" w:eastAsia="Calibri" w:hAnsi="Tahoma" w:cs="Tahoma"/>
                      <w:sz w:val="18"/>
                      <w:szCs w:val="18"/>
                    </w:rPr>
                    <w:t xml:space="preserve">. 50/12 s </w:t>
                  </w:r>
                  <w:proofErr w:type="spellStart"/>
                  <w:r w:rsidRPr="00FF32B3">
                    <w:rPr>
                      <w:rFonts w:ascii="Tahoma" w:eastAsia="Calibri" w:hAnsi="Tahoma" w:cs="Tahoma"/>
                      <w:sz w:val="18"/>
                      <w:szCs w:val="18"/>
                    </w:rPr>
                    <w:t>spremembami</w:t>
                  </w:r>
                  <w:proofErr w:type="spellEnd"/>
                  <w:r w:rsidRPr="00FF32B3">
                    <w:rPr>
                      <w:rFonts w:ascii="Tahoma" w:eastAsia="Calibri" w:hAnsi="Tahoma" w:cs="Tahoma"/>
                      <w:sz w:val="18"/>
                      <w:szCs w:val="18"/>
                    </w:rPr>
                    <w:t xml:space="preserve"> in </w:t>
                  </w:r>
                  <w:proofErr w:type="spellStart"/>
                  <w:r w:rsidRPr="00FF32B3">
                    <w:rPr>
                      <w:rFonts w:ascii="Tahoma" w:eastAsia="Calibri" w:hAnsi="Tahoma" w:cs="Tahoma"/>
                      <w:sz w:val="18"/>
                      <w:szCs w:val="18"/>
                    </w:rPr>
                    <w:t>dopolnitvami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ali</w:t>
                  </w:r>
                  <w:proofErr w:type="spellEnd"/>
                  <w:r w:rsidRPr="00FF32B3">
                    <w:rPr>
                      <w:rFonts w:ascii="Tahoma" w:eastAsia="Calibri" w:hAnsi="Tahoma" w:cs="Tahoma"/>
                      <w:sz w:val="18"/>
                      <w:szCs w:val="18"/>
                    </w:rPr>
                    <w:t xml:space="preserve"> za </w:t>
                  </w:r>
                  <w:proofErr w:type="spellStart"/>
                  <w:r w:rsidRPr="00FF32B3">
                    <w:rPr>
                      <w:rFonts w:ascii="Tahoma" w:eastAsia="Calibri" w:hAnsi="Tahoma" w:cs="Tahoma"/>
                      <w:sz w:val="18"/>
                      <w:szCs w:val="18"/>
                    </w:rPr>
                    <w:t>primerljiva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kazniva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dejanja</w:t>
                  </w:r>
                  <w:proofErr w:type="spellEnd"/>
                  <w:r w:rsidRPr="00FF32B3">
                    <w:rPr>
                      <w:rFonts w:ascii="Tahoma" w:eastAsia="Calibri" w:hAnsi="Tahoma" w:cs="Tahoma"/>
                      <w:sz w:val="18"/>
                      <w:szCs w:val="18"/>
                    </w:rPr>
                    <w:t xml:space="preserve">, ki so </w:t>
                  </w:r>
                  <w:proofErr w:type="spellStart"/>
                  <w:r w:rsidRPr="00FF32B3">
                    <w:rPr>
                      <w:rFonts w:ascii="Tahoma" w:eastAsia="Calibri" w:hAnsi="Tahoma" w:cs="Tahoma"/>
                      <w:sz w:val="18"/>
                      <w:szCs w:val="18"/>
                    </w:rPr>
                    <w:t>jih</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izrekla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tuja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sodišča</w:t>
                  </w:r>
                  <w:proofErr w:type="spellEnd"/>
                  <w:r w:rsidRPr="00FF32B3">
                    <w:rPr>
                      <w:rFonts w:ascii="Tahoma" w:eastAsia="Calibri" w:hAnsi="Tahoma" w:cs="Tahoma"/>
                      <w:sz w:val="18"/>
                      <w:szCs w:val="18"/>
                    </w:rPr>
                    <w:t xml:space="preserve">, in </w:t>
                  </w:r>
                  <w:proofErr w:type="spellStart"/>
                  <w:r w:rsidRPr="00FF32B3">
                    <w:rPr>
                      <w:rFonts w:ascii="Tahoma" w:eastAsia="Calibri" w:hAnsi="Tahoma" w:cs="Tahoma"/>
                      <w:sz w:val="18"/>
                      <w:szCs w:val="18"/>
                    </w:rPr>
                    <w:t>sicer</w:t>
                  </w:r>
                  <w:proofErr w:type="spellEnd"/>
                  <w:r w:rsidRPr="00FF32B3">
                    <w:rPr>
                      <w:rFonts w:ascii="Tahoma" w:eastAsia="Calibri" w:hAnsi="Tahoma" w:cs="Tahoma"/>
                      <w:sz w:val="18"/>
                      <w:szCs w:val="18"/>
                    </w:rPr>
                    <w:t>:</w:t>
                  </w:r>
                </w:p>
                <w:p w14:paraId="3E907722"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lastRenderedPageBreak/>
                    <w:t>-        </w:t>
                  </w:r>
                  <w:proofErr w:type="spellStart"/>
                  <w:r w:rsidRPr="00FF32B3">
                    <w:rPr>
                      <w:rFonts w:ascii="Tahoma" w:hAnsi="Tahoma" w:cs="Tahoma"/>
                      <w:sz w:val="18"/>
                      <w:szCs w:val="18"/>
                      <w:lang w:eastAsia="sl-SI"/>
                    </w:rPr>
                    <w:t>terorizem</w:t>
                  </w:r>
                  <w:proofErr w:type="spellEnd"/>
                  <w:r w:rsidRPr="00FF32B3">
                    <w:rPr>
                      <w:rFonts w:ascii="Tahoma" w:hAnsi="Tahoma" w:cs="Tahoma"/>
                      <w:sz w:val="18"/>
                      <w:szCs w:val="18"/>
                      <w:lang w:eastAsia="sl-SI"/>
                    </w:rPr>
                    <w:t xml:space="preserve"> (108. 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47372818"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financiranje</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terorizma</w:t>
                  </w:r>
                  <w:proofErr w:type="spellEnd"/>
                  <w:r w:rsidRPr="00FF32B3">
                    <w:rPr>
                      <w:rFonts w:ascii="Tahoma" w:hAnsi="Tahoma" w:cs="Tahoma"/>
                      <w:sz w:val="18"/>
                      <w:szCs w:val="18"/>
                      <w:lang w:eastAsia="sl-SI"/>
                    </w:rPr>
                    <w:t xml:space="preserve"> (109. 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2A0A0B45"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ščuvanje</w:t>
                  </w:r>
                  <w:proofErr w:type="spellEnd"/>
                  <w:r w:rsidRPr="00FF32B3">
                    <w:rPr>
                      <w:rFonts w:ascii="Tahoma" w:hAnsi="Tahoma" w:cs="Tahoma"/>
                      <w:sz w:val="18"/>
                      <w:szCs w:val="18"/>
                      <w:lang w:eastAsia="sl-SI"/>
                    </w:rPr>
                    <w:t xml:space="preserve"> in </w:t>
                  </w:r>
                  <w:proofErr w:type="spellStart"/>
                  <w:r w:rsidRPr="00FF32B3">
                    <w:rPr>
                      <w:rFonts w:ascii="Tahoma" w:hAnsi="Tahoma" w:cs="Tahoma"/>
                      <w:sz w:val="18"/>
                      <w:szCs w:val="18"/>
                      <w:lang w:eastAsia="sl-SI"/>
                    </w:rPr>
                    <w:t>javno</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poveličevanje</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terorističnih</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dejanj</w:t>
                  </w:r>
                  <w:proofErr w:type="spellEnd"/>
                  <w:r w:rsidRPr="00FF32B3">
                    <w:rPr>
                      <w:rFonts w:ascii="Tahoma" w:hAnsi="Tahoma" w:cs="Tahoma"/>
                      <w:sz w:val="18"/>
                      <w:szCs w:val="18"/>
                      <w:lang w:eastAsia="sl-SI"/>
                    </w:rPr>
                    <w:t xml:space="preserve"> (110. 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5E5F14C8"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novačenje</w:t>
                  </w:r>
                  <w:proofErr w:type="spellEnd"/>
                  <w:r w:rsidRPr="00FF32B3">
                    <w:rPr>
                      <w:rFonts w:ascii="Tahoma" w:hAnsi="Tahoma" w:cs="Tahoma"/>
                      <w:sz w:val="18"/>
                      <w:szCs w:val="18"/>
                      <w:lang w:eastAsia="sl-SI"/>
                    </w:rPr>
                    <w:t xml:space="preserve"> in </w:t>
                  </w:r>
                  <w:proofErr w:type="spellStart"/>
                  <w:r w:rsidRPr="00FF32B3">
                    <w:rPr>
                      <w:rFonts w:ascii="Tahoma" w:hAnsi="Tahoma" w:cs="Tahoma"/>
                      <w:sz w:val="18"/>
                      <w:szCs w:val="18"/>
                      <w:lang w:eastAsia="sl-SI"/>
                    </w:rPr>
                    <w:t>usposabljanje</w:t>
                  </w:r>
                  <w:proofErr w:type="spellEnd"/>
                  <w:r w:rsidRPr="00FF32B3">
                    <w:rPr>
                      <w:rFonts w:ascii="Tahoma" w:hAnsi="Tahoma" w:cs="Tahoma"/>
                      <w:sz w:val="18"/>
                      <w:szCs w:val="18"/>
                      <w:lang w:eastAsia="sl-SI"/>
                    </w:rPr>
                    <w:t xml:space="preserve"> za </w:t>
                  </w:r>
                  <w:proofErr w:type="spellStart"/>
                  <w:r w:rsidRPr="00FF32B3">
                    <w:rPr>
                      <w:rFonts w:ascii="Tahoma" w:hAnsi="Tahoma" w:cs="Tahoma"/>
                      <w:sz w:val="18"/>
                      <w:szCs w:val="18"/>
                      <w:lang w:eastAsia="sl-SI"/>
                    </w:rPr>
                    <w:t>terorizem</w:t>
                  </w:r>
                  <w:proofErr w:type="spellEnd"/>
                  <w:r w:rsidRPr="00FF32B3">
                    <w:rPr>
                      <w:rFonts w:ascii="Tahoma" w:hAnsi="Tahoma" w:cs="Tahoma"/>
                      <w:sz w:val="18"/>
                      <w:szCs w:val="18"/>
                      <w:lang w:eastAsia="sl-SI"/>
                    </w:rPr>
                    <w:t xml:space="preserve"> (111. 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00AD17C6"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spravljanje</w:t>
                  </w:r>
                  <w:proofErr w:type="spellEnd"/>
                  <w:r w:rsidRPr="00FF32B3">
                    <w:rPr>
                      <w:rFonts w:ascii="Tahoma" w:hAnsi="Tahoma" w:cs="Tahoma"/>
                      <w:sz w:val="18"/>
                      <w:szCs w:val="18"/>
                      <w:lang w:eastAsia="sl-SI"/>
                    </w:rPr>
                    <w:t xml:space="preserve"> v </w:t>
                  </w:r>
                  <w:proofErr w:type="spellStart"/>
                  <w:r w:rsidRPr="00FF32B3">
                    <w:rPr>
                      <w:rFonts w:ascii="Tahoma" w:hAnsi="Tahoma" w:cs="Tahoma"/>
                      <w:sz w:val="18"/>
                      <w:szCs w:val="18"/>
                      <w:lang w:eastAsia="sl-SI"/>
                    </w:rPr>
                    <w:t>suženjsko</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razmerje</w:t>
                  </w:r>
                  <w:proofErr w:type="spellEnd"/>
                  <w:r w:rsidRPr="00FF32B3">
                    <w:rPr>
                      <w:rFonts w:ascii="Tahoma" w:hAnsi="Tahoma" w:cs="Tahoma"/>
                      <w:sz w:val="18"/>
                      <w:szCs w:val="18"/>
                      <w:lang w:eastAsia="sl-SI"/>
                    </w:rPr>
                    <w:t xml:space="preserve"> (112. 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0B75B59D"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trgovina</w:t>
                  </w:r>
                  <w:proofErr w:type="spellEnd"/>
                  <w:r w:rsidRPr="00FF32B3">
                    <w:rPr>
                      <w:rFonts w:ascii="Tahoma" w:hAnsi="Tahoma" w:cs="Tahoma"/>
                      <w:sz w:val="18"/>
                      <w:szCs w:val="18"/>
                      <w:lang w:eastAsia="sl-SI"/>
                    </w:rPr>
                    <w:t xml:space="preserve"> z </w:t>
                  </w:r>
                  <w:proofErr w:type="spellStart"/>
                  <w:r w:rsidRPr="00FF32B3">
                    <w:rPr>
                      <w:rFonts w:ascii="Tahoma" w:hAnsi="Tahoma" w:cs="Tahoma"/>
                      <w:sz w:val="18"/>
                      <w:szCs w:val="18"/>
                      <w:lang w:eastAsia="sl-SI"/>
                    </w:rPr>
                    <w:t>ljudmi</w:t>
                  </w:r>
                  <w:proofErr w:type="spellEnd"/>
                  <w:r w:rsidRPr="00FF32B3">
                    <w:rPr>
                      <w:rFonts w:ascii="Tahoma" w:hAnsi="Tahoma" w:cs="Tahoma"/>
                      <w:sz w:val="18"/>
                      <w:szCs w:val="18"/>
                      <w:lang w:eastAsia="sl-SI"/>
                    </w:rPr>
                    <w:t xml:space="preserve"> (113. 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3DC501BB"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sprejemanje</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podkupnine</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pri</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volitvah</w:t>
                  </w:r>
                  <w:proofErr w:type="spellEnd"/>
                  <w:r w:rsidRPr="00FF32B3">
                    <w:rPr>
                      <w:rFonts w:ascii="Tahoma" w:hAnsi="Tahoma" w:cs="Tahoma"/>
                      <w:sz w:val="18"/>
                      <w:szCs w:val="18"/>
                      <w:lang w:eastAsia="sl-SI"/>
                    </w:rPr>
                    <w:t xml:space="preserve"> (157. 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49E04307"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kršitev</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temeljnih</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pravic</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delavcev</w:t>
                  </w:r>
                  <w:proofErr w:type="spellEnd"/>
                  <w:r w:rsidRPr="00FF32B3">
                    <w:rPr>
                      <w:rFonts w:ascii="Tahoma" w:hAnsi="Tahoma" w:cs="Tahoma"/>
                      <w:sz w:val="18"/>
                      <w:szCs w:val="18"/>
                      <w:lang w:eastAsia="sl-SI"/>
                    </w:rPr>
                    <w:t xml:space="preserve"> (196. 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3B784ED7"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goljufija</w:t>
                  </w:r>
                  <w:proofErr w:type="spellEnd"/>
                  <w:r w:rsidRPr="00FF32B3">
                    <w:rPr>
                      <w:rFonts w:ascii="Tahoma" w:hAnsi="Tahoma" w:cs="Tahoma"/>
                      <w:sz w:val="18"/>
                      <w:szCs w:val="18"/>
                      <w:lang w:eastAsia="sl-SI"/>
                    </w:rPr>
                    <w:t xml:space="preserve"> (211. 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11756C25"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protipravno</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omejevanje</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konkurence</w:t>
                  </w:r>
                  <w:proofErr w:type="spellEnd"/>
                  <w:r w:rsidRPr="00FF32B3">
                    <w:rPr>
                      <w:rFonts w:ascii="Tahoma" w:hAnsi="Tahoma" w:cs="Tahoma"/>
                      <w:sz w:val="18"/>
                      <w:szCs w:val="18"/>
                      <w:lang w:eastAsia="sl-SI"/>
                    </w:rPr>
                    <w:t xml:space="preserve"> (225. 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60C27958"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povzročitev</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stečaja</w:t>
                  </w:r>
                  <w:proofErr w:type="spellEnd"/>
                  <w:r w:rsidRPr="00FF32B3">
                    <w:rPr>
                      <w:rFonts w:ascii="Tahoma" w:hAnsi="Tahoma" w:cs="Tahoma"/>
                      <w:sz w:val="18"/>
                      <w:szCs w:val="18"/>
                      <w:lang w:eastAsia="sl-SI"/>
                    </w:rPr>
                    <w:t xml:space="preserve"> z </w:t>
                  </w:r>
                  <w:proofErr w:type="spellStart"/>
                  <w:r w:rsidRPr="00FF32B3">
                    <w:rPr>
                      <w:rFonts w:ascii="Tahoma" w:hAnsi="Tahoma" w:cs="Tahoma"/>
                      <w:sz w:val="18"/>
                      <w:szCs w:val="18"/>
                      <w:lang w:eastAsia="sl-SI"/>
                    </w:rPr>
                    <w:t>goljufijo</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ali</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nevestnim</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poslovanjem</w:t>
                  </w:r>
                  <w:proofErr w:type="spellEnd"/>
                  <w:r w:rsidRPr="00FF32B3">
                    <w:rPr>
                      <w:rFonts w:ascii="Tahoma" w:hAnsi="Tahoma" w:cs="Tahoma"/>
                      <w:sz w:val="18"/>
                      <w:szCs w:val="18"/>
                      <w:lang w:eastAsia="sl-SI"/>
                    </w:rPr>
                    <w:t xml:space="preserve"> (226. 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1FB5FDC3"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oškodovanje</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upnikov</w:t>
                  </w:r>
                  <w:proofErr w:type="spellEnd"/>
                  <w:r w:rsidRPr="00FF32B3">
                    <w:rPr>
                      <w:rFonts w:ascii="Tahoma" w:hAnsi="Tahoma" w:cs="Tahoma"/>
                      <w:sz w:val="18"/>
                      <w:szCs w:val="18"/>
                      <w:lang w:eastAsia="sl-SI"/>
                    </w:rPr>
                    <w:t xml:space="preserve"> (227. 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23D4DEAF"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poslovna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goljufija</w:t>
                  </w:r>
                  <w:proofErr w:type="spellEnd"/>
                  <w:r w:rsidRPr="00FF32B3">
                    <w:rPr>
                      <w:rFonts w:ascii="Tahoma" w:hAnsi="Tahoma" w:cs="Tahoma"/>
                      <w:sz w:val="18"/>
                      <w:szCs w:val="18"/>
                      <w:lang w:eastAsia="sl-SI"/>
                    </w:rPr>
                    <w:t xml:space="preserve"> (228. 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386FA5EF"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goljufija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na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škodo</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Evropske</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unije</w:t>
                  </w:r>
                  <w:proofErr w:type="spellEnd"/>
                  <w:r w:rsidRPr="00FF32B3">
                    <w:rPr>
                      <w:rFonts w:ascii="Tahoma" w:hAnsi="Tahoma" w:cs="Tahoma"/>
                      <w:sz w:val="18"/>
                      <w:szCs w:val="18"/>
                      <w:lang w:eastAsia="sl-SI"/>
                    </w:rPr>
                    <w:t xml:space="preserve"> (229. 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2E3D8ACE"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preslepitev</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pri</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pridobitvi</w:t>
                  </w:r>
                  <w:proofErr w:type="spellEnd"/>
                  <w:r w:rsidRPr="00FF32B3">
                    <w:rPr>
                      <w:rFonts w:ascii="Tahoma" w:hAnsi="Tahoma" w:cs="Tahoma"/>
                      <w:sz w:val="18"/>
                      <w:szCs w:val="18"/>
                      <w:lang w:eastAsia="sl-SI"/>
                    </w:rPr>
                    <w:t xml:space="preserve"> in </w:t>
                  </w:r>
                  <w:proofErr w:type="spellStart"/>
                  <w:r w:rsidRPr="00FF32B3">
                    <w:rPr>
                      <w:rFonts w:ascii="Tahoma" w:hAnsi="Tahoma" w:cs="Tahoma"/>
                      <w:sz w:val="18"/>
                      <w:szCs w:val="18"/>
                      <w:lang w:eastAsia="sl-SI"/>
                    </w:rPr>
                    <w:t>uporabi</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posojila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ali</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ugodnosti</w:t>
                  </w:r>
                  <w:proofErr w:type="spellEnd"/>
                  <w:r w:rsidRPr="00FF32B3">
                    <w:rPr>
                      <w:rFonts w:ascii="Tahoma" w:hAnsi="Tahoma" w:cs="Tahoma"/>
                      <w:sz w:val="18"/>
                      <w:szCs w:val="18"/>
                      <w:lang w:eastAsia="sl-SI"/>
                    </w:rPr>
                    <w:t xml:space="preserve"> (230. 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0A02D788"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preslepitev</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pri</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poslovanju</w:t>
                  </w:r>
                  <w:proofErr w:type="spellEnd"/>
                  <w:r w:rsidRPr="00FF32B3">
                    <w:rPr>
                      <w:rFonts w:ascii="Tahoma" w:hAnsi="Tahoma" w:cs="Tahoma"/>
                      <w:sz w:val="18"/>
                      <w:szCs w:val="18"/>
                      <w:lang w:eastAsia="sl-SI"/>
                    </w:rPr>
                    <w:t xml:space="preserve"> z </w:t>
                  </w:r>
                  <w:proofErr w:type="spellStart"/>
                  <w:r w:rsidRPr="00FF32B3">
                    <w:rPr>
                      <w:rFonts w:ascii="Tahoma" w:hAnsi="Tahoma" w:cs="Tahoma"/>
                      <w:sz w:val="18"/>
                      <w:szCs w:val="18"/>
                      <w:lang w:eastAsia="sl-SI"/>
                    </w:rPr>
                    <w:t>vrednostnimi</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papirji</w:t>
                  </w:r>
                  <w:proofErr w:type="spellEnd"/>
                  <w:r w:rsidRPr="00FF32B3">
                    <w:rPr>
                      <w:rFonts w:ascii="Tahoma" w:hAnsi="Tahoma" w:cs="Tahoma"/>
                      <w:sz w:val="18"/>
                      <w:szCs w:val="18"/>
                      <w:lang w:eastAsia="sl-SI"/>
                    </w:rPr>
                    <w:t xml:space="preserve"> (231. 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2A1335F4"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preslepitev</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kupcev</w:t>
                  </w:r>
                  <w:proofErr w:type="spellEnd"/>
                  <w:r w:rsidRPr="00FF32B3">
                    <w:rPr>
                      <w:rFonts w:ascii="Tahoma" w:hAnsi="Tahoma" w:cs="Tahoma"/>
                      <w:sz w:val="18"/>
                      <w:szCs w:val="18"/>
                      <w:lang w:eastAsia="sl-SI"/>
                    </w:rPr>
                    <w:t xml:space="preserve"> (232. 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3E09984C"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neupravičena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uporaba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tuje</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oznake</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ali</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modela</w:t>
                  </w:r>
                  <w:proofErr w:type="spellEnd"/>
                  <w:r w:rsidRPr="00FF32B3">
                    <w:rPr>
                      <w:rFonts w:ascii="Tahoma" w:hAnsi="Tahoma" w:cs="Tahoma"/>
                      <w:sz w:val="18"/>
                      <w:szCs w:val="18"/>
                      <w:lang w:eastAsia="sl-SI"/>
                    </w:rPr>
                    <w:t xml:space="preserve"> (233. 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11248077"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neupravičena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uporaba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tujega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izuma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ali</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topografije</w:t>
                  </w:r>
                  <w:proofErr w:type="spellEnd"/>
                  <w:r w:rsidRPr="00FF32B3">
                    <w:rPr>
                      <w:rFonts w:ascii="Tahoma" w:hAnsi="Tahoma" w:cs="Tahoma"/>
                      <w:sz w:val="18"/>
                      <w:szCs w:val="18"/>
                      <w:lang w:eastAsia="sl-SI"/>
                    </w:rPr>
                    <w:t xml:space="preserve"> (234. 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40611B70"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ponareditev</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ali</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uničenje</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poslovnih</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listin</w:t>
                  </w:r>
                  <w:proofErr w:type="spellEnd"/>
                  <w:r w:rsidRPr="00FF32B3">
                    <w:rPr>
                      <w:rFonts w:ascii="Tahoma" w:hAnsi="Tahoma" w:cs="Tahoma"/>
                      <w:sz w:val="18"/>
                      <w:szCs w:val="18"/>
                      <w:lang w:eastAsia="sl-SI"/>
                    </w:rPr>
                    <w:t xml:space="preserve"> (235. 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68667918"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izdaja</w:t>
                  </w:r>
                  <w:proofErr w:type="spellEnd"/>
                  <w:r w:rsidRPr="00FF32B3">
                    <w:rPr>
                      <w:rFonts w:ascii="Tahoma" w:hAnsi="Tahoma" w:cs="Tahoma"/>
                      <w:sz w:val="18"/>
                      <w:szCs w:val="18"/>
                      <w:lang w:eastAsia="sl-SI"/>
                    </w:rPr>
                    <w:t xml:space="preserve"> in </w:t>
                  </w:r>
                  <w:proofErr w:type="spellStart"/>
                  <w:r w:rsidRPr="00FF32B3">
                    <w:rPr>
                      <w:rFonts w:ascii="Tahoma" w:hAnsi="Tahoma" w:cs="Tahoma"/>
                      <w:sz w:val="18"/>
                      <w:szCs w:val="18"/>
                      <w:lang w:eastAsia="sl-SI"/>
                    </w:rPr>
                    <w:t>neupravičena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pridobitev</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poslovne</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skrivnosti</w:t>
                  </w:r>
                  <w:proofErr w:type="spellEnd"/>
                  <w:r w:rsidRPr="00FF32B3">
                    <w:rPr>
                      <w:rFonts w:ascii="Tahoma" w:hAnsi="Tahoma" w:cs="Tahoma"/>
                      <w:sz w:val="18"/>
                      <w:szCs w:val="18"/>
                      <w:lang w:eastAsia="sl-SI"/>
                    </w:rPr>
                    <w:t xml:space="preserve"> (236. 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3E406CA7"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zloraba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informacijskega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sistema</w:t>
                  </w:r>
                  <w:proofErr w:type="spellEnd"/>
                  <w:r w:rsidRPr="00FF32B3">
                    <w:rPr>
                      <w:rFonts w:ascii="Tahoma" w:hAnsi="Tahoma" w:cs="Tahoma"/>
                      <w:sz w:val="18"/>
                      <w:szCs w:val="18"/>
                      <w:lang w:eastAsia="sl-SI"/>
                    </w:rPr>
                    <w:t xml:space="preserve"> (237. 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489521D4"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zloraba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notranje</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informacije</w:t>
                  </w:r>
                  <w:proofErr w:type="spellEnd"/>
                  <w:r w:rsidRPr="00FF32B3">
                    <w:rPr>
                      <w:rFonts w:ascii="Tahoma" w:hAnsi="Tahoma" w:cs="Tahoma"/>
                      <w:sz w:val="18"/>
                      <w:szCs w:val="18"/>
                      <w:lang w:eastAsia="sl-SI"/>
                    </w:rPr>
                    <w:t xml:space="preserve"> (238. 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1C3F8FB8"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zloraba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trga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finančnih</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instrumentov</w:t>
                  </w:r>
                  <w:proofErr w:type="spellEnd"/>
                  <w:r w:rsidRPr="00FF32B3">
                    <w:rPr>
                      <w:rFonts w:ascii="Tahoma" w:hAnsi="Tahoma" w:cs="Tahoma"/>
                      <w:sz w:val="18"/>
                      <w:szCs w:val="18"/>
                      <w:lang w:eastAsia="sl-SI"/>
                    </w:rPr>
                    <w:t xml:space="preserve"> (239. 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4D79472E"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zloraba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položaja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ali</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zaupanja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pri</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gospodarski</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dejavnosti</w:t>
                  </w:r>
                  <w:proofErr w:type="spellEnd"/>
                  <w:r w:rsidRPr="00FF32B3">
                    <w:rPr>
                      <w:rFonts w:ascii="Tahoma" w:hAnsi="Tahoma" w:cs="Tahoma"/>
                      <w:sz w:val="18"/>
                      <w:szCs w:val="18"/>
                      <w:lang w:eastAsia="sl-SI"/>
                    </w:rPr>
                    <w:t xml:space="preserve"> (240. 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40AC9889"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nedovoljeno</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sprejemanje</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daril</w:t>
                  </w:r>
                  <w:proofErr w:type="spellEnd"/>
                  <w:r w:rsidRPr="00FF32B3">
                    <w:rPr>
                      <w:rFonts w:ascii="Tahoma" w:hAnsi="Tahoma" w:cs="Tahoma"/>
                      <w:sz w:val="18"/>
                      <w:szCs w:val="18"/>
                      <w:lang w:eastAsia="sl-SI"/>
                    </w:rPr>
                    <w:t xml:space="preserve"> (241. 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38649E08"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nedovoljeno</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dajanje</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daril</w:t>
                  </w:r>
                  <w:proofErr w:type="spellEnd"/>
                  <w:r w:rsidRPr="00FF32B3">
                    <w:rPr>
                      <w:rFonts w:ascii="Tahoma" w:hAnsi="Tahoma" w:cs="Tahoma"/>
                      <w:sz w:val="18"/>
                      <w:szCs w:val="18"/>
                      <w:lang w:eastAsia="sl-SI"/>
                    </w:rPr>
                    <w:t xml:space="preserve"> (242. 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070F5FB8"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ponarejanje</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denarja</w:t>
                  </w:r>
                  <w:proofErr w:type="spellEnd"/>
                  <w:r w:rsidRPr="00FF32B3">
                    <w:rPr>
                      <w:rFonts w:ascii="Tahoma" w:hAnsi="Tahoma" w:cs="Tahoma"/>
                      <w:sz w:val="18"/>
                      <w:szCs w:val="18"/>
                      <w:lang w:eastAsia="sl-SI"/>
                    </w:rPr>
                    <w:t xml:space="preserve"> (243. 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73D7BBE8"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ponarejanje</w:t>
                  </w:r>
                  <w:proofErr w:type="spellEnd"/>
                  <w:r w:rsidRPr="00FF32B3">
                    <w:rPr>
                      <w:rFonts w:ascii="Tahoma" w:hAnsi="Tahoma" w:cs="Tahoma"/>
                      <w:sz w:val="18"/>
                      <w:szCs w:val="18"/>
                      <w:lang w:eastAsia="sl-SI"/>
                    </w:rPr>
                    <w:t xml:space="preserve"> in </w:t>
                  </w:r>
                  <w:proofErr w:type="spellStart"/>
                  <w:r w:rsidRPr="00FF32B3">
                    <w:rPr>
                      <w:rFonts w:ascii="Tahoma" w:hAnsi="Tahoma" w:cs="Tahoma"/>
                      <w:sz w:val="18"/>
                      <w:szCs w:val="18"/>
                      <w:lang w:eastAsia="sl-SI"/>
                    </w:rPr>
                    <w:t>uporaba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ponarejenih</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vrednotnic</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ali</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vrednostnih</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papirjev</w:t>
                  </w:r>
                  <w:proofErr w:type="spellEnd"/>
                  <w:r w:rsidRPr="00FF32B3">
                    <w:rPr>
                      <w:rFonts w:ascii="Tahoma" w:hAnsi="Tahoma" w:cs="Tahoma"/>
                      <w:sz w:val="18"/>
                      <w:szCs w:val="18"/>
                      <w:lang w:eastAsia="sl-SI"/>
                    </w:rPr>
                    <w:t xml:space="preserve"> (244. 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3650979C"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pranje</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denarja</w:t>
                  </w:r>
                  <w:proofErr w:type="spellEnd"/>
                  <w:r w:rsidRPr="00FF32B3">
                    <w:rPr>
                      <w:rFonts w:ascii="Tahoma" w:hAnsi="Tahoma" w:cs="Tahoma"/>
                      <w:sz w:val="18"/>
                      <w:szCs w:val="18"/>
                      <w:lang w:eastAsia="sl-SI"/>
                    </w:rPr>
                    <w:t xml:space="preserve"> (245. 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4CD51DE7"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zloraba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negotovinskega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plačilnega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sredstva</w:t>
                  </w:r>
                  <w:proofErr w:type="spellEnd"/>
                  <w:r w:rsidRPr="00FF32B3">
                    <w:rPr>
                      <w:rFonts w:ascii="Tahoma" w:hAnsi="Tahoma" w:cs="Tahoma"/>
                      <w:sz w:val="18"/>
                      <w:szCs w:val="18"/>
                      <w:lang w:eastAsia="sl-SI"/>
                    </w:rPr>
                    <w:t xml:space="preserve"> (246. 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26E905C7"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uporaba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ponarejenega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negotovinskega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plačilnega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sredstva</w:t>
                  </w:r>
                  <w:proofErr w:type="spellEnd"/>
                  <w:r w:rsidRPr="00FF32B3">
                    <w:rPr>
                      <w:rFonts w:ascii="Tahoma" w:hAnsi="Tahoma" w:cs="Tahoma"/>
                      <w:sz w:val="18"/>
                      <w:szCs w:val="18"/>
                      <w:lang w:eastAsia="sl-SI"/>
                    </w:rPr>
                    <w:t xml:space="preserve"> (247. 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548F7B7C"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izdelava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pridobitev</w:t>
                  </w:r>
                  <w:proofErr w:type="spellEnd"/>
                  <w:r w:rsidRPr="00FF32B3">
                    <w:rPr>
                      <w:rFonts w:ascii="Tahoma" w:hAnsi="Tahoma" w:cs="Tahoma"/>
                      <w:sz w:val="18"/>
                      <w:szCs w:val="18"/>
                      <w:lang w:eastAsia="sl-SI"/>
                    </w:rPr>
                    <w:t xml:space="preserve"> in </w:t>
                  </w:r>
                  <w:proofErr w:type="spellStart"/>
                  <w:r w:rsidRPr="00FF32B3">
                    <w:rPr>
                      <w:rFonts w:ascii="Tahoma" w:hAnsi="Tahoma" w:cs="Tahoma"/>
                      <w:sz w:val="18"/>
                      <w:szCs w:val="18"/>
                      <w:lang w:eastAsia="sl-SI"/>
                    </w:rPr>
                    <w:t>odtujitev</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pripomočkov</w:t>
                  </w:r>
                  <w:proofErr w:type="spellEnd"/>
                  <w:r w:rsidRPr="00FF32B3">
                    <w:rPr>
                      <w:rFonts w:ascii="Tahoma" w:hAnsi="Tahoma" w:cs="Tahoma"/>
                      <w:sz w:val="18"/>
                      <w:szCs w:val="18"/>
                      <w:lang w:eastAsia="sl-SI"/>
                    </w:rPr>
                    <w:t xml:space="preserve"> za </w:t>
                  </w:r>
                  <w:proofErr w:type="spellStart"/>
                  <w:r w:rsidRPr="00FF32B3">
                    <w:rPr>
                      <w:rFonts w:ascii="Tahoma" w:hAnsi="Tahoma" w:cs="Tahoma"/>
                      <w:sz w:val="18"/>
                      <w:szCs w:val="18"/>
                      <w:lang w:eastAsia="sl-SI"/>
                    </w:rPr>
                    <w:t>ponarejanje</w:t>
                  </w:r>
                  <w:proofErr w:type="spellEnd"/>
                  <w:r w:rsidRPr="00FF32B3">
                    <w:rPr>
                      <w:rFonts w:ascii="Tahoma" w:hAnsi="Tahoma" w:cs="Tahoma"/>
                      <w:sz w:val="18"/>
                      <w:szCs w:val="18"/>
                      <w:lang w:eastAsia="sl-SI"/>
                    </w:rPr>
                    <w:t xml:space="preserve"> (248. 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1F8115DF"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davčna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zatajitev</w:t>
                  </w:r>
                  <w:proofErr w:type="spellEnd"/>
                  <w:r w:rsidRPr="00FF32B3">
                    <w:rPr>
                      <w:rFonts w:ascii="Tahoma" w:hAnsi="Tahoma" w:cs="Tahoma"/>
                      <w:sz w:val="18"/>
                      <w:szCs w:val="18"/>
                      <w:lang w:eastAsia="sl-SI"/>
                    </w:rPr>
                    <w:t xml:space="preserve"> (249. 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3630CCFA"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tihotapstvo</w:t>
                  </w:r>
                  <w:proofErr w:type="spellEnd"/>
                  <w:r w:rsidRPr="00FF32B3">
                    <w:rPr>
                      <w:rFonts w:ascii="Tahoma" w:hAnsi="Tahoma" w:cs="Tahoma"/>
                      <w:sz w:val="18"/>
                      <w:szCs w:val="18"/>
                      <w:lang w:eastAsia="sl-SI"/>
                    </w:rPr>
                    <w:t xml:space="preserve"> (250. 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093458CF"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zloraba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uradnega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položaja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ali</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uradnih</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pravic</w:t>
                  </w:r>
                  <w:proofErr w:type="spellEnd"/>
                  <w:r w:rsidRPr="00FF32B3">
                    <w:rPr>
                      <w:rFonts w:ascii="Tahoma" w:hAnsi="Tahoma" w:cs="Tahoma"/>
                      <w:sz w:val="18"/>
                      <w:szCs w:val="18"/>
                      <w:lang w:eastAsia="sl-SI"/>
                    </w:rPr>
                    <w:t xml:space="preserve"> (257. 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383FA357"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oškodovanje</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javnih</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sredstev</w:t>
                  </w:r>
                  <w:proofErr w:type="spellEnd"/>
                  <w:r w:rsidRPr="00FF32B3">
                    <w:rPr>
                      <w:rFonts w:ascii="Tahoma" w:hAnsi="Tahoma" w:cs="Tahoma"/>
                      <w:sz w:val="18"/>
                      <w:szCs w:val="18"/>
                      <w:lang w:eastAsia="sl-SI"/>
                    </w:rPr>
                    <w:t xml:space="preserve"> (257.a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7C6A0589"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izdaja</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tajnih</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podatkov</w:t>
                  </w:r>
                  <w:proofErr w:type="spellEnd"/>
                  <w:r w:rsidRPr="00FF32B3">
                    <w:rPr>
                      <w:rFonts w:ascii="Tahoma" w:hAnsi="Tahoma" w:cs="Tahoma"/>
                      <w:sz w:val="18"/>
                      <w:szCs w:val="18"/>
                      <w:lang w:eastAsia="sl-SI"/>
                    </w:rPr>
                    <w:t xml:space="preserve"> (260. 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0A635D2C"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jemanje</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podkupnine</w:t>
                  </w:r>
                  <w:proofErr w:type="spellEnd"/>
                  <w:r w:rsidRPr="00FF32B3">
                    <w:rPr>
                      <w:rFonts w:ascii="Tahoma" w:hAnsi="Tahoma" w:cs="Tahoma"/>
                      <w:sz w:val="18"/>
                      <w:szCs w:val="18"/>
                      <w:lang w:eastAsia="sl-SI"/>
                    </w:rPr>
                    <w:t xml:space="preserve"> (261. 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20FA12F7"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dajanje</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podkupnine</w:t>
                  </w:r>
                  <w:proofErr w:type="spellEnd"/>
                  <w:r w:rsidRPr="00FF32B3">
                    <w:rPr>
                      <w:rFonts w:ascii="Tahoma" w:hAnsi="Tahoma" w:cs="Tahoma"/>
                      <w:sz w:val="18"/>
                      <w:szCs w:val="18"/>
                      <w:lang w:eastAsia="sl-SI"/>
                    </w:rPr>
                    <w:t xml:space="preserve"> (262. 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34B64720"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sprejemanje</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koristi</w:t>
                  </w:r>
                  <w:proofErr w:type="spellEnd"/>
                  <w:r w:rsidRPr="00FF32B3">
                    <w:rPr>
                      <w:rFonts w:ascii="Tahoma" w:hAnsi="Tahoma" w:cs="Tahoma"/>
                      <w:sz w:val="18"/>
                      <w:szCs w:val="18"/>
                      <w:lang w:eastAsia="sl-SI"/>
                    </w:rPr>
                    <w:t xml:space="preserve"> za </w:t>
                  </w:r>
                  <w:proofErr w:type="spellStart"/>
                  <w:r w:rsidRPr="00FF32B3">
                    <w:rPr>
                      <w:rFonts w:ascii="Tahoma" w:hAnsi="Tahoma" w:cs="Tahoma"/>
                      <w:sz w:val="18"/>
                      <w:szCs w:val="18"/>
                      <w:lang w:eastAsia="sl-SI"/>
                    </w:rPr>
                    <w:t>nezakonito</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posredovanje</w:t>
                  </w:r>
                  <w:proofErr w:type="spellEnd"/>
                  <w:r w:rsidRPr="00FF32B3">
                    <w:rPr>
                      <w:rFonts w:ascii="Tahoma" w:hAnsi="Tahoma" w:cs="Tahoma"/>
                      <w:sz w:val="18"/>
                      <w:szCs w:val="18"/>
                      <w:lang w:eastAsia="sl-SI"/>
                    </w:rPr>
                    <w:t xml:space="preserve"> (263. 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4FD375B5"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dajanje</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daril</w:t>
                  </w:r>
                  <w:proofErr w:type="spellEnd"/>
                  <w:r w:rsidRPr="00FF32B3">
                    <w:rPr>
                      <w:rFonts w:ascii="Tahoma" w:hAnsi="Tahoma" w:cs="Tahoma"/>
                      <w:sz w:val="18"/>
                      <w:szCs w:val="18"/>
                      <w:lang w:eastAsia="sl-SI"/>
                    </w:rPr>
                    <w:t xml:space="preserve"> za </w:t>
                  </w:r>
                  <w:proofErr w:type="spellStart"/>
                  <w:r w:rsidRPr="00FF32B3">
                    <w:rPr>
                      <w:rFonts w:ascii="Tahoma" w:hAnsi="Tahoma" w:cs="Tahoma"/>
                      <w:sz w:val="18"/>
                      <w:szCs w:val="18"/>
                      <w:lang w:eastAsia="sl-SI"/>
                    </w:rPr>
                    <w:t>nezakonito</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posredovanje</w:t>
                  </w:r>
                  <w:proofErr w:type="spellEnd"/>
                  <w:r w:rsidRPr="00FF32B3">
                    <w:rPr>
                      <w:rFonts w:ascii="Tahoma" w:hAnsi="Tahoma" w:cs="Tahoma"/>
                      <w:sz w:val="18"/>
                      <w:szCs w:val="18"/>
                      <w:lang w:eastAsia="sl-SI"/>
                    </w:rPr>
                    <w:t xml:space="preserve"> (264. 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7E578DD9" w14:textId="77777777" w:rsidR="00C24B76" w:rsidRPr="00FF32B3" w:rsidRDefault="00C24B76" w:rsidP="00C24B76">
                  <w:pPr>
                    <w:shd w:val="clear" w:color="auto" w:fill="FFFFFF"/>
                    <w:ind w:left="1276" w:hanging="425"/>
                    <w:rPr>
                      <w:rFonts w:ascii="Tahoma" w:hAnsi="Tahoma" w:cs="Tahoma"/>
                      <w:sz w:val="18"/>
                      <w:szCs w:val="18"/>
                      <w:lang w:eastAsia="sl-SI"/>
                    </w:rPr>
                  </w:pPr>
                  <w:r w:rsidRPr="00FF32B3">
                    <w:rPr>
                      <w:rFonts w:ascii="Tahoma" w:hAnsi="Tahoma" w:cs="Tahoma"/>
                      <w:sz w:val="18"/>
                      <w:szCs w:val="18"/>
                      <w:lang w:eastAsia="sl-SI"/>
                    </w:rPr>
                    <w:t>-        </w:t>
                  </w:r>
                  <w:proofErr w:type="spellStart"/>
                  <w:r w:rsidRPr="00FF32B3">
                    <w:rPr>
                      <w:rFonts w:ascii="Tahoma" w:hAnsi="Tahoma" w:cs="Tahoma"/>
                      <w:sz w:val="18"/>
                      <w:szCs w:val="18"/>
                      <w:lang w:eastAsia="sl-SI"/>
                    </w:rPr>
                    <w:t>hudodelsko</w:t>
                  </w:r>
                  <w:proofErr w:type="spellEnd"/>
                  <w:r w:rsidRPr="00FF32B3">
                    <w:rPr>
                      <w:rFonts w:ascii="Tahoma" w:hAnsi="Tahoma" w:cs="Tahoma"/>
                      <w:sz w:val="18"/>
                      <w:szCs w:val="18"/>
                      <w:lang w:eastAsia="sl-SI"/>
                    </w:rPr>
                    <w:t xml:space="preserve"> </w:t>
                  </w:r>
                  <w:proofErr w:type="spellStart"/>
                  <w:r w:rsidRPr="00FF32B3">
                    <w:rPr>
                      <w:rFonts w:ascii="Tahoma" w:hAnsi="Tahoma" w:cs="Tahoma"/>
                      <w:sz w:val="18"/>
                      <w:szCs w:val="18"/>
                      <w:lang w:eastAsia="sl-SI"/>
                    </w:rPr>
                    <w:t>združevanje</w:t>
                  </w:r>
                  <w:proofErr w:type="spellEnd"/>
                  <w:r w:rsidRPr="00FF32B3">
                    <w:rPr>
                      <w:rFonts w:ascii="Tahoma" w:hAnsi="Tahoma" w:cs="Tahoma"/>
                      <w:sz w:val="18"/>
                      <w:szCs w:val="18"/>
                      <w:lang w:eastAsia="sl-SI"/>
                    </w:rPr>
                    <w:t xml:space="preserve"> (294. </w:t>
                  </w:r>
                  <w:proofErr w:type="spellStart"/>
                  <w:r w:rsidRPr="00FF32B3">
                    <w:rPr>
                      <w:rFonts w:ascii="Tahoma" w:hAnsi="Tahoma" w:cs="Tahoma"/>
                      <w:sz w:val="18"/>
                      <w:szCs w:val="18"/>
                      <w:lang w:eastAsia="sl-SI"/>
                    </w:rPr>
                    <w:t>člen</w:t>
                  </w:r>
                  <w:proofErr w:type="spellEnd"/>
                  <w:r w:rsidRPr="00FF32B3">
                    <w:rPr>
                      <w:rFonts w:ascii="Tahoma" w:hAnsi="Tahoma" w:cs="Tahoma"/>
                      <w:sz w:val="18"/>
                      <w:szCs w:val="18"/>
                      <w:lang w:eastAsia="sl-SI"/>
                    </w:rPr>
                    <w:t xml:space="preserve"> KZ-1).</w:t>
                  </w:r>
                </w:p>
                <w:p w14:paraId="7FE9A9A6" w14:textId="77777777" w:rsidR="00C24B76" w:rsidRPr="00FF32B3" w:rsidRDefault="00C24B76" w:rsidP="00C24B76">
                  <w:pPr>
                    <w:ind w:left="1416"/>
                    <w:textAlignment w:val="baseline"/>
                    <w:rPr>
                      <w:rFonts w:ascii="Tahoma" w:eastAsia="Calibri" w:hAnsi="Tahoma" w:cs="Tahoma"/>
                      <w:sz w:val="18"/>
                      <w:szCs w:val="18"/>
                    </w:rPr>
                  </w:pPr>
                </w:p>
                <w:p w14:paraId="421E5431" w14:textId="77777777" w:rsidR="00C24B76" w:rsidRPr="00FF32B3" w:rsidRDefault="00C24B76" w:rsidP="00C24B76">
                  <w:pPr>
                    <w:ind w:left="720"/>
                    <w:textAlignment w:val="baseline"/>
                    <w:rPr>
                      <w:rFonts w:ascii="Tahoma" w:eastAsia="Calibri" w:hAnsi="Tahoma" w:cs="Tahoma"/>
                      <w:sz w:val="18"/>
                      <w:szCs w:val="18"/>
                      <w:u w:val="single"/>
                    </w:rPr>
                  </w:pPr>
                  <w:proofErr w:type="spellStart"/>
                  <w:r w:rsidRPr="00FF32B3">
                    <w:rPr>
                      <w:rFonts w:ascii="Tahoma" w:eastAsia="Calibri" w:hAnsi="Tahoma" w:cs="Tahoma"/>
                      <w:sz w:val="18"/>
                      <w:szCs w:val="18"/>
                      <w:u w:val="single"/>
                    </w:rPr>
                    <w:t>Dokazilo</w:t>
                  </w:r>
                  <w:proofErr w:type="spellEnd"/>
                  <w:r w:rsidRPr="00FF32B3">
                    <w:rPr>
                      <w:rFonts w:ascii="Tahoma" w:eastAsia="Calibri" w:hAnsi="Tahoma" w:cs="Tahoma"/>
                      <w:sz w:val="18"/>
                      <w:szCs w:val="18"/>
                      <w:u w:val="single"/>
                    </w:rPr>
                    <w:t xml:space="preserve"> (o </w:t>
                  </w:r>
                  <w:proofErr w:type="spellStart"/>
                  <w:r w:rsidRPr="00FF32B3">
                    <w:rPr>
                      <w:rFonts w:ascii="Tahoma" w:eastAsia="Calibri" w:hAnsi="Tahoma" w:cs="Tahoma"/>
                      <w:sz w:val="18"/>
                      <w:szCs w:val="18"/>
                      <w:u w:val="single"/>
                    </w:rPr>
                    <w:t>neobstoju</w:t>
                  </w:r>
                  <w:proofErr w:type="spellEnd"/>
                  <w:r w:rsidRPr="00FF32B3">
                    <w:rPr>
                      <w:rFonts w:ascii="Tahoma" w:eastAsia="Calibri" w:hAnsi="Tahoma" w:cs="Tahoma"/>
                      <w:sz w:val="18"/>
                      <w:szCs w:val="18"/>
                      <w:u w:val="single"/>
                    </w:rPr>
                    <w:t xml:space="preserve"> </w:t>
                  </w:r>
                  <w:proofErr w:type="spellStart"/>
                  <w:r w:rsidRPr="00FF32B3">
                    <w:rPr>
                      <w:rFonts w:ascii="Tahoma" w:eastAsia="Calibri" w:hAnsi="Tahoma" w:cs="Tahoma"/>
                      <w:sz w:val="18"/>
                      <w:szCs w:val="18"/>
                      <w:u w:val="single"/>
                    </w:rPr>
                    <w:t>razloga</w:t>
                  </w:r>
                  <w:proofErr w:type="spellEnd"/>
                  <w:r w:rsidRPr="00FF32B3">
                    <w:rPr>
                      <w:rFonts w:ascii="Tahoma" w:eastAsia="Calibri" w:hAnsi="Tahoma" w:cs="Tahoma"/>
                      <w:sz w:val="18"/>
                      <w:szCs w:val="18"/>
                      <w:u w:val="single"/>
                    </w:rPr>
                    <w:t xml:space="preserve"> za </w:t>
                  </w:r>
                  <w:proofErr w:type="spellStart"/>
                  <w:r w:rsidRPr="00FF32B3">
                    <w:rPr>
                      <w:rFonts w:ascii="Tahoma" w:eastAsia="Calibri" w:hAnsi="Tahoma" w:cs="Tahoma"/>
                      <w:sz w:val="18"/>
                      <w:szCs w:val="18"/>
                      <w:u w:val="single"/>
                    </w:rPr>
                    <w:t>izključitev</w:t>
                  </w:r>
                  <w:proofErr w:type="spellEnd"/>
                  <w:r w:rsidRPr="00FF32B3">
                    <w:rPr>
                      <w:rFonts w:ascii="Tahoma" w:eastAsia="Calibri" w:hAnsi="Tahoma" w:cs="Tahoma"/>
                      <w:sz w:val="18"/>
                      <w:szCs w:val="18"/>
                      <w:u w:val="single"/>
                    </w:rPr>
                    <w:t>):</w:t>
                  </w:r>
                </w:p>
                <w:p w14:paraId="2090C4A1" w14:textId="77777777" w:rsidR="00C24B76" w:rsidRPr="00FF32B3" w:rsidRDefault="00C24B76" w:rsidP="00C24B76">
                  <w:pPr>
                    <w:widowControl w:val="0"/>
                    <w:numPr>
                      <w:ilvl w:val="0"/>
                      <w:numId w:val="19"/>
                    </w:numPr>
                    <w:ind w:left="1276"/>
                    <w:textAlignment w:val="baseline"/>
                    <w:rPr>
                      <w:rFonts w:ascii="Tahoma" w:eastAsia="Calibri" w:hAnsi="Tahoma" w:cs="Tahoma"/>
                      <w:sz w:val="18"/>
                      <w:szCs w:val="18"/>
                    </w:rPr>
                  </w:pPr>
                  <w:proofErr w:type="spellStart"/>
                  <w:r w:rsidRPr="00FF32B3">
                    <w:rPr>
                      <w:rFonts w:ascii="Tahoma" w:eastAsia="Calibri" w:hAnsi="Tahoma" w:cs="Tahoma"/>
                      <w:b/>
                      <w:sz w:val="18"/>
                      <w:szCs w:val="18"/>
                    </w:rPr>
                    <w:t>Izpolnjen</w:t>
                  </w:r>
                  <w:proofErr w:type="spellEnd"/>
                  <w:r w:rsidRPr="00FF32B3">
                    <w:rPr>
                      <w:rFonts w:ascii="Tahoma" w:eastAsia="Calibri" w:hAnsi="Tahoma" w:cs="Tahoma"/>
                      <w:b/>
                      <w:sz w:val="18"/>
                      <w:szCs w:val="18"/>
                    </w:rPr>
                    <w:t xml:space="preserve"> </w:t>
                  </w:r>
                  <w:proofErr w:type="spellStart"/>
                  <w:r w:rsidRPr="00FF32B3">
                    <w:rPr>
                      <w:rFonts w:ascii="Tahoma" w:eastAsia="Calibri" w:hAnsi="Tahoma" w:cs="Tahoma"/>
                      <w:b/>
                      <w:sz w:val="18"/>
                      <w:szCs w:val="18"/>
                    </w:rPr>
                    <w:t>obrazec</w:t>
                  </w:r>
                  <w:proofErr w:type="spellEnd"/>
                  <w:r w:rsidRPr="00FF32B3">
                    <w:rPr>
                      <w:rFonts w:ascii="Tahoma" w:eastAsia="Calibri" w:hAnsi="Tahoma" w:cs="Tahoma"/>
                      <w:b/>
                      <w:sz w:val="18"/>
                      <w:szCs w:val="18"/>
                    </w:rPr>
                    <w:t xml:space="preserve"> </w:t>
                  </w:r>
                  <w:proofErr w:type="spellStart"/>
                  <w:r w:rsidRPr="00FF32B3">
                    <w:rPr>
                      <w:rFonts w:ascii="Tahoma" w:eastAsia="Calibri" w:hAnsi="Tahoma" w:cs="Tahoma"/>
                      <w:b/>
                      <w:sz w:val="18"/>
                      <w:szCs w:val="18"/>
                    </w:rPr>
                    <w:t>Izjava</w:t>
                  </w:r>
                  <w:proofErr w:type="spellEnd"/>
                  <w:r w:rsidRPr="00FF32B3">
                    <w:rPr>
                      <w:rFonts w:ascii="Tahoma" w:eastAsia="Calibri" w:hAnsi="Tahoma" w:cs="Tahoma"/>
                      <w:b/>
                      <w:sz w:val="18"/>
                      <w:szCs w:val="18"/>
                    </w:rPr>
                    <w:t xml:space="preserve"> NMV </w:t>
                  </w:r>
                  <w:r w:rsidRPr="00FF32B3">
                    <w:rPr>
                      <w:rFonts w:ascii="Tahoma" w:eastAsia="Calibri" w:hAnsi="Tahoma" w:cs="Tahoma"/>
                      <w:sz w:val="18"/>
                      <w:szCs w:val="18"/>
                    </w:rPr>
                    <w:t xml:space="preserve">(za </w:t>
                  </w:r>
                  <w:proofErr w:type="spellStart"/>
                  <w:r w:rsidRPr="00FF32B3">
                    <w:rPr>
                      <w:rFonts w:ascii="Tahoma" w:eastAsia="Calibri" w:hAnsi="Tahoma" w:cs="Tahoma"/>
                      <w:sz w:val="18"/>
                      <w:szCs w:val="18"/>
                    </w:rPr>
                    <w:t>vse</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gospodarske</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subjekte</w:t>
                  </w:r>
                  <w:proofErr w:type="spellEnd"/>
                  <w:r w:rsidRPr="00FF32B3">
                    <w:rPr>
                      <w:rFonts w:ascii="Tahoma" w:eastAsia="Calibri" w:hAnsi="Tahoma" w:cs="Tahoma"/>
                      <w:sz w:val="18"/>
                      <w:szCs w:val="18"/>
                    </w:rPr>
                    <w:t xml:space="preserve"> v </w:t>
                  </w:r>
                  <w:proofErr w:type="spellStart"/>
                  <w:r w:rsidRPr="00FF32B3">
                    <w:rPr>
                      <w:rFonts w:ascii="Tahoma" w:eastAsia="Calibri" w:hAnsi="Tahoma" w:cs="Tahoma"/>
                      <w:sz w:val="18"/>
                      <w:szCs w:val="18"/>
                    </w:rPr>
                    <w:t>ponudbi</w:t>
                  </w:r>
                  <w:proofErr w:type="spellEnd"/>
                  <w:r w:rsidRPr="00FF32B3">
                    <w:rPr>
                      <w:rFonts w:ascii="Tahoma" w:eastAsia="Calibri" w:hAnsi="Tahoma" w:cs="Tahoma"/>
                      <w:sz w:val="18"/>
                      <w:szCs w:val="18"/>
                    </w:rPr>
                    <w:t>).</w:t>
                  </w:r>
                </w:p>
                <w:p w14:paraId="6CD40C62" w14:textId="77777777" w:rsidR="00C24B76" w:rsidRPr="00FF32B3" w:rsidRDefault="00C24B76" w:rsidP="00C24B76">
                  <w:pPr>
                    <w:ind w:left="1276"/>
                    <w:textAlignment w:val="baseline"/>
                    <w:rPr>
                      <w:rFonts w:ascii="Tahoma" w:eastAsia="Calibri" w:hAnsi="Tahoma" w:cs="Tahoma"/>
                      <w:sz w:val="18"/>
                      <w:szCs w:val="18"/>
                    </w:rPr>
                  </w:pPr>
                </w:p>
                <w:p w14:paraId="1DEBF8C6" w14:textId="77777777" w:rsidR="00C24B76" w:rsidRPr="00FF32B3" w:rsidRDefault="00C24B76" w:rsidP="00C24B76">
                  <w:pPr>
                    <w:widowControl w:val="0"/>
                    <w:numPr>
                      <w:ilvl w:val="0"/>
                      <w:numId w:val="18"/>
                    </w:numPr>
                    <w:textAlignment w:val="baseline"/>
                    <w:rPr>
                      <w:rFonts w:ascii="Tahoma" w:eastAsia="Calibri" w:hAnsi="Tahoma" w:cs="Tahoma"/>
                      <w:sz w:val="18"/>
                      <w:szCs w:val="18"/>
                    </w:rPr>
                  </w:pPr>
                  <w:proofErr w:type="spellStart"/>
                  <w:r w:rsidRPr="00FF32B3">
                    <w:rPr>
                      <w:rFonts w:ascii="Tahoma" w:eastAsia="Calibri" w:hAnsi="Tahoma" w:cs="Tahoma"/>
                      <w:sz w:val="18"/>
                      <w:szCs w:val="18"/>
                    </w:rPr>
                    <w:t>Gospodarski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subjekt</w:t>
                  </w:r>
                  <w:proofErr w:type="spellEnd"/>
                  <w:r w:rsidRPr="00FF32B3">
                    <w:rPr>
                      <w:rFonts w:ascii="Tahoma" w:eastAsia="Calibri" w:hAnsi="Tahoma" w:cs="Tahoma"/>
                      <w:sz w:val="18"/>
                      <w:szCs w:val="18"/>
                    </w:rPr>
                    <w:t xml:space="preserve"> ne </w:t>
                  </w:r>
                  <w:proofErr w:type="spellStart"/>
                  <w:r w:rsidRPr="00FF32B3">
                    <w:rPr>
                      <w:rFonts w:ascii="Tahoma" w:eastAsia="Calibri" w:hAnsi="Tahoma" w:cs="Tahoma"/>
                      <w:sz w:val="18"/>
                      <w:szCs w:val="18"/>
                    </w:rPr>
                    <w:t>izpolnjuje</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obveznih</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dajatev</w:t>
                  </w:r>
                  <w:proofErr w:type="spellEnd"/>
                  <w:r w:rsidRPr="00FF32B3">
                    <w:rPr>
                      <w:rFonts w:ascii="Tahoma" w:eastAsia="Calibri" w:hAnsi="Tahoma" w:cs="Tahoma"/>
                      <w:sz w:val="18"/>
                      <w:szCs w:val="18"/>
                    </w:rPr>
                    <w:t xml:space="preserve"> in </w:t>
                  </w:r>
                  <w:proofErr w:type="spellStart"/>
                  <w:r w:rsidRPr="00FF32B3">
                    <w:rPr>
                      <w:rFonts w:ascii="Tahoma" w:eastAsia="Calibri" w:hAnsi="Tahoma" w:cs="Tahoma"/>
                      <w:sz w:val="18"/>
                      <w:szCs w:val="18"/>
                    </w:rPr>
                    <w:t>drugih</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denarnih</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nedavčnih</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obveznosti</w:t>
                  </w:r>
                  <w:proofErr w:type="spellEnd"/>
                  <w:r w:rsidRPr="00FF32B3">
                    <w:rPr>
                      <w:rFonts w:ascii="Tahoma" w:eastAsia="Calibri" w:hAnsi="Tahoma" w:cs="Tahoma"/>
                      <w:sz w:val="18"/>
                      <w:szCs w:val="18"/>
                    </w:rPr>
                    <w:t xml:space="preserve"> v </w:t>
                  </w:r>
                  <w:proofErr w:type="spellStart"/>
                  <w:r w:rsidRPr="00FF32B3">
                    <w:rPr>
                      <w:rFonts w:ascii="Tahoma" w:eastAsia="Calibri" w:hAnsi="Tahoma" w:cs="Tahoma"/>
                      <w:sz w:val="18"/>
                      <w:szCs w:val="18"/>
                    </w:rPr>
                    <w:t>skladu</w:t>
                  </w:r>
                  <w:proofErr w:type="spellEnd"/>
                  <w:r w:rsidRPr="00FF32B3">
                    <w:rPr>
                      <w:rFonts w:ascii="Tahoma" w:eastAsia="Calibri" w:hAnsi="Tahoma" w:cs="Tahoma"/>
                      <w:sz w:val="18"/>
                      <w:szCs w:val="18"/>
                    </w:rPr>
                    <w:t xml:space="preserve"> z </w:t>
                  </w:r>
                  <w:proofErr w:type="spellStart"/>
                  <w:r w:rsidRPr="00FF32B3">
                    <w:rPr>
                      <w:rFonts w:ascii="Tahoma" w:eastAsia="Calibri" w:hAnsi="Tahoma" w:cs="Tahoma"/>
                      <w:sz w:val="18"/>
                      <w:szCs w:val="18"/>
                    </w:rPr>
                    <w:t>zakonom</w:t>
                  </w:r>
                  <w:proofErr w:type="spellEnd"/>
                  <w:r w:rsidRPr="00FF32B3">
                    <w:rPr>
                      <w:rFonts w:ascii="Tahoma" w:eastAsia="Calibri" w:hAnsi="Tahoma" w:cs="Tahoma"/>
                      <w:sz w:val="18"/>
                      <w:szCs w:val="18"/>
                    </w:rPr>
                    <w:t xml:space="preserve">, ki </w:t>
                  </w:r>
                  <w:proofErr w:type="spellStart"/>
                  <w:r w:rsidRPr="00FF32B3">
                    <w:rPr>
                      <w:rFonts w:ascii="Tahoma" w:eastAsia="Calibri" w:hAnsi="Tahoma" w:cs="Tahoma"/>
                      <w:sz w:val="18"/>
                      <w:szCs w:val="18"/>
                    </w:rPr>
                    <w:t>ureja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finančno</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upravo</w:t>
                  </w:r>
                  <w:proofErr w:type="spellEnd"/>
                  <w:r w:rsidRPr="00FF32B3">
                    <w:rPr>
                      <w:rFonts w:ascii="Tahoma" w:eastAsia="Calibri" w:hAnsi="Tahoma" w:cs="Tahoma"/>
                      <w:sz w:val="18"/>
                      <w:szCs w:val="18"/>
                    </w:rPr>
                    <w:t xml:space="preserve">, ki </w:t>
                  </w:r>
                  <w:proofErr w:type="spellStart"/>
                  <w:r w:rsidRPr="00FF32B3">
                    <w:rPr>
                      <w:rFonts w:ascii="Tahoma" w:eastAsia="Calibri" w:hAnsi="Tahoma" w:cs="Tahoma"/>
                      <w:sz w:val="18"/>
                      <w:szCs w:val="18"/>
                    </w:rPr>
                    <w:t>jih</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pobira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davčni</w:t>
                  </w:r>
                  <w:proofErr w:type="spellEnd"/>
                  <w:r w:rsidRPr="00FF32B3">
                    <w:rPr>
                      <w:rFonts w:ascii="Tahoma" w:eastAsia="Calibri" w:hAnsi="Tahoma" w:cs="Tahoma"/>
                      <w:sz w:val="18"/>
                      <w:szCs w:val="18"/>
                    </w:rPr>
                    <w:t xml:space="preserve"> organ v </w:t>
                  </w:r>
                  <w:proofErr w:type="spellStart"/>
                  <w:r w:rsidRPr="00FF32B3">
                    <w:rPr>
                      <w:rFonts w:ascii="Tahoma" w:eastAsia="Calibri" w:hAnsi="Tahoma" w:cs="Tahoma"/>
                      <w:sz w:val="18"/>
                      <w:szCs w:val="18"/>
                    </w:rPr>
                    <w:t>skladu</w:t>
                  </w:r>
                  <w:proofErr w:type="spellEnd"/>
                  <w:r w:rsidRPr="00FF32B3">
                    <w:rPr>
                      <w:rFonts w:ascii="Tahoma" w:eastAsia="Calibri" w:hAnsi="Tahoma" w:cs="Tahoma"/>
                      <w:sz w:val="18"/>
                      <w:szCs w:val="18"/>
                    </w:rPr>
                    <w:t xml:space="preserve"> s </w:t>
                  </w:r>
                  <w:proofErr w:type="spellStart"/>
                  <w:r w:rsidRPr="00FF32B3">
                    <w:rPr>
                      <w:rFonts w:ascii="Tahoma" w:eastAsia="Calibri" w:hAnsi="Tahoma" w:cs="Tahoma"/>
                      <w:sz w:val="18"/>
                      <w:szCs w:val="18"/>
                    </w:rPr>
                    <w:t>predpisi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države</w:t>
                  </w:r>
                  <w:proofErr w:type="spellEnd"/>
                  <w:r w:rsidRPr="00FF32B3">
                    <w:rPr>
                      <w:rFonts w:ascii="Tahoma" w:eastAsia="Calibri" w:hAnsi="Tahoma" w:cs="Tahoma"/>
                      <w:sz w:val="18"/>
                      <w:szCs w:val="18"/>
                    </w:rPr>
                    <w:t xml:space="preserve">, v </w:t>
                  </w:r>
                  <w:proofErr w:type="spellStart"/>
                  <w:r w:rsidRPr="00FF32B3">
                    <w:rPr>
                      <w:rFonts w:ascii="Tahoma" w:eastAsia="Calibri" w:hAnsi="Tahoma" w:cs="Tahoma"/>
                      <w:sz w:val="18"/>
                      <w:szCs w:val="18"/>
                    </w:rPr>
                    <w:t>kateri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ima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sedež</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ali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predpisi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države</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naročnika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Šteje</w:t>
                  </w:r>
                  <w:proofErr w:type="spellEnd"/>
                  <w:r w:rsidRPr="00FF32B3">
                    <w:rPr>
                      <w:rFonts w:ascii="Tahoma" w:eastAsia="Calibri" w:hAnsi="Tahoma" w:cs="Tahoma"/>
                      <w:sz w:val="18"/>
                      <w:szCs w:val="18"/>
                    </w:rPr>
                    <w:t xml:space="preserve"> se, da </w:t>
                  </w:r>
                  <w:proofErr w:type="spellStart"/>
                  <w:r w:rsidRPr="00FF32B3">
                    <w:rPr>
                      <w:rFonts w:ascii="Tahoma" w:eastAsia="Calibri" w:hAnsi="Tahoma" w:cs="Tahoma"/>
                      <w:sz w:val="18"/>
                      <w:szCs w:val="18"/>
                    </w:rPr>
                    <w:t>gospodarski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subjekt</w:t>
                  </w:r>
                  <w:proofErr w:type="spellEnd"/>
                  <w:r w:rsidRPr="00FF32B3">
                    <w:rPr>
                      <w:rFonts w:ascii="Tahoma" w:eastAsia="Calibri" w:hAnsi="Tahoma" w:cs="Tahoma"/>
                      <w:sz w:val="18"/>
                      <w:szCs w:val="18"/>
                    </w:rPr>
                    <w:t xml:space="preserve"> ne </w:t>
                  </w:r>
                  <w:proofErr w:type="spellStart"/>
                  <w:r w:rsidRPr="00FF32B3">
                    <w:rPr>
                      <w:rFonts w:ascii="Tahoma" w:eastAsia="Calibri" w:hAnsi="Tahoma" w:cs="Tahoma"/>
                      <w:sz w:val="18"/>
                      <w:szCs w:val="18"/>
                    </w:rPr>
                    <w:t>izpolnjuje</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obveznosti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iz</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prejšnjega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stavka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tudi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če</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nima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predloženih</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vseh</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obračunov</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davčnih</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odtegljajev</w:t>
                  </w:r>
                  <w:proofErr w:type="spellEnd"/>
                  <w:r w:rsidRPr="00FF32B3">
                    <w:rPr>
                      <w:rFonts w:ascii="Tahoma" w:eastAsia="Calibri" w:hAnsi="Tahoma" w:cs="Tahoma"/>
                      <w:sz w:val="18"/>
                      <w:szCs w:val="18"/>
                    </w:rPr>
                    <w:t xml:space="preserve"> za </w:t>
                  </w:r>
                  <w:proofErr w:type="spellStart"/>
                  <w:r w:rsidRPr="00FF32B3">
                    <w:rPr>
                      <w:rFonts w:ascii="Tahoma" w:eastAsia="Calibri" w:hAnsi="Tahoma" w:cs="Tahoma"/>
                      <w:sz w:val="18"/>
                      <w:szCs w:val="18"/>
                    </w:rPr>
                    <w:t>dohodke</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iz</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delovnega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razmerja</w:t>
                  </w:r>
                  <w:proofErr w:type="spellEnd"/>
                  <w:r w:rsidRPr="00FF32B3">
                    <w:rPr>
                      <w:rFonts w:ascii="Tahoma" w:eastAsia="Calibri" w:hAnsi="Tahoma" w:cs="Tahoma"/>
                      <w:sz w:val="18"/>
                      <w:szCs w:val="18"/>
                    </w:rPr>
                    <w:t xml:space="preserve"> za </w:t>
                  </w:r>
                  <w:proofErr w:type="spellStart"/>
                  <w:r w:rsidRPr="00FF32B3">
                    <w:rPr>
                      <w:rFonts w:ascii="Tahoma" w:eastAsia="Calibri" w:hAnsi="Tahoma" w:cs="Tahoma"/>
                      <w:sz w:val="18"/>
                      <w:szCs w:val="18"/>
                    </w:rPr>
                    <w:t>obdobje</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zadnjih</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petih</w:t>
                  </w:r>
                  <w:proofErr w:type="spellEnd"/>
                  <w:r w:rsidRPr="00FF32B3">
                    <w:rPr>
                      <w:rFonts w:ascii="Tahoma" w:eastAsia="Calibri" w:hAnsi="Tahoma" w:cs="Tahoma"/>
                      <w:sz w:val="18"/>
                      <w:szCs w:val="18"/>
                    </w:rPr>
                    <w:t xml:space="preserve"> let do </w:t>
                  </w:r>
                  <w:proofErr w:type="spellStart"/>
                  <w:r w:rsidRPr="00FF32B3">
                    <w:rPr>
                      <w:rFonts w:ascii="Tahoma" w:eastAsia="Calibri" w:hAnsi="Tahoma" w:cs="Tahoma"/>
                      <w:sz w:val="18"/>
                      <w:szCs w:val="18"/>
                      <w:shd w:val="clear" w:color="auto" w:fill="FFFFFF"/>
                    </w:rPr>
                    <w:t>roka</w:t>
                  </w:r>
                  <w:proofErr w:type="spellEnd"/>
                  <w:r w:rsidRPr="00FF32B3">
                    <w:rPr>
                      <w:rFonts w:ascii="Tahoma" w:eastAsia="Calibri" w:hAnsi="Tahoma" w:cs="Tahoma"/>
                      <w:sz w:val="18"/>
                      <w:szCs w:val="18"/>
                      <w:shd w:val="clear" w:color="auto" w:fill="FFFFFF"/>
                    </w:rPr>
                    <w:t xml:space="preserve"> za </w:t>
                  </w:r>
                  <w:proofErr w:type="spellStart"/>
                  <w:r w:rsidRPr="00FF32B3">
                    <w:rPr>
                      <w:rFonts w:ascii="Tahoma" w:eastAsia="Calibri" w:hAnsi="Tahoma" w:cs="Tahoma"/>
                      <w:sz w:val="18"/>
                      <w:szCs w:val="18"/>
                      <w:shd w:val="clear" w:color="auto" w:fill="FFFFFF"/>
                    </w:rPr>
                    <w:t>oddajo</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ponudbe</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Gospodarskega</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subjekta</w:t>
                  </w:r>
                  <w:proofErr w:type="spellEnd"/>
                  <w:r w:rsidRPr="00FF32B3">
                    <w:rPr>
                      <w:rFonts w:ascii="Tahoma" w:eastAsia="Calibri" w:hAnsi="Tahoma" w:cs="Tahoma"/>
                      <w:sz w:val="18"/>
                      <w:szCs w:val="18"/>
                      <w:shd w:val="clear" w:color="auto" w:fill="FFFFFF"/>
                    </w:rPr>
                    <w:t xml:space="preserve"> se ne </w:t>
                  </w:r>
                  <w:proofErr w:type="spellStart"/>
                  <w:r w:rsidRPr="00FF32B3">
                    <w:rPr>
                      <w:rFonts w:ascii="Tahoma" w:eastAsia="Calibri" w:hAnsi="Tahoma" w:cs="Tahoma"/>
                      <w:sz w:val="18"/>
                      <w:szCs w:val="18"/>
                      <w:shd w:val="clear" w:color="auto" w:fill="FFFFFF"/>
                    </w:rPr>
                    <w:t>izloči</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če</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gospodarski</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subjekt</w:t>
                  </w:r>
                  <w:proofErr w:type="spellEnd"/>
                  <w:r w:rsidRPr="00FF32B3">
                    <w:rPr>
                      <w:rFonts w:ascii="Tahoma" w:eastAsia="Calibri" w:hAnsi="Tahoma" w:cs="Tahoma"/>
                      <w:sz w:val="18"/>
                      <w:szCs w:val="18"/>
                      <w:shd w:val="clear" w:color="auto" w:fill="FFFFFF"/>
                    </w:rPr>
                    <w:t xml:space="preserve"> do </w:t>
                  </w:r>
                  <w:proofErr w:type="spellStart"/>
                  <w:r w:rsidRPr="00FF32B3">
                    <w:rPr>
                      <w:rFonts w:ascii="Tahoma" w:eastAsia="Calibri" w:hAnsi="Tahoma" w:cs="Tahoma"/>
                      <w:sz w:val="18"/>
                      <w:szCs w:val="18"/>
                      <w:shd w:val="clear" w:color="auto" w:fill="FFFFFF"/>
                    </w:rPr>
                    <w:t>roka</w:t>
                  </w:r>
                  <w:proofErr w:type="spellEnd"/>
                  <w:r w:rsidRPr="00FF32B3">
                    <w:rPr>
                      <w:rFonts w:ascii="Tahoma" w:eastAsia="Calibri" w:hAnsi="Tahoma" w:cs="Tahoma"/>
                      <w:sz w:val="18"/>
                      <w:szCs w:val="18"/>
                      <w:shd w:val="clear" w:color="auto" w:fill="FFFFFF"/>
                    </w:rPr>
                    <w:t xml:space="preserve"> za </w:t>
                  </w:r>
                  <w:proofErr w:type="spellStart"/>
                  <w:r w:rsidRPr="00FF32B3">
                    <w:rPr>
                      <w:rFonts w:ascii="Tahoma" w:eastAsia="Calibri" w:hAnsi="Tahoma" w:cs="Tahoma"/>
                      <w:sz w:val="18"/>
                      <w:szCs w:val="18"/>
                      <w:shd w:val="clear" w:color="auto" w:fill="FFFFFF"/>
                    </w:rPr>
                    <w:t>oddajo</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ponudb</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poravna</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neplačane</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zapadle</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obveznosti</w:t>
                  </w:r>
                  <w:proofErr w:type="spellEnd"/>
                  <w:r w:rsidRPr="00FF32B3">
                    <w:rPr>
                      <w:rFonts w:ascii="Tahoma" w:eastAsia="Calibri" w:hAnsi="Tahoma" w:cs="Tahoma"/>
                      <w:sz w:val="18"/>
                      <w:szCs w:val="18"/>
                      <w:shd w:val="clear" w:color="auto" w:fill="FFFFFF"/>
                    </w:rPr>
                    <w:t xml:space="preserve">, ki </w:t>
                  </w:r>
                  <w:proofErr w:type="spellStart"/>
                  <w:r w:rsidRPr="00FF32B3">
                    <w:rPr>
                      <w:rFonts w:ascii="Tahoma" w:eastAsia="Calibri" w:hAnsi="Tahoma" w:cs="Tahoma"/>
                      <w:sz w:val="18"/>
                      <w:szCs w:val="18"/>
                      <w:shd w:val="clear" w:color="auto" w:fill="FFFFFF"/>
                    </w:rPr>
                    <w:t>znašajo</w:t>
                  </w:r>
                  <w:proofErr w:type="spellEnd"/>
                  <w:r w:rsidRPr="00FF32B3">
                    <w:rPr>
                      <w:rFonts w:ascii="Tahoma" w:eastAsia="Calibri" w:hAnsi="Tahoma" w:cs="Tahoma"/>
                      <w:sz w:val="18"/>
                      <w:szCs w:val="18"/>
                      <w:shd w:val="clear" w:color="auto" w:fill="FFFFFF"/>
                    </w:rPr>
                    <w:t xml:space="preserve"> 50 </w:t>
                  </w:r>
                  <w:proofErr w:type="spellStart"/>
                  <w:r w:rsidRPr="00FF32B3">
                    <w:rPr>
                      <w:rFonts w:ascii="Tahoma" w:eastAsia="Calibri" w:hAnsi="Tahoma" w:cs="Tahoma"/>
                      <w:sz w:val="18"/>
                      <w:szCs w:val="18"/>
                      <w:shd w:val="clear" w:color="auto" w:fill="FFFFFF"/>
                    </w:rPr>
                    <w:t>eurov</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ali</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več</w:t>
                  </w:r>
                  <w:proofErr w:type="spellEnd"/>
                  <w:r w:rsidRPr="00FF32B3">
                    <w:rPr>
                      <w:rFonts w:ascii="Tahoma" w:eastAsia="Calibri" w:hAnsi="Tahoma" w:cs="Tahoma"/>
                      <w:sz w:val="18"/>
                      <w:szCs w:val="18"/>
                      <w:shd w:val="clear" w:color="auto" w:fill="FFFFFF"/>
                    </w:rPr>
                    <w:t xml:space="preserve"> in </w:t>
                  </w:r>
                  <w:proofErr w:type="spellStart"/>
                  <w:r w:rsidRPr="00FF32B3">
                    <w:rPr>
                      <w:rFonts w:ascii="Tahoma" w:eastAsia="Calibri" w:hAnsi="Tahoma" w:cs="Tahoma"/>
                      <w:sz w:val="18"/>
                      <w:szCs w:val="18"/>
                      <w:shd w:val="clear" w:color="auto" w:fill="FFFFFF"/>
                    </w:rPr>
                    <w:t>predloži</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vse</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obračune</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davčnih</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odtegljajev</w:t>
                  </w:r>
                  <w:proofErr w:type="spellEnd"/>
                  <w:r w:rsidRPr="00FF32B3">
                    <w:rPr>
                      <w:rFonts w:ascii="Tahoma" w:eastAsia="Calibri" w:hAnsi="Tahoma" w:cs="Tahoma"/>
                      <w:sz w:val="18"/>
                      <w:szCs w:val="18"/>
                      <w:shd w:val="clear" w:color="auto" w:fill="FFFFFF"/>
                    </w:rPr>
                    <w:t xml:space="preserve"> za </w:t>
                  </w:r>
                  <w:proofErr w:type="spellStart"/>
                  <w:r w:rsidRPr="00FF32B3">
                    <w:rPr>
                      <w:rFonts w:ascii="Tahoma" w:eastAsia="Calibri" w:hAnsi="Tahoma" w:cs="Tahoma"/>
                      <w:sz w:val="18"/>
                      <w:szCs w:val="18"/>
                      <w:shd w:val="clear" w:color="auto" w:fill="FFFFFF"/>
                    </w:rPr>
                    <w:t>dohodke</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iz</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delovnega</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razmerja</w:t>
                  </w:r>
                  <w:proofErr w:type="spellEnd"/>
                  <w:r w:rsidRPr="00FF32B3">
                    <w:rPr>
                      <w:rFonts w:ascii="Tahoma" w:eastAsia="Calibri" w:hAnsi="Tahoma" w:cs="Tahoma"/>
                      <w:sz w:val="18"/>
                      <w:szCs w:val="18"/>
                      <w:shd w:val="clear" w:color="auto" w:fill="FFFFFF"/>
                    </w:rPr>
                    <w:t xml:space="preserve"> za </w:t>
                  </w:r>
                  <w:proofErr w:type="spellStart"/>
                  <w:r w:rsidRPr="00FF32B3">
                    <w:rPr>
                      <w:rFonts w:ascii="Tahoma" w:eastAsia="Calibri" w:hAnsi="Tahoma" w:cs="Tahoma"/>
                      <w:sz w:val="18"/>
                      <w:szCs w:val="18"/>
                      <w:shd w:val="clear" w:color="auto" w:fill="FFFFFF"/>
                    </w:rPr>
                    <w:t>obdobje</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zadnjih</w:t>
                  </w:r>
                  <w:proofErr w:type="spellEnd"/>
                  <w:r w:rsidRPr="00FF32B3">
                    <w:rPr>
                      <w:rFonts w:ascii="Tahoma" w:eastAsia="Calibri" w:hAnsi="Tahoma" w:cs="Tahoma"/>
                      <w:sz w:val="18"/>
                      <w:szCs w:val="18"/>
                      <w:shd w:val="clear" w:color="auto" w:fill="FFFFFF"/>
                    </w:rPr>
                    <w:t xml:space="preserve"> pet let do </w:t>
                  </w:r>
                  <w:proofErr w:type="spellStart"/>
                  <w:r w:rsidRPr="00FF32B3">
                    <w:rPr>
                      <w:rFonts w:ascii="Tahoma" w:eastAsia="Calibri" w:hAnsi="Tahoma" w:cs="Tahoma"/>
                      <w:sz w:val="18"/>
                      <w:szCs w:val="18"/>
                      <w:shd w:val="clear" w:color="auto" w:fill="FFFFFF"/>
                    </w:rPr>
                    <w:t>roka</w:t>
                  </w:r>
                  <w:proofErr w:type="spellEnd"/>
                  <w:r w:rsidRPr="00FF32B3">
                    <w:rPr>
                      <w:rFonts w:ascii="Tahoma" w:eastAsia="Calibri" w:hAnsi="Tahoma" w:cs="Tahoma"/>
                      <w:sz w:val="18"/>
                      <w:szCs w:val="18"/>
                      <w:shd w:val="clear" w:color="auto" w:fill="FFFFFF"/>
                    </w:rPr>
                    <w:t xml:space="preserve"> za </w:t>
                  </w:r>
                  <w:proofErr w:type="spellStart"/>
                  <w:r w:rsidRPr="00FF32B3">
                    <w:rPr>
                      <w:rFonts w:ascii="Tahoma" w:eastAsia="Calibri" w:hAnsi="Tahoma" w:cs="Tahoma"/>
                      <w:sz w:val="18"/>
                      <w:szCs w:val="18"/>
                      <w:shd w:val="clear" w:color="auto" w:fill="FFFFFF"/>
                    </w:rPr>
                    <w:t>oddajo</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ponudbe</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drugi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odstavek</w:t>
                  </w:r>
                  <w:proofErr w:type="spellEnd"/>
                  <w:r w:rsidRPr="00FF32B3">
                    <w:rPr>
                      <w:rFonts w:ascii="Tahoma" w:eastAsia="Calibri" w:hAnsi="Tahoma" w:cs="Tahoma"/>
                      <w:sz w:val="18"/>
                      <w:szCs w:val="18"/>
                    </w:rPr>
                    <w:t xml:space="preserve"> 75. </w:t>
                  </w:r>
                  <w:proofErr w:type="spellStart"/>
                  <w:r w:rsidRPr="00FF32B3">
                    <w:rPr>
                      <w:rFonts w:ascii="Tahoma" w:eastAsia="Calibri" w:hAnsi="Tahoma" w:cs="Tahoma"/>
                      <w:sz w:val="18"/>
                      <w:szCs w:val="18"/>
                    </w:rPr>
                    <w:t>člena</w:t>
                  </w:r>
                  <w:proofErr w:type="spellEnd"/>
                  <w:r w:rsidRPr="00FF32B3">
                    <w:rPr>
                      <w:rFonts w:ascii="Tahoma" w:eastAsia="Calibri" w:hAnsi="Tahoma" w:cs="Tahoma"/>
                      <w:sz w:val="18"/>
                      <w:szCs w:val="18"/>
                    </w:rPr>
                    <w:t xml:space="preserve"> ZJN-3).</w:t>
                  </w:r>
                </w:p>
                <w:p w14:paraId="00B39070" w14:textId="77777777" w:rsidR="00C24B76" w:rsidRPr="00FF32B3" w:rsidRDefault="00C24B76" w:rsidP="00C24B76">
                  <w:pPr>
                    <w:ind w:left="720"/>
                    <w:textAlignment w:val="baseline"/>
                    <w:rPr>
                      <w:rFonts w:ascii="Tahoma" w:eastAsia="Calibri" w:hAnsi="Tahoma" w:cs="Tahoma"/>
                      <w:sz w:val="18"/>
                      <w:szCs w:val="18"/>
                    </w:rPr>
                  </w:pPr>
                </w:p>
                <w:p w14:paraId="03B8B743" w14:textId="77777777" w:rsidR="00C24B76" w:rsidRPr="00FF32B3" w:rsidRDefault="00C24B76" w:rsidP="00C24B76">
                  <w:pPr>
                    <w:ind w:left="720"/>
                    <w:textAlignment w:val="baseline"/>
                    <w:rPr>
                      <w:rFonts w:ascii="Tahoma" w:eastAsia="Calibri" w:hAnsi="Tahoma" w:cs="Tahoma"/>
                      <w:sz w:val="18"/>
                      <w:szCs w:val="18"/>
                      <w:u w:val="single"/>
                    </w:rPr>
                  </w:pPr>
                  <w:proofErr w:type="spellStart"/>
                  <w:r w:rsidRPr="00FF32B3">
                    <w:rPr>
                      <w:rFonts w:ascii="Tahoma" w:eastAsia="Calibri" w:hAnsi="Tahoma" w:cs="Tahoma"/>
                      <w:sz w:val="18"/>
                      <w:szCs w:val="18"/>
                      <w:u w:val="single"/>
                    </w:rPr>
                    <w:t>Dokazilo</w:t>
                  </w:r>
                  <w:proofErr w:type="spellEnd"/>
                  <w:r w:rsidRPr="00FF32B3">
                    <w:rPr>
                      <w:rFonts w:ascii="Tahoma" w:eastAsia="Calibri" w:hAnsi="Tahoma" w:cs="Tahoma"/>
                      <w:sz w:val="18"/>
                      <w:szCs w:val="18"/>
                      <w:u w:val="single"/>
                    </w:rPr>
                    <w:t xml:space="preserve"> (o </w:t>
                  </w:r>
                  <w:proofErr w:type="spellStart"/>
                  <w:r w:rsidRPr="00FF32B3">
                    <w:rPr>
                      <w:rFonts w:ascii="Tahoma" w:eastAsia="Calibri" w:hAnsi="Tahoma" w:cs="Tahoma"/>
                      <w:sz w:val="18"/>
                      <w:szCs w:val="18"/>
                      <w:u w:val="single"/>
                    </w:rPr>
                    <w:t>neobstoju</w:t>
                  </w:r>
                  <w:proofErr w:type="spellEnd"/>
                  <w:r w:rsidRPr="00FF32B3">
                    <w:rPr>
                      <w:rFonts w:ascii="Tahoma" w:eastAsia="Calibri" w:hAnsi="Tahoma" w:cs="Tahoma"/>
                      <w:sz w:val="18"/>
                      <w:szCs w:val="18"/>
                      <w:u w:val="single"/>
                    </w:rPr>
                    <w:t xml:space="preserve"> </w:t>
                  </w:r>
                  <w:proofErr w:type="spellStart"/>
                  <w:r w:rsidRPr="00FF32B3">
                    <w:rPr>
                      <w:rFonts w:ascii="Tahoma" w:eastAsia="Calibri" w:hAnsi="Tahoma" w:cs="Tahoma"/>
                      <w:sz w:val="18"/>
                      <w:szCs w:val="18"/>
                      <w:u w:val="single"/>
                    </w:rPr>
                    <w:t>razloga</w:t>
                  </w:r>
                  <w:proofErr w:type="spellEnd"/>
                  <w:r w:rsidRPr="00FF32B3">
                    <w:rPr>
                      <w:rFonts w:ascii="Tahoma" w:eastAsia="Calibri" w:hAnsi="Tahoma" w:cs="Tahoma"/>
                      <w:sz w:val="18"/>
                      <w:szCs w:val="18"/>
                      <w:u w:val="single"/>
                    </w:rPr>
                    <w:t xml:space="preserve"> za </w:t>
                  </w:r>
                  <w:proofErr w:type="spellStart"/>
                  <w:r w:rsidRPr="00FF32B3">
                    <w:rPr>
                      <w:rFonts w:ascii="Tahoma" w:eastAsia="Calibri" w:hAnsi="Tahoma" w:cs="Tahoma"/>
                      <w:sz w:val="18"/>
                      <w:szCs w:val="18"/>
                      <w:u w:val="single"/>
                    </w:rPr>
                    <w:t>izključitev</w:t>
                  </w:r>
                  <w:proofErr w:type="spellEnd"/>
                  <w:r w:rsidRPr="00FF32B3">
                    <w:rPr>
                      <w:rFonts w:ascii="Tahoma" w:eastAsia="Calibri" w:hAnsi="Tahoma" w:cs="Tahoma"/>
                      <w:sz w:val="18"/>
                      <w:szCs w:val="18"/>
                      <w:u w:val="single"/>
                    </w:rPr>
                    <w:t>):</w:t>
                  </w:r>
                </w:p>
                <w:p w14:paraId="605B3D03" w14:textId="77777777" w:rsidR="00C24B76" w:rsidRPr="00FF32B3" w:rsidRDefault="00C24B76" w:rsidP="00C24B76">
                  <w:pPr>
                    <w:widowControl w:val="0"/>
                    <w:numPr>
                      <w:ilvl w:val="0"/>
                      <w:numId w:val="19"/>
                    </w:numPr>
                    <w:ind w:left="1276"/>
                    <w:textAlignment w:val="baseline"/>
                    <w:rPr>
                      <w:rFonts w:ascii="Tahoma" w:eastAsia="Calibri" w:hAnsi="Tahoma" w:cs="Tahoma"/>
                      <w:sz w:val="18"/>
                      <w:szCs w:val="18"/>
                    </w:rPr>
                  </w:pPr>
                  <w:proofErr w:type="spellStart"/>
                  <w:r w:rsidRPr="00FF32B3">
                    <w:rPr>
                      <w:rFonts w:ascii="Tahoma" w:eastAsia="Calibri" w:hAnsi="Tahoma" w:cs="Tahoma"/>
                      <w:b/>
                      <w:sz w:val="18"/>
                      <w:szCs w:val="18"/>
                    </w:rPr>
                    <w:lastRenderedPageBreak/>
                    <w:t>Izpolnjen</w:t>
                  </w:r>
                  <w:proofErr w:type="spellEnd"/>
                  <w:r w:rsidRPr="00FF32B3">
                    <w:rPr>
                      <w:rFonts w:ascii="Tahoma" w:eastAsia="Calibri" w:hAnsi="Tahoma" w:cs="Tahoma"/>
                      <w:b/>
                      <w:sz w:val="18"/>
                      <w:szCs w:val="18"/>
                    </w:rPr>
                    <w:t xml:space="preserve"> </w:t>
                  </w:r>
                  <w:proofErr w:type="spellStart"/>
                  <w:r w:rsidRPr="00FF32B3">
                    <w:rPr>
                      <w:rFonts w:ascii="Tahoma" w:eastAsia="Calibri" w:hAnsi="Tahoma" w:cs="Tahoma"/>
                      <w:b/>
                      <w:sz w:val="18"/>
                      <w:szCs w:val="18"/>
                    </w:rPr>
                    <w:t>obrazec</w:t>
                  </w:r>
                  <w:proofErr w:type="spellEnd"/>
                  <w:r w:rsidRPr="00FF32B3">
                    <w:rPr>
                      <w:rFonts w:ascii="Tahoma" w:eastAsia="Calibri" w:hAnsi="Tahoma" w:cs="Tahoma"/>
                      <w:b/>
                      <w:sz w:val="18"/>
                      <w:szCs w:val="18"/>
                    </w:rPr>
                    <w:t xml:space="preserve"> </w:t>
                  </w:r>
                  <w:proofErr w:type="spellStart"/>
                  <w:r w:rsidRPr="00FF32B3">
                    <w:rPr>
                      <w:rFonts w:ascii="Tahoma" w:eastAsia="Calibri" w:hAnsi="Tahoma" w:cs="Tahoma"/>
                      <w:b/>
                      <w:sz w:val="18"/>
                      <w:szCs w:val="18"/>
                    </w:rPr>
                    <w:t>Izjava</w:t>
                  </w:r>
                  <w:proofErr w:type="spellEnd"/>
                  <w:r w:rsidRPr="00FF32B3">
                    <w:rPr>
                      <w:rFonts w:ascii="Tahoma" w:eastAsia="Calibri" w:hAnsi="Tahoma" w:cs="Tahoma"/>
                      <w:b/>
                      <w:sz w:val="18"/>
                      <w:szCs w:val="18"/>
                    </w:rPr>
                    <w:t xml:space="preserve"> NMV </w:t>
                  </w:r>
                  <w:r w:rsidRPr="00FF32B3">
                    <w:rPr>
                      <w:rFonts w:ascii="Tahoma" w:eastAsia="Calibri" w:hAnsi="Tahoma" w:cs="Tahoma"/>
                      <w:sz w:val="18"/>
                      <w:szCs w:val="18"/>
                    </w:rPr>
                    <w:t xml:space="preserve">(za </w:t>
                  </w:r>
                  <w:proofErr w:type="spellStart"/>
                  <w:r w:rsidRPr="00FF32B3">
                    <w:rPr>
                      <w:rFonts w:ascii="Tahoma" w:eastAsia="Calibri" w:hAnsi="Tahoma" w:cs="Tahoma"/>
                      <w:sz w:val="18"/>
                      <w:szCs w:val="18"/>
                    </w:rPr>
                    <w:t>vse</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gospodarske</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subjekte</w:t>
                  </w:r>
                  <w:proofErr w:type="spellEnd"/>
                  <w:r w:rsidRPr="00FF32B3">
                    <w:rPr>
                      <w:rFonts w:ascii="Tahoma" w:eastAsia="Calibri" w:hAnsi="Tahoma" w:cs="Tahoma"/>
                      <w:sz w:val="18"/>
                      <w:szCs w:val="18"/>
                    </w:rPr>
                    <w:t xml:space="preserve"> v </w:t>
                  </w:r>
                  <w:proofErr w:type="spellStart"/>
                  <w:r w:rsidRPr="00FF32B3">
                    <w:rPr>
                      <w:rFonts w:ascii="Tahoma" w:eastAsia="Calibri" w:hAnsi="Tahoma" w:cs="Tahoma"/>
                      <w:sz w:val="18"/>
                      <w:szCs w:val="18"/>
                    </w:rPr>
                    <w:t>ponudbi</w:t>
                  </w:r>
                  <w:proofErr w:type="spellEnd"/>
                  <w:r w:rsidRPr="00FF32B3">
                    <w:rPr>
                      <w:rFonts w:ascii="Tahoma" w:eastAsia="Calibri" w:hAnsi="Tahoma" w:cs="Tahoma"/>
                      <w:sz w:val="18"/>
                      <w:szCs w:val="18"/>
                    </w:rPr>
                    <w:t>).</w:t>
                  </w:r>
                </w:p>
                <w:p w14:paraId="27407FDB" w14:textId="77777777" w:rsidR="00C24B76" w:rsidRPr="00FF32B3" w:rsidRDefault="00C24B76" w:rsidP="00C24B76">
                  <w:pPr>
                    <w:ind w:right="6"/>
                    <w:textAlignment w:val="baseline"/>
                    <w:rPr>
                      <w:rFonts w:ascii="Tahoma" w:eastAsia="Calibri" w:hAnsi="Tahoma" w:cs="Tahoma"/>
                      <w:sz w:val="18"/>
                      <w:szCs w:val="18"/>
                    </w:rPr>
                  </w:pPr>
                </w:p>
                <w:p w14:paraId="7075AE07" w14:textId="77777777" w:rsidR="00C24B76" w:rsidRPr="00FF32B3" w:rsidRDefault="00C24B76" w:rsidP="00C24B76">
                  <w:pPr>
                    <w:widowControl w:val="0"/>
                    <w:numPr>
                      <w:ilvl w:val="0"/>
                      <w:numId w:val="18"/>
                    </w:numPr>
                    <w:textAlignment w:val="baseline"/>
                    <w:rPr>
                      <w:rFonts w:ascii="Tahoma" w:eastAsia="Calibri" w:hAnsi="Tahoma" w:cs="Tahoma"/>
                      <w:sz w:val="18"/>
                      <w:szCs w:val="18"/>
                    </w:rPr>
                  </w:pPr>
                  <w:proofErr w:type="spellStart"/>
                  <w:r w:rsidRPr="00FF32B3">
                    <w:rPr>
                      <w:rFonts w:ascii="Tahoma" w:eastAsia="Calibri" w:hAnsi="Tahoma" w:cs="Tahoma"/>
                      <w:sz w:val="18"/>
                      <w:szCs w:val="18"/>
                    </w:rPr>
                    <w:t>Gospodarski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subjekt</w:t>
                  </w:r>
                  <w:proofErr w:type="spellEnd"/>
                  <w:r w:rsidRPr="00FF32B3">
                    <w:rPr>
                      <w:rFonts w:ascii="Tahoma" w:eastAsia="Calibri" w:hAnsi="Tahoma" w:cs="Tahoma"/>
                      <w:sz w:val="18"/>
                      <w:szCs w:val="18"/>
                    </w:rPr>
                    <w:t xml:space="preserve"> je </w:t>
                  </w:r>
                  <w:proofErr w:type="spellStart"/>
                  <w:r w:rsidRPr="00FF32B3">
                    <w:rPr>
                      <w:rFonts w:ascii="Tahoma" w:eastAsia="Calibri" w:hAnsi="Tahoma" w:cs="Tahoma"/>
                      <w:sz w:val="18"/>
                      <w:szCs w:val="18"/>
                    </w:rPr>
                    <w:t>na</w:t>
                  </w:r>
                  <w:proofErr w:type="spellEnd"/>
                  <w:r w:rsidRPr="00FF32B3">
                    <w:rPr>
                      <w:rFonts w:ascii="Tahoma" w:eastAsia="Calibri" w:hAnsi="Tahoma" w:cs="Tahoma"/>
                      <w:sz w:val="18"/>
                      <w:szCs w:val="18"/>
                    </w:rPr>
                    <w:t xml:space="preserve"> dan, ko </w:t>
                  </w:r>
                  <w:proofErr w:type="spellStart"/>
                  <w:r w:rsidRPr="00FF32B3">
                    <w:rPr>
                      <w:rFonts w:ascii="Tahoma" w:eastAsia="Calibri" w:hAnsi="Tahoma" w:cs="Tahoma"/>
                      <w:sz w:val="18"/>
                      <w:szCs w:val="18"/>
                    </w:rPr>
                    <w:t>poteče</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rok</w:t>
                  </w:r>
                  <w:proofErr w:type="spellEnd"/>
                  <w:r w:rsidRPr="00FF32B3">
                    <w:rPr>
                      <w:rFonts w:ascii="Tahoma" w:eastAsia="Calibri" w:hAnsi="Tahoma" w:cs="Tahoma"/>
                      <w:sz w:val="18"/>
                      <w:szCs w:val="18"/>
                    </w:rPr>
                    <w:t xml:space="preserve"> za </w:t>
                  </w:r>
                  <w:proofErr w:type="spellStart"/>
                  <w:r w:rsidRPr="00FF32B3">
                    <w:rPr>
                      <w:rFonts w:ascii="Tahoma" w:eastAsia="Calibri" w:hAnsi="Tahoma" w:cs="Tahoma"/>
                      <w:sz w:val="18"/>
                      <w:szCs w:val="18"/>
                    </w:rPr>
                    <w:t>oddajo</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ponudb</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izločen</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iz</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postopkov</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oddaje</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javnih</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naročil</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zaradi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uvrstitve</w:t>
                  </w:r>
                  <w:proofErr w:type="spellEnd"/>
                  <w:r w:rsidRPr="00FF32B3">
                    <w:rPr>
                      <w:rFonts w:ascii="Tahoma" w:eastAsia="Calibri" w:hAnsi="Tahoma" w:cs="Tahoma"/>
                      <w:sz w:val="18"/>
                      <w:szCs w:val="18"/>
                    </w:rPr>
                    <w:t xml:space="preserve"> v </w:t>
                  </w:r>
                  <w:proofErr w:type="spellStart"/>
                  <w:r w:rsidRPr="00FF32B3">
                    <w:rPr>
                      <w:rFonts w:ascii="Tahoma" w:eastAsia="Calibri" w:hAnsi="Tahoma" w:cs="Tahoma"/>
                      <w:sz w:val="18"/>
                      <w:szCs w:val="18"/>
                    </w:rPr>
                    <w:t>evidenco</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gospodarskih</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subjektov</w:t>
                  </w:r>
                  <w:proofErr w:type="spellEnd"/>
                  <w:r w:rsidRPr="00FF32B3">
                    <w:rPr>
                      <w:rFonts w:ascii="Tahoma" w:eastAsia="Calibri" w:hAnsi="Tahoma" w:cs="Tahoma"/>
                      <w:sz w:val="18"/>
                      <w:szCs w:val="18"/>
                    </w:rPr>
                    <w:t xml:space="preserve"> z </w:t>
                  </w:r>
                  <w:proofErr w:type="spellStart"/>
                  <w:r w:rsidRPr="00FF32B3">
                    <w:rPr>
                      <w:rFonts w:ascii="Tahoma" w:eastAsia="Calibri" w:hAnsi="Tahoma" w:cs="Tahoma"/>
                      <w:sz w:val="18"/>
                      <w:szCs w:val="18"/>
                    </w:rPr>
                    <w:t>izrečenimi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stranskimi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sankcijami</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izločitve</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iz</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postopkov</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javnega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naročanja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točka</w:t>
                  </w:r>
                  <w:proofErr w:type="spellEnd"/>
                  <w:r w:rsidRPr="00FF32B3">
                    <w:rPr>
                      <w:rFonts w:ascii="Tahoma" w:eastAsia="Calibri" w:hAnsi="Tahoma" w:cs="Tahoma"/>
                      <w:sz w:val="18"/>
                      <w:szCs w:val="18"/>
                    </w:rPr>
                    <w:t xml:space="preserve"> a </w:t>
                  </w:r>
                  <w:proofErr w:type="spellStart"/>
                  <w:r w:rsidRPr="00FF32B3">
                    <w:rPr>
                      <w:rFonts w:ascii="Tahoma" w:eastAsia="Calibri" w:hAnsi="Tahoma" w:cs="Tahoma"/>
                      <w:sz w:val="18"/>
                      <w:szCs w:val="18"/>
                    </w:rPr>
                    <w:t>četrtega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odstavka</w:t>
                  </w:r>
                  <w:proofErr w:type="spellEnd"/>
                  <w:r w:rsidRPr="00FF32B3">
                    <w:rPr>
                      <w:rFonts w:ascii="Tahoma" w:eastAsia="Calibri" w:hAnsi="Tahoma" w:cs="Tahoma"/>
                      <w:sz w:val="18"/>
                      <w:szCs w:val="18"/>
                    </w:rPr>
                    <w:t xml:space="preserve"> 75. </w:t>
                  </w:r>
                  <w:proofErr w:type="spellStart"/>
                  <w:r w:rsidRPr="00FF32B3">
                    <w:rPr>
                      <w:rFonts w:ascii="Tahoma" w:eastAsia="Calibri" w:hAnsi="Tahoma" w:cs="Tahoma"/>
                      <w:sz w:val="18"/>
                      <w:szCs w:val="18"/>
                    </w:rPr>
                    <w:t>člena</w:t>
                  </w:r>
                  <w:proofErr w:type="spellEnd"/>
                  <w:r w:rsidRPr="00FF32B3">
                    <w:rPr>
                      <w:rFonts w:ascii="Tahoma" w:eastAsia="Calibri" w:hAnsi="Tahoma" w:cs="Tahoma"/>
                      <w:sz w:val="18"/>
                      <w:szCs w:val="18"/>
                    </w:rPr>
                    <w:t xml:space="preserve"> ZJN-3).</w:t>
                  </w:r>
                </w:p>
                <w:p w14:paraId="6DA22898" w14:textId="77777777" w:rsidR="00C24B76" w:rsidRPr="00FF32B3" w:rsidRDefault="00C24B76" w:rsidP="00C24B76">
                  <w:pPr>
                    <w:ind w:left="720"/>
                    <w:textAlignment w:val="baseline"/>
                    <w:rPr>
                      <w:rFonts w:ascii="Tahoma" w:eastAsia="Calibri" w:hAnsi="Tahoma" w:cs="Tahoma"/>
                      <w:sz w:val="18"/>
                      <w:szCs w:val="18"/>
                    </w:rPr>
                  </w:pPr>
                </w:p>
                <w:p w14:paraId="00FC3859" w14:textId="77777777" w:rsidR="00C24B76" w:rsidRPr="00FF32B3" w:rsidRDefault="00C24B76" w:rsidP="00C24B76">
                  <w:pPr>
                    <w:ind w:left="720"/>
                    <w:textAlignment w:val="baseline"/>
                    <w:rPr>
                      <w:rFonts w:ascii="Tahoma" w:eastAsia="Calibri" w:hAnsi="Tahoma" w:cs="Tahoma"/>
                      <w:sz w:val="18"/>
                      <w:szCs w:val="18"/>
                      <w:u w:val="single"/>
                    </w:rPr>
                  </w:pPr>
                  <w:proofErr w:type="spellStart"/>
                  <w:r w:rsidRPr="00FF32B3">
                    <w:rPr>
                      <w:rFonts w:ascii="Tahoma" w:eastAsia="Calibri" w:hAnsi="Tahoma" w:cs="Tahoma"/>
                      <w:sz w:val="18"/>
                      <w:szCs w:val="18"/>
                      <w:u w:val="single"/>
                    </w:rPr>
                    <w:t>Dokazilo</w:t>
                  </w:r>
                  <w:proofErr w:type="spellEnd"/>
                  <w:r w:rsidRPr="00FF32B3">
                    <w:rPr>
                      <w:rFonts w:ascii="Tahoma" w:eastAsia="Calibri" w:hAnsi="Tahoma" w:cs="Tahoma"/>
                      <w:sz w:val="18"/>
                      <w:szCs w:val="18"/>
                      <w:u w:val="single"/>
                    </w:rPr>
                    <w:t xml:space="preserve"> (o </w:t>
                  </w:r>
                  <w:proofErr w:type="spellStart"/>
                  <w:r w:rsidRPr="00FF32B3">
                    <w:rPr>
                      <w:rFonts w:ascii="Tahoma" w:eastAsia="Calibri" w:hAnsi="Tahoma" w:cs="Tahoma"/>
                      <w:sz w:val="18"/>
                      <w:szCs w:val="18"/>
                      <w:u w:val="single"/>
                    </w:rPr>
                    <w:t>neobstoju</w:t>
                  </w:r>
                  <w:proofErr w:type="spellEnd"/>
                  <w:r w:rsidRPr="00FF32B3">
                    <w:rPr>
                      <w:rFonts w:ascii="Tahoma" w:eastAsia="Calibri" w:hAnsi="Tahoma" w:cs="Tahoma"/>
                      <w:sz w:val="18"/>
                      <w:szCs w:val="18"/>
                      <w:u w:val="single"/>
                    </w:rPr>
                    <w:t xml:space="preserve"> </w:t>
                  </w:r>
                  <w:proofErr w:type="spellStart"/>
                  <w:r w:rsidRPr="00FF32B3">
                    <w:rPr>
                      <w:rFonts w:ascii="Tahoma" w:eastAsia="Calibri" w:hAnsi="Tahoma" w:cs="Tahoma"/>
                      <w:sz w:val="18"/>
                      <w:szCs w:val="18"/>
                      <w:u w:val="single"/>
                    </w:rPr>
                    <w:t>razloga</w:t>
                  </w:r>
                  <w:proofErr w:type="spellEnd"/>
                  <w:r w:rsidRPr="00FF32B3">
                    <w:rPr>
                      <w:rFonts w:ascii="Tahoma" w:eastAsia="Calibri" w:hAnsi="Tahoma" w:cs="Tahoma"/>
                      <w:sz w:val="18"/>
                      <w:szCs w:val="18"/>
                      <w:u w:val="single"/>
                    </w:rPr>
                    <w:t xml:space="preserve"> za </w:t>
                  </w:r>
                  <w:proofErr w:type="spellStart"/>
                  <w:r w:rsidRPr="00FF32B3">
                    <w:rPr>
                      <w:rFonts w:ascii="Tahoma" w:eastAsia="Calibri" w:hAnsi="Tahoma" w:cs="Tahoma"/>
                      <w:sz w:val="18"/>
                      <w:szCs w:val="18"/>
                      <w:u w:val="single"/>
                    </w:rPr>
                    <w:t>izključitev</w:t>
                  </w:r>
                  <w:proofErr w:type="spellEnd"/>
                  <w:r w:rsidRPr="00FF32B3">
                    <w:rPr>
                      <w:rFonts w:ascii="Tahoma" w:eastAsia="Calibri" w:hAnsi="Tahoma" w:cs="Tahoma"/>
                      <w:sz w:val="18"/>
                      <w:szCs w:val="18"/>
                      <w:u w:val="single"/>
                    </w:rPr>
                    <w:t>):</w:t>
                  </w:r>
                </w:p>
                <w:p w14:paraId="670A5BD0" w14:textId="77777777" w:rsidR="00C24B76" w:rsidRPr="00FF32B3" w:rsidRDefault="00C24B76" w:rsidP="00C24B76">
                  <w:pPr>
                    <w:widowControl w:val="0"/>
                    <w:numPr>
                      <w:ilvl w:val="0"/>
                      <w:numId w:val="19"/>
                    </w:numPr>
                    <w:ind w:left="1276"/>
                    <w:textAlignment w:val="baseline"/>
                    <w:rPr>
                      <w:rFonts w:ascii="Tahoma" w:eastAsia="Calibri" w:hAnsi="Tahoma" w:cs="Tahoma"/>
                      <w:sz w:val="18"/>
                      <w:szCs w:val="18"/>
                    </w:rPr>
                  </w:pPr>
                  <w:proofErr w:type="spellStart"/>
                  <w:r w:rsidRPr="00FF32B3">
                    <w:rPr>
                      <w:rFonts w:ascii="Tahoma" w:eastAsia="Calibri" w:hAnsi="Tahoma" w:cs="Tahoma"/>
                      <w:b/>
                      <w:sz w:val="18"/>
                      <w:szCs w:val="18"/>
                    </w:rPr>
                    <w:t>Izpolnjen</w:t>
                  </w:r>
                  <w:proofErr w:type="spellEnd"/>
                  <w:r w:rsidRPr="00FF32B3">
                    <w:rPr>
                      <w:rFonts w:ascii="Tahoma" w:eastAsia="Calibri" w:hAnsi="Tahoma" w:cs="Tahoma"/>
                      <w:b/>
                      <w:sz w:val="18"/>
                      <w:szCs w:val="18"/>
                    </w:rPr>
                    <w:t xml:space="preserve"> </w:t>
                  </w:r>
                  <w:proofErr w:type="spellStart"/>
                  <w:r w:rsidRPr="00FF32B3">
                    <w:rPr>
                      <w:rFonts w:ascii="Tahoma" w:eastAsia="Calibri" w:hAnsi="Tahoma" w:cs="Tahoma"/>
                      <w:b/>
                      <w:sz w:val="18"/>
                      <w:szCs w:val="18"/>
                    </w:rPr>
                    <w:t>obrazec</w:t>
                  </w:r>
                  <w:proofErr w:type="spellEnd"/>
                  <w:r w:rsidRPr="00FF32B3">
                    <w:rPr>
                      <w:rFonts w:ascii="Tahoma" w:eastAsia="Calibri" w:hAnsi="Tahoma" w:cs="Tahoma"/>
                      <w:b/>
                      <w:sz w:val="18"/>
                      <w:szCs w:val="18"/>
                    </w:rPr>
                    <w:t xml:space="preserve"> </w:t>
                  </w:r>
                  <w:proofErr w:type="spellStart"/>
                  <w:r w:rsidRPr="00FF32B3">
                    <w:rPr>
                      <w:rFonts w:ascii="Tahoma" w:eastAsia="Calibri" w:hAnsi="Tahoma" w:cs="Tahoma"/>
                      <w:b/>
                      <w:sz w:val="18"/>
                      <w:szCs w:val="18"/>
                    </w:rPr>
                    <w:t>Izjava</w:t>
                  </w:r>
                  <w:proofErr w:type="spellEnd"/>
                  <w:r w:rsidRPr="00FF32B3">
                    <w:rPr>
                      <w:rFonts w:ascii="Tahoma" w:eastAsia="Calibri" w:hAnsi="Tahoma" w:cs="Tahoma"/>
                      <w:b/>
                      <w:sz w:val="18"/>
                      <w:szCs w:val="18"/>
                    </w:rPr>
                    <w:t xml:space="preserve"> NMV </w:t>
                  </w:r>
                  <w:r w:rsidRPr="00FF32B3">
                    <w:rPr>
                      <w:rFonts w:ascii="Tahoma" w:eastAsia="Calibri" w:hAnsi="Tahoma" w:cs="Tahoma"/>
                      <w:sz w:val="18"/>
                      <w:szCs w:val="18"/>
                    </w:rPr>
                    <w:t xml:space="preserve">(za </w:t>
                  </w:r>
                  <w:proofErr w:type="spellStart"/>
                  <w:r w:rsidRPr="00FF32B3">
                    <w:rPr>
                      <w:rFonts w:ascii="Tahoma" w:eastAsia="Calibri" w:hAnsi="Tahoma" w:cs="Tahoma"/>
                      <w:sz w:val="18"/>
                      <w:szCs w:val="18"/>
                    </w:rPr>
                    <w:t>vse</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gospodarske</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subjekte</w:t>
                  </w:r>
                  <w:proofErr w:type="spellEnd"/>
                  <w:r w:rsidRPr="00FF32B3">
                    <w:rPr>
                      <w:rFonts w:ascii="Tahoma" w:eastAsia="Calibri" w:hAnsi="Tahoma" w:cs="Tahoma"/>
                      <w:sz w:val="18"/>
                      <w:szCs w:val="18"/>
                    </w:rPr>
                    <w:t xml:space="preserve"> v </w:t>
                  </w:r>
                  <w:proofErr w:type="spellStart"/>
                  <w:r w:rsidRPr="00FF32B3">
                    <w:rPr>
                      <w:rFonts w:ascii="Tahoma" w:eastAsia="Calibri" w:hAnsi="Tahoma" w:cs="Tahoma"/>
                      <w:sz w:val="18"/>
                      <w:szCs w:val="18"/>
                    </w:rPr>
                    <w:t>ponudbi</w:t>
                  </w:r>
                  <w:proofErr w:type="spellEnd"/>
                  <w:r w:rsidRPr="00FF32B3">
                    <w:rPr>
                      <w:rFonts w:ascii="Tahoma" w:eastAsia="Calibri" w:hAnsi="Tahoma" w:cs="Tahoma"/>
                      <w:sz w:val="18"/>
                      <w:szCs w:val="18"/>
                    </w:rPr>
                    <w:t>).</w:t>
                  </w:r>
                </w:p>
                <w:p w14:paraId="13711E39" w14:textId="77777777" w:rsidR="00C24B76" w:rsidRPr="00FF32B3" w:rsidRDefault="00C24B76" w:rsidP="00C24B76">
                  <w:pPr>
                    <w:ind w:left="720"/>
                    <w:textAlignment w:val="baseline"/>
                    <w:rPr>
                      <w:rFonts w:ascii="Tahoma" w:eastAsia="Calibri" w:hAnsi="Tahoma" w:cs="Tahoma"/>
                      <w:sz w:val="18"/>
                      <w:szCs w:val="18"/>
                    </w:rPr>
                  </w:pPr>
                </w:p>
                <w:p w14:paraId="75A11F9C" w14:textId="77777777" w:rsidR="00C24B76" w:rsidRPr="00FF32B3" w:rsidRDefault="00C24B76" w:rsidP="00C24B76">
                  <w:pPr>
                    <w:widowControl w:val="0"/>
                    <w:numPr>
                      <w:ilvl w:val="0"/>
                      <w:numId w:val="18"/>
                    </w:numPr>
                    <w:textAlignment w:val="baseline"/>
                    <w:rPr>
                      <w:rFonts w:ascii="Tahoma" w:eastAsia="Calibri" w:hAnsi="Tahoma" w:cs="Tahoma"/>
                      <w:sz w:val="18"/>
                      <w:szCs w:val="18"/>
                    </w:rPr>
                  </w:pPr>
                  <w:r w:rsidRPr="00FF32B3">
                    <w:rPr>
                      <w:rFonts w:ascii="Tahoma" w:eastAsia="Calibri" w:hAnsi="Tahoma" w:cs="Tahoma"/>
                      <w:sz w:val="18"/>
                      <w:szCs w:val="18"/>
                    </w:rPr>
                    <w:t xml:space="preserve">Pri </w:t>
                  </w:r>
                  <w:proofErr w:type="spellStart"/>
                  <w:r w:rsidRPr="00FF32B3">
                    <w:rPr>
                      <w:rFonts w:ascii="Tahoma" w:eastAsia="Calibri" w:hAnsi="Tahoma" w:cs="Tahoma"/>
                      <w:sz w:val="18"/>
                      <w:szCs w:val="18"/>
                    </w:rPr>
                    <w:t>gospodarskem</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subjektu</w:t>
                  </w:r>
                  <w:proofErr w:type="spellEnd"/>
                  <w:r w:rsidRPr="00FF32B3">
                    <w:rPr>
                      <w:rFonts w:ascii="Tahoma" w:eastAsia="Calibri" w:hAnsi="Tahoma" w:cs="Tahoma"/>
                      <w:sz w:val="18"/>
                      <w:szCs w:val="18"/>
                    </w:rPr>
                    <w:t xml:space="preserve"> je v </w:t>
                  </w:r>
                  <w:proofErr w:type="spellStart"/>
                  <w:r w:rsidRPr="00FF32B3">
                    <w:rPr>
                      <w:rFonts w:ascii="Tahoma" w:eastAsia="Calibri" w:hAnsi="Tahoma" w:cs="Tahoma"/>
                      <w:sz w:val="18"/>
                      <w:szCs w:val="18"/>
                    </w:rPr>
                    <w:t>zadnjih</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treh</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letih</w:t>
                  </w:r>
                  <w:proofErr w:type="spellEnd"/>
                  <w:r w:rsidRPr="00FF32B3">
                    <w:rPr>
                      <w:rFonts w:ascii="Tahoma" w:eastAsia="Calibri" w:hAnsi="Tahoma" w:cs="Tahoma"/>
                      <w:sz w:val="18"/>
                      <w:szCs w:val="18"/>
                    </w:rPr>
                    <w:t xml:space="preserve"> pred </w:t>
                  </w:r>
                  <w:proofErr w:type="spellStart"/>
                  <w:r w:rsidRPr="00FF32B3">
                    <w:rPr>
                      <w:rFonts w:ascii="Tahoma" w:eastAsia="Calibri" w:hAnsi="Tahoma" w:cs="Tahoma"/>
                      <w:sz w:val="18"/>
                      <w:szCs w:val="18"/>
                    </w:rPr>
                    <w:t>potekom</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roka</w:t>
                  </w:r>
                  <w:proofErr w:type="spellEnd"/>
                  <w:r w:rsidRPr="00FF32B3">
                    <w:rPr>
                      <w:rFonts w:ascii="Tahoma" w:eastAsia="Calibri" w:hAnsi="Tahoma" w:cs="Tahoma"/>
                      <w:sz w:val="18"/>
                      <w:szCs w:val="18"/>
                    </w:rPr>
                    <w:t xml:space="preserve"> za </w:t>
                  </w:r>
                  <w:proofErr w:type="spellStart"/>
                  <w:r w:rsidRPr="00FF32B3">
                    <w:rPr>
                      <w:rFonts w:ascii="Tahoma" w:eastAsia="Calibri" w:hAnsi="Tahoma" w:cs="Tahoma"/>
                      <w:sz w:val="18"/>
                      <w:szCs w:val="18"/>
                    </w:rPr>
                    <w:t>oddajo</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ponudb</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shd w:val="clear" w:color="auto" w:fill="FFFFFF"/>
                    </w:rPr>
                    <w:t>pristojni</w:t>
                  </w:r>
                  <w:proofErr w:type="spellEnd"/>
                  <w:r w:rsidRPr="00FF32B3">
                    <w:rPr>
                      <w:rFonts w:ascii="Tahoma" w:eastAsia="Calibri" w:hAnsi="Tahoma" w:cs="Tahoma"/>
                      <w:sz w:val="18"/>
                      <w:szCs w:val="18"/>
                      <w:shd w:val="clear" w:color="auto" w:fill="FFFFFF"/>
                    </w:rPr>
                    <w:t xml:space="preserve"> organ </w:t>
                  </w:r>
                  <w:proofErr w:type="spellStart"/>
                  <w:r w:rsidRPr="00FF32B3">
                    <w:rPr>
                      <w:rFonts w:ascii="Tahoma" w:eastAsia="Calibri" w:hAnsi="Tahoma" w:cs="Tahoma"/>
                      <w:sz w:val="18"/>
                      <w:szCs w:val="18"/>
                      <w:shd w:val="clear" w:color="auto" w:fill="FFFFFF"/>
                    </w:rPr>
                    <w:t>Republike</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Slovenije</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ali</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druge</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države</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članice</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ali</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tretje</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države</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ugotovil</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najmanj</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dve</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kršitvi</w:t>
                  </w:r>
                  <w:proofErr w:type="spellEnd"/>
                  <w:r w:rsidRPr="00FF32B3">
                    <w:rPr>
                      <w:rFonts w:ascii="Tahoma" w:eastAsia="Calibri" w:hAnsi="Tahoma" w:cs="Tahoma"/>
                      <w:sz w:val="18"/>
                      <w:szCs w:val="18"/>
                    </w:rPr>
                    <w:t xml:space="preserve"> v </w:t>
                  </w:r>
                  <w:proofErr w:type="spellStart"/>
                  <w:r w:rsidRPr="00FF32B3">
                    <w:rPr>
                      <w:rFonts w:ascii="Tahoma" w:eastAsia="Calibri" w:hAnsi="Tahoma" w:cs="Tahoma"/>
                      <w:sz w:val="18"/>
                      <w:szCs w:val="18"/>
                    </w:rPr>
                    <w:t>zvezi</w:t>
                  </w:r>
                  <w:proofErr w:type="spellEnd"/>
                  <w:r w:rsidRPr="00FF32B3">
                    <w:rPr>
                      <w:rFonts w:ascii="Tahoma" w:eastAsia="Calibri" w:hAnsi="Tahoma" w:cs="Tahoma"/>
                      <w:sz w:val="18"/>
                      <w:szCs w:val="18"/>
                    </w:rPr>
                    <w:t xml:space="preserve"> s </w:t>
                  </w:r>
                  <w:proofErr w:type="spellStart"/>
                  <w:r w:rsidRPr="00FF32B3">
                    <w:rPr>
                      <w:rFonts w:ascii="Tahoma" w:eastAsia="Calibri" w:hAnsi="Tahoma" w:cs="Tahoma"/>
                      <w:sz w:val="18"/>
                      <w:szCs w:val="18"/>
                    </w:rPr>
                    <w:t>plačilom</w:t>
                  </w:r>
                  <w:proofErr w:type="spellEnd"/>
                  <w:r w:rsidRPr="00FF32B3">
                    <w:rPr>
                      <w:rFonts w:ascii="Tahoma" w:eastAsia="Calibri" w:hAnsi="Tahoma" w:cs="Tahoma"/>
                      <w:sz w:val="18"/>
                      <w:szCs w:val="18"/>
                    </w:rPr>
                    <w:t xml:space="preserve"> za </w:t>
                  </w:r>
                  <w:proofErr w:type="spellStart"/>
                  <w:r w:rsidRPr="00FF32B3">
                    <w:rPr>
                      <w:rFonts w:ascii="Tahoma" w:eastAsia="Calibri" w:hAnsi="Tahoma" w:cs="Tahoma"/>
                      <w:sz w:val="18"/>
                      <w:szCs w:val="18"/>
                    </w:rPr>
                    <w:t>delo</w:t>
                  </w:r>
                  <w:proofErr w:type="spellEnd"/>
                  <w:r w:rsidRPr="00FF32B3">
                    <w:rPr>
                      <w:rFonts w:ascii="Tahoma" w:eastAsia="Calibri" w:hAnsi="Tahoma" w:cs="Tahoma"/>
                      <w:sz w:val="18"/>
                      <w:szCs w:val="18"/>
                    </w:rPr>
                    <w:t>,</w:t>
                  </w:r>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delovnim</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časom</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počitki</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opravljanjem</w:t>
                  </w:r>
                  <w:proofErr w:type="spellEnd"/>
                  <w:r w:rsidRPr="00FF32B3">
                    <w:rPr>
                      <w:rFonts w:ascii="Tahoma" w:eastAsia="Calibri" w:hAnsi="Tahoma" w:cs="Tahoma"/>
                      <w:sz w:val="18"/>
                      <w:szCs w:val="18"/>
                      <w:shd w:val="clear" w:color="auto" w:fill="FFFFFF"/>
                    </w:rPr>
                    <w:t xml:space="preserve"> dela </w:t>
                  </w:r>
                  <w:proofErr w:type="spellStart"/>
                  <w:r w:rsidRPr="00FF32B3">
                    <w:rPr>
                      <w:rFonts w:ascii="Tahoma" w:eastAsia="Calibri" w:hAnsi="Tahoma" w:cs="Tahoma"/>
                      <w:sz w:val="18"/>
                      <w:szCs w:val="18"/>
                      <w:shd w:val="clear" w:color="auto" w:fill="FFFFFF"/>
                    </w:rPr>
                    <w:t>na</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podlagi</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pogodb</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civilnega</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prava</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kljub</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obstoju</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elementov</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delovnega</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razmerja</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ali</w:t>
                  </w:r>
                  <w:proofErr w:type="spellEnd"/>
                  <w:r w:rsidRPr="00FF32B3">
                    <w:rPr>
                      <w:rFonts w:ascii="Tahoma" w:eastAsia="Calibri" w:hAnsi="Tahoma" w:cs="Tahoma"/>
                      <w:sz w:val="18"/>
                      <w:szCs w:val="18"/>
                      <w:shd w:val="clear" w:color="auto" w:fill="FFFFFF"/>
                    </w:rPr>
                    <w:t xml:space="preserve"> v </w:t>
                  </w:r>
                  <w:proofErr w:type="spellStart"/>
                  <w:r w:rsidRPr="00FF32B3">
                    <w:rPr>
                      <w:rFonts w:ascii="Tahoma" w:eastAsia="Calibri" w:hAnsi="Tahoma" w:cs="Tahoma"/>
                      <w:sz w:val="18"/>
                      <w:szCs w:val="18"/>
                      <w:shd w:val="clear" w:color="auto" w:fill="FFFFFF"/>
                    </w:rPr>
                    <w:t>zvezi</w:t>
                  </w:r>
                  <w:proofErr w:type="spellEnd"/>
                  <w:r w:rsidRPr="00FF32B3">
                    <w:rPr>
                      <w:rFonts w:ascii="Tahoma" w:eastAsia="Calibri" w:hAnsi="Tahoma" w:cs="Tahoma"/>
                      <w:sz w:val="18"/>
                      <w:szCs w:val="18"/>
                      <w:shd w:val="clear" w:color="auto" w:fill="FFFFFF"/>
                    </w:rPr>
                    <w:t xml:space="preserve"> z </w:t>
                  </w:r>
                  <w:proofErr w:type="spellStart"/>
                  <w:r w:rsidRPr="00FF32B3">
                    <w:rPr>
                      <w:rFonts w:ascii="Tahoma" w:eastAsia="Calibri" w:hAnsi="Tahoma" w:cs="Tahoma"/>
                      <w:sz w:val="18"/>
                      <w:szCs w:val="18"/>
                      <w:shd w:val="clear" w:color="auto" w:fill="FFFFFF"/>
                    </w:rPr>
                    <w:t>zaposlovanjem</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na</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črno</w:t>
                  </w:r>
                  <w:proofErr w:type="spellEnd"/>
                  <w:r w:rsidRPr="00FF32B3">
                    <w:rPr>
                      <w:rFonts w:ascii="Tahoma" w:eastAsia="Calibri" w:hAnsi="Tahoma" w:cs="Tahoma"/>
                      <w:sz w:val="18"/>
                      <w:szCs w:val="18"/>
                      <w:shd w:val="clear" w:color="auto" w:fill="FFFFFF"/>
                    </w:rPr>
                    <w:t xml:space="preserve">, za </w:t>
                  </w:r>
                  <w:proofErr w:type="spellStart"/>
                  <w:r w:rsidRPr="00FF32B3">
                    <w:rPr>
                      <w:rFonts w:ascii="Tahoma" w:eastAsia="Calibri" w:hAnsi="Tahoma" w:cs="Tahoma"/>
                      <w:sz w:val="18"/>
                      <w:szCs w:val="18"/>
                      <w:shd w:val="clear" w:color="auto" w:fill="FFFFFF"/>
                    </w:rPr>
                    <w:t>kateri</w:t>
                  </w:r>
                  <w:proofErr w:type="spellEnd"/>
                  <w:r w:rsidRPr="00FF32B3">
                    <w:rPr>
                      <w:rFonts w:ascii="Tahoma" w:eastAsia="Calibri" w:hAnsi="Tahoma" w:cs="Tahoma"/>
                      <w:sz w:val="18"/>
                      <w:szCs w:val="18"/>
                      <w:shd w:val="clear" w:color="auto" w:fill="FFFFFF"/>
                    </w:rPr>
                    <w:t xml:space="preserve"> mu je </w:t>
                  </w:r>
                  <w:proofErr w:type="spellStart"/>
                  <w:r w:rsidRPr="00FF32B3">
                    <w:rPr>
                      <w:rFonts w:ascii="Tahoma" w:eastAsia="Calibri" w:hAnsi="Tahoma" w:cs="Tahoma"/>
                      <w:sz w:val="18"/>
                      <w:szCs w:val="18"/>
                      <w:shd w:val="clear" w:color="auto" w:fill="FFFFFF"/>
                    </w:rPr>
                    <w:t>bila</w:t>
                  </w:r>
                  <w:proofErr w:type="spellEnd"/>
                  <w:r w:rsidRPr="00FF32B3">
                    <w:rPr>
                      <w:rFonts w:ascii="Tahoma" w:eastAsia="Calibri" w:hAnsi="Tahoma" w:cs="Tahoma"/>
                      <w:sz w:val="18"/>
                      <w:szCs w:val="18"/>
                      <w:shd w:val="clear" w:color="auto" w:fill="FFFFFF"/>
                    </w:rPr>
                    <w:t xml:space="preserve"> s </w:t>
                  </w:r>
                  <w:proofErr w:type="spellStart"/>
                  <w:r w:rsidRPr="00FF32B3">
                    <w:rPr>
                      <w:rFonts w:ascii="Tahoma" w:eastAsia="Calibri" w:hAnsi="Tahoma" w:cs="Tahoma"/>
                      <w:sz w:val="18"/>
                      <w:szCs w:val="18"/>
                      <w:shd w:val="clear" w:color="auto" w:fill="FFFFFF"/>
                    </w:rPr>
                    <w:t>pravnomočno</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odločitvijo</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ali</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več</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pravnomočnimi</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odločitvami</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izrečena</w:t>
                  </w:r>
                  <w:proofErr w:type="spellEnd"/>
                  <w:r w:rsidRPr="00FF32B3">
                    <w:rPr>
                      <w:rFonts w:ascii="Tahoma" w:eastAsia="Calibri" w:hAnsi="Tahoma" w:cs="Tahoma"/>
                      <w:sz w:val="18"/>
                      <w:szCs w:val="18"/>
                      <w:shd w:val="clear" w:color="auto" w:fill="FFFFFF"/>
                    </w:rPr>
                    <w:t xml:space="preserve"> </w:t>
                  </w:r>
                  <w:proofErr w:type="spellStart"/>
                  <w:r w:rsidRPr="00FF32B3">
                    <w:rPr>
                      <w:rFonts w:ascii="Tahoma" w:eastAsia="Calibri" w:hAnsi="Tahoma" w:cs="Tahoma"/>
                      <w:sz w:val="18"/>
                      <w:szCs w:val="18"/>
                      <w:shd w:val="clear" w:color="auto" w:fill="FFFFFF"/>
                    </w:rPr>
                    <w:t>globa</w:t>
                  </w:r>
                  <w:proofErr w:type="spellEnd"/>
                  <w:r w:rsidRPr="00FF32B3">
                    <w:rPr>
                      <w:rFonts w:ascii="Tahoma" w:eastAsia="Calibri" w:hAnsi="Tahoma" w:cs="Tahoma"/>
                      <w:sz w:val="18"/>
                      <w:szCs w:val="18"/>
                      <w:shd w:val="clear" w:color="auto" w:fill="FFFFFF"/>
                    </w:rPr>
                    <w:t xml:space="preserve"> za </w:t>
                  </w:r>
                  <w:proofErr w:type="spellStart"/>
                  <w:r w:rsidRPr="00FF32B3">
                    <w:rPr>
                      <w:rFonts w:ascii="Tahoma" w:eastAsia="Calibri" w:hAnsi="Tahoma" w:cs="Tahoma"/>
                      <w:sz w:val="18"/>
                      <w:szCs w:val="18"/>
                      <w:shd w:val="clear" w:color="auto" w:fill="FFFFFF"/>
                    </w:rPr>
                    <w:t>prekršek</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točka</w:t>
                  </w:r>
                  <w:proofErr w:type="spellEnd"/>
                  <w:r w:rsidRPr="00FF32B3">
                    <w:rPr>
                      <w:rFonts w:ascii="Tahoma" w:eastAsia="Calibri" w:hAnsi="Tahoma" w:cs="Tahoma"/>
                      <w:sz w:val="18"/>
                      <w:szCs w:val="18"/>
                    </w:rPr>
                    <w:t xml:space="preserve"> b </w:t>
                  </w:r>
                  <w:proofErr w:type="spellStart"/>
                  <w:r w:rsidRPr="00FF32B3">
                    <w:rPr>
                      <w:rFonts w:ascii="Tahoma" w:eastAsia="Calibri" w:hAnsi="Tahoma" w:cs="Tahoma"/>
                      <w:sz w:val="18"/>
                      <w:szCs w:val="18"/>
                    </w:rPr>
                    <w:t>četrtega</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odstavka</w:t>
                  </w:r>
                  <w:proofErr w:type="spellEnd"/>
                  <w:r w:rsidRPr="00FF32B3">
                    <w:rPr>
                      <w:rFonts w:ascii="Tahoma" w:eastAsia="Calibri" w:hAnsi="Tahoma" w:cs="Tahoma"/>
                      <w:sz w:val="18"/>
                      <w:szCs w:val="18"/>
                    </w:rPr>
                    <w:t xml:space="preserve"> 75. </w:t>
                  </w:r>
                  <w:proofErr w:type="spellStart"/>
                  <w:r w:rsidRPr="00FF32B3">
                    <w:rPr>
                      <w:rFonts w:ascii="Tahoma" w:eastAsia="Calibri" w:hAnsi="Tahoma" w:cs="Tahoma"/>
                      <w:sz w:val="18"/>
                      <w:szCs w:val="18"/>
                    </w:rPr>
                    <w:t>člena</w:t>
                  </w:r>
                  <w:proofErr w:type="spellEnd"/>
                  <w:r w:rsidRPr="00FF32B3">
                    <w:rPr>
                      <w:rFonts w:ascii="Tahoma" w:eastAsia="Calibri" w:hAnsi="Tahoma" w:cs="Tahoma"/>
                      <w:sz w:val="18"/>
                      <w:szCs w:val="18"/>
                    </w:rPr>
                    <w:t xml:space="preserve"> ZJN-3).</w:t>
                  </w:r>
                </w:p>
                <w:p w14:paraId="414698A3" w14:textId="77777777" w:rsidR="00C24B76" w:rsidRPr="00FF32B3" w:rsidRDefault="00C24B76" w:rsidP="00C24B76">
                  <w:pPr>
                    <w:ind w:left="720"/>
                    <w:textAlignment w:val="baseline"/>
                    <w:rPr>
                      <w:rFonts w:ascii="Tahoma" w:eastAsia="Calibri" w:hAnsi="Tahoma" w:cs="Tahoma"/>
                      <w:sz w:val="18"/>
                      <w:szCs w:val="18"/>
                    </w:rPr>
                  </w:pPr>
                </w:p>
                <w:p w14:paraId="4C5A6D85" w14:textId="77777777" w:rsidR="00C24B76" w:rsidRPr="00FF32B3" w:rsidRDefault="00C24B76" w:rsidP="00C24B76">
                  <w:pPr>
                    <w:ind w:left="720"/>
                    <w:textAlignment w:val="baseline"/>
                    <w:rPr>
                      <w:rFonts w:ascii="Tahoma" w:eastAsia="Calibri" w:hAnsi="Tahoma" w:cs="Tahoma"/>
                      <w:sz w:val="18"/>
                      <w:szCs w:val="18"/>
                      <w:u w:val="single"/>
                    </w:rPr>
                  </w:pPr>
                  <w:proofErr w:type="spellStart"/>
                  <w:r w:rsidRPr="00FF32B3">
                    <w:rPr>
                      <w:rFonts w:ascii="Tahoma" w:eastAsia="Calibri" w:hAnsi="Tahoma" w:cs="Tahoma"/>
                      <w:sz w:val="18"/>
                      <w:szCs w:val="18"/>
                      <w:u w:val="single"/>
                    </w:rPr>
                    <w:t>Dokazilo</w:t>
                  </w:r>
                  <w:proofErr w:type="spellEnd"/>
                  <w:r w:rsidRPr="00FF32B3">
                    <w:rPr>
                      <w:rFonts w:ascii="Tahoma" w:eastAsia="Calibri" w:hAnsi="Tahoma" w:cs="Tahoma"/>
                      <w:sz w:val="18"/>
                      <w:szCs w:val="18"/>
                      <w:u w:val="single"/>
                    </w:rPr>
                    <w:t xml:space="preserve"> (o </w:t>
                  </w:r>
                  <w:proofErr w:type="spellStart"/>
                  <w:r w:rsidRPr="00FF32B3">
                    <w:rPr>
                      <w:rFonts w:ascii="Tahoma" w:eastAsia="Calibri" w:hAnsi="Tahoma" w:cs="Tahoma"/>
                      <w:sz w:val="18"/>
                      <w:szCs w:val="18"/>
                      <w:u w:val="single"/>
                    </w:rPr>
                    <w:t>neobstoju</w:t>
                  </w:r>
                  <w:proofErr w:type="spellEnd"/>
                  <w:r w:rsidRPr="00FF32B3">
                    <w:rPr>
                      <w:rFonts w:ascii="Tahoma" w:eastAsia="Calibri" w:hAnsi="Tahoma" w:cs="Tahoma"/>
                      <w:sz w:val="18"/>
                      <w:szCs w:val="18"/>
                      <w:u w:val="single"/>
                    </w:rPr>
                    <w:t xml:space="preserve"> </w:t>
                  </w:r>
                  <w:proofErr w:type="spellStart"/>
                  <w:r w:rsidRPr="00FF32B3">
                    <w:rPr>
                      <w:rFonts w:ascii="Tahoma" w:eastAsia="Calibri" w:hAnsi="Tahoma" w:cs="Tahoma"/>
                      <w:sz w:val="18"/>
                      <w:szCs w:val="18"/>
                      <w:u w:val="single"/>
                    </w:rPr>
                    <w:t>razloga</w:t>
                  </w:r>
                  <w:proofErr w:type="spellEnd"/>
                  <w:r w:rsidRPr="00FF32B3">
                    <w:rPr>
                      <w:rFonts w:ascii="Tahoma" w:eastAsia="Calibri" w:hAnsi="Tahoma" w:cs="Tahoma"/>
                      <w:sz w:val="18"/>
                      <w:szCs w:val="18"/>
                      <w:u w:val="single"/>
                    </w:rPr>
                    <w:t xml:space="preserve"> za </w:t>
                  </w:r>
                  <w:proofErr w:type="spellStart"/>
                  <w:r w:rsidRPr="00FF32B3">
                    <w:rPr>
                      <w:rFonts w:ascii="Tahoma" w:eastAsia="Calibri" w:hAnsi="Tahoma" w:cs="Tahoma"/>
                      <w:sz w:val="18"/>
                      <w:szCs w:val="18"/>
                      <w:u w:val="single"/>
                    </w:rPr>
                    <w:t>izključitev</w:t>
                  </w:r>
                  <w:proofErr w:type="spellEnd"/>
                  <w:r w:rsidRPr="00FF32B3">
                    <w:rPr>
                      <w:rFonts w:ascii="Tahoma" w:eastAsia="Calibri" w:hAnsi="Tahoma" w:cs="Tahoma"/>
                      <w:sz w:val="18"/>
                      <w:szCs w:val="18"/>
                      <w:u w:val="single"/>
                    </w:rPr>
                    <w:t>):</w:t>
                  </w:r>
                </w:p>
                <w:p w14:paraId="44286C05" w14:textId="77777777" w:rsidR="00C24B76" w:rsidRPr="00FF32B3" w:rsidRDefault="00C24B76" w:rsidP="00C24B76">
                  <w:pPr>
                    <w:widowControl w:val="0"/>
                    <w:numPr>
                      <w:ilvl w:val="0"/>
                      <w:numId w:val="19"/>
                    </w:numPr>
                    <w:ind w:left="1276"/>
                    <w:textAlignment w:val="baseline"/>
                    <w:rPr>
                      <w:rFonts w:ascii="Tahoma" w:eastAsia="Calibri" w:hAnsi="Tahoma" w:cs="Tahoma"/>
                      <w:sz w:val="18"/>
                      <w:szCs w:val="18"/>
                    </w:rPr>
                  </w:pPr>
                  <w:proofErr w:type="spellStart"/>
                  <w:r w:rsidRPr="00FF32B3">
                    <w:rPr>
                      <w:rFonts w:ascii="Tahoma" w:eastAsia="Calibri" w:hAnsi="Tahoma" w:cs="Tahoma"/>
                      <w:b/>
                      <w:sz w:val="18"/>
                      <w:szCs w:val="18"/>
                    </w:rPr>
                    <w:t>Izpolnjen</w:t>
                  </w:r>
                  <w:proofErr w:type="spellEnd"/>
                  <w:r w:rsidRPr="00FF32B3">
                    <w:rPr>
                      <w:rFonts w:ascii="Tahoma" w:eastAsia="Calibri" w:hAnsi="Tahoma" w:cs="Tahoma"/>
                      <w:b/>
                      <w:sz w:val="18"/>
                      <w:szCs w:val="18"/>
                    </w:rPr>
                    <w:t xml:space="preserve"> </w:t>
                  </w:r>
                  <w:proofErr w:type="spellStart"/>
                  <w:r w:rsidRPr="00FF32B3">
                    <w:rPr>
                      <w:rFonts w:ascii="Tahoma" w:eastAsia="Calibri" w:hAnsi="Tahoma" w:cs="Tahoma"/>
                      <w:b/>
                      <w:sz w:val="18"/>
                      <w:szCs w:val="18"/>
                    </w:rPr>
                    <w:t>obrazec</w:t>
                  </w:r>
                  <w:proofErr w:type="spellEnd"/>
                  <w:r w:rsidRPr="00FF32B3">
                    <w:rPr>
                      <w:rFonts w:ascii="Tahoma" w:eastAsia="Calibri" w:hAnsi="Tahoma" w:cs="Tahoma"/>
                      <w:b/>
                      <w:sz w:val="18"/>
                      <w:szCs w:val="18"/>
                    </w:rPr>
                    <w:t xml:space="preserve"> </w:t>
                  </w:r>
                  <w:proofErr w:type="spellStart"/>
                  <w:r w:rsidRPr="00FF32B3">
                    <w:rPr>
                      <w:rFonts w:ascii="Tahoma" w:eastAsia="Calibri" w:hAnsi="Tahoma" w:cs="Tahoma"/>
                      <w:b/>
                      <w:sz w:val="18"/>
                      <w:szCs w:val="18"/>
                    </w:rPr>
                    <w:t>Izjava</w:t>
                  </w:r>
                  <w:proofErr w:type="spellEnd"/>
                  <w:r w:rsidRPr="00FF32B3">
                    <w:rPr>
                      <w:rFonts w:ascii="Tahoma" w:eastAsia="Calibri" w:hAnsi="Tahoma" w:cs="Tahoma"/>
                      <w:b/>
                      <w:sz w:val="18"/>
                      <w:szCs w:val="18"/>
                    </w:rPr>
                    <w:t xml:space="preserve"> NMV </w:t>
                  </w:r>
                  <w:r w:rsidRPr="00FF32B3">
                    <w:rPr>
                      <w:rFonts w:ascii="Tahoma" w:eastAsia="Calibri" w:hAnsi="Tahoma" w:cs="Tahoma"/>
                      <w:sz w:val="18"/>
                      <w:szCs w:val="18"/>
                    </w:rPr>
                    <w:t xml:space="preserve">(za </w:t>
                  </w:r>
                  <w:proofErr w:type="spellStart"/>
                  <w:r w:rsidRPr="00FF32B3">
                    <w:rPr>
                      <w:rFonts w:ascii="Tahoma" w:eastAsia="Calibri" w:hAnsi="Tahoma" w:cs="Tahoma"/>
                      <w:sz w:val="18"/>
                      <w:szCs w:val="18"/>
                    </w:rPr>
                    <w:t>vse</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gospodarske</w:t>
                  </w:r>
                  <w:proofErr w:type="spellEnd"/>
                  <w:r w:rsidRPr="00FF32B3">
                    <w:rPr>
                      <w:rFonts w:ascii="Tahoma" w:eastAsia="Calibri" w:hAnsi="Tahoma" w:cs="Tahoma"/>
                      <w:sz w:val="18"/>
                      <w:szCs w:val="18"/>
                    </w:rPr>
                    <w:t xml:space="preserve"> </w:t>
                  </w:r>
                  <w:proofErr w:type="spellStart"/>
                  <w:r w:rsidRPr="00FF32B3">
                    <w:rPr>
                      <w:rFonts w:ascii="Tahoma" w:eastAsia="Calibri" w:hAnsi="Tahoma" w:cs="Tahoma"/>
                      <w:sz w:val="18"/>
                      <w:szCs w:val="18"/>
                    </w:rPr>
                    <w:t>subjekte</w:t>
                  </w:r>
                  <w:proofErr w:type="spellEnd"/>
                  <w:r w:rsidRPr="00FF32B3">
                    <w:rPr>
                      <w:rFonts w:ascii="Tahoma" w:eastAsia="Calibri" w:hAnsi="Tahoma" w:cs="Tahoma"/>
                      <w:sz w:val="18"/>
                      <w:szCs w:val="18"/>
                    </w:rPr>
                    <w:t xml:space="preserve"> v </w:t>
                  </w:r>
                  <w:proofErr w:type="spellStart"/>
                  <w:r w:rsidRPr="00FF32B3">
                    <w:rPr>
                      <w:rFonts w:ascii="Tahoma" w:eastAsia="Calibri" w:hAnsi="Tahoma" w:cs="Tahoma"/>
                      <w:sz w:val="18"/>
                      <w:szCs w:val="18"/>
                    </w:rPr>
                    <w:t>ponudbi</w:t>
                  </w:r>
                  <w:proofErr w:type="spellEnd"/>
                  <w:r w:rsidRPr="00FF32B3">
                    <w:rPr>
                      <w:rFonts w:ascii="Tahoma" w:eastAsia="Calibri" w:hAnsi="Tahoma" w:cs="Tahoma"/>
                      <w:sz w:val="18"/>
                      <w:szCs w:val="18"/>
                    </w:rPr>
                    <w:t>).</w:t>
                  </w:r>
                </w:p>
                <w:p w14:paraId="5DC4DA73" w14:textId="77777777" w:rsidR="00C24B76" w:rsidRPr="00FF32B3" w:rsidRDefault="00C24B76" w:rsidP="00C24B76">
                  <w:pPr>
                    <w:widowControl w:val="0"/>
                    <w:textAlignment w:val="baseline"/>
                    <w:rPr>
                      <w:rFonts w:ascii="Tahoma" w:eastAsia="SimSun" w:hAnsi="Tahoma" w:cs="Tahoma"/>
                      <w:sz w:val="18"/>
                      <w:szCs w:val="18"/>
                    </w:rPr>
                  </w:pPr>
                </w:p>
                <w:p w14:paraId="63FD576D" w14:textId="77777777" w:rsidR="00C24B76" w:rsidRDefault="00C24B76" w:rsidP="00C24B76">
                  <w:pPr>
                    <w:widowControl w:val="0"/>
                    <w:textAlignment w:val="baseline"/>
                    <w:rPr>
                      <w:rFonts w:ascii="Tahoma" w:eastAsia="SimSun" w:hAnsi="Tahoma" w:cs="Tahoma"/>
                      <w:sz w:val="18"/>
                      <w:szCs w:val="18"/>
                    </w:rPr>
                  </w:pPr>
                  <w:r w:rsidRPr="00FF32B3">
                    <w:rPr>
                      <w:rFonts w:ascii="Tahoma" w:eastAsia="SimSun" w:hAnsi="Tahoma" w:cs="Tahoma"/>
                      <w:sz w:val="18"/>
                      <w:szCs w:val="18"/>
                    </w:rPr>
                    <w:t xml:space="preserve">V </w:t>
                  </w:r>
                  <w:proofErr w:type="spellStart"/>
                  <w:r w:rsidRPr="00FF32B3">
                    <w:rPr>
                      <w:rFonts w:ascii="Tahoma" w:eastAsia="SimSun" w:hAnsi="Tahoma" w:cs="Tahoma"/>
                      <w:sz w:val="18"/>
                      <w:szCs w:val="18"/>
                    </w:rPr>
                    <w:t>kolikor</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gospodarski</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subjekt</w:t>
                  </w:r>
                  <w:proofErr w:type="spellEnd"/>
                  <w:r w:rsidRPr="00FF32B3">
                    <w:rPr>
                      <w:rFonts w:ascii="Tahoma" w:eastAsia="SimSun" w:hAnsi="Tahoma" w:cs="Tahoma"/>
                      <w:sz w:val="18"/>
                      <w:szCs w:val="18"/>
                    </w:rPr>
                    <w:t xml:space="preserve"> v </w:t>
                  </w:r>
                  <w:proofErr w:type="spellStart"/>
                  <w:r w:rsidRPr="00FF32B3">
                    <w:rPr>
                      <w:rFonts w:ascii="Tahoma" w:eastAsia="SimSun" w:hAnsi="Tahoma" w:cs="Tahoma"/>
                      <w:sz w:val="18"/>
                      <w:szCs w:val="18"/>
                    </w:rPr>
                    <w:t>zvezi</w:t>
                  </w:r>
                  <w:proofErr w:type="spellEnd"/>
                  <w:r w:rsidRPr="00FF32B3">
                    <w:rPr>
                      <w:rFonts w:ascii="Tahoma" w:eastAsia="SimSun" w:hAnsi="Tahoma" w:cs="Tahoma"/>
                      <w:sz w:val="18"/>
                      <w:szCs w:val="18"/>
                    </w:rPr>
                    <w:t xml:space="preserve"> z </w:t>
                  </w:r>
                  <w:proofErr w:type="spellStart"/>
                  <w:r w:rsidRPr="00FF32B3">
                    <w:rPr>
                      <w:rFonts w:ascii="Tahoma" w:eastAsia="SimSun" w:hAnsi="Tahoma" w:cs="Tahoma"/>
                      <w:sz w:val="18"/>
                      <w:szCs w:val="18"/>
                    </w:rPr>
                    <w:t>izkazovanjem</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neobstoja</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razlogov</w:t>
                  </w:r>
                  <w:proofErr w:type="spellEnd"/>
                  <w:r w:rsidRPr="00FF32B3">
                    <w:rPr>
                      <w:rFonts w:ascii="Tahoma" w:eastAsia="SimSun" w:hAnsi="Tahoma" w:cs="Tahoma"/>
                      <w:sz w:val="18"/>
                      <w:szCs w:val="18"/>
                    </w:rPr>
                    <w:t xml:space="preserve"> za </w:t>
                  </w:r>
                  <w:proofErr w:type="spellStart"/>
                  <w:r w:rsidRPr="00FF32B3">
                    <w:rPr>
                      <w:rFonts w:ascii="Tahoma" w:eastAsia="SimSun" w:hAnsi="Tahoma" w:cs="Tahoma"/>
                      <w:sz w:val="18"/>
                      <w:szCs w:val="18"/>
                    </w:rPr>
                    <w:t>izključitev</w:t>
                  </w:r>
                  <w:proofErr w:type="spellEnd"/>
                  <w:r w:rsidRPr="00FF32B3">
                    <w:rPr>
                      <w:rFonts w:ascii="Tahoma" w:eastAsia="SimSun" w:hAnsi="Tahoma" w:cs="Tahoma"/>
                      <w:sz w:val="18"/>
                      <w:szCs w:val="18"/>
                    </w:rPr>
                    <w:t xml:space="preserve"> v </w:t>
                  </w:r>
                  <w:proofErr w:type="spellStart"/>
                  <w:r w:rsidRPr="00FF32B3">
                    <w:rPr>
                      <w:rFonts w:ascii="Tahoma" w:eastAsia="SimSun" w:hAnsi="Tahoma" w:cs="Tahoma"/>
                      <w:sz w:val="18"/>
                      <w:szCs w:val="18"/>
                    </w:rPr>
                    <w:t>zgornjih</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točkah</w:t>
                  </w:r>
                  <w:proofErr w:type="spellEnd"/>
                  <w:r w:rsidRPr="00FF32B3">
                    <w:rPr>
                      <w:rFonts w:ascii="Tahoma" w:eastAsia="SimSun" w:hAnsi="Tahoma" w:cs="Tahoma"/>
                      <w:sz w:val="18"/>
                      <w:szCs w:val="18"/>
                    </w:rPr>
                    <w:t xml:space="preserve"> 1, 2 </w:t>
                  </w:r>
                  <w:proofErr w:type="spellStart"/>
                  <w:r w:rsidRPr="00FF32B3">
                    <w:rPr>
                      <w:rFonts w:ascii="Tahoma" w:eastAsia="SimSun" w:hAnsi="Tahoma" w:cs="Tahoma"/>
                      <w:sz w:val="18"/>
                      <w:szCs w:val="18"/>
                    </w:rPr>
                    <w:t>ali</w:t>
                  </w:r>
                  <w:proofErr w:type="spellEnd"/>
                  <w:r w:rsidRPr="00FF32B3">
                    <w:rPr>
                      <w:rFonts w:ascii="Tahoma" w:eastAsia="SimSun" w:hAnsi="Tahoma" w:cs="Tahoma"/>
                      <w:sz w:val="18"/>
                      <w:szCs w:val="18"/>
                    </w:rPr>
                    <w:t xml:space="preserve"> 4 ne more </w:t>
                  </w:r>
                  <w:proofErr w:type="spellStart"/>
                  <w:r w:rsidRPr="00FF32B3">
                    <w:rPr>
                      <w:rFonts w:ascii="Tahoma" w:eastAsia="SimSun" w:hAnsi="Tahoma" w:cs="Tahoma"/>
                      <w:sz w:val="18"/>
                      <w:szCs w:val="18"/>
                    </w:rPr>
                    <w:t>pridobiti</w:t>
                  </w:r>
                  <w:proofErr w:type="spellEnd"/>
                  <w:r w:rsidRPr="00FF32B3">
                    <w:rPr>
                      <w:rFonts w:ascii="Tahoma" w:eastAsia="SimSun" w:hAnsi="Tahoma" w:cs="Tahoma"/>
                      <w:sz w:val="18"/>
                      <w:szCs w:val="18"/>
                    </w:rPr>
                    <w:t xml:space="preserve"> in </w:t>
                  </w:r>
                  <w:proofErr w:type="spellStart"/>
                  <w:r w:rsidRPr="00FF32B3">
                    <w:rPr>
                      <w:rFonts w:ascii="Tahoma" w:eastAsia="SimSun" w:hAnsi="Tahoma" w:cs="Tahoma"/>
                      <w:sz w:val="18"/>
                      <w:szCs w:val="18"/>
                    </w:rPr>
                    <w:t>predložiti</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zahtevnih</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dokumentov</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ker</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država</w:t>
                  </w:r>
                  <w:proofErr w:type="spellEnd"/>
                  <w:r w:rsidRPr="00FF32B3">
                    <w:rPr>
                      <w:rFonts w:ascii="Tahoma" w:eastAsia="SimSun" w:hAnsi="Tahoma" w:cs="Tahoma"/>
                      <w:sz w:val="18"/>
                      <w:szCs w:val="18"/>
                    </w:rPr>
                    <w:t xml:space="preserve"> v </w:t>
                  </w:r>
                  <w:proofErr w:type="spellStart"/>
                  <w:r w:rsidRPr="00FF32B3">
                    <w:rPr>
                      <w:rFonts w:ascii="Tahoma" w:eastAsia="SimSun" w:hAnsi="Tahoma" w:cs="Tahoma"/>
                      <w:sz w:val="18"/>
                      <w:szCs w:val="18"/>
                    </w:rPr>
                    <w:t>kateri</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ima</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gospodarski</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subjekt</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svoj</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sedež</w:t>
                  </w:r>
                  <w:proofErr w:type="spellEnd"/>
                  <w:r w:rsidRPr="00FF32B3">
                    <w:rPr>
                      <w:rFonts w:ascii="Tahoma" w:eastAsia="SimSun" w:hAnsi="Tahoma" w:cs="Tahoma"/>
                      <w:sz w:val="18"/>
                      <w:szCs w:val="18"/>
                    </w:rPr>
                    <w:t xml:space="preserve">, ne </w:t>
                  </w:r>
                  <w:proofErr w:type="spellStart"/>
                  <w:r w:rsidRPr="00FF32B3">
                    <w:rPr>
                      <w:rFonts w:ascii="Tahoma" w:eastAsia="SimSun" w:hAnsi="Tahoma" w:cs="Tahoma"/>
                      <w:sz w:val="18"/>
                      <w:szCs w:val="18"/>
                    </w:rPr>
                    <w:t>izdaja</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takšnih</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dokumentov</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jih</w:t>
                  </w:r>
                  <w:proofErr w:type="spellEnd"/>
                  <w:r w:rsidRPr="00FF32B3">
                    <w:rPr>
                      <w:rFonts w:ascii="Tahoma" w:eastAsia="SimSun" w:hAnsi="Tahoma" w:cs="Tahoma"/>
                      <w:sz w:val="18"/>
                      <w:szCs w:val="18"/>
                    </w:rPr>
                    <w:t xml:space="preserve"> je </w:t>
                  </w:r>
                  <w:proofErr w:type="spellStart"/>
                  <w:r w:rsidRPr="00FF32B3">
                    <w:rPr>
                      <w:rFonts w:ascii="Tahoma" w:eastAsia="SimSun" w:hAnsi="Tahoma" w:cs="Tahoma"/>
                      <w:sz w:val="18"/>
                      <w:szCs w:val="18"/>
                    </w:rPr>
                    <w:t>mogoče</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nadomestiti</w:t>
                  </w:r>
                  <w:proofErr w:type="spellEnd"/>
                  <w:r w:rsidRPr="00FF32B3">
                    <w:rPr>
                      <w:rFonts w:ascii="Tahoma" w:eastAsia="SimSun" w:hAnsi="Tahoma" w:cs="Tahoma"/>
                      <w:sz w:val="18"/>
                      <w:szCs w:val="18"/>
                    </w:rPr>
                    <w:t xml:space="preserve"> z </w:t>
                  </w:r>
                  <w:proofErr w:type="spellStart"/>
                  <w:r w:rsidRPr="00FF32B3">
                    <w:rPr>
                      <w:rFonts w:ascii="Tahoma" w:eastAsia="SimSun" w:hAnsi="Tahoma" w:cs="Tahoma"/>
                      <w:sz w:val="18"/>
                      <w:szCs w:val="18"/>
                    </w:rPr>
                    <w:t>zapriseženo</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izjavo</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če</w:t>
                  </w:r>
                  <w:proofErr w:type="spellEnd"/>
                  <w:r w:rsidRPr="00FF32B3">
                    <w:rPr>
                      <w:rFonts w:ascii="Tahoma" w:eastAsia="SimSun" w:hAnsi="Tahoma" w:cs="Tahoma"/>
                      <w:sz w:val="18"/>
                      <w:szCs w:val="18"/>
                    </w:rPr>
                    <w:t xml:space="preserve"> pa ta v </w:t>
                  </w:r>
                  <w:proofErr w:type="spellStart"/>
                  <w:r w:rsidRPr="00FF32B3">
                    <w:rPr>
                      <w:rFonts w:ascii="Tahoma" w:eastAsia="SimSun" w:hAnsi="Tahoma" w:cs="Tahoma"/>
                      <w:sz w:val="18"/>
                      <w:szCs w:val="18"/>
                    </w:rPr>
                    <w:t>državi</w:t>
                  </w:r>
                  <w:proofErr w:type="spellEnd"/>
                  <w:r w:rsidRPr="00FF32B3">
                    <w:rPr>
                      <w:rFonts w:ascii="Tahoma" w:eastAsia="SimSun" w:hAnsi="Tahoma" w:cs="Tahoma"/>
                      <w:sz w:val="18"/>
                      <w:szCs w:val="18"/>
                    </w:rPr>
                    <w:t xml:space="preserve"> v </w:t>
                  </w:r>
                  <w:proofErr w:type="spellStart"/>
                  <w:r w:rsidRPr="00FF32B3">
                    <w:rPr>
                      <w:rFonts w:ascii="Tahoma" w:eastAsia="SimSun" w:hAnsi="Tahoma" w:cs="Tahoma"/>
                      <w:sz w:val="18"/>
                      <w:szCs w:val="18"/>
                    </w:rPr>
                    <w:t>kateri</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ima</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ponudnik</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svoj</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sedež</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ni</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predvidena</w:t>
                  </w:r>
                  <w:proofErr w:type="spellEnd"/>
                  <w:r w:rsidRPr="00FF32B3">
                    <w:rPr>
                      <w:rFonts w:ascii="Tahoma" w:eastAsia="SimSun" w:hAnsi="Tahoma" w:cs="Tahoma"/>
                      <w:sz w:val="18"/>
                      <w:szCs w:val="18"/>
                    </w:rPr>
                    <w:t xml:space="preserve">, pa z </w:t>
                  </w:r>
                  <w:proofErr w:type="spellStart"/>
                  <w:r w:rsidRPr="00FF32B3">
                    <w:rPr>
                      <w:rFonts w:ascii="Tahoma" w:eastAsia="SimSun" w:hAnsi="Tahoma" w:cs="Tahoma"/>
                      <w:sz w:val="18"/>
                      <w:szCs w:val="18"/>
                    </w:rPr>
                    <w:t>izjavo</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določene</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osebe</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dano</w:t>
                  </w:r>
                  <w:proofErr w:type="spellEnd"/>
                  <w:r w:rsidRPr="00FF32B3">
                    <w:rPr>
                      <w:rFonts w:ascii="Tahoma" w:eastAsia="SimSun" w:hAnsi="Tahoma" w:cs="Tahoma"/>
                      <w:sz w:val="18"/>
                      <w:szCs w:val="18"/>
                    </w:rPr>
                    <w:t xml:space="preserve"> pred </w:t>
                  </w:r>
                  <w:proofErr w:type="spellStart"/>
                  <w:r w:rsidRPr="00FF32B3">
                    <w:rPr>
                      <w:rFonts w:ascii="Tahoma" w:eastAsia="SimSun" w:hAnsi="Tahoma" w:cs="Tahoma"/>
                      <w:sz w:val="18"/>
                      <w:szCs w:val="18"/>
                    </w:rPr>
                    <w:t>pristojnim</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sodnim</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ali</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upravnim</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organom</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notarjem</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ali</w:t>
                  </w:r>
                  <w:proofErr w:type="spellEnd"/>
                  <w:r w:rsidRPr="00FF32B3">
                    <w:rPr>
                      <w:rFonts w:ascii="Tahoma" w:eastAsia="SimSun" w:hAnsi="Tahoma" w:cs="Tahoma"/>
                      <w:sz w:val="18"/>
                      <w:szCs w:val="18"/>
                    </w:rPr>
                    <w:t xml:space="preserve"> pred </w:t>
                  </w:r>
                  <w:proofErr w:type="spellStart"/>
                  <w:r w:rsidRPr="00FF32B3">
                    <w:rPr>
                      <w:rFonts w:ascii="Tahoma" w:eastAsia="SimSun" w:hAnsi="Tahoma" w:cs="Tahoma"/>
                      <w:sz w:val="18"/>
                      <w:szCs w:val="18"/>
                    </w:rPr>
                    <w:t>pristojno</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poklicno</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ali</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trgovinsko</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organizacijo</w:t>
                  </w:r>
                  <w:proofErr w:type="spellEnd"/>
                  <w:r w:rsidRPr="00FF32B3">
                    <w:rPr>
                      <w:rFonts w:ascii="Tahoma" w:eastAsia="SimSun" w:hAnsi="Tahoma" w:cs="Tahoma"/>
                      <w:sz w:val="18"/>
                      <w:szCs w:val="18"/>
                    </w:rPr>
                    <w:t xml:space="preserve"> v </w:t>
                  </w:r>
                  <w:proofErr w:type="spellStart"/>
                  <w:r w:rsidRPr="00FF32B3">
                    <w:rPr>
                      <w:rFonts w:ascii="Tahoma" w:eastAsia="SimSun" w:hAnsi="Tahoma" w:cs="Tahoma"/>
                      <w:sz w:val="18"/>
                      <w:szCs w:val="18"/>
                    </w:rPr>
                    <w:t>matični</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državi</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te</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osebe</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ali</w:t>
                  </w:r>
                  <w:proofErr w:type="spellEnd"/>
                  <w:r w:rsidRPr="00FF32B3">
                    <w:rPr>
                      <w:rFonts w:ascii="Tahoma" w:eastAsia="SimSun" w:hAnsi="Tahoma" w:cs="Tahoma"/>
                      <w:sz w:val="18"/>
                      <w:szCs w:val="18"/>
                    </w:rPr>
                    <w:t xml:space="preserve"> v </w:t>
                  </w:r>
                  <w:proofErr w:type="spellStart"/>
                  <w:r w:rsidRPr="00FF32B3">
                    <w:rPr>
                      <w:rFonts w:ascii="Tahoma" w:eastAsia="SimSun" w:hAnsi="Tahoma" w:cs="Tahoma"/>
                      <w:sz w:val="18"/>
                      <w:szCs w:val="18"/>
                    </w:rPr>
                    <w:t>državi</w:t>
                  </w:r>
                  <w:proofErr w:type="spellEnd"/>
                  <w:r w:rsidRPr="00FF32B3">
                    <w:rPr>
                      <w:rFonts w:ascii="Tahoma" w:eastAsia="SimSun" w:hAnsi="Tahoma" w:cs="Tahoma"/>
                      <w:sz w:val="18"/>
                      <w:szCs w:val="18"/>
                    </w:rPr>
                    <w:t xml:space="preserve">, v </w:t>
                  </w:r>
                  <w:proofErr w:type="spellStart"/>
                  <w:r w:rsidRPr="00FF32B3">
                    <w:rPr>
                      <w:rFonts w:ascii="Tahoma" w:eastAsia="SimSun" w:hAnsi="Tahoma" w:cs="Tahoma"/>
                      <w:sz w:val="18"/>
                      <w:szCs w:val="18"/>
                    </w:rPr>
                    <w:t>kateri</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ima</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gospodarski</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subjekt</w:t>
                  </w:r>
                  <w:proofErr w:type="spellEnd"/>
                  <w:r w:rsidRPr="00FF32B3">
                    <w:rPr>
                      <w:rFonts w:ascii="Tahoma" w:eastAsia="SimSun" w:hAnsi="Tahoma" w:cs="Tahoma"/>
                      <w:sz w:val="18"/>
                      <w:szCs w:val="18"/>
                    </w:rPr>
                    <w:t xml:space="preserve"> </w:t>
                  </w:r>
                  <w:proofErr w:type="spellStart"/>
                  <w:r w:rsidRPr="00FF32B3">
                    <w:rPr>
                      <w:rFonts w:ascii="Tahoma" w:eastAsia="SimSun" w:hAnsi="Tahoma" w:cs="Tahoma"/>
                      <w:sz w:val="18"/>
                      <w:szCs w:val="18"/>
                    </w:rPr>
                    <w:t>sedež</w:t>
                  </w:r>
                  <w:proofErr w:type="spellEnd"/>
                  <w:r w:rsidRPr="00FF32B3">
                    <w:rPr>
                      <w:rFonts w:ascii="Tahoma" w:eastAsia="SimSun" w:hAnsi="Tahoma" w:cs="Tahoma"/>
                      <w:sz w:val="18"/>
                      <w:szCs w:val="18"/>
                    </w:rPr>
                    <w:t>.</w:t>
                  </w:r>
                </w:p>
                <w:p w14:paraId="11C3A926" w14:textId="59E181CD" w:rsidR="00C70033" w:rsidRPr="004309A9" w:rsidRDefault="00C70033">
                  <w:pPr>
                    <w:rPr>
                      <w:rFonts w:ascii="Tahoma" w:hAnsi="Tahoma" w:cs="Tahoma"/>
                      <w:sz w:val="18"/>
                      <w:szCs w:val="18"/>
                    </w:rPr>
                  </w:pPr>
                </w:p>
              </w:tc>
            </w:tr>
            <w:tr w:rsidR="00C70033" w:rsidRPr="004309A9" w14:paraId="5041FC01" w14:textId="77777777" w:rsidTr="00C24B76">
              <w:trPr>
                <w:gridAfter w:val="1"/>
                <w:wAfter w:w="10" w:type="dxa"/>
                <w:trHeight w:val="223"/>
              </w:trPr>
              <w:tc>
                <w:tcPr>
                  <w:tcW w:w="8316" w:type="dxa"/>
                  <w:tcBorders>
                    <w:top w:val="single" w:sz="4" w:space="0" w:color="669999"/>
                  </w:tcBorders>
                  <w:vAlign w:val="center"/>
                </w:tcPr>
                <w:tbl>
                  <w:tblPr>
                    <w:tblStyle w:val="Tabelamrea"/>
                    <w:tblW w:w="0" w:type="auto"/>
                    <w:tblLook w:val="04A0" w:firstRow="1" w:lastRow="0" w:firstColumn="1" w:lastColumn="0" w:noHBand="0" w:noVBand="1"/>
                  </w:tblPr>
                  <w:tblGrid>
                    <w:gridCol w:w="9062"/>
                  </w:tblGrid>
                  <w:tr w:rsidR="0099630C" w:rsidRPr="00FF32B3" w14:paraId="4105C707" w14:textId="77777777" w:rsidTr="004355FB">
                    <w:tc>
                      <w:tcPr>
                        <w:tcW w:w="9062" w:type="dxa"/>
                        <w:shd w:val="clear" w:color="auto" w:fill="99CC00"/>
                      </w:tcPr>
                      <w:p w14:paraId="3A96AA08" w14:textId="77777777" w:rsidR="0099630C" w:rsidRPr="00FF32B3" w:rsidRDefault="0099630C" w:rsidP="0099630C">
                        <w:pPr>
                          <w:rPr>
                            <w:rFonts w:ascii="Tahoma" w:hAnsi="Tahoma" w:cs="Tahoma"/>
                            <w:sz w:val="18"/>
                            <w:szCs w:val="18"/>
                          </w:rPr>
                        </w:pPr>
                        <w:r w:rsidRPr="00FF32B3">
                          <w:rPr>
                            <w:rFonts w:ascii="Tahoma" w:hAnsi="Tahoma" w:cs="Tahoma"/>
                            <w:sz w:val="18"/>
                            <w:szCs w:val="18"/>
                          </w:rPr>
                          <w:lastRenderedPageBreak/>
                          <w:t xml:space="preserve">5.2 </w:t>
                        </w:r>
                        <w:proofErr w:type="spellStart"/>
                        <w:r w:rsidRPr="00FF32B3">
                          <w:rPr>
                            <w:rFonts w:ascii="Tahoma" w:hAnsi="Tahoma" w:cs="Tahoma"/>
                            <w:sz w:val="18"/>
                            <w:szCs w:val="18"/>
                          </w:rPr>
                          <w:t>Pogoji</w:t>
                        </w:r>
                        <w:proofErr w:type="spellEnd"/>
                        <w:r w:rsidRPr="00FF32B3">
                          <w:rPr>
                            <w:rFonts w:ascii="Tahoma" w:hAnsi="Tahoma" w:cs="Tahoma"/>
                            <w:sz w:val="18"/>
                            <w:szCs w:val="18"/>
                          </w:rPr>
                          <w:t xml:space="preserve"> za </w:t>
                        </w:r>
                        <w:proofErr w:type="spellStart"/>
                        <w:r w:rsidRPr="00FF32B3">
                          <w:rPr>
                            <w:rFonts w:ascii="Tahoma" w:hAnsi="Tahoma" w:cs="Tahoma"/>
                            <w:sz w:val="18"/>
                            <w:szCs w:val="18"/>
                          </w:rPr>
                          <w:t>sodelovanje</w:t>
                        </w:r>
                        <w:proofErr w:type="spellEnd"/>
                      </w:p>
                    </w:tc>
                  </w:tr>
                </w:tbl>
                <w:p w14:paraId="15B13462" w14:textId="77777777" w:rsidR="0099630C" w:rsidRPr="00FF32B3" w:rsidRDefault="0099630C" w:rsidP="0099630C">
                  <w:pPr>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99630C" w:rsidRPr="00FF32B3" w14:paraId="2C883872" w14:textId="77777777" w:rsidTr="004355FB">
                    <w:tc>
                      <w:tcPr>
                        <w:tcW w:w="9062" w:type="dxa"/>
                        <w:shd w:val="clear" w:color="auto" w:fill="99CC00"/>
                      </w:tcPr>
                      <w:p w14:paraId="4A33491A" w14:textId="77777777" w:rsidR="0099630C" w:rsidRPr="00FF32B3" w:rsidRDefault="0099630C" w:rsidP="0099630C">
                        <w:pPr>
                          <w:rPr>
                            <w:rFonts w:ascii="Tahoma" w:hAnsi="Tahoma" w:cs="Tahoma"/>
                            <w:sz w:val="18"/>
                            <w:szCs w:val="18"/>
                          </w:rPr>
                        </w:pPr>
                        <w:bookmarkStart w:id="1" w:name="_Hlk194497321"/>
                        <w:r w:rsidRPr="00FF32B3">
                          <w:rPr>
                            <w:rFonts w:ascii="Tahoma" w:hAnsi="Tahoma" w:cs="Tahoma"/>
                            <w:sz w:val="18"/>
                            <w:szCs w:val="18"/>
                          </w:rPr>
                          <w:t xml:space="preserve">5.2.1 </w:t>
                        </w:r>
                        <w:proofErr w:type="spellStart"/>
                        <w:r w:rsidRPr="00FF32B3">
                          <w:rPr>
                            <w:rFonts w:ascii="Tahoma" w:hAnsi="Tahoma" w:cs="Tahoma"/>
                            <w:sz w:val="18"/>
                            <w:szCs w:val="18"/>
                          </w:rPr>
                          <w:t>Ustreznost</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gospodarski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subjekt</w:t>
                        </w:r>
                        <w:proofErr w:type="spellEnd"/>
                        <w:r w:rsidRPr="00FF32B3">
                          <w:rPr>
                            <w:rFonts w:ascii="Tahoma" w:hAnsi="Tahoma" w:cs="Tahoma"/>
                            <w:sz w:val="18"/>
                            <w:szCs w:val="18"/>
                          </w:rPr>
                          <w:t xml:space="preserve"> mora </w:t>
                        </w:r>
                        <w:proofErr w:type="spellStart"/>
                        <w:r w:rsidRPr="00FF32B3">
                          <w:rPr>
                            <w:rFonts w:ascii="Tahoma" w:hAnsi="Tahoma" w:cs="Tahoma"/>
                            <w:sz w:val="18"/>
                            <w:szCs w:val="18"/>
                          </w:rPr>
                          <w:t>izpolnjevati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pogoj</w:t>
                        </w:r>
                        <w:proofErr w:type="spellEnd"/>
                        <w:r w:rsidRPr="00FF32B3">
                          <w:rPr>
                            <w:rFonts w:ascii="Tahoma" w:hAnsi="Tahoma" w:cs="Tahoma"/>
                            <w:sz w:val="18"/>
                            <w:szCs w:val="18"/>
                          </w:rPr>
                          <w:t xml:space="preserve"> za </w:t>
                        </w:r>
                        <w:proofErr w:type="spellStart"/>
                        <w:r w:rsidRPr="00FF32B3">
                          <w:rPr>
                            <w:rFonts w:ascii="Tahoma" w:hAnsi="Tahoma" w:cs="Tahoma"/>
                            <w:sz w:val="18"/>
                            <w:szCs w:val="18"/>
                          </w:rPr>
                          <w:t>svoj</w:t>
                        </w:r>
                        <w:proofErr w:type="spellEnd"/>
                        <w:r w:rsidRPr="00FF32B3">
                          <w:rPr>
                            <w:rFonts w:ascii="Tahoma" w:hAnsi="Tahoma" w:cs="Tahoma"/>
                            <w:sz w:val="18"/>
                            <w:szCs w:val="18"/>
                          </w:rPr>
                          <w:t xml:space="preserve"> del </w:t>
                        </w:r>
                        <w:proofErr w:type="spellStart"/>
                        <w:r w:rsidRPr="00FF32B3">
                          <w:rPr>
                            <w:rFonts w:ascii="Tahoma" w:hAnsi="Tahoma" w:cs="Tahoma"/>
                            <w:sz w:val="18"/>
                            <w:szCs w:val="18"/>
                          </w:rPr>
                          <w:t>posla</w:t>
                        </w:r>
                        <w:proofErr w:type="spellEnd"/>
                        <w:r w:rsidRPr="00FF32B3">
                          <w:rPr>
                            <w:rFonts w:ascii="Tahoma" w:hAnsi="Tahoma" w:cs="Tahoma"/>
                            <w:sz w:val="18"/>
                            <w:szCs w:val="18"/>
                          </w:rPr>
                          <w:t>)</w:t>
                        </w:r>
                      </w:p>
                    </w:tc>
                  </w:tr>
                  <w:bookmarkEnd w:id="1"/>
                </w:tbl>
                <w:p w14:paraId="00EA4AA1" w14:textId="77777777" w:rsidR="0099630C" w:rsidRPr="00FF32B3" w:rsidRDefault="0099630C" w:rsidP="0099630C">
                  <w:pPr>
                    <w:rPr>
                      <w:rFonts w:ascii="Tahoma" w:hAnsi="Tahoma" w:cs="Tahoma"/>
                      <w:sz w:val="18"/>
                      <w:szCs w:val="18"/>
                    </w:rPr>
                  </w:pPr>
                </w:p>
                <w:p w14:paraId="373DB477" w14:textId="77777777" w:rsidR="0099630C" w:rsidRDefault="0099630C" w:rsidP="0099630C">
                  <w:pPr>
                    <w:rPr>
                      <w:rFonts w:ascii="Tahoma" w:hAnsi="Tahoma" w:cs="Tahoma"/>
                      <w:sz w:val="18"/>
                      <w:szCs w:val="18"/>
                    </w:rPr>
                  </w:pPr>
                  <w:r w:rsidRPr="00FF32B3">
                    <w:rPr>
                      <w:rFonts w:ascii="Tahoma" w:hAnsi="Tahoma" w:cs="Tahoma"/>
                      <w:sz w:val="18"/>
                      <w:szCs w:val="18"/>
                    </w:rPr>
                    <w:t xml:space="preserve">1. </w:t>
                  </w:r>
                  <w:proofErr w:type="spellStart"/>
                  <w:r w:rsidRPr="00FF32B3">
                    <w:rPr>
                      <w:rFonts w:ascii="Tahoma" w:hAnsi="Tahoma" w:cs="Tahoma"/>
                      <w:sz w:val="18"/>
                      <w:szCs w:val="18"/>
                    </w:rPr>
                    <w:t>Vpis</w:t>
                  </w:r>
                  <w:proofErr w:type="spellEnd"/>
                  <w:r w:rsidRPr="00FF32B3">
                    <w:rPr>
                      <w:rFonts w:ascii="Tahoma" w:hAnsi="Tahoma" w:cs="Tahoma"/>
                      <w:sz w:val="18"/>
                      <w:szCs w:val="18"/>
                    </w:rPr>
                    <w:t xml:space="preserve"> v </w:t>
                  </w:r>
                  <w:proofErr w:type="spellStart"/>
                  <w:r w:rsidRPr="00FF32B3">
                    <w:rPr>
                      <w:rFonts w:ascii="Tahoma" w:hAnsi="Tahoma" w:cs="Tahoma"/>
                      <w:sz w:val="18"/>
                      <w:szCs w:val="18"/>
                    </w:rPr>
                    <w:t>poslovni</w:t>
                  </w:r>
                  <w:proofErr w:type="spellEnd"/>
                  <w:r w:rsidRPr="00FF32B3">
                    <w:rPr>
                      <w:rFonts w:ascii="Tahoma" w:hAnsi="Tahoma" w:cs="Tahoma"/>
                      <w:sz w:val="18"/>
                      <w:szCs w:val="18"/>
                    </w:rPr>
                    <w:t xml:space="preserve"> register: </w:t>
                  </w:r>
                  <w:proofErr w:type="spellStart"/>
                  <w:r w:rsidRPr="00FF32B3">
                    <w:rPr>
                      <w:rFonts w:ascii="Tahoma" w:hAnsi="Tahoma" w:cs="Tahoma"/>
                      <w:sz w:val="18"/>
                      <w:szCs w:val="18"/>
                    </w:rPr>
                    <w:t>gospodarski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subjekt</w:t>
                  </w:r>
                  <w:proofErr w:type="spellEnd"/>
                  <w:r w:rsidRPr="00FF32B3">
                    <w:rPr>
                      <w:rFonts w:ascii="Tahoma" w:hAnsi="Tahoma" w:cs="Tahoma"/>
                      <w:sz w:val="18"/>
                      <w:szCs w:val="18"/>
                    </w:rPr>
                    <w:t xml:space="preserve"> je </w:t>
                  </w:r>
                  <w:proofErr w:type="spellStart"/>
                  <w:r w:rsidRPr="00FF32B3">
                    <w:rPr>
                      <w:rFonts w:ascii="Tahoma" w:hAnsi="Tahoma" w:cs="Tahoma"/>
                      <w:sz w:val="18"/>
                      <w:szCs w:val="18"/>
                    </w:rPr>
                    <w:t>registriran</w:t>
                  </w:r>
                  <w:proofErr w:type="spellEnd"/>
                  <w:r w:rsidRPr="00FF32B3">
                    <w:rPr>
                      <w:rFonts w:ascii="Tahoma" w:hAnsi="Tahoma" w:cs="Tahoma"/>
                      <w:sz w:val="18"/>
                      <w:szCs w:val="18"/>
                    </w:rPr>
                    <w:t xml:space="preserve"> za </w:t>
                  </w:r>
                  <w:proofErr w:type="spellStart"/>
                  <w:r w:rsidRPr="00FF32B3">
                    <w:rPr>
                      <w:rFonts w:ascii="Tahoma" w:hAnsi="Tahoma" w:cs="Tahoma"/>
                      <w:sz w:val="18"/>
                      <w:szCs w:val="18"/>
                    </w:rPr>
                    <w:t>opravljanje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dejavnosti</w:t>
                  </w:r>
                  <w:proofErr w:type="spellEnd"/>
                  <w:r w:rsidRPr="00FF32B3">
                    <w:rPr>
                      <w:rFonts w:ascii="Tahoma" w:hAnsi="Tahoma" w:cs="Tahoma"/>
                      <w:sz w:val="18"/>
                      <w:szCs w:val="18"/>
                    </w:rPr>
                    <w:t xml:space="preserve">, ki je </w:t>
                  </w:r>
                  <w:proofErr w:type="spellStart"/>
                  <w:r w:rsidRPr="00FF32B3">
                    <w:rPr>
                      <w:rFonts w:ascii="Tahoma" w:hAnsi="Tahoma" w:cs="Tahoma"/>
                      <w:sz w:val="18"/>
                      <w:szCs w:val="18"/>
                    </w:rPr>
                    <w:t>predmet</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tega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javnega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naročila</w:t>
                  </w:r>
                  <w:proofErr w:type="spellEnd"/>
                  <w:r w:rsidRPr="00FF32B3">
                    <w:rPr>
                      <w:rFonts w:ascii="Tahoma" w:hAnsi="Tahoma" w:cs="Tahoma"/>
                      <w:sz w:val="18"/>
                      <w:szCs w:val="18"/>
                    </w:rPr>
                    <w:t xml:space="preserve">. </w:t>
                  </w:r>
                </w:p>
                <w:p w14:paraId="554118FD" w14:textId="77777777" w:rsidR="0099630C" w:rsidRPr="00FF32B3" w:rsidRDefault="0099630C" w:rsidP="0099630C">
                  <w:pPr>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99630C" w:rsidRPr="00FF32B3" w14:paraId="6EE14994" w14:textId="77777777" w:rsidTr="004355FB">
                    <w:tc>
                      <w:tcPr>
                        <w:tcW w:w="9062" w:type="dxa"/>
                        <w:shd w:val="clear" w:color="auto" w:fill="99CC00"/>
                      </w:tcPr>
                      <w:p w14:paraId="3D688C75" w14:textId="77777777" w:rsidR="0099630C" w:rsidRPr="00FF32B3" w:rsidRDefault="0099630C" w:rsidP="0099630C">
                        <w:pPr>
                          <w:rPr>
                            <w:rFonts w:ascii="Tahoma" w:hAnsi="Tahoma" w:cs="Tahoma"/>
                            <w:sz w:val="18"/>
                            <w:szCs w:val="18"/>
                          </w:rPr>
                        </w:pPr>
                        <w:bookmarkStart w:id="2" w:name="_Hlk194497459"/>
                        <w:r w:rsidRPr="00FF32B3">
                          <w:rPr>
                            <w:rFonts w:ascii="Tahoma" w:hAnsi="Tahoma" w:cs="Tahoma"/>
                            <w:sz w:val="18"/>
                            <w:szCs w:val="18"/>
                          </w:rPr>
                          <w:t xml:space="preserve">5.2.2 </w:t>
                        </w:r>
                        <w:proofErr w:type="spellStart"/>
                        <w:r w:rsidRPr="00FF32B3">
                          <w:rPr>
                            <w:rFonts w:ascii="Tahoma" w:hAnsi="Tahoma" w:cs="Tahoma"/>
                            <w:sz w:val="18"/>
                            <w:szCs w:val="18"/>
                          </w:rPr>
                          <w:t>Tehnična</w:t>
                        </w:r>
                        <w:proofErr w:type="spellEnd"/>
                        <w:r w:rsidRPr="00FF32B3">
                          <w:rPr>
                            <w:rFonts w:ascii="Tahoma" w:hAnsi="Tahoma" w:cs="Tahoma"/>
                            <w:sz w:val="18"/>
                            <w:szCs w:val="18"/>
                          </w:rPr>
                          <w:t xml:space="preserve"> in </w:t>
                        </w:r>
                        <w:proofErr w:type="spellStart"/>
                        <w:r w:rsidRPr="00FF32B3">
                          <w:rPr>
                            <w:rFonts w:ascii="Tahoma" w:hAnsi="Tahoma" w:cs="Tahoma"/>
                            <w:sz w:val="18"/>
                            <w:szCs w:val="18"/>
                          </w:rPr>
                          <w:t>strokovna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sposobnost</w:t>
                        </w:r>
                        <w:proofErr w:type="spellEnd"/>
                        <w:r>
                          <w:rPr>
                            <w:rFonts w:ascii="Tahoma" w:hAnsi="Tahoma" w:cs="Tahoma"/>
                            <w:sz w:val="18"/>
                            <w:szCs w:val="18"/>
                          </w:rPr>
                          <w:t xml:space="preserve"> </w:t>
                        </w:r>
                        <w:r w:rsidRPr="00696AEC">
                          <w:rPr>
                            <w:rFonts w:ascii="Tahoma" w:hAnsi="Tahoma" w:cs="Tahoma"/>
                            <w:sz w:val="18"/>
                            <w:szCs w:val="18"/>
                          </w:rPr>
                          <w:t>(</w:t>
                        </w:r>
                        <w:proofErr w:type="spellStart"/>
                        <w:r w:rsidRPr="00696AEC">
                          <w:rPr>
                            <w:rFonts w:ascii="Tahoma" w:hAnsi="Tahoma" w:cs="Tahoma"/>
                            <w:sz w:val="18"/>
                            <w:szCs w:val="18"/>
                          </w:rPr>
                          <w:t>gospodarski</w:t>
                        </w:r>
                        <w:proofErr w:type="spellEnd"/>
                        <w:r w:rsidRPr="00696AEC">
                          <w:rPr>
                            <w:rFonts w:ascii="Tahoma" w:hAnsi="Tahoma" w:cs="Tahoma"/>
                            <w:sz w:val="18"/>
                            <w:szCs w:val="18"/>
                          </w:rPr>
                          <w:t xml:space="preserve"> </w:t>
                        </w:r>
                        <w:proofErr w:type="spellStart"/>
                        <w:r w:rsidRPr="00696AEC">
                          <w:rPr>
                            <w:rFonts w:ascii="Tahoma" w:hAnsi="Tahoma" w:cs="Tahoma"/>
                            <w:sz w:val="18"/>
                            <w:szCs w:val="18"/>
                          </w:rPr>
                          <w:t>subjekt</w:t>
                        </w:r>
                        <w:proofErr w:type="spellEnd"/>
                        <w:r w:rsidRPr="00696AEC">
                          <w:rPr>
                            <w:rFonts w:ascii="Tahoma" w:hAnsi="Tahoma" w:cs="Tahoma"/>
                            <w:sz w:val="18"/>
                            <w:szCs w:val="18"/>
                          </w:rPr>
                          <w:t xml:space="preserve"> mora </w:t>
                        </w:r>
                        <w:proofErr w:type="spellStart"/>
                        <w:r w:rsidRPr="00696AEC">
                          <w:rPr>
                            <w:rFonts w:ascii="Tahoma" w:hAnsi="Tahoma" w:cs="Tahoma"/>
                            <w:sz w:val="18"/>
                            <w:szCs w:val="18"/>
                          </w:rPr>
                          <w:t>izpolnjevati</w:t>
                        </w:r>
                        <w:proofErr w:type="spellEnd"/>
                        <w:r w:rsidRPr="00696AEC">
                          <w:rPr>
                            <w:rFonts w:ascii="Tahoma" w:hAnsi="Tahoma" w:cs="Tahoma"/>
                            <w:sz w:val="18"/>
                            <w:szCs w:val="18"/>
                          </w:rPr>
                          <w:t xml:space="preserve"> </w:t>
                        </w:r>
                        <w:proofErr w:type="spellStart"/>
                        <w:r w:rsidRPr="00696AEC">
                          <w:rPr>
                            <w:rFonts w:ascii="Tahoma" w:hAnsi="Tahoma" w:cs="Tahoma"/>
                            <w:sz w:val="18"/>
                            <w:szCs w:val="18"/>
                          </w:rPr>
                          <w:t>pogoj</w:t>
                        </w:r>
                        <w:proofErr w:type="spellEnd"/>
                        <w:r w:rsidRPr="00696AEC">
                          <w:rPr>
                            <w:rFonts w:ascii="Tahoma" w:hAnsi="Tahoma" w:cs="Tahoma"/>
                            <w:sz w:val="18"/>
                            <w:szCs w:val="18"/>
                          </w:rPr>
                          <w:t xml:space="preserve"> za </w:t>
                        </w:r>
                        <w:proofErr w:type="spellStart"/>
                        <w:r w:rsidRPr="00696AEC">
                          <w:rPr>
                            <w:rFonts w:ascii="Tahoma" w:hAnsi="Tahoma" w:cs="Tahoma"/>
                            <w:sz w:val="18"/>
                            <w:szCs w:val="18"/>
                          </w:rPr>
                          <w:t>svoj</w:t>
                        </w:r>
                        <w:proofErr w:type="spellEnd"/>
                        <w:r w:rsidRPr="00696AEC">
                          <w:rPr>
                            <w:rFonts w:ascii="Tahoma" w:hAnsi="Tahoma" w:cs="Tahoma"/>
                            <w:sz w:val="18"/>
                            <w:szCs w:val="18"/>
                          </w:rPr>
                          <w:t xml:space="preserve"> del </w:t>
                        </w:r>
                        <w:proofErr w:type="spellStart"/>
                        <w:r w:rsidRPr="00696AEC">
                          <w:rPr>
                            <w:rFonts w:ascii="Tahoma" w:hAnsi="Tahoma" w:cs="Tahoma"/>
                            <w:sz w:val="18"/>
                            <w:szCs w:val="18"/>
                          </w:rPr>
                          <w:t>posla</w:t>
                        </w:r>
                        <w:proofErr w:type="spellEnd"/>
                        <w:r w:rsidRPr="00696AEC">
                          <w:rPr>
                            <w:rFonts w:ascii="Tahoma" w:hAnsi="Tahoma" w:cs="Tahoma"/>
                            <w:sz w:val="18"/>
                            <w:szCs w:val="18"/>
                          </w:rPr>
                          <w:t>)</w:t>
                        </w:r>
                      </w:p>
                    </w:tc>
                  </w:tr>
                  <w:bookmarkEnd w:id="2"/>
                </w:tbl>
                <w:p w14:paraId="53D0B43E" w14:textId="77777777" w:rsidR="0099630C" w:rsidRPr="00FF32B3" w:rsidRDefault="0099630C" w:rsidP="0099630C">
                  <w:pPr>
                    <w:rPr>
                      <w:rFonts w:ascii="Tahoma" w:hAnsi="Tahoma" w:cs="Tahoma"/>
                      <w:sz w:val="18"/>
                      <w:szCs w:val="18"/>
                    </w:rPr>
                  </w:pPr>
                </w:p>
                <w:p w14:paraId="08E15000" w14:textId="77777777" w:rsidR="001B3D70" w:rsidRDefault="0099630C" w:rsidP="001B3D70">
                  <w:pPr>
                    <w:rPr>
                      <w:rFonts w:ascii="Tahoma" w:hAnsi="Tahoma" w:cs="Tahoma"/>
                      <w:sz w:val="18"/>
                      <w:szCs w:val="18"/>
                      <w:lang w:val="sl-SI"/>
                    </w:rPr>
                  </w:pPr>
                  <w:bookmarkStart w:id="3" w:name="_Hlk194917127"/>
                  <w:r w:rsidRPr="00FF32B3">
                    <w:rPr>
                      <w:rFonts w:ascii="Tahoma" w:hAnsi="Tahoma" w:cs="Tahoma"/>
                      <w:sz w:val="18"/>
                      <w:szCs w:val="18"/>
                    </w:rPr>
                    <w:t xml:space="preserve">1. </w:t>
                  </w:r>
                  <w:bookmarkStart w:id="4" w:name="_Hlk198717418"/>
                  <w:r w:rsidR="001B3D70">
                    <w:rPr>
                      <w:rFonts w:ascii="Tahoma" w:hAnsi="Tahoma" w:cs="Tahoma"/>
                      <w:sz w:val="18"/>
                      <w:szCs w:val="18"/>
                      <w:lang w:val="sl-SI"/>
                    </w:rPr>
                    <w:t>Vpis v poslovni register: gospodarski subjekt je registriran za opravljanje dejavnosti, ki je predmet tega javnega naročila.</w:t>
                  </w:r>
                </w:p>
                <w:p w14:paraId="46C6C8A5" w14:textId="77777777" w:rsidR="001B3D70" w:rsidRDefault="001B3D70" w:rsidP="001B3D70">
                  <w:pPr>
                    <w:rPr>
                      <w:rFonts w:ascii="Tahoma" w:hAnsi="Tahoma" w:cs="Tahoma"/>
                      <w:sz w:val="18"/>
                      <w:szCs w:val="18"/>
                      <w:lang w:val="sl-SI"/>
                    </w:rPr>
                  </w:pPr>
                </w:p>
                <w:p w14:paraId="530C4811" w14:textId="77777777" w:rsidR="001B3D70" w:rsidRDefault="001B3D70" w:rsidP="001B3D70">
                  <w:pPr>
                    <w:rPr>
                      <w:rFonts w:ascii="Tahoma" w:hAnsi="Tahoma" w:cs="Tahoma"/>
                      <w:b/>
                      <w:bCs/>
                      <w:sz w:val="18"/>
                      <w:szCs w:val="18"/>
                      <w:lang w:val="sl-SI"/>
                    </w:rPr>
                  </w:pPr>
                  <w:r>
                    <w:rPr>
                      <w:rFonts w:ascii="Tahoma" w:hAnsi="Tahoma" w:cs="Tahoma"/>
                      <w:b/>
                      <w:bCs/>
                      <w:sz w:val="18"/>
                      <w:szCs w:val="18"/>
                      <w:lang w:val="sl-SI"/>
                    </w:rPr>
                    <w:t xml:space="preserve">Velja za vse razpisane sklope. </w:t>
                  </w:r>
                </w:p>
                <w:p w14:paraId="1935A41F" w14:textId="77777777" w:rsidR="001B3D70" w:rsidRDefault="001B3D70" w:rsidP="001B3D70">
                  <w:pPr>
                    <w:rPr>
                      <w:rFonts w:ascii="Tahoma" w:hAnsi="Tahoma" w:cs="Tahoma"/>
                      <w:sz w:val="18"/>
                      <w:szCs w:val="18"/>
                      <w:lang w:val="sl-SI"/>
                    </w:rPr>
                  </w:pPr>
                  <w:r>
                    <w:rPr>
                      <w:rFonts w:ascii="Tahoma" w:hAnsi="Tahoma" w:cs="Tahoma"/>
                      <w:sz w:val="18"/>
                      <w:szCs w:val="18"/>
                      <w:lang w:val="sl-SI"/>
                    </w:rPr>
                    <w:t xml:space="preserve">(gospodarski subjekt mora izpolnjevati pogoj za svoj del posla) </w:t>
                  </w:r>
                </w:p>
                <w:p w14:paraId="089F8392" w14:textId="39E5FAF9" w:rsidR="0099630C" w:rsidRDefault="0099630C" w:rsidP="0099630C">
                  <w:pPr>
                    <w:rPr>
                      <w:rFonts w:ascii="Tahoma" w:hAnsi="Tahoma" w:cs="Tahoma"/>
                      <w:sz w:val="18"/>
                      <w:szCs w:val="18"/>
                    </w:rPr>
                  </w:pPr>
                </w:p>
                <w:p w14:paraId="0B8603A6" w14:textId="77777777" w:rsidR="0099630C" w:rsidRPr="00FF32B3" w:rsidRDefault="0099630C" w:rsidP="0099630C">
                  <w:pPr>
                    <w:rPr>
                      <w:rFonts w:ascii="Tahoma" w:hAnsi="Tahoma" w:cs="Tahoma"/>
                      <w:sz w:val="18"/>
                      <w:szCs w:val="18"/>
                    </w:rPr>
                  </w:pPr>
                </w:p>
                <w:bookmarkEnd w:id="4"/>
                <w:p w14:paraId="6A8731BB" w14:textId="7701D4E4" w:rsidR="0099630C" w:rsidRPr="00FF32B3" w:rsidRDefault="0099630C" w:rsidP="0099630C">
                  <w:pPr>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99630C" w:rsidRPr="00FF32B3" w14:paraId="11668071" w14:textId="77777777" w:rsidTr="004355FB">
                    <w:tc>
                      <w:tcPr>
                        <w:tcW w:w="9062" w:type="dxa"/>
                        <w:shd w:val="clear" w:color="auto" w:fill="99CC00"/>
                      </w:tcPr>
                      <w:bookmarkEnd w:id="3"/>
                      <w:p w14:paraId="5F8BCDE4" w14:textId="77777777" w:rsidR="0099630C" w:rsidRPr="00FF32B3" w:rsidRDefault="0099630C" w:rsidP="0099630C">
                        <w:pPr>
                          <w:spacing w:line="276" w:lineRule="auto"/>
                          <w:rPr>
                            <w:rFonts w:ascii="Tahoma" w:eastAsia="Calibri" w:hAnsi="Tahoma" w:cs="Tahoma"/>
                            <w:kern w:val="0"/>
                            <w:sz w:val="18"/>
                            <w:szCs w:val="18"/>
                            <w14:ligatures w14:val="none"/>
                          </w:rPr>
                        </w:pPr>
                        <w:r w:rsidRPr="00FF32B3">
                          <w:rPr>
                            <w:rFonts w:ascii="Tahoma" w:hAnsi="Tahoma" w:cs="Tahoma"/>
                            <w:sz w:val="18"/>
                            <w:szCs w:val="18"/>
                          </w:rPr>
                          <w:t xml:space="preserve">5.2.3 </w:t>
                        </w:r>
                        <w:proofErr w:type="spellStart"/>
                        <w:r w:rsidRPr="00FF32B3">
                          <w:rPr>
                            <w:rFonts w:ascii="Tahoma" w:hAnsi="Tahoma" w:cs="Tahoma"/>
                            <w:sz w:val="18"/>
                            <w:szCs w:val="18"/>
                          </w:rPr>
                          <w:t>Splošne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zahteve</w:t>
                        </w:r>
                        <w:proofErr w:type="spellEnd"/>
                        <w:r w:rsidRPr="00FF32B3">
                          <w:rPr>
                            <w:rFonts w:ascii="Tahoma" w:hAnsi="Tahoma" w:cs="Tahoma"/>
                            <w:sz w:val="18"/>
                            <w:szCs w:val="18"/>
                          </w:rPr>
                          <w:t xml:space="preserve"> </w:t>
                        </w:r>
                        <w:r w:rsidRPr="00FF32B3">
                          <w:rPr>
                            <w:rFonts w:ascii="Tahoma" w:eastAsia="Calibri" w:hAnsi="Tahoma" w:cs="Tahoma"/>
                            <w:kern w:val="0"/>
                            <w:sz w:val="18"/>
                            <w:szCs w:val="18"/>
                            <w14:ligatures w14:val="none"/>
                          </w:rPr>
                          <w:t>(</w:t>
                        </w:r>
                        <w:proofErr w:type="spellStart"/>
                        <w:r w:rsidRPr="00FF32B3">
                          <w:rPr>
                            <w:rFonts w:ascii="Tahoma" w:eastAsia="Calibri" w:hAnsi="Tahoma" w:cs="Tahoma"/>
                            <w:kern w:val="0"/>
                            <w:sz w:val="18"/>
                            <w:szCs w:val="18"/>
                            <w14:ligatures w14:val="none"/>
                          </w:rPr>
                          <w:t>gospodarski</w:t>
                        </w:r>
                        <w:proofErr w:type="spellEnd"/>
                        <w:r w:rsidRPr="00FF32B3">
                          <w:rPr>
                            <w:rFonts w:ascii="Tahoma" w:eastAsia="Calibri" w:hAnsi="Tahoma" w:cs="Tahoma"/>
                            <w:kern w:val="0"/>
                            <w:sz w:val="18"/>
                            <w:szCs w:val="18"/>
                            <w14:ligatures w14:val="none"/>
                          </w:rPr>
                          <w:t xml:space="preserve"> </w:t>
                        </w:r>
                        <w:proofErr w:type="spellStart"/>
                        <w:r w:rsidRPr="00FF32B3">
                          <w:rPr>
                            <w:rFonts w:ascii="Tahoma" w:eastAsia="Calibri" w:hAnsi="Tahoma" w:cs="Tahoma"/>
                            <w:kern w:val="0"/>
                            <w:sz w:val="18"/>
                            <w:szCs w:val="18"/>
                            <w14:ligatures w14:val="none"/>
                          </w:rPr>
                          <w:t>subjekt</w:t>
                        </w:r>
                        <w:proofErr w:type="spellEnd"/>
                        <w:r w:rsidRPr="00FF32B3">
                          <w:rPr>
                            <w:rFonts w:ascii="Tahoma" w:eastAsia="Calibri" w:hAnsi="Tahoma" w:cs="Tahoma"/>
                            <w:kern w:val="0"/>
                            <w:sz w:val="18"/>
                            <w:szCs w:val="18"/>
                            <w14:ligatures w14:val="none"/>
                          </w:rPr>
                          <w:t xml:space="preserve"> mora </w:t>
                        </w:r>
                        <w:proofErr w:type="spellStart"/>
                        <w:r w:rsidRPr="00FF32B3">
                          <w:rPr>
                            <w:rFonts w:ascii="Tahoma" w:eastAsia="Calibri" w:hAnsi="Tahoma" w:cs="Tahoma"/>
                            <w:kern w:val="0"/>
                            <w:sz w:val="18"/>
                            <w:szCs w:val="18"/>
                            <w14:ligatures w14:val="none"/>
                          </w:rPr>
                          <w:t>izpolnjevati</w:t>
                        </w:r>
                        <w:proofErr w:type="spellEnd"/>
                        <w:r w:rsidRPr="00FF32B3">
                          <w:rPr>
                            <w:rFonts w:ascii="Tahoma" w:eastAsia="Calibri" w:hAnsi="Tahoma" w:cs="Tahoma"/>
                            <w:kern w:val="0"/>
                            <w:sz w:val="18"/>
                            <w:szCs w:val="18"/>
                            <w14:ligatures w14:val="none"/>
                          </w:rPr>
                          <w:t xml:space="preserve"> </w:t>
                        </w:r>
                        <w:proofErr w:type="spellStart"/>
                        <w:r w:rsidRPr="00FF32B3">
                          <w:rPr>
                            <w:rFonts w:ascii="Tahoma" w:eastAsia="Calibri" w:hAnsi="Tahoma" w:cs="Tahoma"/>
                            <w:kern w:val="0"/>
                            <w:sz w:val="18"/>
                            <w:szCs w:val="18"/>
                            <w14:ligatures w14:val="none"/>
                          </w:rPr>
                          <w:t>zahtevo</w:t>
                        </w:r>
                        <w:proofErr w:type="spellEnd"/>
                        <w:r w:rsidRPr="00FF32B3">
                          <w:rPr>
                            <w:rFonts w:ascii="Tahoma" w:eastAsia="Calibri" w:hAnsi="Tahoma" w:cs="Tahoma"/>
                            <w:kern w:val="0"/>
                            <w:sz w:val="18"/>
                            <w:szCs w:val="18"/>
                            <w14:ligatures w14:val="none"/>
                          </w:rPr>
                          <w:t xml:space="preserve"> za </w:t>
                        </w:r>
                        <w:proofErr w:type="spellStart"/>
                        <w:r w:rsidRPr="00FF32B3">
                          <w:rPr>
                            <w:rFonts w:ascii="Tahoma" w:eastAsia="Calibri" w:hAnsi="Tahoma" w:cs="Tahoma"/>
                            <w:kern w:val="0"/>
                            <w:sz w:val="18"/>
                            <w:szCs w:val="18"/>
                            <w14:ligatures w14:val="none"/>
                          </w:rPr>
                          <w:t>svoj</w:t>
                        </w:r>
                        <w:proofErr w:type="spellEnd"/>
                        <w:r w:rsidRPr="00FF32B3">
                          <w:rPr>
                            <w:rFonts w:ascii="Tahoma" w:eastAsia="Calibri" w:hAnsi="Tahoma" w:cs="Tahoma"/>
                            <w:kern w:val="0"/>
                            <w:sz w:val="18"/>
                            <w:szCs w:val="18"/>
                            <w14:ligatures w14:val="none"/>
                          </w:rPr>
                          <w:t xml:space="preserve"> del </w:t>
                        </w:r>
                        <w:proofErr w:type="spellStart"/>
                        <w:r w:rsidRPr="00FF32B3">
                          <w:rPr>
                            <w:rFonts w:ascii="Tahoma" w:eastAsia="Calibri" w:hAnsi="Tahoma" w:cs="Tahoma"/>
                            <w:kern w:val="0"/>
                            <w:sz w:val="18"/>
                            <w:szCs w:val="18"/>
                            <w14:ligatures w14:val="none"/>
                          </w:rPr>
                          <w:t>posla</w:t>
                        </w:r>
                        <w:proofErr w:type="spellEnd"/>
                        <w:r w:rsidRPr="00FF32B3">
                          <w:rPr>
                            <w:rFonts w:ascii="Tahoma" w:eastAsia="Calibri" w:hAnsi="Tahoma" w:cs="Tahoma"/>
                            <w:kern w:val="0"/>
                            <w:sz w:val="18"/>
                            <w:szCs w:val="18"/>
                            <w14:ligatures w14:val="none"/>
                          </w:rPr>
                          <w:t>)</w:t>
                        </w:r>
                      </w:p>
                    </w:tc>
                  </w:tr>
                </w:tbl>
                <w:p w14:paraId="667C792F" w14:textId="77777777" w:rsidR="00C70033" w:rsidRPr="004309A9" w:rsidRDefault="00C70033">
                  <w:pPr>
                    <w:snapToGrid w:val="0"/>
                    <w:spacing w:after="120"/>
                    <w:rPr>
                      <w:rFonts w:ascii="Tahoma" w:hAnsi="Tahoma" w:cs="Tahoma"/>
                      <w:b/>
                      <w:bCs/>
                      <w:i/>
                      <w:sz w:val="18"/>
                      <w:szCs w:val="18"/>
                      <w:lang w:val="sl-SI"/>
                    </w:rPr>
                  </w:pPr>
                </w:p>
              </w:tc>
            </w:tr>
            <w:tr w:rsidR="0099630C" w:rsidRPr="004309A9" w14:paraId="564A1621" w14:textId="77777777" w:rsidTr="00C24B76">
              <w:trPr>
                <w:gridAfter w:val="1"/>
                <w:wAfter w:w="10" w:type="dxa"/>
                <w:trHeight w:val="223"/>
              </w:trPr>
              <w:tc>
                <w:tcPr>
                  <w:tcW w:w="8316" w:type="dxa"/>
                  <w:tcBorders>
                    <w:top w:val="single" w:sz="4" w:space="0" w:color="669999"/>
                  </w:tcBorders>
                  <w:vAlign w:val="center"/>
                </w:tcPr>
                <w:p w14:paraId="315566B9" w14:textId="77777777" w:rsidR="0099630C" w:rsidRDefault="0099630C" w:rsidP="0099630C">
                  <w:pPr>
                    <w:rPr>
                      <w:rFonts w:ascii="Tahoma" w:hAnsi="Tahoma" w:cs="Tahoma"/>
                      <w:sz w:val="18"/>
                      <w:szCs w:val="18"/>
                    </w:rPr>
                  </w:pPr>
                </w:p>
                <w:p w14:paraId="2B0E8ED9" w14:textId="70A7D85B" w:rsidR="0099630C" w:rsidRDefault="0099630C" w:rsidP="0099630C">
                  <w:pPr>
                    <w:rPr>
                      <w:rFonts w:ascii="Tahoma" w:hAnsi="Tahoma" w:cs="Tahoma"/>
                      <w:sz w:val="18"/>
                      <w:szCs w:val="18"/>
                    </w:rPr>
                  </w:pPr>
                  <w:proofErr w:type="spellStart"/>
                  <w:r>
                    <w:rPr>
                      <w:rFonts w:ascii="Tahoma" w:hAnsi="Tahoma" w:cs="Tahoma"/>
                      <w:sz w:val="18"/>
                      <w:szCs w:val="18"/>
                    </w:rPr>
                    <w:t>Ponudnik</w:t>
                  </w:r>
                  <w:proofErr w:type="spellEnd"/>
                  <w:r>
                    <w:rPr>
                      <w:rFonts w:ascii="Tahoma" w:hAnsi="Tahoma" w:cs="Tahoma"/>
                      <w:sz w:val="18"/>
                      <w:szCs w:val="18"/>
                    </w:rPr>
                    <w:t xml:space="preserve"> </w:t>
                  </w:r>
                  <w:proofErr w:type="spellStart"/>
                  <w:r>
                    <w:rPr>
                      <w:rFonts w:ascii="Tahoma" w:hAnsi="Tahoma" w:cs="Tahoma"/>
                      <w:sz w:val="18"/>
                      <w:szCs w:val="18"/>
                    </w:rPr>
                    <w:t>zagotavlja</w:t>
                  </w:r>
                  <w:proofErr w:type="spellEnd"/>
                  <w:r>
                    <w:rPr>
                      <w:rFonts w:ascii="Tahoma" w:hAnsi="Tahoma" w:cs="Tahoma"/>
                      <w:sz w:val="18"/>
                      <w:szCs w:val="18"/>
                    </w:rPr>
                    <w:t xml:space="preserve"> da:</w:t>
                  </w:r>
                </w:p>
                <w:p w14:paraId="12D88684" w14:textId="77777777" w:rsidR="0099630C" w:rsidRDefault="0099630C" w:rsidP="0099630C">
                  <w:pPr>
                    <w:rPr>
                      <w:rFonts w:ascii="Tahoma" w:hAnsi="Tahoma" w:cs="Tahoma"/>
                      <w:sz w:val="18"/>
                      <w:szCs w:val="18"/>
                    </w:rPr>
                  </w:pPr>
                </w:p>
                <w:p w14:paraId="58B80321" w14:textId="77777777" w:rsidR="0099630C" w:rsidRPr="009C3B4C" w:rsidRDefault="0099630C" w:rsidP="0099630C">
                  <w:pPr>
                    <w:rPr>
                      <w:rFonts w:ascii="Tahoma" w:hAnsi="Tahoma" w:cs="Tahoma"/>
                      <w:sz w:val="18"/>
                      <w:szCs w:val="18"/>
                      <w:lang w:val="sl-SI"/>
                    </w:rPr>
                  </w:pPr>
                  <w:r w:rsidRPr="009C3B4C">
                    <w:rPr>
                      <w:rFonts w:ascii="Tahoma" w:hAnsi="Tahoma" w:cs="Tahoma"/>
                      <w:sz w:val="18"/>
                      <w:szCs w:val="18"/>
                      <w:lang w:val="sl-SI"/>
                    </w:rPr>
                    <w:t>1. ima CE certifikat in izjavo skladnosti ponujenega tipa opreme skladno z veljavno zakonodajo v RS in EU.</w:t>
                  </w:r>
                </w:p>
                <w:p w14:paraId="265CFF14" w14:textId="77777777" w:rsidR="0099630C" w:rsidRPr="009C3B4C" w:rsidRDefault="0099630C" w:rsidP="0099630C">
                  <w:pPr>
                    <w:rPr>
                      <w:rFonts w:ascii="Tahoma" w:hAnsi="Tahoma" w:cs="Tahoma"/>
                      <w:sz w:val="18"/>
                      <w:szCs w:val="18"/>
                      <w:lang w:val="sl-SI"/>
                    </w:rPr>
                  </w:pPr>
                </w:p>
                <w:p w14:paraId="58B25FEE" w14:textId="77777777" w:rsidR="0099630C" w:rsidRPr="009C3B4C" w:rsidRDefault="0099630C" w:rsidP="0099630C">
                  <w:pPr>
                    <w:rPr>
                      <w:rFonts w:ascii="Tahoma" w:hAnsi="Tahoma" w:cs="Tahoma"/>
                      <w:b/>
                      <w:bCs/>
                      <w:sz w:val="18"/>
                      <w:szCs w:val="18"/>
                      <w:lang w:val="sl-SI"/>
                    </w:rPr>
                  </w:pPr>
                  <w:r w:rsidRPr="009C3B4C">
                    <w:rPr>
                      <w:rFonts w:ascii="Tahoma" w:hAnsi="Tahoma" w:cs="Tahoma"/>
                      <w:b/>
                      <w:bCs/>
                      <w:sz w:val="18"/>
                      <w:szCs w:val="18"/>
                      <w:lang w:val="sl-SI"/>
                    </w:rPr>
                    <w:t xml:space="preserve">Velja za vse razpisane sklope. </w:t>
                  </w:r>
                </w:p>
                <w:p w14:paraId="4E171A1B" w14:textId="77777777" w:rsidR="0099630C" w:rsidRPr="009C3B4C" w:rsidRDefault="0099630C" w:rsidP="0099630C">
                  <w:pPr>
                    <w:rPr>
                      <w:rFonts w:ascii="Tahoma" w:hAnsi="Tahoma" w:cs="Tahoma"/>
                      <w:sz w:val="18"/>
                      <w:szCs w:val="18"/>
                      <w:lang w:val="sl-SI"/>
                    </w:rPr>
                  </w:pPr>
                  <w:r w:rsidRPr="009C3B4C">
                    <w:rPr>
                      <w:rFonts w:ascii="Tahoma" w:hAnsi="Tahoma" w:cs="Tahoma"/>
                      <w:sz w:val="18"/>
                      <w:szCs w:val="18"/>
                      <w:lang w:val="sl-SI"/>
                    </w:rPr>
                    <w:t>(gospodarski subjekt mora izpolnjevati pogoj za svoj del posla)</w:t>
                  </w:r>
                </w:p>
                <w:p w14:paraId="38C9F3E3" w14:textId="77777777" w:rsidR="0099630C" w:rsidRDefault="0099630C" w:rsidP="0099630C">
                  <w:pPr>
                    <w:rPr>
                      <w:rFonts w:ascii="Tahoma" w:hAnsi="Tahoma" w:cs="Tahoma"/>
                      <w:sz w:val="18"/>
                      <w:szCs w:val="18"/>
                    </w:rPr>
                  </w:pPr>
                </w:p>
                <w:p w14:paraId="565AB59C" w14:textId="77777777" w:rsidR="0099630C" w:rsidRPr="009C3B4C" w:rsidRDefault="0099630C" w:rsidP="0099630C">
                  <w:pPr>
                    <w:spacing w:after="200" w:line="276" w:lineRule="auto"/>
                    <w:rPr>
                      <w:rFonts w:ascii="Tahoma" w:hAnsi="Tahoma" w:cs="Tahoma"/>
                      <w:sz w:val="18"/>
                      <w:szCs w:val="18"/>
                      <w:lang w:val="sl-SI"/>
                    </w:rPr>
                  </w:pPr>
                  <w:r w:rsidRPr="009C3B4C">
                    <w:rPr>
                      <w:rFonts w:ascii="Tahoma" w:hAnsi="Tahoma" w:cs="Tahoma"/>
                      <w:sz w:val="18"/>
                      <w:szCs w:val="18"/>
                      <w:lang w:val="sl-SI"/>
                    </w:rPr>
                    <w:t xml:space="preserve">2. mu v preteklih petih letih na kateri koli način ni bila dokazana huda strokovna napaka, na področju, ki je povezano z njegovim poslovanjem. </w:t>
                  </w:r>
                </w:p>
                <w:p w14:paraId="70F5F54A" w14:textId="77777777" w:rsidR="0099630C" w:rsidRPr="009C3B4C" w:rsidRDefault="0099630C" w:rsidP="0099630C">
                  <w:pPr>
                    <w:rPr>
                      <w:rFonts w:ascii="Tahoma" w:hAnsi="Tahoma" w:cs="Tahoma"/>
                      <w:b/>
                      <w:bCs/>
                      <w:sz w:val="18"/>
                      <w:szCs w:val="18"/>
                      <w:lang w:val="sl-SI"/>
                    </w:rPr>
                  </w:pPr>
                  <w:r w:rsidRPr="009C3B4C">
                    <w:rPr>
                      <w:rFonts w:ascii="Tahoma" w:hAnsi="Tahoma" w:cs="Tahoma"/>
                      <w:b/>
                      <w:bCs/>
                      <w:sz w:val="18"/>
                      <w:szCs w:val="18"/>
                      <w:lang w:val="sl-SI"/>
                    </w:rPr>
                    <w:t xml:space="preserve">Velja za vse razpisane sklope. </w:t>
                  </w:r>
                </w:p>
                <w:p w14:paraId="16B75C34" w14:textId="77777777" w:rsidR="0099630C" w:rsidRDefault="0099630C" w:rsidP="0099630C">
                  <w:pPr>
                    <w:rPr>
                      <w:rFonts w:ascii="Tahoma" w:hAnsi="Tahoma" w:cs="Tahoma"/>
                      <w:sz w:val="18"/>
                      <w:szCs w:val="18"/>
                      <w:lang w:val="sl-SI"/>
                    </w:rPr>
                  </w:pPr>
                  <w:r w:rsidRPr="009C3B4C">
                    <w:rPr>
                      <w:rFonts w:ascii="Tahoma" w:hAnsi="Tahoma" w:cs="Tahoma"/>
                      <w:sz w:val="18"/>
                      <w:szCs w:val="18"/>
                      <w:lang w:val="sl-SI"/>
                    </w:rPr>
                    <w:lastRenderedPageBreak/>
                    <w:t>(gospodarski subjekt mora izpolnjevati pogoj za svoj del posla)</w:t>
                  </w:r>
                </w:p>
                <w:p w14:paraId="55F8A040" w14:textId="77777777" w:rsidR="0099630C" w:rsidRDefault="0099630C" w:rsidP="0099630C">
                  <w:pPr>
                    <w:rPr>
                      <w:rFonts w:ascii="Tahoma" w:hAnsi="Tahoma" w:cs="Tahoma"/>
                      <w:sz w:val="18"/>
                      <w:szCs w:val="18"/>
                      <w:lang w:val="sl-SI"/>
                    </w:rPr>
                  </w:pPr>
                </w:p>
                <w:p w14:paraId="544000D2" w14:textId="77777777" w:rsidR="0099630C" w:rsidRPr="009C3B4C" w:rsidRDefault="0099630C" w:rsidP="0099630C">
                  <w:pPr>
                    <w:spacing w:after="200" w:line="276" w:lineRule="auto"/>
                    <w:rPr>
                      <w:rFonts w:ascii="Tahoma" w:hAnsi="Tahoma" w:cs="Tahoma"/>
                      <w:sz w:val="18"/>
                      <w:szCs w:val="18"/>
                      <w:lang w:val="sl-SI"/>
                    </w:rPr>
                  </w:pPr>
                  <w:r>
                    <w:rPr>
                      <w:rFonts w:ascii="Tahoma" w:hAnsi="Tahoma" w:cs="Tahoma"/>
                      <w:sz w:val="18"/>
                      <w:szCs w:val="18"/>
                      <w:lang w:val="sl-SI"/>
                    </w:rPr>
                    <w:t>3.</w:t>
                  </w:r>
                  <w:r>
                    <w:t xml:space="preserve"> </w:t>
                  </w:r>
                  <w:r w:rsidRPr="009C3B4C">
                    <w:rPr>
                      <w:rFonts w:ascii="Tahoma" w:hAnsi="Tahoma" w:cs="Tahoma"/>
                      <w:sz w:val="18"/>
                      <w:szCs w:val="18"/>
                      <w:lang w:val="sl-SI"/>
                    </w:rPr>
                    <w:t xml:space="preserve">je ponudil predmet javnega naročila, ki izpolnjuje minimalne zahtevane tehnične specifikacije naročnika ter ustreza predpisom varstva pri delu ter standardom in normativom, ki jih narekujejo predpisi Republike Slovenije in EU. </w:t>
                  </w:r>
                </w:p>
                <w:p w14:paraId="366C49BD" w14:textId="77777777" w:rsidR="0099630C" w:rsidRPr="009C3B4C" w:rsidRDefault="0099630C" w:rsidP="0099630C">
                  <w:pPr>
                    <w:rPr>
                      <w:rFonts w:ascii="Tahoma" w:hAnsi="Tahoma" w:cs="Tahoma"/>
                      <w:b/>
                      <w:bCs/>
                      <w:sz w:val="18"/>
                      <w:szCs w:val="18"/>
                      <w:lang w:val="sl-SI"/>
                    </w:rPr>
                  </w:pPr>
                  <w:r w:rsidRPr="009C3B4C">
                    <w:rPr>
                      <w:rFonts w:ascii="Tahoma" w:hAnsi="Tahoma" w:cs="Tahoma"/>
                      <w:b/>
                      <w:bCs/>
                      <w:sz w:val="18"/>
                      <w:szCs w:val="18"/>
                      <w:lang w:val="sl-SI"/>
                    </w:rPr>
                    <w:t xml:space="preserve">Velja za vse razpisane sklope. </w:t>
                  </w:r>
                </w:p>
                <w:p w14:paraId="1F22AC9C" w14:textId="77777777" w:rsidR="0099630C" w:rsidRDefault="0099630C" w:rsidP="0099630C">
                  <w:pPr>
                    <w:rPr>
                      <w:rFonts w:ascii="Tahoma" w:hAnsi="Tahoma" w:cs="Tahoma"/>
                      <w:sz w:val="18"/>
                      <w:szCs w:val="18"/>
                      <w:lang w:val="sl-SI"/>
                    </w:rPr>
                  </w:pPr>
                  <w:r w:rsidRPr="009C3B4C">
                    <w:rPr>
                      <w:rFonts w:ascii="Tahoma" w:hAnsi="Tahoma" w:cs="Tahoma"/>
                      <w:sz w:val="18"/>
                      <w:szCs w:val="18"/>
                      <w:lang w:val="sl-SI"/>
                    </w:rPr>
                    <w:t>(gospodarski subjekt mora izpolnjevati pogoj za svoj del posla)</w:t>
                  </w:r>
                </w:p>
                <w:p w14:paraId="7B9DC120" w14:textId="77777777" w:rsidR="0099630C" w:rsidRDefault="0099630C" w:rsidP="0099630C">
                  <w:pPr>
                    <w:rPr>
                      <w:rFonts w:ascii="Tahoma" w:hAnsi="Tahoma" w:cs="Tahoma"/>
                      <w:sz w:val="18"/>
                      <w:szCs w:val="18"/>
                    </w:rPr>
                  </w:pPr>
                </w:p>
                <w:p w14:paraId="6E06D9C4" w14:textId="77777777" w:rsidR="0099630C" w:rsidRPr="009C3B4C" w:rsidRDefault="0099630C" w:rsidP="0099630C">
                  <w:pPr>
                    <w:spacing w:after="120" w:line="276" w:lineRule="auto"/>
                    <w:rPr>
                      <w:rFonts w:ascii="Tahoma" w:hAnsi="Tahoma" w:cs="Tahoma"/>
                      <w:sz w:val="18"/>
                      <w:szCs w:val="18"/>
                      <w:lang w:val="sl-SI"/>
                    </w:rPr>
                  </w:pPr>
                  <w:r w:rsidRPr="009C3B4C">
                    <w:rPr>
                      <w:rFonts w:ascii="Tahoma" w:hAnsi="Tahoma" w:cs="Tahoma"/>
                      <w:sz w:val="18"/>
                      <w:szCs w:val="18"/>
                      <w:lang w:val="sl-SI"/>
                    </w:rPr>
                    <w:t xml:space="preserve">4. je ponujena oprema nova in nerabljena. </w:t>
                  </w:r>
                </w:p>
                <w:p w14:paraId="17DD18D6" w14:textId="77777777" w:rsidR="0099630C" w:rsidRPr="009C3B4C" w:rsidRDefault="0099630C" w:rsidP="0099630C">
                  <w:pPr>
                    <w:spacing w:after="120" w:line="276" w:lineRule="auto"/>
                    <w:rPr>
                      <w:rFonts w:ascii="Tahoma" w:hAnsi="Tahoma" w:cs="Tahoma"/>
                      <w:sz w:val="18"/>
                      <w:szCs w:val="18"/>
                      <w:lang w:val="sl-SI"/>
                    </w:rPr>
                  </w:pPr>
                  <w:r w:rsidRPr="009C3B4C">
                    <w:rPr>
                      <w:rFonts w:ascii="Tahoma" w:hAnsi="Tahoma" w:cs="Tahoma"/>
                      <w:sz w:val="18"/>
                      <w:szCs w:val="18"/>
                      <w:lang w:val="sl-SI"/>
                    </w:rPr>
                    <w:t>Ponujena oprema mora biti ob prevzemu tovarniško zapečatena.</w:t>
                  </w:r>
                </w:p>
                <w:p w14:paraId="180E7B1F" w14:textId="77777777" w:rsidR="0099630C" w:rsidRPr="009C3B4C" w:rsidRDefault="0099630C" w:rsidP="0099630C">
                  <w:pPr>
                    <w:rPr>
                      <w:rFonts w:ascii="Tahoma" w:hAnsi="Tahoma" w:cs="Tahoma"/>
                      <w:b/>
                      <w:bCs/>
                      <w:sz w:val="18"/>
                      <w:szCs w:val="18"/>
                      <w:lang w:val="sl-SI"/>
                    </w:rPr>
                  </w:pPr>
                  <w:r w:rsidRPr="009C3B4C">
                    <w:rPr>
                      <w:rFonts w:ascii="Tahoma" w:hAnsi="Tahoma" w:cs="Tahoma"/>
                      <w:b/>
                      <w:bCs/>
                      <w:sz w:val="18"/>
                      <w:szCs w:val="18"/>
                      <w:lang w:val="sl-SI"/>
                    </w:rPr>
                    <w:t xml:space="preserve">Velja za vse razpisane sklope. </w:t>
                  </w:r>
                </w:p>
                <w:p w14:paraId="0DD4DAFA" w14:textId="77777777" w:rsidR="0099630C" w:rsidRDefault="0099630C" w:rsidP="0099630C">
                  <w:pPr>
                    <w:rPr>
                      <w:rFonts w:ascii="Tahoma" w:hAnsi="Tahoma" w:cs="Tahoma"/>
                      <w:sz w:val="18"/>
                      <w:szCs w:val="18"/>
                      <w:lang w:val="sl-SI"/>
                    </w:rPr>
                  </w:pPr>
                  <w:r w:rsidRPr="009C3B4C">
                    <w:rPr>
                      <w:rFonts w:ascii="Tahoma" w:hAnsi="Tahoma" w:cs="Tahoma"/>
                      <w:sz w:val="18"/>
                      <w:szCs w:val="18"/>
                      <w:lang w:val="sl-SI"/>
                    </w:rPr>
                    <w:t>(gospodarski subjekt mora izpolnjevati pogoj za svoj del posla)</w:t>
                  </w:r>
                </w:p>
                <w:p w14:paraId="60BBA0E7" w14:textId="77777777" w:rsidR="0099630C" w:rsidRDefault="0099630C" w:rsidP="0099630C">
                  <w:pPr>
                    <w:rPr>
                      <w:rFonts w:ascii="Tahoma" w:hAnsi="Tahoma" w:cs="Tahoma"/>
                      <w:sz w:val="18"/>
                      <w:szCs w:val="18"/>
                    </w:rPr>
                  </w:pPr>
                </w:p>
                <w:p w14:paraId="30AEA886" w14:textId="4FCE8070" w:rsidR="0099630C" w:rsidRPr="009C3B4C" w:rsidRDefault="0099630C" w:rsidP="0099630C">
                  <w:pPr>
                    <w:rPr>
                      <w:rFonts w:ascii="Tahoma" w:hAnsi="Tahoma" w:cs="Tahoma"/>
                      <w:b/>
                      <w:bCs/>
                      <w:sz w:val="18"/>
                      <w:szCs w:val="18"/>
                      <w:lang w:val="sl-SI"/>
                    </w:rPr>
                  </w:pPr>
                  <w:r w:rsidRPr="009C3B4C">
                    <w:rPr>
                      <w:rFonts w:ascii="Tahoma" w:hAnsi="Tahoma" w:cs="Tahoma"/>
                      <w:sz w:val="18"/>
                      <w:szCs w:val="18"/>
                      <w:lang w:val="sl-SI"/>
                    </w:rPr>
                    <w:t xml:space="preserve">5. bo v primeru izbora z naročnikom sklenil vzdrževalno pogodbo za vzdrževanje opreme (preventivno in kurativno) skladno z navodili proizvajalca za obdobje sedmih (7) let in sicer za ceno vzdrževanja (vključno s ceno delovne ure popravila), ki jo je navedel v ponudbi. </w:t>
                  </w:r>
                  <w:r w:rsidRPr="009C3B4C">
                    <w:rPr>
                      <w:rFonts w:ascii="Tahoma" w:hAnsi="Tahoma" w:cs="Tahoma"/>
                      <w:b/>
                      <w:bCs/>
                      <w:sz w:val="18"/>
                      <w:szCs w:val="18"/>
                      <w:lang w:val="sl-SI"/>
                    </w:rPr>
                    <w:t xml:space="preserve">Velja za </w:t>
                  </w:r>
                  <w:r>
                    <w:rPr>
                      <w:rFonts w:ascii="Tahoma" w:hAnsi="Tahoma" w:cs="Tahoma"/>
                      <w:b/>
                      <w:bCs/>
                      <w:sz w:val="18"/>
                      <w:szCs w:val="18"/>
                      <w:lang w:val="sl-SI"/>
                    </w:rPr>
                    <w:t>sklop 1 Hladilna omara (2 kos)</w:t>
                  </w:r>
                  <w:r w:rsidRPr="009C3B4C">
                    <w:rPr>
                      <w:rFonts w:ascii="Tahoma" w:hAnsi="Tahoma" w:cs="Tahoma"/>
                      <w:b/>
                      <w:bCs/>
                      <w:sz w:val="18"/>
                      <w:szCs w:val="18"/>
                      <w:lang w:val="sl-SI"/>
                    </w:rPr>
                    <w:t xml:space="preserve">. </w:t>
                  </w:r>
                </w:p>
                <w:p w14:paraId="3783E536" w14:textId="77777777" w:rsidR="0099630C" w:rsidRPr="009C3B4C" w:rsidRDefault="0099630C" w:rsidP="0099630C">
                  <w:pPr>
                    <w:spacing w:line="276" w:lineRule="auto"/>
                    <w:rPr>
                      <w:rFonts w:ascii="Tahoma" w:hAnsi="Tahoma" w:cs="Tahoma"/>
                      <w:b/>
                      <w:bCs/>
                      <w:sz w:val="18"/>
                      <w:szCs w:val="18"/>
                      <w:lang w:val="sl-SI"/>
                    </w:rPr>
                  </w:pPr>
                </w:p>
                <w:p w14:paraId="2CF111BF" w14:textId="77777777" w:rsidR="0099630C" w:rsidRDefault="0099630C" w:rsidP="0099630C">
                  <w:pPr>
                    <w:rPr>
                      <w:rFonts w:ascii="Tahoma" w:hAnsi="Tahoma" w:cs="Tahoma"/>
                      <w:sz w:val="18"/>
                      <w:szCs w:val="18"/>
                      <w:lang w:val="sl-SI"/>
                    </w:rPr>
                  </w:pPr>
                  <w:r w:rsidRPr="009C3B4C">
                    <w:rPr>
                      <w:rFonts w:ascii="Tahoma" w:hAnsi="Tahoma" w:cs="Tahoma"/>
                      <w:sz w:val="18"/>
                      <w:szCs w:val="18"/>
                      <w:lang w:val="sl-SI"/>
                    </w:rPr>
                    <w:t>(gospodarski subjekt mora izpolnjevati pogoj za svoj del posla)</w:t>
                  </w:r>
                </w:p>
                <w:p w14:paraId="13460CDE" w14:textId="77777777" w:rsidR="0099630C" w:rsidRDefault="0099630C" w:rsidP="0099630C">
                  <w:pPr>
                    <w:rPr>
                      <w:rFonts w:ascii="Tahoma" w:hAnsi="Tahoma" w:cs="Tahoma"/>
                      <w:sz w:val="18"/>
                      <w:szCs w:val="18"/>
                      <w:lang w:val="sl-SI"/>
                    </w:rPr>
                  </w:pPr>
                </w:p>
                <w:p w14:paraId="3AB14325" w14:textId="6CAA1E2C" w:rsidR="0099630C" w:rsidRPr="00241D63" w:rsidRDefault="0099630C" w:rsidP="0099630C">
                  <w:pPr>
                    <w:spacing w:after="200" w:line="276" w:lineRule="auto"/>
                    <w:rPr>
                      <w:rFonts w:ascii="Tahoma" w:hAnsi="Tahoma" w:cs="Tahoma"/>
                      <w:b/>
                      <w:bCs/>
                      <w:sz w:val="18"/>
                      <w:szCs w:val="18"/>
                      <w:lang w:val="sl-SI"/>
                    </w:rPr>
                  </w:pPr>
                  <w:r w:rsidRPr="00241D63">
                    <w:rPr>
                      <w:rFonts w:ascii="Tahoma" w:hAnsi="Tahoma" w:cs="Tahoma"/>
                      <w:sz w:val="18"/>
                      <w:szCs w:val="18"/>
                      <w:lang w:val="sl-SI"/>
                    </w:rPr>
                    <w:t>6. bo opremo, ki je predmet pogodbe dobavil DDP (</w:t>
                  </w:r>
                  <w:proofErr w:type="spellStart"/>
                  <w:r w:rsidRPr="00241D63">
                    <w:rPr>
                      <w:rFonts w:ascii="Tahoma" w:hAnsi="Tahoma" w:cs="Tahoma"/>
                      <w:sz w:val="18"/>
                      <w:szCs w:val="18"/>
                      <w:lang w:val="sl-SI"/>
                    </w:rPr>
                    <w:t>Delivered</w:t>
                  </w:r>
                  <w:proofErr w:type="spellEnd"/>
                  <w:r w:rsidRPr="00241D63">
                    <w:rPr>
                      <w:rFonts w:ascii="Tahoma" w:hAnsi="Tahoma" w:cs="Tahoma"/>
                      <w:sz w:val="18"/>
                      <w:szCs w:val="18"/>
                      <w:lang w:val="sl-SI"/>
                    </w:rPr>
                    <w:t xml:space="preserve"> </w:t>
                  </w:r>
                  <w:proofErr w:type="spellStart"/>
                  <w:r w:rsidRPr="00241D63">
                    <w:rPr>
                      <w:rFonts w:ascii="Tahoma" w:hAnsi="Tahoma" w:cs="Tahoma"/>
                      <w:sz w:val="18"/>
                      <w:szCs w:val="18"/>
                      <w:lang w:val="sl-SI"/>
                    </w:rPr>
                    <w:t>Duty</w:t>
                  </w:r>
                  <w:proofErr w:type="spellEnd"/>
                  <w:r w:rsidRPr="00241D63">
                    <w:rPr>
                      <w:rFonts w:ascii="Tahoma" w:hAnsi="Tahoma" w:cs="Tahoma"/>
                      <w:sz w:val="18"/>
                      <w:szCs w:val="18"/>
                      <w:lang w:val="sl-SI"/>
                    </w:rPr>
                    <w:t xml:space="preserve"> </w:t>
                  </w:r>
                  <w:proofErr w:type="spellStart"/>
                  <w:r w:rsidRPr="00241D63">
                    <w:rPr>
                      <w:rFonts w:ascii="Tahoma" w:hAnsi="Tahoma" w:cs="Tahoma"/>
                      <w:sz w:val="18"/>
                      <w:szCs w:val="18"/>
                      <w:lang w:val="sl-SI"/>
                    </w:rPr>
                    <w:t>Paid</w:t>
                  </w:r>
                  <w:proofErr w:type="spellEnd"/>
                  <w:r w:rsidRPr="00241D63">
                    <w:rPr>
                      <w:rFonts w:ascii="Tahoma" w:hAnsi="Tahoma" w:cs="Tahoma"/>
                      <w:sz w:val="18"/>
                      <w:szCs w:val="18"/>
                      <w:lang w:val="sl-SI"/>
                    </w:rPr>
                    <w:t xml:space="preserve">; </w:t>
                  </w:r>
                  <w:proofErr w:type="spellStart"/>
                  <w:r w:rsidRPr="00241D63">
                    <w:rPr>
                      <w:rFonts w:ascii="Tahoma" w:hAnsi="Tahoma" w:cs="Tahoma"/>
                      <w:sz w:val="18"/>
                      <w:szCs w:val="18"/>
                      <w:lang w:val="sl-SI"/>
                    </w:rPr>
                    <w:t>Incoterms</w:t>
                  </w:r>
                  <w:proofErr w:type="spellEnd"/>
                  <w:r w:rsidRPr="00241D63">
                    <w:rPr>
                      <w:rFonts w:ascii="Tahoma" w:hAnsi="Tahoma" w:cs="Tahoma"/>
                      <w:sz w:val="18"/>
                      <w:szCs w:val="18"/>
                      <w:lang w:val="sl-SI"/>
                    </w:rPr>
                    <w:t xml:space="preserve"> 2020) na sedež naročnika razloženo in montirano, “zagon v živo” ter preizkus delovanja opreme na lokaciji naročnika v roku </w:t>
                  </w:r>
                  <w:r w:rsidR="00241D63" w:rsidRPr="00241D63">
                    <w:rPr>
                      <w:rFonts w:ascii="Tahoma" w:hAnsi="Tahoma" w:cs="Tahoma"/>
                      <w:sz w:val="18"/>
                      <w:szCs w:val="18"/>
                      <w:lang w:val="sl-SI"/>
                    </w:rPr>
                    <w:t>petinštirideset</w:t>
                  </w:r>
                  <w:r w:rsidRPr="00241D63">
                    <w:rPr>
                      <w:rFonts w:ascii="Tahoma" w:hAnsi="Tahoma" w:cs="Tahoma"/>
                      <w:sz w:val="18"/>
                      <w:szCs w:val="18"/>
                      <w:lang w:val="sl-SI"/>
                    </w:rPr>
                    <w:t xml:space="preserve"> (</w:t>
                  </w:r>
                  <w:r w:rsidR="00241D63" w:rsidRPr="00241D63">
                    <w:rPr>
                      <w:rFonts w:ascii="Tahoma" w:hAnsi="Tahoma" w:cs="Tahoma"/>
                      <w:sz w:val="18"/>
                      <w:szCs w:val="18"/>
                      <w:lang w:val="sl-SI"/>
                    </w:rPr>
                    <w:t>45</w:t>
                  </w:r>
                  <w:r w:rsidRPr="00241D63">
                    <w:rPr>
                      <w:rFonts w:ascii="Tahoma" w:hAnsi="Tahoma" w:cs="Tahoma"/>
                      <w:sz w:val="18"/>
                      <w:szCs w:val="18"/>
                      <w:lang w:val="sl-SI"/>
                    </w:rPr>
                    <w:t>) dni od dneva podpisa pogodbe.</w:t>
                  </w:r>
                </w:p>
                <w:p w14:paraId="68732C40" w14:textId="6AC00F4F" w:rsidR="0099630C" w:rsidRPr="00241D63" w:rsidRDefault="0099630C" w:rsidP="0099630C">
                  <w:pPr>
                    <w:spacing w:after="200" w:line="276" w:lineRule="auto"/>
                    <w:rPr>
                      <w:rFonts w:ascii="Tahoma" w:eastAsia="Calibri" w:hAnsi="Tahoma" w:cs="Tahoma"/>
                      <w:b/>
                      <w:color w:val="auto"/>
                      <w:kern w:val="1"/>
                      <w:sz w:val="18"/>
                      <w:szCs w:val="18"/>
                      <w:lang w:val="sl-SI" w:eastAsia="ar-SA"/>
                    </w:rPr>
                  </w:pPr>
                  <w:r w:rsidRPr="00241D63">
                    <w:rPr>
                      <w:rFonts w:ascii="Tahoma" w:hAnsi="Tahoma" w:cs="Tahoma"/>
                      <w:b/>
                      <w:bCs/>
                      <w:sz w:val="18"/>
                      <w:szCs w:val="18"/>
                      <w:lang w:val="sl-SI"/>
                    </w:rPr>
                    <w:t xml:space="preserve">Velja za </w:t>
                  </w:r>
                  <w:r w:rsidR="00241D63" w:rsidRPr="00241D63">
                    <w:rPr>
                      <w:rFonts w:ascii="Tahoma" w:hAnsi="Tahoma" w:cs="Tahoma"/>
                      <w:b/>
                      <w:bCs/>
                      <w:sz w:val="18"/>
                      <w:szCs w:val="18"/>
                      <w:lang w:val="sl-SI"/>
                    </w:rPr>
                    <w:t>vse razpisane sklope</w:t>
                  </w:r>
                </w:p>
                <w:p w14:paraId="193D572E" w14:textId="77777777" w:rsidR="0099630C" w:rsidRDefault="0099630C" w:rsidP="0099630C">
                  <w:pPr>
                    <w:rPr>
                      <w:rFonts w:ascii="Tahoma" w:hAnsi="Tahoma" w:cs="Tahoma"/>
                      <w:sz w:val="18"/>
                      <w:szCs w:val="18"/>
                      <w:lang w:val="sl-SI"/>
                    </w:rPr>
                  </w:pPr>
                  <w:r w:rsidRPr="00241D63">
                    <w:rPr>
                      <w:rFonts w:ascii="Tahoma" w:hAnsi="Tahoma" w:cs="Tahoma"/>
                      <w:sz w:val="18"/>
                      <w:szCs w:val="18"/>
                      <w:lang w:val="sl-SI"/>
                    </w:rPr>
                    <w:t>(gospodarski subjekt mora izpolnjevati pogoj za svoj del posla)</w:t>
                  </w:r>
                </w:p>
                <w:p w14:paraId="61AFD5DC" w14:textId="77777777" w:rsidR="0099630C" w:rsidRDefault="0099630C" w:rsidP="0099630C">
                  <w:pPr>
                    <w:rPr>
                      <w:rFonts w:ascii="Tahoma" w:hAnsi="Tahoma" w:cs="Tahoma"/>
                      <w:sz w:val="18"/>
                      <w:szCs w:val="18"/>
                      <w:lang w:val="sl-SI"/>
                    </w:rPr>
                  </w:pPr>
                </w:p>
                <w:p w14:paraId="5945A70C" w14:textId="54C98562" w:rsidR="0099630C" w:rsidRPr="002F6127" w:rsidRDefault="0099630C" w:rsidP="0099630C">
                  <w:pPr>
                    <w:spacing w:after="200" w:line="276" w:lineRule="auto"/>
                    <w:rPr>
                      <w:rFonts w:ascii="Tahoma" w:hAnsi="Tahoma" w:cs="Tahoma"/>
                      <w:b/>
                      <w:bCs/>
                      <w:sz w:val="18"/>
                      <w:szCs w:val="18"/>
                      <w:lang w:val="sl-SI"/>
                    </w:rPr>
                  </w:pPr>
                  <w:r>
                    <w:rPr>
                      <w:rFonts w:ascii="Tahoma" w:hAnsi="Tahoma" w:cs="Tahoma"/>
                      <w:sz w:val="18"/>
                      <w:szCs w:val="18"/>
                      <w:lang w:val="sl-SI"/>
                    </w:rPr>
                    <w:t xml:space="preserve">7. </w:t>
                  </w:r>
                  <w:r w:rsidRPr="004E24D7">
                    <w:rPr>
                      <w:rFonts w:ascii="Tahoma" w:hAnsi="Tahoma" w:cs="Tahoma"/>
                      <w:sz w:val="18"/>
                      <w:szCs w:val="18"/>
                      <w:lang w:val="sl-SI"/>
                    </w:rPr>
                    <w:t xml:space="preserve">Ima najmanj </w:t>
                  </w:r>
                  <w:r w:rsidR="001F0DF7">
                    <w:rPr>
                      <w:rFonts w:ascii="Tahoma" w:hAnsi="Tahoma" w:cs="Tahoma"/>
                      <w:sz w:val="18"/>
                      <w:szCs w:val="18"/>
                      <w:lang w:val="sl-SI"/>
                    </w:rPr>
                    <w:t xml:space="preserve">dvanajst </w:t>
                  </w:r>
                  <w:r w:rsidRPr="004E24D7">
                    <w:rPr>
                      <w:rFonts w:ascii="Tahoma" w:hAnsi="Tahoma" w:cs="Tahoma"/>
                      <w:sz w:val="18"/>
                      <w:szCs w:val="18"/>
                      <w:lang w:val="sl-SI"/>
                    </w:rPr>
                    <w:t>(</w:t>
                  </w:r>
                  <w:r w:rsidR="001F0DF7">
                    <w:rPr>
                      <w:rFonts w:ascii="Tahoma" w:hAnsi="Tahoma" w:cs="Tahoma"/>
                      <w:sz w:val="18"/>
                      <w:szCs w:val="18"/>
                      <w:lang w:val="sl-SI"/>
                    </w:rPr>
                    <w:t>12</w:t>
                  </w:r>
                  <w:r w:rsidRPr="004E24D7">
                    <w:rPr>
                      <w:rFonts w:ascii="Tahoma" w:hAnsi="Tahoma" w:cs="Tahoma"/>
                      <w:sz w:val="18"/>
                      <w:szCs w:val="18"/>
                      <w:lang w:val="sl-SI"/>
                    </w:rPr>
                    <w:t>) mesečno garancijo za ponujeno opremo, šteto od uspešno opravljene primopredaje in podpisa primopredajnega zapisnika s strani pooblaščenih predstavnikov naročnika in izbranega ponudnika (v obdobju veljavnosti garancije ponudnik zagotavlja odpravljanje okvar in napak pri delovanju opreme vključno z zamenjavo okvarjenih delov v celoti na svoje stroške).</w:t>
                  </w:r>
                </w:p>
                <w:p w14:paraId="60264EB9" w14:textId="77777777" w:rsidR="0099630C" w:rsidRDefault="0099630C" w:rsidP="0099630C">
                  <w:pPr>
                    <w:spacing w:after="200" w:line="276" w:lineRule="auto"/>
                    <w:rPr>
                      <w:rFonts w:ascii="Tahoma" w:eastAsia="Calibri" w:hAnsi="Tahoma" w:cs="Tahoma"/>
                      <w:b/>
                      <w:color w:val="auto"/>
                      <w:kern w:val="1"/>
                      <w:sz w:val="18"/>
                      <w:szCs w:val="18"/>
                      <w:lang w:val="sl-SI" w:eastAsia="ar-SA"/>
                    </w:rPr>
                  </w:pPr>
                  <w:r w:rsidRPr="004E24D7">
                    <w:rPr>
                      <w:rFonts w:ascii="Tahoma" w:hAnsi="Tahoma" w:cs="Tahoma"/>
                      <w:b/>
                      <w:bCs/>
                      <w:sz w:val="18"/>
                      <w:szCs w:val="18"/>
                      <w:lang w:val="sl-SI"/>
                    </w:rPr>
                    <w:t xml:space="preserve">Velja za sklop </w:t>
                  </w:r>
                  <w:r>
                    <w:rPr>
                      <w:rFonts w:ascii="Tahoma" w:hAnsi="Tahoma" w:cs="Tahoma"/>
                      <w:b/>
                      <w:bCs/>
                      <w:sz w:val="18"/>
                      <w:szCs w:val="18"/>
                      <w:lang w:val="sl-SI"/>
                    </w:rPr>
                    <w:t>1</w:t>
                  </w:r>
                  <w:r w:rsidRPr="004E24D7">
                    <w:rPr>
                      <w:rFonts w:ascii="Tahoma" w:hAnsi="Tahoma" w:cs="Tahoma"/>
                      <w:b/>
                      <w:bCs/>
                      <w:sz w:val="18"/>
                      <w:szCs w:val="18"/>
                      <w:lang w:val="sl-SI"/>
                    </w:rPr>
                    <w:t xml:space="preserve"> </w:t>
                  </w:r>
                  <w:r>
                    <w:rPr>
                      <w:rFonts w:ascii="Tahoma" w:eastAsia="Calibri" w:hAnsi="Tahoma" w:cs="Tahoma"/>
                      <w:b/>
                      <w:color w:val="auto"/>
                      <w:kern w:val="1"/>
                      <w:sz w:val="18"/>
                      <w:szCs w:val="18"/>
                      <w:lang w:val="sl-SI" w:eastAsia="ar-SA"/>
                    </w:rPr>
                    <w:t>Hladilna omara</w:t>
                  </w:r>
                  <w:r w:rsidRPr="004E24D7">
                    <w:rPr>
                      <w:rFonts w:ascii="Tahoma" w:eastAsia="Calibri" w:hAnsi="Tahoma" w:cs="Tahoma"/>
                      <w:b/>
                      <w:color w:val="auto"/>
                      <w:kern w:val="1"/>
                      <w:sz w:val="18"/>
                      <w:szCs w:val="18"/>
                      <w:lang w:val="sl-SI" w:eastAsia="ar-SA"/>
                    </w:rPr>
                    <w:t xml:space="preserve"> (2 kos)</w:t>
                  </w:r>
                </w:p>
                <w:p w14:paraId="38A70778" w14:textId="4BA5E32F" w:rsidR="0099630C" w:rsidRPr="004E24D7" w:rsidRDefault="0099630C" w:rsidP="0099630C">
                  <w:pPr>
                    <w:spacing w:after="200" w:line="276" w:lineRule="auto"/>
                    <w:rPr>
                      <w:rFonts w:ascii="Tahoma" w:hAnsi="Tahoma" w:cs="Tahoma"/>
                      <w:sz w:val="18"/>
                      <w:szCs w:val="18"/>
                      <w:lang w:val="sl-SI"/>
                    </w:rPr>
                  </w:pPr>
                  <w:r w:rsidRPr="004E24D7">
                    <w:rPr>
                      <w:rFonts w:ascii="Tahoma" w:hAnsi="Tahoma" w:cs="Tahoma"/>
                      <w:sz w:val="18"/>
                      <w:szCs w:val="18"/>
                      <w:lang w:val="sl-SI"/>
                    </w:rPr>
                    <w:t xml:space="preserve">Ima najmanj </w:t>
                  </w:r>
                  <w:r w:rsidR="001F0DF7">
                    <w:rPr>
                      <w:rFonts w:ascii="Tahoma" w:hAnsi="Tahoma" w:cs="Tahoma"/>
                      <w:sz w:val="18"/>
                      <w:szCs w:val="18"/>
                      <w:lang w:val="sl-SI"/>
                    </w:rPr>
                    <w:t xml:space="preserve">šestintrideset </w:t>
                  </w:r>
                  <w:r w:rsidRPr="004E24D7">
                    <w:rPr>
                      <w:rFonts w:ascii="Tahoma" w:hAnsi="Tahoma" w:cs="Tahoma"/>
                      <w:sz w:val="18"/>
                      <w:szCs w:val="18"/>
                      <w:lang w:val="sl-SI"/>
                    </w:rPr>
                    <w:t>(</w:t>
                  </w:r>
                  <w:r w:rsidR="001F0DF7">
                    <w:rPr>
                      <w:rFonts w:ascii="Tahoma" w:hAnsi="Tahoma" w:cs="Tahoma"/>
                      <w:sz w:val="18"/>
                      <w:szCs w:val="18"/>
                      <w:lang w:val="sl-SI"/>
                    </w:rPr>
                    <w:t>36</w:t>
                  </w:r>
                  <w:r w:rsidRPr="004E24D7">
                    <w:rPr>
                      <w:rFonts w:ascii="Tahoma" w:hAnsi="Tahoma" w:cs="Tahoma"/>
                      <w:sz w:val="18"/>
                      <w:szCs w:val="18"/>
                      <w:lang w:val="sl-SI"/>
                    </w:rPr>
                    <w:t>) mesečno garancijo za ponujeno opremo, šteto od uspešno opravljene primopredaje in podpisa primopredajnega zapisnika s strani pooblaščenih predstavnikov naročnika in izbranega ponudnika (v obdobju veljavnosti garancije ponudnik zagotavlja odpravljanje okvar in napak pri delovanju opreme vključno z zamenjavo okvarjenih delov v celoti na svoje stroške).</w:t>
                  </w:r>
                </w:p>
                <w:p w14:paraId="7AD64E86" w14:textId="72A8B01F" w:rsidR="0099630C" w:rsidRPr="004E24D7" w:rsidRDefault="0099630C" w:rsidP="0099630C">
                  <w:pPr>
                    <w:spacing w:after="200" w:line="276" w:lineRule="auto"/>
                    <w:rPr>
                      <w:rFonts w:ascii="Tahoma" w:hAnsi="Tahoma" w:cs="Tahoma"/>
                      <w:b/>
                      <w:bCs/>
                      <w:sz w:val="18"/>
                      <w:szCs w:val="18"/>
                      <w:lang w:val="sl-SI"/>
                    </w:rPr>
                  </w:pPr>
                  <w:r w:rsidRPr="00192C1E">
                    <w:rPr>
                      <w:rFonts w:ascii="Tahoma" w:hAnsi="Tahoma" w:cs="Tahoma"/>
                      <w:b/>
                      <w:bCs/>
                      <w:sz w:val="18"/>
                      <w:szCs w:val="18"/>
                      <w:lang w:val="sl-SI"/>
                    </w:rPr>
                    <w:t xml:space="preserve">Velja za sklop </w:t>
                  </w:r>
                  <w:r>
                    <w:rPr>
                      <w:rFonts w:ascii="Tahoma" w:hAnsi="Tahoma" w:cs="Tahoma"/>
                      <w:b/>
                      <w:bCs/>
                      <w:sz w:val="18"/>
                      <w:szCs w:val="18"/>
                      <w:lang w:val="sl-SI"/>
                    </w:rPr>
                    <w:t>2</w:t>
                  </w:r>
                  <w:r w:rsidRPr="00192C1E">
                    <w:rPr>
                      <w:rFonts w:ascii="Tahoma" w:hAnsi="Tahoma" w:cs="Tahoma"/>
                      <w:b/>
                      <w:bCs/>
                      <w:sz w:val="18"/>
                      <w:szCs w:val="18"/>
                      <w:lang w:val="sl-SI"/>
                    </w:rPr>
                    <w:t>:</w:t>
                  </w:r>
                  <w:r>
                    <w:rPr>
                      <w:rFonts w:ascii="Tahoma" w:hAnsi="Tahoma" w:cs="Tahoma"/>
                      <w:b/>
                      <w:bCs/>
                      <w:sz w:val="18"/>
                      <w:szCs w:val="18"/>
                      <w:lang w:val="sl-SI"/>
                    </w:rPr>
                    <w:t xml:space="preserve"> Hladilnik laboratorijski z zamrzovalnikom (1 kos) in </w:t>
                  </w:r>
                  <w:r w:rsidR="003130C0">
                    <w:rPr>
                      <w:rFonts w:ascii="Tahoma" w:hAnsi="Tahoma" w:cs="Tahoma"/>
                      <w:b/>
                      <w:bCs/>
                      <w:sz w:val="18"/>
                      <w:szCs w:val="18"/>
                      <w:lang w:val="sl-SI"/>
                    </w:rPr>
                    <w:t>sklop 3: H</w:t>
                  </w:r>
                  <w:r>
                    <w:rPr>
                      <w:rFonts w:ascii="Tahoma" w:hAnsi="Tahoma" w:cs="Tahoma"/>
                      <w:b/>
                      <w:bCs/>
                      <w:sz w:val="18"/>
                      <w:szCs w:val="18"/>
                      <w:lang w:val="sl-SI"/>
                    </w:rPr>
                    <w:t>ladilnik laboratorijski (1 kos)</w:t>
                  </w:r>
                </w:p>
                <w:p w14:paraId="39884D75" w14:textId="0A8F52E9" w:rsidR="0099630C" w:rsidRDefault="0099630C" w:rsidP="0099630C">
                  <w:pPr>
                    <w:rPr>
                      <w:rFonts w:ascii="Tahoma" w:hAnsi="Tahoma" w:cs="Tahoma"/>
                      <w:sz w:val="18"/>
                      <w:szCs w:val="18"/>
                      <w:lang w:val="sl-SI"/>
                    </w:rPr>
                  </w:pPr>
                  <w:r w:rsidRPr="004E24D7">
                    <w:rPr>
                      <w:rFonts w:ascii="Tahoma" w:hAnsi="Tahoma" w:cs="Tahoma"/>
                      <w:sz w:val="18"/>
                      <w:szCs w:val="18"/>
                      <w:lang w:val="sl-SI"/>
                    </w:rPr>
                    <w:t>(gospodarski subjekt mora izpolnjevati pogoj za svoj del posla)</w:t>
                  </w:r>
                </w:p>
                <w:p w14:paraId="2AEA9955" w14:textId="77777777" w:rsidR="0099630C" w:rsidRDefault="0099630C" w:rsidP="0099630C">
                  <w:pPr>
                    <w:rPr>
                      <w:rFonts w:ascii="Tahoma" w:hAnsi="Tahoma" w:cs="Tahoma"/>
                      <w:sz w:val="18"/>
                      <w:szCs w:val="18"/>
                      <w:lang w:val="sl-SI"/>
                    </w:rPr>
                  </w:pPr>
                </w:p>
                <w:p w14:paraId="6E78F645" w14:textId="0D3D8370" w:rsidR="0099630C" w:rsidRPr="00137178" w:rsidRDefault="0099630C" w:rsidP="0099630C">
                  <w:pPr>
                    <w:spacing w:after="200" w:line="276" w:lineRule="auto"/>
                    <w:rPr>
                      <w:rFonts w:ascii="Tahoma" w:hAnsi="Tahoma" w:cs="Tahoma"/>
                      <w:sz w:val="18"/>
                      <w:szCs w:val="18"/>
                      <w:lang w:val="sl-SI"/>
                    </w:rPr>
                  </w:pPr>
                  <w:r>
                    <w:rPr>
                      <w:rFonts w:ascii="Tahoma" w:hAnsi="Tahoma" w:cs="Tahoma"/>
                      <w:sz w:val="18"/>
                      <w:szCs w:val="18"/>
                      <w:lang w:val="sl-SI"/>
                    </w:rPr>
                    <w:t>8.</w:t>
                  </w:r>
                  <w:bookmarkStart w:id="5" w:name="_Hlk182463830"/>
                  <w:r>
                    <w:rPr>
                      <w:rFonts w:ascii="Tahoma" w:hAnsi="Tahoma" w:cs="Tahoma"/>
                      <w:sz w:val="18"/>
                      <w:szCs w:val="18"/>
                      <w:lang w:val="sl-SI"/>
                    </w:rPr>
                    <w:t xml:space="preserve"> </w:t>
                  </w:r>
                  <w:r w:rsidRPr="00137178">
                    <w:rPr>
                      <w:rFonts w:ascii="Tahoma" w:hAnsi="Tahoma" w:cs="Tahoma"/>
                      <w:sz w:val="18"/>
                      <w:szCs w:val="18"/>
                      <w:lang w:val="sl-SI"/>
                    </w:rPr>
                    <w:t xml:space="preserve">bo hladilnik kalibriran s certifikatom akreditiranega laboratorija v Sloveniji, na podlagi zahtev standarda SIST EN 150/IEC 17025. </w:t>
                  </w:r>
                </w:p>
                <w:p w14:paraId="318CB0A0" w14:textId="305FC8CE" w:rsidR="0099630C" w:rsidRPr="00137178" w:rsidRDefault="0099630C" w:rsidP="0099630C">
                  <w:pPr>
                    <w:spacing w:after="200" w:line="276" w:lineRule="auto"/>
                    <w:rPr>
                      <w:rFonts w:ascii="Tahoma" w:hAnsi="Tahoma" w:cs="Tahoma"/>
                      <w:sz w:val="18"/>
                      <w:szCs w:val="18"/>
                      <w:lang w:val="sl-SI"/>
                    </w:rPr>
                  </w:pPr>
                  <w:r w:rsidRPr="00137178">
                    <w:rPr>
                      <w:rFonts w:ascii="Tahoma" w:hAnsi="Tahoma" w:cs="Tahoma"/>
                      <w:sz w:val="18"/>
                      <w:szCs w:val="18"/>
                      <w:lang w:val="sl-SI"/>
                    </w:rPr>
                    <w:t xml:space="preserve">Ponudnik bo moral izvesti </w:t>
                  </w:r>
                  <w:r w:rsidR="00C44B6F">
                    <w:rPr>
                      <w:rFonts w:ascii="Tahoma" w:hAnsi="Tahoma" w:cs="Tahoma"/>
                      <w:sz w:val="18"/>
                      <w:szCs w:val="18"/>
                      <w:lang w:val="sl-SI"/>
                    </w:rPr>
                    <w:t>1</w:t>
                  </w:r>
                  <w:r w:rsidRPr="00137178">
                    <w:rPr>
                      <w:rFonts w:ascii="Tahoma" w:hAnsi="Tahoma" w:cs="Tahoma"/>
                      <w:sz w:val="18"/>
                      <w:szCs w:val="18"/>
                      <w:lang w:val="sl-SI"/>
                    </w:rPr>
                    <w:t xml:space="preserve"> akreditiran</w:t>
                  </w:r>
                  <w:r w:rsidR="00C44B6F">
                    <w:rPr>
                      <w:rFonts w:ascii="Tahoma" w:hAnsi="Tahoma" w:cs="Tahoma"/>
                      <w:sz w:val="18"/>
                      <w:szCs w:val="18"/>
                      <w:lang w:val="sl-SI"/>
                    </w:rPr>
                    <w:t>o</w:t>
                  </w:r>
                  <w:r w:rsidRPr="00137178">
                    <w:rPr>
                      <w:rFonts w:ascii="Tahoma" w:hAnsi="Tahoma" w:cs="Tahoma"/>
                      <w:sz w:val="18"/>
                      <w:szCs w:val="18"/>
                      <w:lang w:val="sl-SI"/>
                    </w:rPr>
                    <w:t xml:space="preserve"> kalibracij</w:t>
                  </w:r>
                  <w:r w:rsidR="00C44B6F">
                    <w:rPr>
                      <w:rFonts w:ascii="Tahoma" w:hAnsi="Tahoma" w:cs="Tahoma"/>
                      <w:sz w:val="18"/>
                      <w:szCs w:val="18"/>
                      <w:lang w:val="sl-SI"/>
                    </w:rPr>
                    <w:t>o</w:t>
                  </w:r>
                  <w:r w:rsidRPr="00137178">
                    <w:rPr>
                      <w:rFonts w:ascii="Tahoma" w:hAnsi="Tahoma" w:cs="Tahoma"/>
                      <w:sz w:val="18"/>
                      <w:szCs w:val="18"/>
                      <w:lang w:val="sl-SI"/>
                    </w:rPr>
                    <w:t xml:space="preserve"> in sicer:</w:t>
                  </w:r>
                </w:p>
                <w:p w14:paraId="7D60B1D4" w14:textId="75B580A0" w:rsidR="0099630C" w:rsidRPr="00137178" w:rsidRDefault="0099630C" w:rsidP="0099630C">
                  <w:pPr>
                    <w:spacing w:after="200" w:line="276" w:lineRule="auto"/>
                    <w:rPr>
                      <w:rFonts w:ascii="Tahoma" w:hAnsi="Tahoma" w:cs="Tahoma"/>
                      <w:sz w:val="18"/>
                      <w:szCs w:val="18"/>
                      <w:lang w:val="sl-SI"/>
                    </w:rPr>
                  </w:pPr>
                  <w:r w:rsidRPr="00137178">
                    <w:rPr>
                      <w:rFonts w:ascii="Tahoma" w:hAnsi="Tahoma" w:cs="Tahoma"/>
                      <w:sz w:val="18"/>
                      <w:szCs w:val="18"/>
                      <w:lang w:val="sl-SI"/>
                    </w:rPr>
                    <w:t>-1. kalibracija ob dostavi hladilnik</w:t>
                  </w:r>
                  <w:r w:rsidR="00C44B6F">
                    <w:rPr>
                      <w:rFonts w:ascii="Tahoma" w:hAnsi="Tahoma" w:cs="Tahoma"/>
                      <w:sz w:val="18"/>
                      <w:szCs w:val="18"/>
                      <w:lang w:val="sl-SI"/>
                    </w:rPr>
                    <w:t xml:space="preserve">ov (čas meritev za kalibracijo 24 ur. Akreditirana kalibracija v najmanj 10 točkah). </w:t>
                  </w:r>
                </w:p>
                <w:p w14:paraId="4981208D" w14:textId="77777777" w:rsidR="0099630C" w:rsidRPr="00137178" w:rsidRDefault="0099630C" w:rsidP="0099630C">
                  <w:pPr>
                    <w:spacing w:after="200" w:line="276" w:lineRule="auto"/>
                    <w:rPr>
                      <w:rFonts w:ascii="Tahoma" w:hAnsi="Tahoma" w:cs="Tahoma"/>
                      <w:sz w:val="18"/>
                      <w:szCs w:val="18"/>
                      <w:lang w:val="sl-SI"/>
                    </w:rPr>
                  </w:pPr>
                  <w:r w:rsidRPr="00137178">
                    <w:rPr>
                      <w:rFonts w:ascii="Tahoma" w:hAnsi="Tahoma" w:cs="Tahoma"/>
                      <w:sz w:val="18"/>
                      <w:szCs w:val="18"/>
                      <w:lang w:val="sl-SI"/>
                    </w:rPr>
                    <w:lastRenderedPageBreak/>
                    <w:t>Ponudnik ponudbi predloži Akreditacijsk</w:t>
                  </w:r>
                  <w:r>
                    <w:rPr>
                      <w:rFonts w:ascii="Tahoma" w:hAnsi="Tahoma" w:cs="Tahoma"/>
                      <w:sz w:val="18"/>
                      <w:szCs w:val="18"/>
                      <w:lang w:val="sl-SI"/>
                    </w:rPr>
                    <w:t>o</w:t>
                  </w:r>
                  <w:r w:rsidRPr="00137178">
                    <w:rPr>
                      <w:rFonts w:ascii="Tahoma" w:hAnsi="Tahoma" w:cs="Tahoma"/>
                      <w:sz w:val="18"/>
                      <w:szCs w:val="18"/>
                      <w:lang w:val="sl-SI"/>
                    </w:rPr>
                    <w:t xml:space="preserve"> listina po standardu SIST EN 150/IEC 17025 ter priloge.</w:t>
                  </w:r>
                </w:p>
                <w:p w14:paraId="488C29CC" w14:textId="5F9589ED" w:rsidR="0099630C" w:rsidRDefault="0099630C" w:rsidP="0099630C">
                  <w:pPr>
                    <w:rPr>
                      <w:rFonts w:ascii="Tahoma" w:hAnsi="Tahoma" w:cs="Tahoma"/>
                      <w:sz w:val="18"/>
                      <w:szCs w:val="18"/>
                      <w:lang w:val="sl-SI"/>
                    </w:rPr>
                  </w:pPr>
                  <w:r w:rsidRPr="00137178">
                    <w:rPr>
                      <w:rFonts w:ascii="Tahoma" w:hAnsi="Tahoma" w:cs="Tahoma"/>
                      <w:b/>
                      <w:bCs/>
                      <w:sz w:val="18"/>
                      <w:szCs w:val="18"/>
                      <w:lang w:val="sl-SI"/>
                    </w:rPr>
                    <w:t xml:space="preserve">Velja za sklop </w:t>
                  </w:r>
                  <w:r>
                    <w:rPr>
                      <w:rFonts w:ascii="Tahoma" w:hAnsi="Tahoma" w:cs="Tahoma"/>
                      <w:b/>
                      <w:bCs/>
                      <w:sz w:val="18"/>
                      <w:szCs w:val="18"/>
                      <w:lang w:val="sl-SI"/>
                    </w:rPr>
                    <w:t xml:space="preserve">2: Hladilnik laboratorijski z zamrzovalnikom (1 kos) in </w:t>
                  </w:r>
                  <w:r w:rsidR="003130C0">
                    <w:rPr>
                      <w:rFonts w:ascii="Tahoma" w:hAnsi="Tahoma" w:cs="Tahoma"/>
                      <w:b/>
                      <w:bCs/>
                      <w:sz w:val="18"/>
                      <w:szCs w:val="18"/>
                      <w:lang w:val="sl-SI"/>
                    </w:rPr>
                    <w:t>sklop 3: H</w:t>
                  </w:r>
                  <w:r>
                    <w:rPr>
                      <w:rFonts w:ascii="Tahoma" w:hAnsi="Tahoma" w:cs="Tahoma"/>
                      <w:b/>
                      <w:bCs/>
                      <w:sz w:val="18"/>
                      <w:szCs w:val="18"/>
                      <w:lang w:val="sl-SI"/>
                    </w:rPr>
                    <w:t>ladilnik laboratorijski (1 kos)</w:t>
                  </w:r>
                  <w:r w:rsidRPr="00137178">
                    <w:rPr>
                      <w:rFonts w:ascii="Tahoma" w:hAnsi="Tahoma" w:cs="Tahoma"/>
                      <w:b/>
                      <w:bCs/>
                      <w:sz w:val="18"/>
                      <w:szCs w:val="18"/>
                      <w:lang w:val="sl-SI"/>
                    </w:rPr>
                    <w:t xml:space="preserve"> </w:t>
                  </w:r>
                  <w:bookmarkEnd w:id="5"/>
                </w:p>
                <w:p w14:paraId="60772818" w14:textId="25757363" w:rsidR="0099630C" w:rsidRPr="00FF32B3" w:rsidRDefault="0099630C" w:rsidP="0099630C">
                  <w:pPr>
                    <w:rPr>
                      <w:rFonts w:ascii="Tahoma" w:hAnsi="Tahoma" w:cs="Tahoma"/>
                      <w:sz w:val="18"/>
                      <w:szCs w:val="18"/>
                    </w:rPr>
                  </w:pPr>
                </w:p>
              </w:tc>
            </w:tr>
            <w:tr w:rsidR="00293E2B" w:rsidRPr="004309A9" w14:paraId="3FCFD8FE" w14:textId="77777777" w:rsidTr="00C24B76">
              <w:trPr>
                <w:trHeight w:val="685"/>
              </w:trPr>
              <w:tc>
                <w:tcPr>
                  <w:tcW w:w="8326" w:type="dxa"/>
                  <w:gridSpan w:val="2"/>
                  <w:tcBorders>
                    <w:top w:val="single" w:sz="4" w:space="0" w:color="669999"/>
                    <w:left w:val="single" w:sz="4" w:space="0" w:color="669999"/>
                    <w:bottom w:val="single" w:sz="4" w:space="0" w:color="669999"/>
                    <w:right w:val="single" w:sz="4" w:space="0" w:color="669999"/>
                  </w:tcBorders>
                  <w:vAlign w:val="center"/>
                </w:tcPr>
                <w:p w14:paraId="46081110" w14:textId="5EF27E28" w:rsidR="0099630C" w:rsidRPr="004309A9" w:rsidRDefault="0099630C" w:rsidP="0099630C">
                  <w:pPr>
                    <w:spacing w:after="200" w:line="276" w:lineRule="auto"/>
                    <w:rPr>
                      <w:rFonts w:ascii="Tahoma" w:hAnsi="Tahoma" w:cs="Tahoma"/>
                      <w:sz w:val="18"/>
                      <w:szCs w:val="18"/>
                      <w:lang w:val="sl-SI"/>
                    </w:rPr>
                  </w:pPr>
                  <w:r w:rsidRPr="0099630C">
                    <w:rPr>
                      <w:rFonts w:ascii="Tahoma" w:hAnsi="Tahoma" w:cs="Tahoma"/>
                      <w:sz w:val="18"/>
                      <w:szCs w:val="18"/>
                      <w:lang w:val="sl-SI"/>
                    </w:rPr>
                    <w:lastRenderedPageBreak/>
                    <w:t>9.</w:t>
                  </w:r>
                  <w:r>
                    <w:rPr>
                      <w:rFonts w:ascii="Tahoma" w:hAnsi="Tahoma" w:cs="Tahoma"/>
                      <w:b/>
                      <w:bCs/>
                      <w:sz w:val="18"/>
                      <w:szCs w:val="18"/>
                      <w:lang w:val="sl-SI"/>
                    </w:rPr>
                    <w:t xml:space="preserve"> </w:t>
                  </w:r>
                  <w:r w:rsidRPr="004309A9">
                    <w:rPr>
                      <w:rFonts w:ascii="Tahoma" w:hAnsi="Tahoma" w:cs="Tahoma"/>
                      <w:sz w:val="18"/>
                      <w:szCs w:val="18"/>
                      <w:lang w:val="sl-SI"/>
                    </w:rPr>
                    <w:t xml:space="preserve"> </w:t>
                  </w:r>
                  <w:bookmarkStart w:id="6" w:name="_Hlk139522579"/>
                  <w:bookmarkStart w:id="7" w:name="_Hlk139522597"/>
                  <w:bookmarkStart w:id="8" w:name="_Hlk139522562"/>
                  <w:r w:rsidRPr="004309A9">
                    <w:rPr>
                      <w:rFonts w:ascii="Tahoma" w:hAnsi="Tahoma" w:cs="Tahoma"/>
                      <w:sz w:val="18"/>
                      <w:szCs w:val="18"/>
                      <w:lang w:val="sl-SI"/>
                    </w:rPr>
                    <w:t>bo za obdobje sedmih (7) let zagotavljal pooblaščeno servisno službo, preko katere bo izvajal servisne preglede in popravila skladno z navodili proizvajalca, oziroma na poziv naročnika v najkrajšem možnem času, popravila opreme izven garancijskega roka (odzivni čas za odpravo napak, pomanjkljivosti ali okvar ponujene opreme največ štiri (4) ure od sprejema sporočila o okvari).</w:t>
                  </w:r>
                  <w:bookmarkEnd w:id="6"/>
                </w:p>
                <w:p w14:paraId="3E8361CA" w14:textId="77777777" w:rsidR="0099630C" w:rsidRPr="004309A9" w:rsidRDefault="0099630C" w:rsidP="0099630C">
                  <w:pPr>
                    <w:spacing w:after="200" w:line="276" w:lineRule="auto"/>
                    <w:rPr>
                      <w:rFonts w:ascii="Tahoma" w:hAnsi="Tahoma" w:cs="Tahoma"/>
                      <w:sz w:val="18"/>
                      <w:szCs w:val="18"/>
                      <w:lang w:val="sl-SI"/>
                    </w:rPr>
                  </w:pPr>
                  <w:r w:rsidRPr="004309A9">
                    <w:rPr>
                      <w:rFonts w:ascii="Tahoma" w:hAnsi="Tahoma" w:cs="Tahoma"/>
                      <w:sz w:val="18"/>
                      <w:szCs w:val="18"/>
                      <w:lang w:val="sl-SI"/>
                    </w:rPr>
                    <w:t>Odprava napak, pomanjkljivosti ali okvar največ v 24-ih urah, zagotavljanje originalnih rezervnih delov in njihovo vgraditev (rok dobave nadomestnih delov in njihova vgraditev ne bo daljši od 3 delovnih dni).</w:t>
                  </w:r>
                </w:p>
                <w:p w14:paraId="514B4717" w14:textId="77777777" w:rsidR="0099630C" w:rsidRDefault="0099630C" w:rsidP="0099630C">
                  <w:pPr>
                    <w:spacing w:after="200" w:line="276" w:lineRule="auto"/>
                    <w:rPr>
                      <w:rFonts w:ascii="Tahoma" w:hAnsi="Tahoma" w:cs="Tahoma"/>
                      <w:sz w:val="18"/>
                      <w:szCs w:val="18"/>
                      <w:lang w:val="sl-SI"/>
                    </w:rPr>
                  </w:pPr>
                  <w:r w:rsidRPr="004309A9">
                    <w:rPr>
                      <w:rFonts w:ascii="Tahoma" w:hAnsi="Tahoma" w:cs="Tahoma"/>
                      <w:sz w:val="18"/>
                      <w:szCs w:val="18"/>
                      <w:lang w:val="sl-SI"/>
                    </w:rPr>
                    <w:t>V kolikor se napaka na opremi ne odpravi v 5-ih delovnih dneh oz. izvajalec ne zagotovi pravočasno rezervnega dela, izvajalec priskrbi vsaj enakovredno nadomestno opremo, dokler napaka ni odpravljena</w:t>
                  </w:r>
                  <w:bookmarkEnd w:id="7"/>
                  <w:r w:rsidRPr="004309A9">
                    <w:rPr>
                      <w:rFonts w:ascii="Tahoma" w:hAnsi="Tahoma" w:cs="Tahoma"/>
                      <w:sz w:val="18"/>
                      <w:szCs w:val="18"/>
                      <w:lang w:val="sl-SI"/>
                    </w:rPr>
                    <w:t>.</w:t>
                  </w:r>
                </w:p>
                <w:p w14:paraId="4FF32CD9" w14:textId="77777777" w:rsidR="0099630C" w:rsidRPr="004309A9" w:rsidRDefault="0099630C" w:rsidP="0099630C">
                  <w:pPr>
                    <w:spacing w:line="276" w:lineRule="auto"/>
                    <w:rPr>
                      <w:rFonts w:ascii="Tahoma" w:hAnsi="Tahoma" w:cs="Tahoma"/>
                      <w:sz w:val="18"/>
                      <w:szCs w:val="18"/>
                      <w:lang w:val="sl-SI"/>
                    </w:rPr>
                  </w:pPr>
                  <w:r w:rsidRPr="00C508C0">
                    <w:rPr>
                      <w:rFonts w:ascii="Tahoma" w:hAnsi="Tahoma" w:cs="Tahoma"/>
                      <w:b/>
                      <w:bCs/>
                      <w:sz w:val="18"/>
                      <w:szCs w:val="18"/>
                      <w:lang w:val="sl-SI"/>
                    </w:rPr>
                    <w:t xml:space="preserve">Velja za </w:t>
                  </w:r>
                  <w:r>
                    <w:rPr>
                      <w:rFonts w:ascii="Tahoma" w:hAnsi="Tahoma" w:cs="Tahoma"/>
                      <w:b/>
                      <w:bCs/>
                      <w:sz w:val="18"/>
                      <w:szCs w:val="18"/>
                      <w:lang w:val="sl-SI"/>
                    </w:rPr>
                    <w:t>sklop 1 Hladilna omara (2 kos)</w:t>
                  </w:r>
                </w:p>
                <w:bookmarkEnd w:id="8"/>
                <w:p w14:paraId="6EECB813" w14:textId="599D3788" w:rsidR="0099630C" w:rsidRPr="0014301C" w:rsidRDefault="0099630C" w:rsidP="0099630C">
                  <w:pPr>
                    <w:spacing w:after="200" w:line="276" w:lineRule="auto"/>
                    <w:rPr>
                      <w:rFonts w:ascii="Tahoma" w:hAnsi="Tahoma" w:cs="Tahoma"/>
                      <w:b/>
                      <w:bCs/>
                      <w:sz w:val="18"/>
                      <w:szCs w:val="18"/>
                      <w:lang w:val="sl-SI"/>
                    </w:rPr>
                  </w:pPr>
                  <w:r w:rsidRPr="004309A9">
                    <w:rPr>
                      <w:rFonts w:ascii="Tahoma" w:hAnsi="Tahoma" w:cs="Tahoma"/>
                      <w:sz w:val="18"/>
                      <w:szCs w:val="18"/>
                      <w:lang w:val="sl-SI"/>
                    </w:rPr>
                    <w:t>(gospodarski subjekt mora izpolnjevati pogoj za svoj del posla)</w:t>
                  </w:r>
                </w:p>
                <w:p w14:paraId="3F8FE7AA" w14:textId="35897712" w:rsidR="0099630C" w:rsidRPr="004309A9" w:rsidRDefault="0099630C" w:rsidP="0099630C">
                  <w:pPr>
                    <w:spacing w:after="200" w:line="276" w:lineRule="auto"/>
                    <w:rPr>
                      <w:rFonts w:ascii="Tahoma" w:hAnsi="Tahoma" w:cs="Tahoma"/>
                      <w:sz w:val="18"/>
                      <w:szCs w:val="18"/>
                      <w:lang w:val="sl-SI"/>
                    </w:rPr>
                  </w:pPr>
                  <w:r w:rsidRPr="0099630C">
                    <w:rPr>
                      <w:rFonts w:ascii="Tahoma" w:hAnsi="Tahoma" w:cs="Tahoma"/>
                      <w:sz w:val="18"/>
                      <w:szCs w:val="18"/>
                      <w:lang w:val="sl-SI"/>
                    </w:rPr>
                    <w:t>10.</w:t>
                  </w:r>
                  <w:bookmarkStart w:id="9" w:name="_Hlk139522753"/>
                  <w:r w:rsidRPr="004309A9">
                    <w:rPr>
                      <w:rFonts w:ascii="Tahoma" w:hAnsi="Tahoma" w:cs="Tahoma"/>
                      <w:sz w:val="18"/>
                      <w:szCs w:val="18"/>
                      <w:lang w:val="sl-SI"/>
                    </w:rPr>
                    <w:t xml:space="preserve"> bo po končani montaži pred primopredajo predal naročniku tudi naslednjo dokumentacijo: </w:t>
                  </w:r>
                </w:p>
                <w:p w14:paraId="0EB747E4" w14:textId="77777777" w:rsidR="0099630C" w:rsidRPr="004309A9" w:rsidRDefault="0099630C" w:rsidP="0099630C">
                  <w:pPr>
                    <w:numPr>
                      <w:ilvl w:val="0"/>
                      <w:numId w:val="10"/>
                    </w:numPr>
                    <w:spacing w:after="200" w:line="276" w:lineRule="auto"/>
                    <w:ind w:left="714" w:hanging="357"/>
                    <w:rPr>
                      <w:rFonts w:ascii="Tahoma" w:hAnsi="Tahoma" w:cs="Tahoma"/>
                      <w:sz w:val="18"/>
                      <w:szCs w:val="18"/>
                      <w:lang w:val="sl-SI"/>
                    </w:rPr>
                  </w:pPr>
                  <w:r w:rsidRPr="004309A9">
                    <w:rPr>
                      <w:rFonts w:ascii="Tahoma" w:hAnsi="Tahoma" w:cs="Tahoma"/>
                      <w:sz w:val="18"/>
                      <w:szCs w:val="18"/>
                      <w:lang w:val="sl-SI"/>
                    </w:rPr>
                    <w:t>navodila za uporabo in vzdrževanje v slovenskem in/ali angleškem jeziku</w:t>
                  </w:r>
                  <w:r>
                    <w:rPr>
                      <w:rFonts w:ascii="Tahoma" w:hAnsi="Tahoma" w:cs="Tahoma"/>
                      <w:sz w:val="18"/>
                      <w:szCs w:val="18"/>
                      <w:lang w:val="sl-SI"/>
                    </w:rPr>
                    <w:t>;</w:t>
                  </w:r>
                </w:p>
                <w:p w14:paraId="284DB538" w14:textId="77777777" w:rsidR="0099630C" w:rsidRPr="004309A9" w:rsidRDefault="0099630C" w:rsidP="0099630C">
                  <w:pPr>
                    <w:numPr>
                      <w:ilvl w:val="0"/>
                      <w:numId w:val="10"/>
                    </w:numPr>
                    <w:spacing w:after="200" w:line="276" w:lineRule="auto"/>
                    <w:ind w:left="714" w:hanging="357"/>
                    <w:rPr>
                      <w:rFonts w:ascii="Tahoma" w:hAnsi="Tahoma" w:cs="Tahoma"/>
                      <w:sz w:val="18"/>
                      <w:szCs w:val="18"/>
                      <w:lang w:val="sl-SI"/>
                    </w:rPr>
                  </w:pPr>
                  <w:proofErr w:type="spellStart"/>
                  <w:r w:rsidRPr="004309A9">
                    <w:rPr>
                      <w:rFonts w:ascii="Tahoma" w:hAnsi="Tahoma" w:cs="Tahoma"/>
                      <w:sz w:val="18"/>
                      <w:szCs w:val="18"/>
                    </w:rPr>
                    <w:t>celotno</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dokumentacijo</w:t>
                  </w:r>
                  <w:proofErr w:type="spellEnd"/>
                  <w:r w:rsidRPr="004309A9">
                    <w:rPr>
                      <w:rFonts w:ascii="Tahoma" w:hAnsi="Tahoma" w:cs="Tahoma"/>
                      <w:sz w:val="18"/>
                      <w:szCs w:val="18"/>
                    </w:rPr>
                    <w:t xml:space="preserve">, ki </w:t>
                  </w:r>
                  <w:proofErr w:type="spellStart"/>
                  <w:r w:rsidRPr="004309A9">
                    <w:rPr>
                      <w:rFonts w:ascii="Tahoma" w:hAnsi="Tahoma" w:cs="Tahoma"/>
                      <w:sz w:val="18"/>
                      <w:szCs w:val="18"/>
                    </w:rPr>
                    <w:t>vsebuje</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navodila</w:t>
                  </w:r>
                  <w:proofErr w:type="spellEnd"/>
                  <w:r w:rsidRPr="004309A9">
                    <w:rPr>
                      <w:rFonts w:ascii="Tahoma" w:hAnsi="Tahoma" w:cs="Tahoma"/>
                      <w:sz w:val="18"/>
                      <w:szCs w:val="18"/>
                    </w:rPr>
                    <w:t xml:space="preserve"> za </w:t>
                  </w:r>
                  <w:proofErr w:type="spellStart"/>
                  <w:r w:rsidRPr="004309A9">
                    <w:rPr>
                      <w:rFonts w:ascii="Tahoma" w:hAnsi="Tahoma" w:cs="Tahoma"/>
                      <w:sz w:val="18"/>
                      <w:szCs w:val="18"/>
                    </w:rPr>
                    <w:t>uporabo</w:t>
                  </w:r>
                  <w:proofErr w:type="spellEnd"/>
                  <w:r w:rsidRPr="004309A9">
                    <w:rPr>
                      <w:rFonts w:ascii="Tahoma" w:hAnsi="Tahoma" w:cs="Tahoma"/>
                      <w:sz w:val="18"/>
                      <w:szCs w:val="18"/>
                    </w:rPr>
                    <w:t xml:space="preserve"> in </w:t>
                  </w:r>
                  <w:proofErr w:type="spellStart"/>
                  <w:r w:rsidRPr="004309A9">
                    <w:rPr>
                      <w:rFonts w:ascii="Tahoma" w:hAnsi="Tahoma" w:cs="Tahoma"/>
                      <w:sz w:val="18"/>
                      <w:szCs w:val="18"/>
                    </w:rPr>
                    <w:t>vzdrževanje</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opreme</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iz</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katere</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bo</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razviden</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servisni</w:t>
                  </w:r>
                  <w:proofErr w:type="spellEnd"/>
                  <w:r w:rsidRPr="004309A9">
                    <w:rPr>
                      <w:rFonts w:ascii="Tahoma" w:hAnsi="Tahoma" w:cs="Tahoma"/>
                      <w:sz w:val="18"/>
                      <w:szCs w:val="18"/>
                    </w:rPr>
                    <w:t xml:space="preserve"> interval. </w:t>
                  </w:r>
                  <w:proofErr w:type="spellStart"/>
                  <w:r w:rsidRPr="004309A9">
                    <w:rPr>
                      <w:rFonts w:ascii="Tahoma" w:hAnsi="Tahoma" w:cs="Tahoma"/>
                      <w:sz w:val="18"/>
                      <w:szCs w:val="18"/>
                    </w:rPr>
                    <w:t>Dokumentacija</w:t>
                  </w:r>
                  <w:proofErr w:type="spellEnd"/>
                  <w:r w:rsidRPr="004309A9">
                    <w:rPr>
                      <w:rFonts w:ascii="Tahoma" w:hAnsi="Tahoma" w:cs="Tahoma"/>
                      <w:sz w:val="18"/>
                      <w:szCs w:val="18"/>
                    </w:rPr>
                    <w:t xml:space="preserve"> mora </w:t>
                  </w:r>
                  <w:proofErr w:type="spellStart"/>
                  <w:r w:rsidRPr="004309A9">
                    <w:rPr>
                      <w:rFonts w:ascii="Tahoma" w:hAnsi="Tahoma" w:cs="Tahoma"/>
                      <w:sz w:val="18"/>
                      <w:szCs w:val="18"/>
                    </w:rPr>
                    <w:t>biti</w:t>
                  </w:r>
                  <w:proofErr w:type="spellEnd"/>
                  <w:r w:rsidRPr="004309A9">
                    <w:rPr>
                      <w:rFonts w:ascii="Tahoma" w:hAnsi="Tahoma" w:cs="Tahoma"/>
                      <w:sz w:val="18"/>
                      <w:szCs w:val="18"/>
                    </w:rPr>
                    <w:t xml:space="preserve"> v </w:t>
                  </w:r>
                  <w:proofErr w:type="spellStart"/>
                  <w:r w:rsidRPr="004309A9">
                    <w:rPr>
                      <w:rFonts w:ascii="Tahoma" w:hAnsi="Tahoma" w:cs="Tahoma"/>
                      <w:sz w:val="18"/>
                      <w:szCs w:val="18"/>
                    </w:rPr>
                    <w:t>pisni</w:t>
                  </w:r>
                  <w:proofErr w:type="spellEnd"/>
                  <w:r w:rsidRPr="004309A9">
                    <w:rPr>
                      <w:rFonts w:ascii="Tahoma" w:hAnsi="Tahoma" w:cs="Tahoma"/>
                      <w:sz w:val="18"/>
                      <w:szCs w:val="18"/>
                    </w:rPr>
                    <w:t xml:space="preserve"> in </w:t>
                  </w:r>
                  <w:proofErr w:type="spellStart"/>
                  <w:r w:rsidRPr="004309A9">
                    <w:rPr>
                      <w:rFonts w:ascii="Tahoma" w:hAnsi="Tahoma" w:cs="Tahoma"/>
                      <w:sz w:val="18"/>
                      <w:szCs w:val="18"/>
                    </w:rPr>
                    <w:t>elektronski</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obliki</w:t>
                  </w:r>
                  <w:proofErr w:type="spellEnd"/>
                  <w:r w:rsidRPr="004309A9">
                    <w:rPr>
                      <w:rFonts w:ascii="Tahoma" w:hAnsi="Tahoma" w:cs="Tahoma"/>
                      <w:sz w:val="18"/>
                      <w:szCs w:val="18"/>
                    </w:rPr>
                    <w:t xml:space="preserve">. Vsebuje </w:t>
                  </w:r>
                  <w:proofErr w:type="spellStart"/>
                  <w:r w:rsidRPr="004309A9">
                    <w:rPr>
                      <w:rFonts w:ascii="Tahoma" w:hAnsi="Tahoma" w:cs="Tahoma"/>
                      <w:sz w:val="18"/>
                      <w:szCs w:val="18"/>
                    </w:rPr>
                    <w:t>naj</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podatke</w:t>
                  </w:r>
                  <w:proofErr w:type="spellEnd"/>
                  <w:r w:rsidRPr="004309A9">
                    <w:rPr>
                      <w:rFonts w:ascii="Tahoma" w:hAnsi="Tahoma" w:cs="Tahoma"/>
                      <w:sz w:val="18"/>
                      <w:szCs w:val="18"/>
                    </w:rPr>
                    <w:t xml:space="preserve"> o </w:t>
                  </w:r>
                  <w:proofErr w:type="spellStart"/>
                  <w:r w:rsidRPr="004309A9">
                    <w:rPr>
                      <w:rFonts w:ascii="Tahoma" w:hAnsi="Tahoma" w:cs="Tahoma"/>
                      <w:sz w:val="18"/>
                      <w:szCs w:val="18"/>
                    </w:rPr>
                    <w:t>montaži</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priključitvi</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delovanju</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uporabi</w:t>
                  </w:r>
                  <w:proofErr w:type="spellEnd"/>
                  <w:r w:rsidRPr="004309A9">
                    <w:rPr>
                      <w:rFonts w:ascii="Tahoma" w:hAnsi="Tahoma" w:cs="Tahoma"/>
                      <w:sz w:val="18"/>
                      <w:szCs w:val="18"/>
                    </w:rPr>
                    <w:t xml:space="preserve"> in </w:t>
                  </w:r>
                  <w:proofErr w:type="spellStart"/>
                  <w:r w:rsidRPr="004309A9">
                    <w:rPr>
                      <w:rFonts w:ascii="Tahoma" w:hAnsi="Tahoma" w:cs="Tahoma"/>
                      <w:sz w:val="18"/>
                      <w:szCs w:val="18"/>
                    </w:rPr>
                    <w:t>vzdrževanju</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navodila</w:t>
                  </w:r>
                  <w:proofErr w:type="spellEnd"/>
                  <w:r w:rsidRPr="004309A9">
                    <w:rPr>
                      <w:rFonts w:ascii="Tahoma" w:hAnsi="Tahoma" w:cs="Tahoma"/>
                      <w:sz w:val="18"/>
                      <w:szCs w:val="18"/>
                    </w:rPr>
                    <w:t xml:space="preserve"> o </w:t>
                  </w:r>
                  <w:proofErr w:type="spellStart"/>
                  <w:r w:rsidRPr="004309A9">
                    <w:rPr>
                      <w:rFonts w:ascii="Tahoma" w:hAnsi="Tahoma" w:cs="Tahoma"/>
                      <w:sz w:val="18"/>
                      <w:szCs w:val="18"/>
                    </w:rPr>
                    <w:t>odpravi</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motenj</w:t>
                  </w:r>
                  <w:proofErr w:type="spellEnd"/>
                  <w:r w:rsidRPr="004309A9">
                    <w:rPr>
                      <w:rFonts w:ascii="Tahoma" w:hAnsi="Tahoma" w:cs="Tahoma"/>
                      <w:sz w:val="18"/>
                      <w:szCs w:val="18"/>
                    </w:rPr>
                    <w:t xml:space="preserve"> in </w:t>
                  </w:r>
                  <w:proofErr w:type="spellStart"/>
                  <w:r w:rsidRPr="004309A9">
                    <w:rPr>
                      <w:rFonts w:ascii="Tahoma" w:hAnsi="Tahoma" w:cs="Tahoma"/>
                      <w:sz w:val="18"/>
                      <w:szCs w:val="18"/>
                    </w:rPr>
                    <w:t>okvar</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opozorila</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na</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nevarnosti</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pri</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uporabi</w:t>
                  </w:r>
                  <w:proofErr w:type="spellEnd"/>
                  <w:r w:rsidRPr="004309A9">
                    <w:rPr>
                      <w:rFonts w:ascii="Tahoma" w:hAnsi="Tahoma" w:cs="Tahoma"/>
                      <w:sz w:val="18"/>
                      <w:szCs w:val="18"/>
                    </w:rPr>
                    <w:t xml:space="preserve"> in </w:t>
                  </w:r>
                  <w:proofErr w:type="spellStart"/>
                  <w:r w:rsidRPr="004309A9">
                    <w:rPr>
                      <w:rFonts w:ascii="Tahoma" w:hAnsi="Tahoma" w:cs="Tahoma"/>
                      <w:sz w:val="18"/>
                      <w:szCs w:val="18"/>
                    </w:rPr>
                    <w:t>načine</w:t>
                  </w:r>
                  <w:proofErr w:type="spellEnd"/>
                  <w:r w:rsidRPr="004309A9">
                    <w:rPr>
                      <w:rFonts w:ascii="Tahoma" w:hAnsi="Tahoma" w:cs="Tahoma"/>
                      <w:sz w:val="18"/>
                      <w:szCs w:val="18"/>
                    </w:rPr>
                    <w:t xml:space="preserve"> za </w:t>
                  </w:r>
                  <w:proofErr w:type="spellStart"/>
                  <w:r w:rsidRPr="004309A9">
                    <w:rPr>
                      <w:rFonts w:ascii="Tahoma" w:hAnsi="Tahoma" w:cs="Tahoma"/>
                      <w:sz w:val="18"/>
                      <w:szCs w:val="18"/>
                    </w:rPr>
                    <w:t>njihovo</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odpravo</w:t>
                  </w:r>
                  <w:proofErr w:type="spellEnd"/>
                  <w:r>
                    <w:rPr>
                      <w:rFonts w:ascii="Tahoma" w:hAnsi="Tahoma" w:cs="Tahoma"/>
                      <w:sz w:val="18"/>
                      <w:szCs w:val="18"/>
                    </w:rPr>
                    <w:t>;</w:t>
                  </w:r>
                </w:p>
                <w:p w14:paraId="482DF272" w14:textId="77777777" w:rsidR="0099630C" w:rsidRPr="001D228F" w:rsidRDefault="0099630C" w:rsidP="0099630C">
                  <w:pPr>
                    <w:numPr>
                      <w:ilvl w:val="0"/>
                      <w:numId w:val="10"/>
                    </w:numPr>
                    <w:spacing w:after="200" w:line="276" w:lineRule="auto"/>
                    <w:ind w:left="714" w:hanging="357"/>
                    <w:rPr>
                      <w:rFonts w:ascii="Tahoma" w:hAnsi="Tahoma" w:cs="Tahoma"/>
                      <w:b/>
                      <w:bCs/>
                      <w:sz w:val="18"/>
                      <w:szCs w:val="18"/>
                      <w:lang w:val="sl-SI"/>
                    </w:rPr>
                  </w:pPr>
                  <w:r w:rsidRPr="004309A9">
                    <w:rPr>
                      <w:rFonts w:ascii="Tahoma" w:hAnsi="Tahoma" w:cs="Tahoma"/>
                      <w:sz w:val="18"/>
                      <w:szCs w:val="18"/>
                      <w:lang w:val="sl-SI"/>
                    </w:rPr>
                    <w:t>CE certifikat (nalepka naj bo po možnosti pritrjena tudi na opremo</w:t>
                  </w:r>
                  <w:r>
                    <w:rPr>
                      <w:rFonts w:ascii="Tahoma" w:hAnsi="Tahoma" w:cs="Tahoma"/>
                      <w:b/>
                      <w:bCs/>
                      <w:sz w:val="18"/>
                      <w:szCs w:val="18"/>
                      <w:lang w:val="sl-SI"/>
                    </w:rPr>
                    <w:t>;</w:t>
                  </w:r>
                </w:p>
                <w:p w14:paraId="25BAD5BC" w14:textId="77777777" w:rsidR="0099630C" w:rsidRPr="004309A9" w:rsidRDefault="0099630C" w:rsidP="0099630C">
                  <w:pPr>
                    <w:numPr>
                      <w:ilvl w:val="0"/>
                      <w:numId w:val="10"/>
                    </w:numPr>
                    <w:spacing w:after="200" w:line="276" w:lineRule="auto"/>
                    <w:ind w:left="714" w:hanging="357"/>
                    <w:rPr>
                      <w:rFonts w:ascii="Tahoma" w:hAnsi="Tahoma" w:cs="Tahoma"/>
                      <w:sz w:val="18"/>
                      <w:szCs w:val="18"/>
                      <w:lang w:val="sl-SI"/>
                    </w:rPr>
                  </w:pPr>
                  <w:r w:rsidRPr="004309A9">
                    <w:rPr>
                      <w:rFonts w:ascii="Tahoma" w:hAnsi="Tahoma" w:cs="Tahoma"/>
                      <w:sz w:val="18"/>
                      <w:szCs w:val="18"/>
                      <w:lang w:val="sl-SI"/>
                    </w:rPr>
                    <w:t>zapisnik o funkcionalnem preizkusu in instalacijsko poročilo</w:t>
                  </w:r>
                  <w:r w:rsidRPr="001D228F">
                    <w:rPr>
                      <w:rFonts w:ascii="Tahoma" w:hAnsi="Tahoma" w:cs="Tahoma"/>
                      <w:b/>
                      <w:bCs/>
                      <w:sz w:val="18"/>
                      <w:szCs w:val="18"/>
                      <w:lang w:val="sl-SI"/>
                    </w:rPr>
                    <w:t>;</w:t>
                  </w:r>
                </w:p>
                <w:p w14:paraId="0BA64A5E" w14:textId="77777777" w:rsidR="0099630C" w:rsidRPr="004309A9" w:rsidRDefault="0099630C" w:rsidP="0099630C">
                  <w:pPr>
                    <w:numPr>
                      <w:ilvl w:val="0"/>
                      <w:numId w:val="10"/>
                    </w:numPr>
                    <w:spacing w:after="200" w:line="276" w:lineRule="auto"/>
                    <w:ind w:left="714" w:hanging="357"/>
                    <w:rPr>
                      <w:rFonts w:ascii="Tahoma" w:hAnsi="Tahoma" w:cs="Tahoma"/>
                      <w:sz w:val="18"/>
                      <w:szCs w:val="18"/>
                      <w:lang w:val="sl-SI"/>
                    </w:rPr>
                  </w:pPr>
                  <w:r w:rsidRPr="004309A9">
                    <w:rPr>
                      <w:rFonts w:ascii="Tahoma" w:hAnsi="Tahoma" w:cs="Tahoma"/>
                      <w:sz w:val="18"/>
                      <w:szCs w:val="18"/>
                      <w:lang w:val="sl-SI"/>
                    </w:rPr>
                    <w:t>garancijske izjave z dnevom začetka garancije</w:t>
                  </w:r>
                  <w:r w:rsidRPr="001D228F">
                    <w:rPr>
                      <w:rFonts w:ascii="Tahoma" w:hAnsi="Tahoma" w:cs="Tahoma"/>
                      <w:b/>
                      <w:bCs/>
                      <w:sz w:val="18"/>
                      <w:szCs w:val="18"/>
                      <w:lang w:val="sl-SI"/>
                    </w:rPr>
                    <w:t>;</w:t>
                  </w:r>
                </w:p>
                <w:p w14:paraId="057FAD0D" w14:textId="77777777" w:rsidR="0099630C" w:rsidRDefault="0099630C" w:rsidP="0099630C">
                  <w:pPr>
                    <w:numPr>
                      <w:ilvl w:val="0"/>
                      <w:numId w:val="10"/>
                    </w:numPr>
                    <w:spacing w:after="200" w:line="276" w:lineRule="auto"/>
                    <w:ind w:left="714" w:hanging="357"/>
                    <w:rPr>
                      <w:rFonts w:ascii="Tahoma" w:hAnsi="Tahoma" w:cs="Tahoma"/>
                      <w:sz w:val="18"/>
                      <w:szCs w:val="18"/>
                      <w:lang w:val="sl-SI"/>
                    </w:rPr>
                  </w:pPr>
                  <w:r w:rsidRPr="004309A9">
                    <w:rPr>
                      <w:rFonts w:ascii="Tahoma" w:hAnsi="Tahoma" w:cs="Tahoma"/>
                      <w:sz w:val="18"/>
                      <w:szCs w:val="18"/>
                      <w:lang w:val="sl-SI"/>
                    </w:rPr>
                    <w:t>finančno zavarovanje za odpravo napak v garancijskem roku;</w:t>
                  </w:r>
                </w:p>
                <w:p w14:paraId="0E1E8858" w14:textId="0A7300A3" w:rsidR="0099630C" w:rsidRDefault="0099630C" w:rsidP="0099630C">
                  <w:pPr>
                    <w:pStyle w:val="Odstavekseznama"/>
                    <w:numPr>
                      <w:ilvl w:val="0"/>
                      <w:numId w:val="10"/>
                    </w:numPr>
                    <w:rPr>
                      <w:rFonts w:ascii="Tahoma" w:hAnsi="Tahoma" w:cs="Tahoma"/>
                      <w:sz w:val="18"/>
                      <w:szCs w:val="18"/>
                      <w:lang w:val="sl-SI"/>
                    </w:rPr>
                  </w:pPr>
                  <w:r w:rsidRPr="00444AAE">
                    <w:rPr>
                      <w:rFonts w:ascii="Tahoma" w:hAnsi="Tahoma" w:cs="Tahoma"/>
                      <w:sz w:val="18"/>
                      <w:szCs w:val="18"/>
                      <w:lang w:val="sl-SI"/>
                    </w:rPr>
                    <w:t>Certifikat akreditiranega laboratorija v Sloveniji o opravljeni kalibraciji (</w:t>
                  </w:r>
                  <w:r w:rsidRPr="001D228F">
                    <w:rPr>
                      <w:rFonts w:ascii="Tahoma" w:hAnsi="Tahoma" w:cs="Tahoma"/>
                      <w:b/>
                      <w:bCs/>
                      <w:sz w:val="18"/>
                      <w:szCs w:val="18"/>
                      <w:lang w:val="sl-SI"/>
                    </w:rPr>
                    <w:t>velja za</w:t>
                  </w:r>
                  <w:r>
                    <w:rPr>
                      <w:rFonts w:ascii="Tahoma" w:hAnsi="Tahoma" w:cs="Tahoma"/>
                      <w:b/>
                      <w:bCs/>
                      <w:sz w:val="18"/>
                      <w:szCs w:val="18"/>
                      <w:lang w:val="sl-SI"/>
                    </w:rPr>
                    <w:t xml:space="preserve"> sklop </w:t>
                  </w:r>
                  <w:r w:rsidR="00C44B6F">
                    <w:rPr>
                      <w:rFonts w:ascii="Tahoma" w:hAnsi="Tahoma" w:cs="Tahoma"/>
                      <w:b/>
                      <w:bCs/>
                      <w:sz w:val="18"/>
                      <w:szCs w:val="18"/>
                      <w:lang w:val="sl-SI"/>
                    </w:rPr>
                    <w:t>2: Hladilnik laboratorijski z zamrzovalnikom (1 kos</w:t>
                  </w:r>
                  <w:r>
                    <w:rPr>
                      <w:rFonts w:ascii="Tahoma" w:hAnsi="Tahoma" w:cs="Tahoma"/>
                      <w:b/>
                      <w:bCs/>
                      <w:sz w:val="18"/>
                      <w:szCs w:val="18"/>
                      <w:lang w:val="sl-SI"/>
                    </w:rPr>
                    <w:t>)</w:t>
                  </w:r>
                  <w:r w:rsidR="00C44B6F">
                    <w:rPr>
                      <w:rFonts w:ascii="Tahoma" w:hAnsi="Tahoma" w:cs="Tahoma"/>
                      <w:b/>
                      <w:bCs/>
                      <w:sz w:val="18"/>
                      <w:szCs w:val="18"/>
                      <w:lang w:val="sl-SI"/>
                    </w:rPr>
                    <w:t xml:space="preserve"> in </w:t>
                  </w:r>
                  <w:r w:rsidR="003130C0">
                    <w:rPr>
                      <w:rFonts w:ascii="Tahoma" w:hAnsi="Tahoma" w:cs="Tahoma"/>
                      <w:b/>
                      <w:bCs/>
                      <w:sz w:val="18"/>
                      <w:szCs w:val="18"/>
                      <w:lang w:val="sl-SI"/>
                    </w:rPr>
                    <w:t>Sklop 3: H</w:t>
                  </w:r>
                  <w:r w:rsidR="00C44B6F">
                    <w:rPr>
                      <w:rFonts w:ascii="Tahoma" w:hAnsi="Tahoma" w:cs="Tahoma"/>
                      <w:b/>
                      <w:bCs/>
                      <w:sz w:val="18"/>
                      <w:szCs w:val="18"/>
                      <w:lang w:val="sl-SI"/>
                    </w:rPr>
                    <w:t>ladilnik laboratorijski (1 kos)</w:t>
                  </w:r>
                  <w:r>
                    <w:rPr>
                      <w:rFonts w:ascii="Tahoma" w:hAnsi="Tahoma" w:cs="Tahoma"/>
                      <w:b/>
                      <w:bCs/>
                      <w:sz w:val="18"/>
                      <w:szCs w:val="18"/>
                      <w:lang w:val="sl-SI"/>
                    </w:rPr>
                    <w:t>.</w:t>
                  </w:r>
                </w:p>
                <w:p w14:paraId="4461496C" w14:textId="77777777" w:rsidR="0099630C" w:rsidRPr="00444AAE" w:rsidRDefault="0099630C" w:rsidP="0099630C">
                  <w:pPr>
                    <w:pStyle w:val="Odstavekseznama"/>
                    <w:ind w:left="720"/>
                    <w:rPr>
                      <w:rFonts w:ascii="Tahoma" w:hAnsi="Tahoma" w:cs="Tahoma"/>
                      <w:sz w:val="18"/>
                      <w:szCs w:val="18"/>
                      <w:lang w:val="sl-SI"/>
                    </w:rPr>
                  </w:pPr>
                </w:p>
                <w:p w14:paraId="634A8993" w14:textId="77777777" w:rsidR="0099630C" w:rsidRDefault="0099630C" w:rsidP="0099630C">
                  <w:pPr>
                    <w:numPr>
                      <w:ilvl w:val="0"/>
                      <w:numId w:val="10"/>
                    </w:numPr>
                    <w:spacing w:after="200" w:line="276" w:lineRule="auto"/>
                    <w:ind w:left="714" w:hanging="357"/>
                    <w:rPr>
                      <w:rFonts w:ascii="Tahoma" w:hAnsi="Tahoma" w:cs="Tahoma"/>
                      <w:sz w:val="18"/>
                      <w:szCs w:val="18"/>
                      <w:lang w:val="sl-SI"/>
                    </w:rPr>
                  </w:pPr>
                  <w:r w:rsidRPr="004309A9">
                    <w:rPr>
                      <w:rFonts w:ascii="Tahoma" w:hAnsi="Tahoma" w:cs="Tahoma"/>
                      <w:sz w:val="18"/>
                      <w:szCs w:val="18"/>
                      <w:lang w:val="sl-SI"/>
                    </w:rPr>
                    <w:t>podpisano vzdrževalno pogodbo z finančnim zavarovanjem</w:t>
                  </w:r>
                  <w:bookmarkEnd w:id="9"/>
                  <w:r w:rsidRPr="004309A9">
                    <w:rPr>
                      <w:rFonts w:ascii="Tahoma" w:hAnsi="Tahoma" w:cs="Tahoma"/>
                      <w:sz w:val="18"/>
                      <w:szCs w:val="18"/>
                      <w:lang w:val="sl-SI"/>
                    </w:rPr>
                    <w:t xml:space="preserve"> za storitev vzdrževanja opreme;</w:t>
                  </w:r>
                </w:p>
                <w:p w14:paraId="3D8CC856" w14:textId="77777777" w:rsidR="0099630C" w:rsidRPr="0014301C" w:rsidRDefault="0099630C" w:rsidP="0099630C">
                  <w:pPr>
                    <w:spacing w:after="200" w:line="276" w:lineRule="auto"/>
                    <w:rPr>
                      <w:rFonts w:ascii="Tahoma" w:hAnsi="Tahoma" w:cs="Tahoma"/>
                      <w:b/>
                      <w:bCs/>
                      <w:sz w:val="18"/>
                      <w:szCs w:val="18"/>
                      <w:lang w:val="sl-SI"/>
                    </w:rPr>
                  </w:pPr>
                  <w:r w:rsidRPr="0014301C">
                    <w:rPr>
                      <w:rFonts w:ascii="Tahoma" w:hAnsi="Tahoma" w:cs="Tahoma"/>
                      <w:b/>
                      <w:bCs/>
                      <w:sz w:val="18"/>
                      <w:szCs w:val="18"/>
                      <w:lang w:val="sl-SI"/>
                    </w:rPr>
                    <w:t>Velja za vse razpisane sklope.</w:t>
                  </w:r>
                </w:p>
                <w:p w14:paraId="539717A7" w14:textId="77777777" w:rsidR="0099630C" w:rsidRDefault="0099630C" w:rsidP="0099630C">
                  <w:pPr>
                    <w:spacing w:after="200" w:line="276" w:lineRule="auto"/>
                    <w:rPr>
                      <w:rFonts w:ascii="Tahoma" w:hAnsi="Tahoma" w:cs="Tahoma"/>
                      <w:sz w:val="18"/>
                      <w:szCs w:val="18"/>
                      <w:lang w:val="sl-SI"/>
                    </w:rPr>
                  </w:pPr>
                  <w:r w:rsidRPr="004309A9">
                    <w:rPr>
                      <w:rFonts w:ascii="Tahoma" w:hAnsi="Tahoma" w:cs="Tahoma"/>
                      <w:sz w:val="18"/>
                      <w:szCs w:val="18"/>
                      <w:lang w:val="sl-SI"/>
                    </w:rPr>
                    <w:t>(gospodarski subjekt mora izpolnjevati pogoj za svoj del posla)</w:t>
                  </w:r>
                </w:p>
                <w:p w14:paraId="5DA1D15D" w14:textId="77777777" w:rsidR="0099630C" w:rsidRPr="004309A9" w:rsidRDefault="0099630C" w:rsidP="0099630C">
                  <w:pPr>
                    <w:spacing w:after="200" w:line="276" w:lineRule="auto"/>
                    <w:rPr>
                      <w:rFonts w:ascii="Tahoma" w:hAnsi="Tahoma" w:cs="Tahoma"/>
                      <w:sz w:val="18"/>
                      <w:szCs w:val="18"/>
                      <w:lang w:val="sl-SI"/>
                    </w:rPr>
                  </w:pPr>
                  <w:r>
                    <w:rPr>
                      <w:rFonts w:ascii="Tahoma" w:hAnsi="Tahoma" w:cs="Tahoma"/>
                      <w:sz w:val="18"/>
                      <w:szCs w:val="18"/>
                      <w:lang w:val="sl-SI"/>
                    </w:rPr>
                    <w:t xml:space="preserve">12. </w:t>
                  </w:r>
                  <w:r w:rsidRPr="004309A9">
                    <w:rPr>
                      <w:rFonts w:ascii="Tahoma" w:hAnsi="Tahoma" w:cs="Tahoma"/>
                      <w:sz w:val="18"/>
                      <w:szCs w:val="18"/>
                      <w:lang w:val="sl-SI"/>
                    </w:rPr>
                    <w:t>. bo odlog plačila za:</w:t>
                  </w:r>
                </w:p>
                <w:p w14:paraId="23E9B3EE" w14:textId="77777777" w:rsidR="0099630C" w:rsidRDefault="0099630C" w:rsidP="0099630C">
                  <w:pPr>
                    <w:numPr>
                      <w:ilvl w:val="0"/>
                      <w:numId w:val="15"/>
                    </w:numPr>
                    <w:spacing w:after="200" w:line="276" w:lineRule="auto"/>
                    <w:rPr>
                      <w:rFonts w:ascii="Tahoma" w:hAnsi="Tahoma" w:cs="Tahoma"/>
                      <w:sz w:val="18"/>
                      <w:szCs w:val="18"/>
                      <w:lang w:val="sl-SI"/>
                    </w:rPr>
                  </w:pPr>
                  <w:bookmarkStart w:id="10" w:name="_Hlk74293880"/>
                  <w:r w:rsidRPr="004309A9">
                    <w:rPr>
                      <w:rFonts w:ascii="Tahoma" w:hAnsi="Tahoma" w:cs="Tahoma"/>
                      <w:sz w:val="18"/>
                      <w:szCs w:val="18"/>
                      <w:lang w:val="sl-SI"/>
                    </w:rPr>
                    <w:t xml:space="preserve">dobavljeno opremo v tridesetih (30)-ih dneh (plačilni rok po pogodbi bo najdaljši, kot ga dopuščajo oziroma ga bodo dopuščali vsakokratni veljavni predpisi), po primopredaji in podpisu primopredajnega zapisnika s strani pooblaščenih oseb naročnika in izvajalca </w:t>
                  </w:r>
                </w:p>
                <w:p w14:paraId="57A86E74" w14:textId="77777777" w:rsidR="0099630C" w:rsidRDefault="0099630C" w:rsidP="0099630C">
                  <w:pPr>
                    <w:spacing w:after="200" w:line="276" w:lineRule="auto"/>
                    <w:ind w:left="720"/>
                    <w:rPr>
                      <w:rFonts w:ascii="Tahoma" w:hAnsi="Tahoma" w:cs="Tahoma"/>
                      <w:sz w:val="18"/>
                      <w:szCs w:val="18"/>
                      <w:lang w:val="sl-SI"/>
                    </w:rPr>
                  </w:pPr>
                  <w:r w:rsidRPr="0014301C">
                    <w:rPr>
                      <w:rFonts w:ascii="Tahoma" w:hAnsi="Tahoma" w:cs="Tahoma"/>
                      <w:b/>
                      <w:bCs/>
                      <w:sz w:val="18"/>
                      <w:szCs w:val="18"/>
                      <w:lang w:val="sl-SI"/>
                    </w:rPr>
                    <w:t>Velja za vse razpisane sklope.</w:t>
                  </w:r>
                </w:p>
                <w:p w14:paraId="73A22C6F" w14:textId="58855986" w:rsidR="0099630C" w:rsidRPr="00EB702A" w:rsidRDefault="0099630C" w:rsidP="0099630C">
                  <w:pPr>
                    <w:pStyle w:val="Odstavekseznama"/>
                    <w:numPr>
                      <w:ilvl w:val="0"/>
                      <w:numId w:val="15"/>
                    </w:numPr>
                    <w:rPr>
                      <w:rFonts w:ascii="Tahoma" w:hAnsi="Tahoma" w:cs="Tahoma"/>
                      <w:sz w:val="18"/>
                      <w:szCs w:val="18"/>
                      <w:lang w:val="sl-SI"/>
                    </w:rPr>
                  </w:pPr>
                  <w:bookmarkStart w:id="11" w:name="_Hlk182464491"/>
                  <w:r w:rsidRPr="00EB702A">
                    <w:rPr>
                      <w:rFonts w:ascii="Tahoma" w:hAnsi="Tahoma" w:cs="Tahoma"/>
                      <w:sz w:val="18"/>
                      <w:szCs w:val="18"/>
                      <w:lang w:val="sl-SI"/>
                    </w:rPr>
                    <w:lastRenderedPageBreak/>
                    <w:t>Naročnik se zavezuje izvedeno kalibracijo opreme ob dostavi hladilnik</w:t>
                  </w:r>
                  <w:r w:rsidR="00C44B6F">
                    <w:rPr>
                      <w:rFonts w:ascii="Tahoma" w:hAnsi="Tahoma" w:cs="Tahoma"/>
                      <w:sz w:val="18"/>
                      <w:szCs w:val="18"/>
                      <w:lang w:val="sl-SI"/>
                    </w:rPr>
                    <w:t>ov</w:t>
                  </w:r>
                  <w:r w:rsidRPr="00EB702A">
                    <w:rPr>
                      <w:rFonts w:ascii="Tahoma" w:hAnsi="Tahoma" w:cs="Tahoma"/>
                      <w:sz w:val="18"/>
                      <w:szCs w:val="18"/>
                      <w:lang w:val="sl-SI"/>
                    </w:rPr>
                    <w:t xml:space="preserve"> plačati v enkratnem znesku  v roku trideset (30) dni (plačilni rok po pogodbi bo najdaljši, kot ga dopuščajo oziroma ga bodo dopuščali vsakokratni veljavni predpisi), od dneva izstavitve računa ponudnika, ki ga bo ponudnik izstavil po uspešno opravljeni primopredaji predmeta pogodbe </w:t>
                  </w:r>
                  <w:r w:rsidRPr="00EB702A">
                    <w:rPr>
                      <w:rFonts w:ascii="Tahoma" w:hAnsi="Tahoma" w:cs="Tahoma"/>
                      <w:b/>
                      <w:bCs/>
                      <w:sz w:val="18"/>
                      <w:szCs w:val="18"/>
                      <w:lang w:val="sl-SI"/>
                    </w:rPr>
                    <w:t>(velja za sklop</w:t>
                  </w:r>
                  <w:r w:rsidR="00C44B6F">
                    <w:rPr>
                      <w:rFonts w:ascii="Tahoma" w:hAnsi="Tahoma" w:cs="Tahoma"/>
                      <w:b/>
                      <w:bCs/>
                      <w:sz w:val="18"/>
                      <w:szCs w:val="18"/>
                      <w:lang w:val="sl-SI"/>
                    </w:rPr>
                    <w:t xml:space="preserve"> 2 Hladilnik laboratorijski z zamrzovalnikom (1 kos) in </w:t>
                  </w:r>
                  <w:r w:rsidR="003130C0">
                    <w:rPr>
                      <w:rFonts w:ascii="Tahoma" w:hAnsi="Tahoma" w:cs="Tahoma"/>
                      <w:b/>
                      <w:bCs/>
                      <w:sz w:val="18"/>
                      <w:szCs w:val="18"/>
                      <w:lang w:val="sl-SI"/>
                    </w:rPr>
                    <w:t xml:space="preserve">sklop 3 </w:t>
                  </w:r>
                  <w:r w:rsidR="00C44B6F">
                    <w:rPr>
                      <w:rFonts w:ascii="Tahoma" w:hAnsi="Tahoma" w:cs="Tahoma"/>
                      <w:b/>
                      <w:bCs/>
                      <w:sz w:val="18"/>
                      <w:szCs w:val="18"/>
                      <w:lang w:val="sl-SI"/>
                    </w:rPr>
                    <w:t>hladilnik laboratorijski (1 kos).</w:t>
                  </w:r>
                  <w:r w:rsidRPr="00EB702A">
                    <w:rPr>
                      <w:rFonts w:ascii="Tahoma" w:hAnsi="Tahoma" w:cs="Tahoma"/>
                      <w:b/>
                      <w:bCs/>
                      <w:sz w:val="18"/>
                      <w:szCs w:val="18"/>
                      <w:lang w:val="sl-SI"/>
                    </w:rPr>
                    <w:t xml:space="preserve"> </w:t>
                  </w:r>
                  <w:bookmarkEnd w:id="11"/>
                </w:p>
                <w:p w14:paraId="51361E7F" w14:textId="77777777" w:rsidR="0099630C" w:rsidRPr="00A3566D" w:rsidRDefault="0099630C" w:rsidP="0099630C">
                  <w:pPr>
                    <w:rPr>
                      <w:rFonts w:ascii="Tahoma" w:hAnsi="Tahoma" w:cs="Tahoma"/>
                      <w:sz w:val="18"/>
                      <w:szCs w:val="18"/>
                      <w:lang w:val="sl-SI"/>
                    </w:rPr>
                  </w:pPr>
                </w:p>
                <w:p w14:paraId="243CD850" w14:textId="77777777" w:rsidR="0099630C" w:rsidRPr="0014301C" w:rsidRDefault="0099630C" w:rsidP="0099630C">
                  <w:pPr>
                    <w:numPr>
                      <w:ilvl w:val="0"/>
                      <w:numId w:val="15"/>
                    </w:numPr>
                    <w:spacing w:after="200" w:line="276" w:lineRule="auto"/>
                    <w:rPr>
                      <w:rFonts w:ascii="Tahoma" w:hAnsi="Tahoma" w:cs="Tahoma"/>
                      <w:sz w:val="18"/>
                      <w:szCs w:val="18"/>
                      <w:lang w:val="sl-SI"/>
                    </w:rPr>
                  </w:pPr>
                  <w:r w:rsidRPr="004309A9">
                    <w:rPr>
                      <w:rFonts w:ascii="Tahoma" w:hAnsi="Tahoma" w:cs="Tahoma"/>
                      <w:sz w:val="18"/>
                      <w:szCs w:val="18"/>
                      <w:lang w:val="sl-SI"/>
                    </w:rPr>
                    <w:t xml:space="preserve">vzdrževanje opreme za obdobje sedmih (7) let in sicer trideset (30) dni (plačilni rok po pogodbi bo najdaljši, kot ga dopuščajo oziroma ga bodo dopuščali vsakokratni veljavni predpisi), po izvedbi; v posameznem letu skupaj največ do višine 1/7 revaloriziranega zneska vzdrževanja </w:t>
                  </w:r>
                  <w:r w:rsidRPr="0014301C">
                    <w:rPr>
                      <w:rFonts w:ascii="Tahoma" w:hAnsi="Tahoma" w:cs="Tahoma"/>
                      <w:b/>
                      <w:bCs/>
                      <w:sz w:val="18"/>
                      <w:szCs w:val="18"/>
                      <w:lang w:val="sl-SI"/>
                    </w:rPr>
                    <w:t xml:space="preserve">Velja za </w:t>
                  </w:r>
                  <w:r>
                    <w:rPr>
                      <w:rFonts w:ascii="Tahoma" w:hAnsi="Tahoma" w:cs="Tahoma"/>
                      <w:b/>
                      <w:bCs/>
                      <w:sz w:val="18"/>
                      <w:szCs w:val="18"/>
                      <w:lang w:val="sl-SI"/>
                    </w:rPr>
                    <w:t>sklop 1 Hladilna omara (2 kos)</w:t>
                  </w:r>
                  <w:r w:rsidRPr="0014301C">
                    <w:rPr>
                      <w:rFonts w:ascii="Tahoma" w:hAnsi="Tahoma" w:cs="Tahoma"/>
                      <w:b/>
                      <w:bCs/>
                      <w:sz w:val="18"/>
                      <w:szCs w:val="18"/>
                      <w:lang w:val="sl-SI"/>
                    </w:rPr>
                    <w:t>.</w:t>
                  </w:r>
                </w:p>
                <w:bookmarkEnd w:id="10"/>
                <w:p w14:paraId="197DA90F" w14:textId="77777777" w:rsidR="0099630C" w:rsidRDefault="0099630C" w:rsidP="0099630C">
                  <w:pPr>
                    <w:spacing w:after="200" w:line="276" w:lineRule="auto"/>
                    <w:rPr>
                      <w:rFonts w:ascii="Tahoma" w:hAnsi="Tahoma" w:cs="Tahoma"/>
                      <w:sz w:val="18"/>
                      <w:szCs w:val="18"/>
                      <w:lang w:val="sl-SI"/>
                    </w:rPr>
                  </w:pPr>
                  <w:r w:rsidRPr="004309A9">
                    <w:rPr>
                      <w:rFonts w:ascii="Tahoma" w:hAnsi="Tahoma" w:cs="Tahoma"/>
                      <w:sz w:val="18"/>
                      <w:szCs w:val="18"/>
                      <w:lang w:val="sl-SI"/>
                    </w:rPr>
                    <w:t>(gospodarski subjekt mora izpolnjevati pogoj za svoj del posla)</w:t>
                  </w:r>
                </w:p>
                <w:p w14:paraId="01F65645" w14:textId="390783AE" w:rsidR="00246A98" w:rsidRPr="0014301C" w:rsidRDefault="0099630C" w:rsidP="00246A98">
                  <w:pPr>
                    <w:spacing w:after="200" w:line="276" w:lineRule="auto"/>
                    <w:rPr>
                      <w:rFonts w:ascii="Tahoma" w:hAnsi="Tahoma" w:cs="Tahoma"/>
                      <w:sz w:val="18"/>
                      <w:szCs w:val="18"/>
                      <w:lang w:val="sl-SI"/>
                    </w:rPr>
                  </w:pPr>
                  <w:r>
                    <w:rPr>
                      <w:rFonts w:ascii="Tahoma" w:hAnsi="Tahoma" w:cs="Tahoma"/>
                      <w:sz w:val="18"/>
                      <w:szCs w:val="18"/>
                      <w:lang w:val="sl-SI"/>
                    </w:rPr>
                    <w:t>13.</w:t>
                  </w:r>
                  <w:r w:rsidR="00246A98" w:rsidRPr="0014301C">
                    <w:rPr>
                      <w:rFonts w:ascii="Tahoma" w:hAnsi="Tahoma" w:cs="Tahoma"/>
                      <w:sz w:val="18"/>
                      <w:szCs w:val="18"/>
                      <w:lang w:val="sl-SI"/>
                    </w:rPr>
                    <w:t xml:space="preserve"> bo v primeru izbora naročniku izročil zahtevana finančna zavarovanja kot opredeljeno v vzorcih pogodb, ki so sestavni del razpisne dokumentacije.</w:t>
                  </w:r>
                </w:p>
                <w:p w14:paraId="62583F2D" w14:textId="77777777" w:rsidR="00246A98" w:rsidRPr="0014301C" w:rsidRDefault="00246A98" w:rsidP="00246A98">
                  <w:pPr>
                    <w:rPr>
                      <w:lang w:val="sl-SI"/>
                    </w:rPr>
                  </w:pPr>
                  <w:r w:rsidRPr="0014301C">
                    <w:rPr>
                      <w:rFonts w:ascii="Tahoma" w:hAnsi="Tahoma" w:cs="Tahoma"/>
                      <w:b/>
                      <w:bCs/>
                      <w:sz w:val="18"/>
                      <w:szCs w:val="18"/>
                      <w:lang w:val="sl-SI"/>
                    </w:rPr>
                    <w:t>Velja za vse razpisane sklope.</w:t>
                  </w:r>
                </w:p>
                <w:p w14:paraId="12938130" w14:textId="6E7C7E55" w:rsidR="0099630C" w:rsidRPr="0099630C" w:rsidRDefault="00246A98" w:rsidP="00246A98">
                  <w:pPr>
                    <w:spacing w:after="200" w:line="276" w:lineRule="auto"/>
                    <w:rPr>
                      <w:rFonts w:ascii="Tahoma" w:hAnsi="Tahoma" w:cs="Tahoma"/>
                      <w:sz w:val="18"/>
                      <w:szCs w:val="18"/>
                      <w:lang w:val="sl-SI"/>
                    </w:rPr>
                  </w:pPr>
                  <w:r w:rsidRPr="004309A9">
                    <w:rPr>
                      <w:rFonts w:ascii="Tahoma" w:hAnsi="Tahoma" w:cs="Tahoma"/>
                      <w:sz w:val="18"/>
                      <w:szCs w:val="18"/>
                      <w:lang w:val="sl-SI"/>
                    </w:rPr>
                    <w:t>(gospodarski subjekt mora izpolnjevati pogoj za svoj del posla)</w:t>
                  </w:r>
                </w:p>
              </w:tc>
            </w:tr>
          </w:tbl>
          <w:p w14:paraId="7FFB447B" w14:textId="6659DB3E" w:rsidR="00C70033" w:rsidRDefault="00246A98">
            <w:pPr>
              <w:pStyle w:val="Slog2"/>
              <w:rPr>
                <w:sz w:val="18"/>
                <w:szCs w:val="18"/>
              </w:rPr>
            </w:pPr>
            <w:r>
              <w:rPr>
                <w:sz w:val="18"/>
                <w:szCs w:val="18"/>
              </w:rPr>
              <w:lastRenderedPageBreak/>
              <w:t>6</w:t>
            </w:r>
            <w:r w:rsidR="00C70033" w:rsidRPr="004309A9">
              <w:rPr>
                <w:sz w:val="18"/>
                <w:szCs w:val="18"/>
              </w:rPr>
              <w:t>.</w:t>
            </w:r>
            <w:r>
              <w:rPr>
                <w:sz w:val="18"/>
                <w:szCs w:val="18"/>
              </w:rPr>
              <w:t>Merilo izbora</w:t>
            </w:r>
          </w:p>
          <w:p w14:paraId="27BB1E86" w14:textId="77777777" w:rsidR="00246A98" w:rsidRPr="004309A9" w:rsidRDefault="00246A98" w:rsidP="00246A98">
            <w:pPr>
              <w:pStyle w:val="Slog2"/>
              <w:shd w:val="clear" w:color="auto" w:fill="auto"/>
              <w:rPr>
                <w:sz w:val="18"/>
                <w:szCs w:val="18"/>
              </w:rPr>
            </w:pPr>
            <w:r w:rsidRPr="004309A9">
              <w:rPr>
                <w:sz w:val="18"/>
                <w:szCs w:val="18"/>
              </w:rPr>
              <w:t>Naročnik bo izbral med dopustnimi ponudbami ekonomsko najugodnejšo ponudbo v skladu s spodaj navedenimi merili.</w:t>
            </w:r>
          </w:p>
          <w:p w14:paraId="508EB4D3" w14:textId="77777777" w:rsidR="00246A98" w:rsidRPr="004309A9" w:rsidRDefault="00246A98" w:rsidP="00246A98">
            <w:pPr>
              <w:pStyle w:val="Slog2"/>
              <w:shd w:val="clear" w:color="auto" w:fill="auto"/>
              <w:rPr>
                <w:b/>
                <w:bCs/>
                <w:sz w:val="18"/>
                <w:szCs w:val="18"/>
              </w:rPr>
            </w:pPr>
            <w:r w:rsidRPr="004309A9">
              <w:rPr>
                <w:b/>
                <w:bCs/>
                <w:sz w:val="18"/>
                <w:szCs w:val="18"/>
              </w:rPr>
              <w:t xml:space="preserve">Sklop </w:t>
            </w:r>
            <w:r>
              <w:rPr>
                <w:b/>
                <w:bCs/>
                <w:sz w:val="18"/>
                <w:szCs w:val="18"/>
              </w:rPr>
              <w:t>1</w:t>
            </w:r>
            <w:r w:rsidRPr="00771BF0">
              <w:rPr>
                <w:b/>
                <w:bCs/>
                <w:sz w:val="18"/>
                <w:szCs w:val="18"/>
              </w:rPr>
              <w:t xml:space="preserve"> </w:t>
            </w:r>
            <w:r>
              <w:rPr>
                <w:b/>
                <w:bCs/>
                <w:sz w:val="18"/>
                <w:szCs w:val="18"/>
              </w:rPr>
              <w:t>Hladilna omara</w:t>
            </w:r>
            <w:r w:rsidRPr="00771BF0">
              <w:rPr>
                <w:b/>
                <w:bCs/>
                <w:sz w:val="18"/>
                <w:szCs w:val="18"/>
              </w:rPr>
              <w:t xml:space="preserve"> (2 kos</w:t>
            </w:r>
            <w:r>
              <w:rPr>
                <w:b/>
                <w:bCs/>
                <w:sz w:val="18"/>
                <w:szCs w:val="18"/>
              </w:rPr>
              <w:t>):</w:t>
            </w:r>
          </w:p>
          <w:p w14:paraId="0DBBDAB2" w14:textId="77777777" w:rsidR="00246A98" w:rsidRPr="004309A9" w:rsidRDefault="00246A98" w:rsidP="00246A98">
            <w:pPr>
              <w:spacing w:after="200"/>
              <w:rPr>
                <w:rFonts w:ascii="Tahoma" w:hAnsi="Tahoma" w:cs="Tahoma"/>
                <w:sz w:val="18"/>
                <w:szCs w:val="18"/>
              </w:rPr>
            </w:pPr>
            <w:r w:rsidRPr="004309A9">
              <w:rPr>
                <w:rFonts w:ascii="Tahoma" w:hAnsi="Tahoma" w:cs="Tahoma"/>
                <w:b/>
                <w:sz w:val="18"/>
                <w:szCs w:val="18"/>
              </w:rPr>
              <w:t xml:space="preserve">Merilo za </w:t>
            </w:r>
            <w:proofErr w:type="spellStart"/>
            <w:r w:rsidRPr="004309A9">
              <w:rPr>
                <w:rFonts w:ascii="Tahoma" w:hAnsi="Tahoma" w:cs="Tahoma"/>
                <w:b/>
                <w:sz w:val="18"/>
                <w:szCs w:val="18"/>
              </w:rPr>
              <w:t>izbiro</w:t>
            </w:r>
            <w:proofErr w:type="spellEnd"/>
            <w:r w:rsidRPr="004309A9">
              <w:rPr>
                <w:rFonts w:ascii="Tahoma" w:hAnsi="Tahoma" w:cs="Tahoma"/>
                <w:b/>
                <w:sz w:val="18"/>
                <w:szCs w:val="18"/>
              </w:rPr>
              <w:t xml:space="preserve">:  </w:t>
            </w:r>
            <w:r w:rsidRPr="004309A9">
              <w:rPr>
                <w:rFonts w:ascii="Tahoma" w:hAnsi="Tahoma" w:cs="Tahoma"/>
                <w:bCs/>
                <w:sz w:val="18"/>
                <w:szCs w:val="18"/>
                <w:lang w:val="sl-SI"/>
              </w:rPr>
              <w:t xml:space="preserve">ekonomsko najugodnejša ponudba </w:t>
            </w:r>
            <w:r w:rsidRPr="004309A9">
              <w:rPr>
                <w:rFonts w:ascii="Tahoma" w:hAnsi="Tahoma" w:cs="Tahoma"/>
                <w:b/>
                <w:sz w:val="18"/>
                <w:szCs w:val="18"/>
                <w:lang w:val="sl-SI"/>
              </w:rPr>
              <w:t>v EUR z DDV</w:t>
            </w:r>
            <w:r w:rsidRPr="004309A9">
              <w:rPr>
                <w:rFonts w:ascii="Tahoma" w:hAnsi="Tahoma" w:cs="Tahoma"/>
                <w:bCs/>
                <w:sz w:val="18"/>
                <w:szCs w:val="18"/>
                <w:lang w:val="sl-SI"/>
              </w:rPr>
              <w:t>, ki bo ugotovljena kot seštevek:</w:t>
            </w:r>
          </w:p>
          <w:p w14:paraId="7AC1A28C" w14:textId="77777777" w:rsidR="00246A98" w:rsidRPr="004309A9" w:rsidRDefault="00246A98" w:rsidP="00246A98">
            <w:pPr>
              <w:numPr>
                <w:ilvl w:val="0"/>
                <w:numId w:val="12"/>
              </w:numPr>
              <w:spacing w:after="200"/>
              <w:ind w:left="714" w:hanging="357"/>
              <w:rPr>
                <w:rFonts w:ascii="Tahoma" w:hAnsi="Tahoma" w:cs="Tahoma"/>
                <w:sz w:val="18"/>
                <w:szCs w:val="18"/>
              </w:rPr>
            </w:pPr>
            <w:proofErr w:type="spellStart"/>
            <w:r w:rsidRPr="004309A9">
              <w:rPr>
                <w:rFonts w:ascii="Tahoma" w:hAnsi="Tahoma" w:cs="Tahoma"/>
                <w:sz w:val="18"/>
                <w:szCs w:val="18"/>
              </w:rPr>
              <w:t>ponudbene</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cene</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opreme</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razpisane</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količine</w:t>
            </w:r>
            <w:proofErr w:type="spellEnd"/>
            <w:r w:rsidRPr="004309A9">
              <w:rPr>
                <w:rFonts w:ascii="Tahoma" w:hAnsi="Tahoma" w:cs="Tahoma"/>
                <w:sz w:val="18"/>
                <w:szCs w:val="18"/>
              </w:rPr>
              <w:t>) v EUR z DDV in</w:t>
            </w:r>
          </w:p>
          <w:p w14:paraId="7185C46D" w14:textId="77777777" w:rsidR="00246A98" w:rsidRDefault="00246A98" w:rsidP="00246A98">
            <w:pPr>
              <w:numPr>
                <w:ilvl w:val="0"/>
                <w:numId w:val="12"/>
              </w:numPr>
              <w:spacing w:after="200"/>
              <w:ind w:left="714" w:hanging="357"/>
              <w:rPr>
                <w:rFonts w:ascii="Tahoma" w:hAnsi="Tahoma" w:cs="Tahoma"/>
                <w:sz w:val="18"/>
                <w:szCs w:val="18"/>
              </w:rPr>
            </w:pPr>
            <w:proofErr w:type="spellStart"/>
            <w:r w:rsidRPr="004309A9">
              <w:rPr>
                <w:rFonts w:ascii="Tahoma" w:hAnsi="Tahoma" w:cs="Tahoma"/>
                <w:sz w:val="18"/>
                <w:szCs w:val="18"/>
              </w:rPr>
              <w:t>ponudbene</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vrednosti</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sedemletnega</w:t>
            </w:r>
            <w:proofErr w:type="spellEnd"/>
            <w:r w:rsidRPr="004309A9">
              <w:rPr>
                <w:rFonts w:ascii="Tahoma" w:hAnsi="Tahoma" w:cs="Tahoma"/>
                <w:sz w:val="18"/>
                <w:szCs w:val="18"/>
              </w:rPr>
              <w:t xml:space="preserve"> (7-) </w:t>
            </w:r>
            <w:proofErr w:type="spellStart"/>
            <w:r w:rsidRPr="004309A9">
              <w:rPr>
                <w:rFonts w:ascii="Tahoma" w:hAnsi="Tahoma" w:cs="Tahoma"/>
                <w:sz w:val="18"/>
                <w:szCs w:val="18"/>
              </w:rPr>
              <w:t>vzdrževanja</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servisni</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pregledi</w:t>
            </w:r>
            <w:proofErr w:type="spellEnd"/>
            <w:r w:rsidRPr="004309A9">
              <w:rPr>
                <w:rFonts w:ascii="Tahoma" w:hAnsi="Tahoma" w:cs="Tahoma"/>
                <w:sz w:val="18"/>
                <w:szCs w:val="18"/>
              </w:rPr>
              <w:t xml:space="preserve"> po </w:t>
            </w:r>
            <w:proofErr w:type="spellStart"/>
            <w:r w:rsidRPr="004309A9">
              <w:rPr>
                <w:rFonts w:ascii="Tahoma" w:hAnsi="Tahoma" w:cs="Tahoma"/>
                <w:sz w:val="18"/>
                <w:szCs w:val="18"/>
              </w:rPr>
              <w:t>priporočilih</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proizvajalca</w:t>
            </w:r>
            <w:proofErr w:type="spellEnd"/>
            <w:r w:rsidRPr="004309A9">
              <w:rPr>
                <w:rFonts w:ascii="Tahoma" w:hAnsi="Tahoma" w:cs="Tahoma"/>
                <w:sz w:val="18"/>
                <w:szCs w:val="18"/>
              </w:rPr>
              <w:t xml:space="preserve">) za </w:t>
            </w:r>
            <w:proofErr w:type="spellStart"/>
            <w:r w:rsidRPr="004309A9">
              <w:rPr>
                <w:rFonts w:ascii="Tahoma" w:hAnsi="Tahoma" w:cs="Tahoma"/>
                <w:sz w:val="18"/>
                <w:szCs w:val="18"/>
              </w:rPr>
              <w:t>opremo</w:t>
            </w:r>
            <w:proofErr w:type="spellEnd"/>
            <w:r w:rsidRPr="004309A9">
              <w:rPr>
                <w:rFonts w:ascii="Tahoma" w:hAnsi="Tahoma" w:cs="Tahoma"/>
                <w:sz w:val="18"/>
                <w:szCs w:val="18"/>
              </w:rPr>
              <w:t xml:space="preserve"> v EUR z DDV.</w:t>
            </w:r>
          </w:p>
          <w:p w14:paraId="6C18B2A7" w14:textId="0DA2117F" w:rsidR="00246A98" w:rsidRDefault="00246A98" w:rsidP="00246A98">
            <w:pPr>
              <w:spacing w:after="200"/>
              <w:rPr>
                <w:rFonts w:ascii="Tahoma" w:hAnsi="Tahoma" w:cs="Tahoma"/>
                <w:b/>
                <w:bCs/>
                <w:sz w:val="18"/>
                <w:szCs w:val="18"/>
                <w:lang w:val="sl-SI"/>
              </w:rPr>
            </w:pPr>
            <w:proofErr w:type="spellStart"/>
            <w:r w:rsidRPr="00C814DC">
              <w:rPr>
                <w:rFonts w:ascii="Tahoma" w:hAnsi="Tahoma" w:cs="Tahoma"/>
                <w:b/>
                <w:bCs/>
                <w:sz w:val="18"/>
                <w:szCs w:val="18"/>
              </w:rPr>
              <w:t>Sklop</w:t>
            </w:r>
            <w:proofErr w:type="spellEnd"/>
            <w:r w:rsidRPr="00C814DC">
              <w:rPr>
                <w:rFonts w:ascii="Tahoma" w:hAnsi="Tahoma" w:cs="Tahoma"/>
                <w:b/>
                <w:bCs/>
                <w:sz w:val="18"/>
                <w:szCs w:val="18"/>
              </w:rPr>
              <w:t xml:space="preserve"> 2</w:t>
            </w:r>
            <w:r>
              <w:rPr>
                <w:rFonts w:ascii="Tahoma" w:hAnsi="Tahoma" w:cs="Tahoma"/>
                <w:sz w:val="18"/>
                <w:szCs w:val="18"/>
              </w:rPr>
              <w:t xml:space="preserve"> </w:t>
            </w:r>
            <w:r>
              <w:rPr>
                <w:rFonts w:ascii="Tahoma" w:hAnsi="Tahoma" w:cs="Tahoma"/>
                <w:b/>
                <w:bCs/>
                <w:sz w:val="18"/>
                <w:szCs w:val="18"/>
                <w:lang w:val="sl-SI"/>
              </w:rPr>
              <w:t xml:space="preserve">Hladilnik laboratorijski z zamrzovalnikom (1 kos) in </w:t>
            </w:r>
            <w:r w:rsidR="003130C0">
              <w:rPr>
                <w:rFonts w:ascii="Tahoma" w:hAnsi="Tahoma" w:cs="Tahoma"/>
                <w:b/>
                <w:bCs/>
                <w:sz w:val="18"/>
                <w:szCs w:val="18"/>
                <w:lang w:val="sl-SI"/>
              </w:rPr>
              <w:t>Sklop 3 H</w:t>
            </w:r>
            <w:r>
              <w:rPr>
                <w:rFonts w:ascii="Tahoma" w:hAnsi="Tahoma" w:cs="Tahoma"/>
                <w:b/>
                <w:bCs/>
                <w:sz w:val="18"/>
                <w:szCs w:val="18"/>
                <w:lang w:val="sl-SI"/>
              </w:rPr>
              <w:t>ladilnik laboratorijski (1 kos)</w:t>
            </w:r>
            <w:r w:rsidRPr="00137178">
              <w:rPr>
                <w:rFonts w:ascii="Tahoma" w:hAnsi="Tahoma" w:cs="Tahoma"/>
                <w:b/>
                <w:bCs/>
                <w:sz w:val="18"/>
                <w:szCs w:val="18"/>
                <w:lang w:val="sl-SI"/>
              </w:rPr>
              <w:t xml:space="preserve"> </w:t>
            </w:r>
          </w:p>
          <w:p w14:paraId="024F2D37" w14:textId="77777777" w:rsidR="00C44B6F" w:rsidRPr="004309A9" w:rsidRDefault="00C44B6F" w:rsidP="00C44B6F">
            <w:pPr>
              <w:spacing w:after="200"/>
              <w:rPr>
                <w:rFonts w:ascii="Tahoma" w:hAnsi="Tahoma" w:cs="Tahoma"/>
                <w:sz w:val="18"/>
                <w:szCs w:val="18"/>
              </w:rPr>
            </w:pPr>
            <w:r w:rsidRPr="004309A9">
              <w:rPr>
                <w:rFonts w:ascii="Tahoma" w:hAnsi="Tahoma" w:cs="Tahoma"/>
                <w:b/>
                <w:sz w:val="18"/>
                <w:szCs w:val="18"/>
              </w:rPr>
              <w:t xml:space="preserve">Merilo za </w:t>
            </w:r>
            <w:proofErr w:type="spellStart"/>
            <w:r w:rsidRPr="004309A9">
              <w:rPr>
                <w:rFonts w:ascii="Tahoma" w:hAnsi="Tahoma" w:cs="Tahoma"/>
                <w:b/>
                <w:sz w:val="18"/>
                <w:szCs w:val="18"/>
              </w:rPr>
              <w:t>izbiro</w:t>
            </w:r>
            <w:proofErr w:type="spellEnd"/>
            <w:r w:rsidRPr="004309A9">
              <w:rPr>
                <w:rFonts w:ascii="Tahoma" w:hAnsi="Tahoma" w:cs="Tahoma"/>
                <w:b/>
                <w:sz w:val="18"/>
                <w:szCs w:val="18"/>
              </w:rPr>
              <w:t xml:space="preserve">:  </w:t>
            </w:r>
            <w:r w:rsidRPr="004309A9">
              <w:rPr>
                <w:rFonts w:ascii="Tahoma" w:hAnsi="Tahoma" w:cs="Tahoma"/>
                <w:bCs/>
                <w:sz w:val="18"/>
                <w:szCs w:val="18"/>
                <w:lang w:val="sl-SI"/>
              </w:rPr>
              <w:t xml:space="preserve">ekonomsko najugodnejša ponudba </w:t>
            </w:r>
            <w:r w:rsidRPr="004309A9">
              <w:rPr>
                <w:rFonts w:ascii="Tahoma" w:hAnsi="Tahoma" w:cs="Tahoma"/>
                <w:b/>
                <w:sz w:val="18"/>
                <w:szCs w:val="18"/>
                <w:lang w:val="sl-SI"/>
              </w:rPr>
              <w:t>v EUR z DDV</w:t>
            </w:r>
            <w:r w:rsidRPr="004309A9">
              <w:rPr>
                <w:rFonts w:ascii="Tahoma" w:hAnsi="Tahoma" w:cs="Tahoma"/>
                <w:bCs/>
                <w:sz w:val="18"/>
                <w:szCs w:val="18"/>
                <w:lang w:val="sl-SI"/>
              </w:rPr>
              <w:t>, ki bo ugotovljena kot seštevek:</w:t>
            </w:r>
          </w:p>
          <w:p w14:paraId="32863E2B" w14:textId="3DA4CF9A" w:rsidR="00C44B6F" w:rsidRDefault="00C44B6F" w:rsidP="00C44B6F">
            <w:pPr>
              <w:numPr>
                <w:ilvl w:val="0"/>
                <w:numId w:val="12"/>
              </w:numPr>
              <w:spacing w:after="200"/>
              <w:ind w:left="714" w:hanging="357"/>
              <w:rPr>
                <w:rFonts w:ascii="Tahoma" w:hAnsi="Tahoma" w:cs="Tahoma"/>
                <w:sz w:val="18"/>
                <w:szCs w:val="18"/>
              </w:rPr>
            </w:pPr>
            <w:proofErr w:type="spellStart"/>
            <w:r w:rsidRPr="004309A9">
              <w:rPr>
                <w:rFonts w:ascii="Tahoma" w:hAnsi="Tahoma" w:cs="Tahoma"/>
                <w:sz w:val="18"/>
                <w:szCs w:val="18"/>
              </w:rPr>
              <w:t>ponudbene</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cene</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opreme</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razpisane</w:t>
            </w:r>
            <w:proofErr w:type="spellEnd"/>
            <w:r w:rsidRPr="004309A9">
              <w:rPr>
                <w:rFonts w:ascii="Tahoma" w:hAnsi="Tahoma" w:cs="Tahoma"/>
                <w:sz w:val="18"/>
                <w:szCs w:val="18"/>
              </w:rPr>
              <w:t xml:space="preserve"> </w:t>
            </w:r>
            <w:proofErr w:type="spellStart"/>
            <w:r w:rsidRPr="004309A9">
              <w:rPr>
                <w:rFonts w:ascii="Tahoma" w:hAnsi="Tahoma" w:cs="Tahoma"/>
                <w:sz w:val="18"/>
                <w:szCs w:val="18"/>
              </w:rPr>
              <w:t>količine</w:t>
            </w:r>
            <w:proofErr w:type="spellEnd"/>
            <w:r w:rsidRPr="004309A9">
              <w:rPr>
                <w:rFonts w:ascii="Tahoma" w:hAnsi="Tahoma" w:cs="Tahoma"/>
                <w:sz w:val="18"/>
                <w:szCs w:val="18"/>
              </w:rPr>
              <w:t>) v EUR z DDV</w:t>
            </w:r>
            <w:r>
              <w:rPr>
                <w:rFonts w:ascii="Tahoma" w:hAnsi="Tahoma" w:cs="Tahoma"/>
                <w:sz w:val="18"/>
                <w:szCs w:val="18"/>
              </w:rPr>
              <w:t xml:space="preserve"> in</w:t>
            </w:r>
          </w:p>
          <w:p w14:paraId="4DF92F36" w14:textId="7A596ACD" w:rsidR="00C44B6F" w:rsidRPr="004309A9" w:rsidRDefault="00C44B6F" w:rsidP="00C44B6F">
            <w:pPr>
              <w:numPr>
                <w:ilvl w:val="0"/>
                <w:numId w:val="12"/>
              </w:numPr>
              <w:spacing w:after="200"/>
              <w:ind w:left="714" w:hanging="357"/>
              <w:rPr>
                <w:rFonts w:ascii="Tahoma" w:hAnsi="Tahoma" w:cs="Tahoma"/>
                <w:sz w:val="18"/>
                <w:szCs w:val="18"/>
              </w:rPr>
            </w:pPr>
            <w:proofErr w:type="spellStart"/>
            <w:r>
              <w:rPr>
                <w:rFonts w:ascii="Tahoma" w:hAnsi="Tahoma" w:cs="Tahoma"/>
                <w:sz w:val="18"/>
                <w:szCs w:val="18"/>
              </w:rPr>
              <w:t>ponudbene</w:t>
            </w:r>
            <w:proofErr w:type="spellEnd"/>
            <w:r>
              <w:rPr>
                <w:rFonts w:ascii="Tahoma" w:hAnsi="Tahoma" w:cs="Tahoma"/>
                <w:sz w:val="18"/>
                <w:szCs w:val="18"/>
              </w:rPr>
              <w:t xml:space="preserve"> </w:t>
            </w:r>
            <w:proofErr w:type="spellStart"/>
            <w:r>
              <w:rPr>
                <w:rFonts w:ascii="Tahoma" w:hAnsi="Tahoma" w:cs="Tahoma"/>
                <w:sz w:val="18"/>
                <w:szCs w:val="18"/>
              </w:rPr>
              <w:t>vrednosti</w:t>
            </w:r>
            <w:proofErr w:type="spellEnd"/>
            <w:r>
              <w:rPr>
                <w:rFonts w:ascii="Tahoma" w:hAnsi="Tahoma" w:cs="Tahoma"/>
                <w:sz w:val="18"/>
                <w:szCs w:val="18"/>
              </w:rPr>
              <w:t xml:space="preserve"> </w:t>
            </w:r>
            <w:proofErr w:type="spellStart"/>
            <w:r>
              <w:rPr>
                <w:rFonts w:ascii="Tahoma" w:hAnsi="Tahoma" w:cs="Tahoma"/>
                <w:sz w:val="18"/>
                <w:szCs w:val="18"/>
              </w:rPr>
              <w:t>kalibracije</w:t>
            </w:r>
            <w:proofErr w:type="spellEnd"/>
            <w:r>
              <w:rPr>
                <w:rFonts w:ascii="Tahoma" w:hAnsi="Tahoma" w:cs="Tahoma"/>
                <w:sz w:val="18"/>
                <w:szCs w:val="18"/>
              </w:rPr>
              <w:t xml:space="preserve"> v EUR z DDV. </w:t>
            </w:r>
          </w:p>
          <w:p w14:paraId="0A8AA1AA" w14:textId="77777777" w:rsidR="00246A98" w:rsidRPr="004309A9" w:rsidRDefault="00246A98" w:rsidP="00246A98">
            <w:pPr>
              <w:pStyle w:val="Slog2"/>
              <w:shd w:val="clear" w:color="auto" w:fill="auto"/>
              <w:rPr>
                <w:sz w:val="18"/>
                <w:szCs w:val="18"/>
              </w:rPr>
            </w:pPr>
            <w:r w:rsidRPr="004309A9">
              <w:rPr>
                <w:sz w:val="18"/>
                <w:szCs w:val="18"/>
              </w:rPr>
              <w:t>Končna cena mora vsebovati vse stroške, popuste in rabate. Končna cena mora vsebovati vse stroške, ki so potrebni za izvedbo javnega naročila na način kot zahtevano v razpisni dokumentaciji. Naknadno naročnik ne bo priznaval nobenih stroškov, ki niso zajeti v ponudbeno ceno.</w:t>
            </w:r>
          </w:p>
          <w:p w14:paraId="0D70495D" w14:textId="0368A6F1" w:rsidR="00246A98" w:rsidRDefault="00246A98" w:rsidP="00246A98">
            <w:pPr>
              <w:pStyle w:val="Slog2"/>
              <w:shd w:val="clear" w:color="auto" w:fill="auto"/>
              <w:rPr>
                <w:sz w:val="18"/>
                <w:szCs w:val="18"/>
              </w:rPr>
            </w:pPr>
            <w:r w:rsidRPr="004309A9">
              <w:rPr>
                <w:b/>
                <w:bCs/>
                <w:sz w:val="18"/>
                <w:szCs w:val="18"/>
              </w:rPr>
              <w:t>Pravilo v primeru enakovrednih ponudb:</w:t>
            </w:r>
            <w:r w:rsidRPr="004309A9">
              <w:rPr>
                <w:sz w:val="18"/>
                <w:szCs w:val="18"/>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246A98" w:rsidRPr="00FF32B3" w14:paraId="6E73C7D5" w14:textId="77777777" w:rsidTr="004355FB">
              <w:tc>
                <w:tcPr>
                  <w:tcW w:w="9062" w:type="dxa"/>
                  <w:shd w:val="clear" w:color="auto" w:fill="99CC00"/>
                </w:tcPr>
                <w:p w14:paraId="517AC8BC" w14:textId="77777777" w:rsidR="00246A98" w:rsidRPr="00FF32B3" w:rsidRDefault="00246A98" w:rsidP="00246A98">
                  <w:pPr>
                    <w:rPr>
                      <w:rFonts w:ascii="Tahoma" w:hAnsi="Tahoma" w:cs="Tahoma"/>
                      <w:sz w:val="18"/>
                      <w:szCs w:val="18"/>
                    </w:rPr>
                  </w:pPr>
                  <w:r w:rsidRPr="00FF32B3">
                    <w:rPr>
                      <w:rFonts w:ascii="Tahoma" w:hAnsi="Tahoma" w:cs="Tahoma"/>
                      <w:sz w:val="18"/>
                      <w:szCs w:val="18"/>
                    </w:rPr>
                    <w:t xml:space="preserve">7. </w:t>
                  </w:r>
                  <w:proofErr w:type="spellStart"/>
                  <w:r w:rsidRPr="00FF32B3">
                    <w:rPr>
                      <w:rFonts w:ascii="Tahoma" w:hAnsi="Tahoma" w:cs="Tahoma"/>
                      <w:sz w:val="18"/>
                      <w:szCs w:val="18"/>
                    </w:rPr>
                    <w:t>Oddaja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naročila</w:t>
                  </w:r>
                  <w:proofErr w:type="spellEnd"/>
                </w:p>
              </w:tc>
            </w:tr>
          </w:tbl>
          <w:p w14:paraId="6AC63A07" w14:textId="77777777" w:rsidR="00246A98" w:rsidRPr="00FF32B3" w:rsidRDefault="00246A98" w:rsidP="00246A98">
            <w:pPr>
              <w:rPr>
                <w:rFonts w:ascii="Tahoma" w:hAnsi="Tahoma" w:cs="Tahoma"/>
                <w:sz w:val="18"/>
                <w:szCs w:val="18"/>
              </w:rPr>
            </w:pPr>
          </w:p>
          <w:p w14:paraId="51ACFDED" w14:textId="77777777" w:rsidR="00246A98" w:rsidRPr="00FF32B3" w:rsidRDefault="00246A98" w:rsidP="00246A98">
            <w:pPr>
              <w:rPr>
                <w:rFonts w:ascii="Tahoma" w:hAnsi="Tahoma" w:cs="Tahoma"/>
                <w:sz w:val="18"/>
                <w:szCs w:val="18"/>
              </w:rPr>
            </w:pPr>
            <w:proofErr w:type="spellStart"/>
            <w:r w:rsidRPr="00FF32B3">
              <w:rPr>
                <w:rFonts w:ascii="Tahoma" w:hAnsi="Tahoma" w:cs="Tahoma"/>
                <w:sz w:val="18"/>
                <w:szCs w:val="18"/>
              </w:rPr>
              <w:t>Naročnik</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bo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podpisano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odločitev</w:t>
            </w:r>
            <w:proofErr w:type="spellEnd"/>
            <w:r w:rsidRPr="00FF32B3">
              <w:rPr>
                <w:rFonts w:ascii="Tahoma" w:hAnsi="Tahoma" w:cs="Tahoma"/>
                <w:sz w:val="18"/>
                <w:szCs w:val="18"/>
              </w:rPr>
              <w:t xml:space="preserve"> o </w:t>
            </w:r>
            <w:proofErr w:type="spellStart"/>
            <w:r w:rsidRPr="00FF32B3">
              <w:rPr>
                <w:rFonts w:ascii="Tahoma" w:hAnsi="Tahoma" w:cs="Tahoma"/>
                <w:sz w:val="18"/>
                <w:szCs w:val="18"/>
              </w:rPr>
              <w:t>oddaji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naročila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objavil</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portalu</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javnih</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naročil</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Odločitev</w:t>
            </w:r>
            <w:proofErr w:type="spellEnd"/>
            <w:r w:rsidRPr="00FF32B3">
              <w:rPr>
                <w:rFonts w:ascii="Tahoma" w:hAnsi="Tahoma" w:cs="Tahoma"/>
                <w:sz w:val="18"/>
                <w:szCs w:val="18"/>
              </w:rPr>
              <w:t xml:space="preserve"> se </w:t>
            </w:r>
            <w:proofErr w:type="spellStart"/>
            <w:r w:rsidRPr="00FF32B3">
              <w:rPr>
                <w:rFonts w:ascii="Tahoma" w:hAnsi="Tahoma" w:cs="Tahoma"/>
                <w:sz w:val="18"/>
                <w:szCs w:val="18"/>
              </w:rPr>
              <w:t>šteje</w:t>
            </w:r>
            <w:proofErr w:type="spellEnd"/>
            <w:r w:rsidRPr="00FF32B3">
              <w:rPr>
                <w:rFonts w:ascii="Tahoma" w:hAnsi="Tahoma" w:cs="Tahoma"/>
                <w:sz w:val="18"/>
                <w:szCs w:val="18"/>
              </w:rPr>
              <w:t xml:space="preserve"> za </w:t>
            </w:r>
            <w:proofErr w:type="spellStart"/>
            <w:r w:rsidRPr="00FF32B3">
              <w:rPr>
                <w:rFonts w:ascii="Tahoma" w:hAnsi="Tahoma" w:cs="Tahoma"/>
                <w:sz w:val="18"/>
                <w:szCs w:val="18"/>
              </w:rPr>
              <w:t>vročeno</w:t>
            </w:r>
            <w:proofErr w:type="spellEnd"/>
            <w:r w:rsidRPr="00FF32B3">
              <w:rPr>
                <w:rFonts w:ascii="Tahoma" w:hAnsi="Tahoma" w:cs="Tahoma"/>
                <w:sz w:val="18"/>
                <w:szCs w:val="18"/>
              </w:rPr>
              <w:t xml:space="preserve"> z </w:t>
            </w:r>
            <w:proofErr w:type="spellStart"/>
            <w:r w:rsidRPr="00FF32B3">
              <w:rPr>
                <w:rFonts w:ascii="Tahoma" w:hAnsi="Tahoma" w:cs="Tahoma"/>
                <w:sz w:val="18"/>
                <w:szCs w:val="18"/>
              </w:rPr>
              <w:t>dnem</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objave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portalu</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javnih</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naročil</w:t>
            </w:r>
            <w:proofErr w:type="spellEnd"/>
            <w:r w:rsidRPr="00FF32B3">
              <w:rPr>
                <w:rFonts w:ascii="Tahoma" w:hAnsi="Tahoma" w:cs="Tahoma"/>
                <w:sz w:val="18"/>
                <w:szCs w:val="18"/>
              </w:rPr>
              <w:t>.</w:t>
            </w:r>
          </w:p>
          <w:p w14:paraId="74964FC6" w14:textId="77777777" w:rsidR="00246A98" w:rsidRPr="00FF32B3" w:rsidRDefault="00246A98" w:rsidP="00246A98">
            <w:pPr>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46A98" w:rsidRPr="00FF32B3" w14:paraId="43B63E69" w14:textId="77777777" w:rsidTr="004355FB">
              <w:tc>
                <w:tcPr>
                  <w:tcW w:w="9062" w:type="dxa"/>
                  <w:shd w:val="clear" w:color="auto" w:fill="99CC00"/>
                </w:tcPr>
                <w:p w14:paraId="457F6799" w14:textId="77777777" w:rsidR="00246A98" w:rsidRPr="00FF32B3" w:rsidRDefault="00246A98" w:rsidP="00246A98">
                  <w:pPr>
                    <w:rPr>
                      <w:rFonts w:ascii="Tahoma" w:hAnsi="Tahoma" w:cs="Tahoma"/>
                      <w:sz w:val="18"/>
                      <w:szCs w:val="18"/>
                    </w:rPr>
                  </w:pPr>
                  <w:r w:rsidRPr="00FF32B3">
                    <w:rPr>
                      <w:rFonts w:ascii="Tahoma" w:hAnsi="Tahoma" w:cs="Tahoma"/>
                      <w:sz w:val="18"/>
                      <w:szCs w:val="18"/>
                    </w:rPr>
                    <w:t xml:space="preserve">8. </w:t>
                  </w:r>
                  <w:proofErr w:type="spellStart"/>
                  <w:r w:rsidRPr="00FF32B3">
                    <w:rPr>
                      <w:rFonts w:ascii="Tahoma" w:hAnsi="Tahoma" w:cs="Tahoma"/>
                      <w:sz w:val="18"/>
                      <w:szCs w:val="18"/>
                    </w:rPr>
                    <w:t>Odstop</w:t>
                  </w:r>
                  <w:proofErr w:type="spellEnd"/>
                  <w:r w:rsidRPr="00FF32B3">
                    <w:rPr>
                      <w:rFonts w:ascii="Tahoma" w:hAnsi="Tahoma" w:cs="Tahoma"/>
                      <w:sz w:val="18"/>
                      <w:szCs w:val="18"/>
                    </w:rPr>
                    <w:t xml:space="preserve"> od </w:t>
                  </w:r>
                  <w:proofErr w:type="spellStart"/>
                  <w:r w:rsidRPr="00FF32B3">
                    <w:rPr>
                      <w:rFonts w:ascii="Tahoma" w:hAnsi="Tahoma" w:cs="Tahoma"/>
                      <w:sz w:val="18"/>
                      <w:szCs w:val="18"/>
                    </w:rPr>
                    <w:t>izvedbe</w:t>
                  </w:r>
                  <w:proofErr w:type="spellEnd"/>
                  <w:r w:rsidRPr="00FF32B3">
                    <w:rPr>
                      <w:rFonts w:ascii="Tahoma" w:hAnsi="Tahoma" w:cs="Tahoma"/>
                      <w:sz w:val="18"/>
                      <w:szCs w:val="18"/>
                    </w:rPr>
                    <w:t>/</w:t>
                  </w:r>
                  <w:proofErr w:type="spellStart"/>
                  <w:r w:rsidRPr="00FF32B3">
                    <w:rPr>
                      <w:rFonts w:ascii="Tahoma" w:hAnsi="Tahoma" w:cs="Tahoma"/>
                      <w:sz w:val="18"/>
                      <w:szCs w:val="18"/>
                    </w:rPr>
                    <w:t>oddaje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javnega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naročila</w:t>
                  </w:r>
                  <w:proofErr w:type="spellEnd"/>
                </w:p>
              </w:tc>
            </w:tr>
          </w:tbl>
          <w:p w14:paraId="41851637" w14:textId="77777777" w:rsidR="00246A98" w:rsidRPr="00FF32B3" w:rsidRDefault="00246A98" w:rsidP="00246A98">
            <w:pPr>
              <w:rPr>
                <w:rFonts w:ascii="Tahoma" w:hAnsi="Tahoma" w:cs="Tahoma"/>
                <w:sz w:val="18"/>
                <w:szCs w:val="18"/>
              </w:rPr>
            </w:pPr>
          </w:p>
          <w:p w14:paraId="29B20E2E" w14:textId="77777777" w:rsidR="00246A98" w:rsidRPr="00FF32B3" w:rsidRDefault="00246A98" w:rsidP="00246A98">
            <w:pPr>
              <w:rPr>
                <w:rFonts w:ascii="Tahoma" w:hAnsi="Tahoma" w:cs="Tahoma"/>
                <w:sz w:val="18"/>
                <w:szCs w:val="18"/>
              </w:rPr>
            </w:pPr>
            <w:proofErr w:type="spellStart"/>
            <w:r w:rsidRPr="00FF32B3">
              <w:rPr>
                <w:rFonts w:ascii="Tahoma" w:hAnsi="Tahoma" w:cs="Tahoma"/>
                <w:sz w:val="18"/>
                <w:szCs w:val="18"/>
              </w:rPr>
              <w:t>Naročnik</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lahko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ustavi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postopek</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oddaje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javnega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naročila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zavrne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vse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ponudbe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ali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odstopi</w:t>
            </w:r>
            <w:proofErr w:type="spellEnd"/>
            <w:r w:rsidRPr="00FF32B3">
              <w:rPr>
                <w:rFonts w:ascii="Tahoma" w:hAnsi="Tahoma" w:cs="Tahoma"/>
                <w:sz w:val="18"/>
                <w:szCs w:val="18"/>
              </w:rPr>
              <w:t xml:space="preserve"> od </w:t>
            </w:r>
            <w:proofErr w:type="spellStart"/>
            <w:r w:rsidRPr="00FF32B3">
              <w:rPr>
                <w:rFonts w:ascii="Tahoma" w:hAnsi="Tahoma" w:cs="Tahoma"/>
                <w:sz w:val="18"/>
                <w:szCs w:val="18"/>
              </w:rPr>
              <w:t>izvedbe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javnega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naročila</w:t>
            </w:r>
            <w:proofErr w:type="spellEnd"/>
            <w:r w:rsidRPr="00FF32B3">
              <w:rPr>
                <w:rFonts w:ascii="Tahoma" w:hAnsi="Tahoma" w:cs="Tahoma"/>
                <w:sz w:val="18"/>
                <w:szCs w:val="18"/>
              </w:rPr>
              <w:t>.</w:t>
            </w:r>
          </w:p>
          <w:p w14:paraId="2ED6B827" w14:textId="77777777" w:rsidR="00246A98" w:rsidRPr="00FF32B3" w:rsidRDefault="00246A98" w:rsidP="00246A98">
            <w:pPr>
              <w:rPr>
                <w:rFonts w:ascii="Tahoma" w:hAnsi="Tahoma" w:cs="Tahoma"/>
                <w:sz w:val="18"/>
                <w:szCs w:val="18"/>
              </w:rPr>
            </w:pPr>
            <w:proofErr w:type="spellStart"/>
            <w:r w:rsidRPr="00FF32B3">
              <w:rPr>
                <w:rFonts w:ascii="Tahoma" w:hAnsi="Tahoma" w:cs="Tahoma"/>
                <w:sz w:val="18"/>
                <w:szCs w:val="18"/>
              </w:rPr>
              <w:t>Naročnik</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lahko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skladno</w:t>
            </w:r>
            <w:proofErr w:type="spellEnd"/>
            <w:r w:rsidRPr="00FF32B3">
              <w:rPr>
                <w:rFonts w:ascii="Tahoma" w:hAnsi="Tahoma" w:cs="Tahoma"/>
                <w:sz w:val="18"/>
                <w:szCs w:val="18"/>
              </w:rPr>
              <w:t xml:space="preserve"> s </w:t>
            </w:r>
            <w:proofErr w:type="spellStart"/>
            <w:r w:rsidRPr="00FF32B3">
              <w:rPr>
                <w:rFonts w:ascii="Tahoma" w:hAnsi="Tahoma" w:cs="Tahoma"/>
                <w:sz w:val="18"/>
                <w:szCs w:val="18"/>
              </w:rPr>
              <w:t>prvim</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odstavkom</w:t>
            </w:r>
            <w:proofErr w:type="spellEnd"/>
            <w:r w:rsidRPr="00FF32B3">
              <w:rPr>
                <w:rFonts w:ascii="Tahoma" w:hAnsi="Tahoma" w:cs="Tahoma"/>
                <w:sz w:val="18"/>
                <w:szCs w:val="18"/>
              </w:rPr>
              <w:t xml:space="preserve"> 90. </w:t>
            </w:r>
            <w:proofErr w:type="spellStart"/>
            <w:r w:rsidRPr="00FF32B3">
              <w:rPr>
                <w:rFonts w:ascii="Tahoma" w:hAnsi="Tahoma" w:cs="Tahoma"/>
                <w:sz w:val="18"/>
                <w:szCs w:val="18"/>
              </w:rPr>
              <w:t>člena</w:t>
            </w:r>
            <w:proofErr w:type="spellEnd"/>
            <w:r w:rsidRPr="00FF32B3">
              <w:rPr>
                <w:rFonts w:ascii="Tahoma" w:hAnsi="Tahoma" w:cs="Tahoma"/>
                <w:sz w:val="18"/>
                <w:szCs w:val="18"/>
              </w:rPr>
              <w:t xml:space="preserve"> ZJN-3 do </w:t>
            </w:r>
            <w:proofErr w:type="spellStart"/>
            <w:r w:rsidRPr="00FF32B3">
              <w:rPr>
                <w:rFonts w:ascii="Tahoma" w:hAnsi="Tahoma" w:cs="Tahoma"/>
                <w:sz w:val="18"/>
                <w:szCs w:val="18"/>
              </w:rPr>
              <w:t>poteka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roka</w:t>
            </w:r>
            <w:proofErr w:type="spellEnd"/>
            <w:r w:rsidRPr="00FF32B3">
              <w:rPr>
                <w:rFonts w:ascii="Tahoma" w:hAnsi="Tahoma" w:cs="Tahoma"/>
                <w:sz w:val="18"/>
                <w:szCs w:val="18"/>
              </w:rPr>
              <w:t xml:space="preserve"> za </w:t>
            </w:r>
            <w:proofErr w:type="spellStart"/>
            <w:r w:rsidRPr="00FF32B3">
              <w:rPr>
                <w:rFonts w:ascii="Tahoma" w:hAnsi="Tahoma" w:cs="Tahoma"/>
                <w:sz w:val="18"/>
                <w:szCs w:val="18"/>
              </w:rPr>
              <w:t>oddajo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ponudb</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kadar</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koli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ustavi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postopek</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oddaje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javnega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naročila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Naročnik</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lahko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skladno</w:t>
            </w:r>
            <w:proofErr w:type="spellEnd"/>
            <w:r w:rsidRPr="00FF32B3">
              <w:rPr>
                <w:rFonts w:ascii="Tahoma" w:hAnsi="Tahoma" w:cs="Tahoma"/>
                <w:sz w:val="18"/>
                <w:szCs w:val="18"/>
              </w:rPr>
              <w:t xml:space="preserve"> s </w:t>
            </w:r>
            <w:proofErr w:type="spellStart"/>
            <w:r w:rsidRPr="00FF32B3">
              <w:rPr>
                <w:rFonts w:ascii="Tahoma" w:hAnsi="Tahoma" w:cs="Tahoma"/>
                <w:sz w:val="18"/>
                <w:szCs w:val="18"/>
              </w:rPr>
              <w:t>petim</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odstavkom</w:t>
            </w:r>
            <w:proofErr w:type="spellEnd"/>
            <w:r w:rsidRPr="00FF32B3">
              <w:rPr>
                <w:rFonts w:ascii="Tahoma" w:hAnsi="Tahoma" w:cs="Tahoma"/>
                <w:sz w:val="18"/>
                <w:szCs w:val="18"/>
              </w:rPr>
              <w:t xml:space="preserve"> 90. </w:t>
            </w:r>
            <w:proofErr w:type="spellStart"/>
            <w:r w:rsidRPr="00FF32B3">
              <w:rPr>
                <w:rFonts w:ascii="Tahoma" w:hAnsi="Tahoma" w:cs="Tahoma"/>
                <w:sz w:val="18"/>
                <w:szCs w:val="18"/>
              </w:rPr>
              <w:t>člena</w:t>
            </w:r>
            <w:proofErr w:type="spellEnd"/>
            <w:r w:rsidRPr="00FF32B3">
              <w:rPr>
                <w:rFonts w:ascii="Tahoma" w:hAnsi="Tahoma" w:cs="Tahoma"/>
                <w:sz w:val="18"/>
                <w:szCs w:val="18"/>
              </w:rPr>
              <w:t xml:space="preserve"> ZJN-3 </w:t>
            </w:r>
            <w:proofErr w:type="spellStart"/>
            <w:r w:rsidRPr="00FF32B3">
              <w:rPr>
                <w:rFonts w:ascii="Tahoma" w:hAnsi="Tahoma" w:cs="Tahoma"/>
                <w:sz w:val="18"/>
                <w:szCs w:val="18"/>
              </w:rPr>
              <w:t>na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vseh</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stopnjah</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postopka</w:t>
            </w:r>
            <w:proofErr w:type="spellEnd"/>
            <w:r w:rsidRPr="00FF32B3">
              <w:rPr>
                <w:rFonts w:ascii="Tahoma" w:hAnsi="Tahoma" w:cs="Tahoma"/>
                <w:sz w:val="18"/>
                <w:szCs w:val="18"/>
              </w:rPr>
              <w:t xml:space="preserve"> po </w:t>
            </w:r>
            <w:proofErr w:type="spellStart"/>
            <w:r w:rsidRPr="00FF32B3">
              <w:rPr>
                <w:rFonts w:ascii="Tahoma" w:hAnsi="Tahoma" w:cs="Tahoma"/>
                <w:sz w:val="18"/>
                <w:szCs w:val="18"/>
              </w:rPr>
              <w:t>izteku</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roka</w:t>
            </w:r>
            <w:proofErr w:type="spellEnd"/>
            <w:r w:rsidRPr="00FF32B3">
              <w:rPr>
                <w:rFonts w:ascii="Tahoma" w:hAnsi="Tahoma" w:cs="Tahoma"/>
                <w:sz w:val="18"/>
                <w:szCs w:val="18"/>
              </w:rPr>
              <w:t xml:space="preserve"> za </w:t>
            </w:r>
            <w:proofErr w:type="spellStart"/>
            <w:r w:rsidRPr="00FF32B3">
              <w:rPr>
                <w:rFonts w:ascii="Tahoma" w:hAnsi="Tahoma" w:cs="Tahoma"/>
                <w:sz w:val="18"/>
                <w:szCs w:val="18"/>
              </w:rPr>
              <w:t>odpiranje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ponudb</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zavrne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vse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ponudbe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Naročnik</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lahko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skladno</w:t>
            </w:r>
            <w:proofErr w:type="spellEnd"/>
            <w:r w:rsidRPr="00FF32B3">
              <w:rPr>
                <w:rFonts w:ascii="Tahoma" w:hAnsi="Tahoma" w:cs="Tahoma"/>
                <w:sz w:val="18"/>
                <w:szCs w:val="18"/>
              </w:rPr>
              <w:t xml:space="preserve"> z </w:t>
            </w:r>
            <w:proofErr w:type="spellStart"/>
            <w:r w:rsidRPr="00FF32B3">
              <w:rPr>
                <w:rFonts w:ascii="Tahoma" w:hAnsi="Tahoma" w:cs="Tahoma"/>
                <w:sz w:val="18"/>
                <w:szCs w:val="18"/>
              </w:rPr>
              <w:t>osmim</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odstavkom</w:t>
            </w:r>
            <w:proofErr w:type="spellEnd"/>
            <w:r w:rsidRPr="00FF32B3">
              <w:rPr>
                <w:rFonts w:ascii="Tahoma" w:hAnsi="Tahoma" w:cs="Tahoma"/>
                <w:sz w:val="18"/>
                <w:szCs w:val="18"/>
              </w:rPr>
              <w:t xml:space="preserve"> 90. </w:t>
            </w:r>
            <w:proofErr w:type="spellStart"/>
            <w:r w:rsidRPr="00FF32B3">
              <w:rPr>
                <w:rFonts w:ascii="Tahoma" w:hAnsi="Tahoma" w:cs="Tahoma"/>
                <w:sz w:val="18"/>
                <w:szCs w:val="18"/>
              </w:rPr>
              <w:t>člena</w:t>
            </w:r>
            <w:proofErr w:type="spellEnd"/>
            <w:r w:rsidRPr="00FF32B3">
              <w:rPr>
                <w:rFonts w:ascii="Tahoma" w:hAnsi="Tahoma" w:cs="Tahoma"/>
                <w:sz w:val="18"/>
                <w:szCs w:val="18"/>
              </w:rPr>
              <w:t xml:space="preserve"> ZJN-3 po </w:t>
            </w:r>
            <w:proofErr w:type="spellStart"/>
            <w:r w:rsidRPr="00FF32B3">
              <w:rPr>
                <w:rFonts w:ascii="Tahoma" w:hAnsi="Tahoma" w:cs="Tahoma"/>
                <w:sz w:val="18"/>
                <w:szCs w:val="18"/>
              </w:rPr>
              <w:t>sprejemu</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odločitve</w:t>
            </w:r>
            <w:proofErr w:type="spellEnd"/>
            <w:r w:rsidRPr="00FF32B3">
              <w:rPr>
                <w:rFonts w:ascii="Tahoma" w:hAnsi="Tahoma" w:cs="Tahoma"/>
                <w:sz w:val="18"/>
                <w:szCs w:val="18"/>
              </w:rPr>
              <w:t xml:space="preserve"> o </w:t>
            </w:r>
            <w:proofErr w:type="spellStart"/>
            <w:r w:rsidRPr="00FF32B3">
              <w:rPr>
                <w:rFonts w:ascii="Tahoma" w:hAnsi="Tahoma" w:cs="Tahoma"/>
                <w:sz w:val="18"/>
                <w:szCs w:val="18"/>
              </w:rPr>
              <w:t>oddaji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naročila</w:t>
            </w:r>
            <w:proofErr w:type="spellEnd"/>
            <w:r w:rsidRPr="00FF32B3">
              <w:rPr>
                <w:rFonts w:ascii="Tahoma" w:hAnsi="Tahoma" w:cs="Tahoma"/>
                <w:sz w:val="18"/>
                <w:szCs w:val="18"/>
              </w:rPr>
              <w:t xml:space="preserve"> do </w:t>
            </w:r>
            <w:proofErr w:type="spellStart"/>
            <w:r w:rsidRPr="00FF32B3">
              <w:rPr>
                <w:rFonts w:ascii="Tahoma" w:hAnsi="Tahoma" w:cs="Tahoma"/>
                <w:sz w:val="18"/>
                <w:szCs w:val="18"/>
              </w:rPr>
              <w:t>sklenitve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pogodbe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odstopi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od</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izvedbe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javnega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naročila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Naročnik</w:t>
            </w:r>
            <w:proofErr w:type="spellEnd"/>
            <w:r w:rsidRPr="00FF32B3">
              <w:rPr>
                <w:rFonts w:ascii="Tahoma" w:hAnsi="Tahoma" w:cs="Tahoma"/>
                <w:sz w:val="18"/>
                <w:szCs w:val="18"/>
              </w:rPr>
              <w:t xml:space="preserve"> v </w:t>
            </w:r>
            <w:proofErr w:type="spellStart"/>
            <w:r w:rsidRPr="00FF32B3">
              <w:rPr>
                <w:rFonts w:ascii="Tahoma" w:hAnsi="Tahoma" w:cs="Tahoma"/>
                <w:sz w:val="18"/>
                <w:szCs w:val="18"/>
              </w:rPr>
              <w:t>nobenem</w:t>
            </w:r>
            <w:proofErr w:type="spellEnd"/>
            <w:r w:rsidRPr="00FF32B3">
              <w:rPr>
                <w:rFonts w:ascii="Tahoma" w:hAnsi="Tahoma" w:cs="Tahoma"/>
                <w:sz w:val="18"/>
                <w:szCs w:val="18"/>
              </w:rPr>
              <w:t xml:space="preserve"> od </w:t>
            </w:r>
            <w:proofErr w:type="spellStart"/>
            <w:r w:rsidRPr="00FF32B3">
              <w:rPr>
                <w:rFonts w:ascii="Tahoma" w:hAnsi="Tahoma" w:cs="Tahoma"/>
                <w:sz w:val="18"/>
                <w:szCs w:val="18"/>
              </w:rPr>
              <w:t>navedenih</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primerov</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gospodarskim</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subjektom</w:t>
            </w:r>
            <w:proofErr w:type="spellEnd"/>
            <w:r w:rsidRPr="00FF32B3">
              <w:rPr>
                <w:rFonts w:ascii="Tahoma" w:hAnsi="Tahoma" w:cs="Tahoma"/>
                <w:sz w:val="18"/>
                <w:szCs w:val="18"/>
              </w:rPr>
              <w:t xml:space="preserve"> ne </w:t>
            </w:r>
            <w:proofErr w:type="spellStart"/>
            <w:r w:rsidRPr="00FF32B3">
              <w:rPr>
                <w:rFonts w:ascii="Tahoma" w:hAnsi="Tahoma" w:cs="Tahoma"/>
                <w:sz w:val="18"/>
                <w:szCs w:val="18"/>
              </w:rPr>
              <w:t>odgovarja</w:t>
            </w:r>
            <w:proofErr w:type="spellEnd"/>
            <w:r w:rsidRPr="00FF32B3">
              <w:rPr>
                <w:rFonts w:ascii="Tahoma" w:hAnsi="Tahoma" w:cs="Tahoma"/>
                <w:sz w:val="18"/>
                <w:szCs w:val="18"/>
              </w:rPr>
              <w:t xml:space="preserve"> za </w:t>
            </w:r>
            <w:proofErr w:type="spellStart"/>
            <w:r w:rsidRPr="00FF32B3">
              <w:rPr>
                <w:rFonts w:ascii="Tahoma" w:hAnsi="Tahoma" w:cs="Tahoma"/>
                <w:sz w:val="18"/>
                <w:szCs w:val="18"/>
              </w:rPr>
              <w:t>kakršne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koli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stroške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ali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škodo</w:t>
            </w:r>
            <w:proofErr w:type="spellEnd"/>
            <w:r w:rsidRPr="00FF32B3">
              <w:rPr>
                <w:rFonts w:ascii="Tahoma" w:hAnsi="Tahoma" w:cs="Tahoma"/>
                <w:sz w:val="18"/>
                <w:szCs w:val="18"/>
              </w:rPr>
              <w:t>.</w:t>
            </w:r>
          </w:p>
          <w:p w14:paraId="407FD8DF" w14:textId="77777777" w:rsidR="00246A98" w:rsidRPr="00FF32B3" w:rsidRDefault="00246A98" w:rsidP="00246A98">
            <w:pPr>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46A98" w:rsidRPr="00FF32B3" w14:paraId="057A2510" w14:textId="77777777" w:rsidTr="004355FB">
              <w:tc>
                <w:tcPr>
                  <w:tcW w:w="9062" w:type="dxa"/>
                  <w:shd w:val="clear" w:color="auto" w:fill="99CC00"/>
                </w:tcPr>
                <w:p w14:paraId="03AFAC85" w14:textId="4B5E5EA9" w:rsidR="00246A98" w:rsidRPr="00FF32B3" w:rsidRDefault="00246A98" w:rsidP="00246A98">
                  <w:pPr>
                    <w:rPr>
                      <w:rFonts w:ascii="Tahoma" w:hAnsi="Tahoma" w:cs="Tahoma"/>
                      <w:sz w:val="18"/>
                      <w:szCs w:val="18"/>
                    </w:rPr>
                  </w:pPr>
                  <w:r>
                    <w:rPr>
                      <w:rFonts w:ascii="Tahoma" w:hAnsi="Tahoma" w:cs="Tahoma"/>
                      <w:sz w:val="18"/>
                      <w:szCs w:val="18"/>
                    </w:rPr>
                    <w:t>9</w:t>
                  </w:r>
                  <w:r w:rsidRPr="00FF32B3">
                    <w:rPr>
                      <w:rFonts w:ascii="Tahoma" w:hAnsi="Tahoma" w:cs="Tahoma"/>
                      <w:sz w:val="18"/>
                      <w:szCs w:val="18"/>
                    </w:rPr>
                    <w:t xml:space="preserve">. </w:t>
                  </w:r>
                  <w:proofErr w:type="spellStart"/>
                  <w:r w:rsidRPr="00FF32B3">
                    <w:rPr>
                      <w:rFonts w:ascii="Tahoma" w:hAnsi="Tahoma" w:cs="Tahoma"/>
                      <w:sz w:val="18"/>
                      <w:szCs w:val="18"/>
                    </w:rPr>
                    <w:t>Zaupnost</w:t>
                  </w:r>
                  <w:proofErr w:type="spellEnd"/>
                </w:p>
              </w:tc>
            </w:tr>
          </w:tbl>
          <w:p w14:paraId="39EC99E0" w14:textId="77777777" w:rsidR="00246A98" w:rsidRPr="00FF32B3" w:rsidRDefault="00246A98" w:rsidP="00246A98">
            <w:pPr>
              <w:rPr>
                <w:rFonts w:ascii="Tahoma" w:hAnsi="Tahoma" w:cs="Tahoma"/>
                <w:sz w:val="18"/>
                <w:szCs w:val="18"/>
              </w:rPr>
            </w:pPr>
          </w:p>
          <w:p w14:paraId="44D7EFA8" w14:textId="77777777" w:rsidR="00246A98" w:rsidRPr="00FF32B3" w:rsidRDefault="00246A98" w:rsidP="00246A98">
            <w:pPr>
              <w:rPr>
                <w:rFonts w:ascii="Tahoma" w:hAnsi="Tahoma" w:cs="Tahoma"/>
                <w:sz w:val="18"/>
                <w:szCs w:val="18"/>
              </w:rPr>
            </w:pPr>
            <w:proofErr w:type="spellStart"/>
            <w:r w:rsidRPr="00FF32B3">
              <w:rPr>
                <w:rFonts w:ascii="Tahoma" w:hAnsi="Tahoma" w:cs="Tahoma"/>
                <w:sz w:val="18"/>
                <w:szCs w:val="18"/>
              </w:rPr>
              <w:t>Podatki</w:t>
            </w:r>
            <w:proofErr w:type="spellEnd"/>
            <w:r w:rsidRPr="00FF32B3">
              <w:rPr>
                <w:rFonts w:ascii="Tahoma" w:hAnsi="Tahoma" w:cs="Tahoma"/>
                <w:sz w:val="18"/>
                <w:szCs w:val="18"/>
              </w:rPr>
              <w:t xml:space="preserve">, ki </w:t>
            </w:r>
            <w:proofErr w:type="spellStart"/>
            <w:r w:rsidRPr="00FF32B3">
              <w:rPr>
                <w:rFonts w:ascii="Tahoma" w:hAnsi="Tahoma" w:cs="Tahoma"/>
                <w:sz w:val="18"/>
                <w:szCs w:val="18"/>
              </w:rPr>
              <w:t>jih</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bo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gospodarski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subjekt</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upravičeno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označil</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kot</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poslovno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skrivnost</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bodo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uporabljeni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zgolj</w:t>
            </w:r>
            <w:proofErr w:type="spellEnd"/>
            <w:r w:rsidRPr="00FF32B3">
              <w:rPr>
                <w:rFonts w:ascii="Tahoma" w:hAnsi="Tahoma" w:cs="Tahoma"/>
                <w:sz w:val="18"/>
                <w:szCs w:val="18"/>
              </w:rPr>
              <w:t xml:space="preserve"> za </w:t>
            </w:r>
            <w:proofErr w:type="spellStart"/>
            <w:r w:rsidRPr="00FF32B3">
              <w:rPr>
                <w:rFonts w:ascii="Tahoma" w:hAnsi="Tahoma" w:cs="Tahoma"/>
                <w:sz w:val="18"/>
                <w:szCs w:val="18"/>
              </w:rPr>
              <w:t>namene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predmetnega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postopka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javnega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naročanja</w:t>
            </w:r>
            <w:proofErr w:type="spellEnd"/>
            <w:r w:rsidRPr="00FF32B3">
              <w:rPr>
                <w:rFonts w:ascii="Tahoma" w:hAnsi="Tahoma" w:cs="Tahoma"/>
                <w:sz w:val="18"/>
                <w:szCs w:val="18"/>
              </w:rPr>
              <w:t xml:space="preserve"> in ne </w:t>
            </w:r>
            <w:proofErr w:type="spellStart"/>
            <w:r w:rsidRPr="00FF32B3">
              <w:rPr>
                <w:rFonts w:ascii="Tahoma" w:hAnsi="Tahoma" w:cs="Tahoma"/>
                <w:sz w:val="18"/>
                <w:szCs w:val="18"/>
              </w:rPr>
              <w:t>bodo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dostopni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nikomur</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zunaj</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kroga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oseb</w:t>
            </w:r>
            <w:proofErr w:type="spellEnd"/>
            <w:r w:rsidRPr="00FF32B3">
              <w:rPr>
                <w:rFonts w:ascii="Tahoma" w:hAnsi="Tahoma" w:cs="Tahoma"/>
                <w:sz w:val="18"/>
                <w:szCs w:val="18"/>
              </w:rPr>
              <w:t xml:space="preserve">, ki </w:t>
            </w:r>
            <w:proofErr w:type="spellStart"/>
            <w:r w:rsidRPr="00FF32B3">
              <w:rPr>
                <w:rFonts w:ascii="Tahoma" w:hAnsi="Tahoma" w:cs="Tahoma"/>
                <w:sz w:val="18"/>
                <w:szCs w:val="18"/>
              </w:rPr>
              <w:t>bodo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vključene</w:t>
            </w:r>
            <w:proofErr w:type="spellEnd"/>
            <w:r w:rsidRPr="00FF32B3">
              <w:rPr>
                <w:rFonts w:ascii="Tahoma" w:hAnsi="Tahoma" w:cs="Tahoma"/>
                <w:sz w:val="18"/>
                <w:szCs w:val="18"/>
              </w:rPr>
              <w:t xml:space="preserve"> v </w:t>
            </w:r>
            <w:proofErr w:type="spellStart"/>
            <w:r w:rsidRPr="00FF32B3">
              <w:rPr>
                <w:rFonts w:ascii="Tahoma" w:hAnsi="Tahoma" w:cs="Tahoma"/>
                <w:sz w:val="18"/>
                <w:szCs w:val="18"/>
              </w:rPr>
              <w:t>postopek</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oddaje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javnega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naročila</w:t>
            </w:r>
            <w:proofErr w:type="spellEnd"/>
            <w:r w:rsidRPr="00FF32B3">
              <w:rPr>
                <w:rFonts w:ascii="Tahoma" w:hAnsi="Tahoma" w:cs="Tahoma"/>
                <w:sz w:val="18"/>
                <w:szCs w:val="18"/>
              </w:rPr>
              <w:t>.</w:t>
            </w:r>
          </w:p>
          <w:p w14:paraId="2B11CC3C" w14:textId="77777777" w:rsidR="00246A98" w:rsidRPr="00FF32B3" w:rsidRDefault="00246A98" w:rsidP="00246A98">
            <w:pPr>
              <w:rPr>
                <w:rFonts w:ascii="Tahoma" w:hAnsi="Tahoma" w:cs="Tahoma"/>
                <w:sz w:val="18"/>
                <w:szCs w:val="18"/>
              </w:rPr>
            </w:pPr>
            <w:r w:rsidRPr="00FF32B3">
              <w:rPr>
                <w:rFonts w:ascii="Tahoma" w:hAnsi="Tahoma" w:cs="Tahoma"/>
                <w:sz w:val="18"/>
                <w:szCs w:val="18"/>
              </w:rPr>
              <w:t xml:space="preserve">V </w:t>
            </w:r>
            <w:proofErr w:type="spellStart"/>
            <w:r w:rsidRPr="00FF32B3">
              <w:rPr>
                <w:rFonts w:ascii="Tahoma" w:hAnsi="Tahoma" w:cs="Tahoma"/>
                <w:sz w:val="18"/>
                <w:szCs w:val="18"/>
              </w:rPr>
              <w:t>kolikor</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bo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gospodarski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subjekt</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določene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podatke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označil</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kot</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poslovno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skrivnost</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naročnik</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pridržuje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pravico</w:t>
            </w:r>
            <w:proofErr w:type="spellEnd"/>
            <w:r w:rsidRPr="00FF32B3">
              <w:rPr>
                <w:rFonts w:ascii="Tahoma" w:hAnsi="Tahoma" w:cs="Tahoma"/>
                <w:sz w:val="18"/>
                <w:szCs w:val="18"/>
              </w:rPr>
              <w:t xml:space="preserve">, da ga </w:t>
            </w:r>
            <w:proofErr w:type="spellStart"/>
            <w:r w:rsidRPr="00FF32B3">
              <w:rPr>
                <w:rFonts w:ascii="Tahoma" w:hAnsi="Tahoma" w:cs="Tahoma"/>
                <w:sz w:val="18"/>
                <w:szCs w:val="18"/>
              </w:rPr>
              <w:t>pozove</w:t>
            </w:r>
            <w:proofErr w:type="spellEnd"/>
            <w:r w:rsidRPr="00FF32B3">
              <w:rPr>
                <w:rFonts w:ascii="Tahoma" w:hAnsi="Tahoma" w:cs="Tahoma"/>
                <w:sz w:val="18"/>
                <w:szCs w:val="18"/>
              </w:rPr>
              <w:t xml:space="preserve"> k </w:t>
            </w:r>
            <w:proofErr w:type="spellStart"/>
            <w:r w:rsidRPr="00FF32B3">
              <w:rPr>
                <w:rFonts w:ascii="Tahoma" w:hAnsi="Tahoma" w:cs="Tahoma"/>
                <w:sz w:val="18"/>
                <w:szCs w:val="18"/>
              </w:rPr>
              <w:t>predložitvi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internega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akta</w:t>
            </w:r>
            <w:proofErr w:type="spellEnd"/>
            <w:r w:rsidRPr="00FF32B3">
              <w:rPr>
                <w:rFonts w:ascii="Tahoma" w:hAnsi="Tahoma" w:cs="Tahoma"/>
                <w:sz w:val="18"/>
                <w:szCs w:val="18"/>
              </w:rPr>
              <w:t xml:space="preserve"> o </w:t>
            </w:r>
            <w:proofErr w:type="spellStart"/>
            <w:r w:rsidRPr="00FF32B3">
              <w:rPr>
                <w:rFonts w:ascii="Tahoma" w:hAnsi="Tahoma" w:cs="Tahoma"/>
                <w:sz w:val="18"/>
                <w:szCs w:val="18"/>
              </w:rPr>
              <w:t>varovanju</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poslovne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skrivnosti</w:t>
            </w:r>
            <w:proofErr w:type="spellEnd"/>
            <w:r w:rsidRPr="00FF32B3">
              <w:rPr>
                <w:rFonts w:ascii="Tahoma" w:hAnsi="Tahoma" w:cs="Tahoma"/>
                <w:sz w:val="18"/>
                <w:szCs w:val="18"/>
              </w:rPr>
              <w:t xml:space="preserve">, v </w:t>
            </w:r>
            <w:proofErr w:type="spellStart"/>
            <w:r w:rsidRPr="00FF32B3">
              <w:rPr>
                <w:rFonts w:ascii="Tahoma" w:hAnsi="Tahoma" w:cs="Tahoma"/>
                <w:sz w:val="18"/>
                <w:szCs w:val="18"/>
              </w:rPr>
              <w:t>katerem</w:t>
            </w:r>
            <w:proofErr w:type="spellEnd"/>
            <w:r w:rsidRPr="00FF32B3">
              <w:rPr>
                <w:rFonts w:ascii="Tahoma" w:hAnsi="Tahoma" w:cs="Tahoma"/>
                <w:sz w:val="18"/>
                <w:szCs w:val="18"/>
              </w:rPr>
              <w:t xml:space="preserve"> mora </w:t>
            </w:r>
            <w:proofErr w:type="spellStart"/>
            <w:r w:rsidRPr="00FF32B3">
              <w:rPr>
                <w:rFonts w:ascii="Tahoma" w:hAnsi="Tahoma" w:cs="Tahoma"/>
                <w:sz w:val="18"/>
                <w:szCs w:val="18"/>
              </w:rPr>
              <w:t>biti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opredeljeno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katere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podatke</w:t>
            </w:r>
            <w:proofErr w:type="spellEnd"/>
            <w:r w:rsidRPr="00FF32B3">
              <w:rPr>
                <w:rFonts w:ascii="Tahoma" w:hAnsi="Tahoma" w:cs="Tahoma"/>
                <w:sz w:val="18"/>
                <w:szCs w:val="18"/>
              </w:rPr>
              <w:t xml:space="preserve"> je </w:t>
            </w:r>
            <w:proofErr w:type="spellStart"/>
            <w:r w:rsidRPr="00FF32B3">
              <w:rPr>
                <w:rFonts w:ascii="Tahoma" w:hAnsi="Tahoma" w:cs="Tahoma"/>
                <w:sz w:val="18"/>
                <w:szCs w:val="18"/>
              </w:rPr>
              <w:t>treba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varovati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kot</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poslovno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skrivnost</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ter</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iz</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kakšnega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razloga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Naročnik</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bo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obravnaval</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kot</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zaupne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tiste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podatke</w:t>
            </w:r>
            <w:proofErr w:type="spellEnd"/>
            <w:r w:rsidRPr="00FF32B3">
              <w:rPr>
                <w:rFonts w:ascii="Tahoma" w:hAnsi="Tahoma" w:cs="Tahoma"/>
                <w:sz w:val="18"/>
                <w:szCs w:val="18"/>
              </w:rPr>
              <w:t xml:space="preserve"> v </w:t>
            </w:r>
            <w:proofErr w:type="spellStart"/>
            <w:r w:rsidRPr="00FF32B3">
              <w:rPr>
                <w:rFonts w:ascii="Tahoma" w:hAnsi="Tahoma" w:cs="Tahoma"/>
                <w:sz w:val="18"/>
                <w:szCs w:val="18"/>
              </w:rPr>
              <w:t>ponudbeni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dokumentaciji</w:t>
            </w:r>
            <w:proofErr w:type="spellEnd"/>
            <w:r w:rsidRPr="00FF32B3">
              <w:rPr>
                <w:rFonts w:ascii="Tahoma" w:hAnsi="Tahoma" w:cs="Tahoma"/>
                <w:sz w:val="18"/>
                <w:szCs w:val="18"/>
              </w:rPr>
              <w:t xml:space="preserve">, ki </w:t>
            </w:r>
            <w:proofErr w:type="spellStart"/>
            <w:r w:rsidRPr="00FF32B3">
              <w:rPr>
                <w:rFonts w:ascii="Tahoma" w:hAnsi="Tahoma" w:cs="Tahoma"/>
                <w:sz w:val="18"/>
                <w:szCs w:val="18"/>
              </w:rPr>
              <w:t>bodo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jasno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označeni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kot</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poslovna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skrivnost</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Naročnik</w:t>
            </w:r>
            <w:proofErr w:type="spellEnd"/>
            <w:r w:rsidRPr="00FF32B3">
              <w:rPr>
                <w:rFonts w:ascii="Tahoma" w:hAnsi="Tahoma" w:cs="Tahoma"/>
                <w:sz w:val="18"/>
                <w:szCs w:val="18"/>
              </w:rPr>
              <w:t xml:space="preserve"> ne </w:t>
            </w:r>
            <w:proofErr w:type="spellStart"/>
            <w:r w:rsidRPr="00FF32B3">
              <w:rPr>
                <w:rFonts w:ascii="Tahoma" w:hAnsi="Tahoma" w:cs="Tahoma"/>
                <w:sz w:val="18"/>
                <w:szCs w:val="18"/>
              </w:rPr>
              <w:t>bo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varoval</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zaupnosti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podatkov</w:t>
            </w:r>
            <w:proofErr w:type="spellEnd"/>
            <w:r w:rsidRPr="00FF32B3">
              <w:rPr>
                <w:rFonts w:ascii="Tahoma" w:hAnsi="Tahoma" w:cs="Tahoma"/>
                <w:sz w:val="18"/>
                <w:szCs w:val="18"/>
              </w:rPr>
              <w:t xml:space="preserve">, ki so </w:t>
            </w:r>
            <w:proofErr w:type="spellStart"/>
            <w:r w:rsidRPr="00FF32B3">
              <w:rPr>
                <w:rFonts w:ascii="Tahoma" w:hAnsi="Tahoma" w:cs="Tahoma"/>
                <w:sz w:val="18"/>
                <w:szCs w:val="18"/>
              </w:rPr>
              <w:t>javni</w:t>
            </w:r>
            <w:proofErr w:type="spellEnd"/>
            <w:r w:rsidRPr="00FF32B3">
              <w:rPr>
                <w:rFonts w:ascii="Tahoma" w:hAnsi="Tahoma" w:cs="Tahoma"/>
                <w:sz w:val="18"/>
                <w:szCs w:val="18"/>
              </w:rPr>
              <w:t xml:space="preserve"> po </w:t>
            </w:r>
            <w:proofErr w:type="spellStart"/>
            <w:r w:rsidRPr="00FF32B3">
              <w:rPr>
                <w:rFonts w:ascii="Tahoma" w:hAnsi="Tahoma" w:cs="Tahoma"/>
                <w:sz w:val="18"/>
                <w:szCs w:val="18"/>
              </w:rPr>
              <w:t>veljavnem</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pravu</w:t>
            </w:r>
            <w:proofErr w:type="spellEnd"/>
            <w:r w:rsidRPr="00FF32B3">
              <w:rPr>
                <w:rFonts w:ascii="Tahoma" w:hAnsi="Tahoma" w:cs="Tahoma"/>
                <w:sz w:val="18"/>
                <w:szCs w:val="18"/>
              </w:rPr>
              <w:t>.</w:t>
            </w:r>
          </w:p>
          <w:p w14:paraId="64D4E938" w14:textId="77777777" w:rsidR="00246A98" w:rsidRPr="00FF32B3" w:rsidRDefault="00246A98" w:rsidP="00246A98">
            <w:pPr>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46A98" w:rsidRPr="00FF32B3" w14:paraId="4E48B00D" w14:textId="77777777" w:rsidTr="004355FB">
              <w:tc>
                <w:tcPr>
                  <w:tcW w:w="9062" w:type="dxa"/>
                  <w:shd w:val="clear" w:color="auto" w:fill="99CC00"/>
                </w:tcPr>
                <w:p w14:paraId="5703F7DD" w14:textId="1F5BFCBC" w:rsidR="00246A98" w:rsidRPr="00FF32B3" w:rsidRDefault="00246A98" w:rsidP="00246A98">
                  <w:pPr>
                    <w:rPr>
                      <w:rFonts w:ascii="Tahoma" w:hAnsi="Tahoma" w:cs="Tahoma"/>
                      <w:sz w:val="18"/>
                      <w:szCs w:val="18"/>
                    </w:rPr>
                  </w:pPr>
                  <w:r w:rsidRPr="00FF32B3">
                    <w:rPr>
                      <w:rFonts w:ascii="Tahoma" w:hAnsi="Tahoma" w:cs="Tahoma"/>
                      <w:sz w:val="18"/>
                      <w:szCs w:val="18"/>
                    </w:rPr>
                    <w:t>1</w:t>
                  </w:r>
                  <w:r>
                    <w:rPr>
                      <w:rFonts w:ascii="Tahoma" w:hAnsi="Tahoma" w:cs="Tahoma"/>
                      <w:sz w:val="18"/>
                      <w:szCs w:val="18"/>
                    </w:rPr>
                    <w:t>0</w:t>
                  </w:r>
                  <w:r w:rsidRPr="00FF32B3">
                    <w:rPr>
                      <w:rFonts w:ascii="Tahoma" w:hAnsi="Tahoma" w:cs="Tahoma"/>
                      <w:sz w:val="18"/>
                      <w:szCs w:val="18"/>
                    </w:rPr>
                    <w:t xml:space="preserve">. </w:t>
                  </w:r>
                  <w:proofErr w:type="spellStart"/>
                  <w:r w:rsidRPr="00FF32B3">
                    <w:rPr>
                      <w:rFonts w:ascii="Tahoma" w:hAnsi="Tahoma" w:cs="Tahoma"/>
                      <w:sz w:val="18"/>
                      <w:szCs w:val="18"/>
                    </w:rPr>
                    <w:t>Protikorupcijsko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določilo</w:t>
                  </w:r>
                  <w:proofErr w:type="spellEnd"/>
                </w:p>
              </w:tc>
            </w:tr>
          </w:tbl>
          <w:p w14:paraId="14C0DB7C" w14:textId="77777777" w:rsidR="00246A98" w:rsidRPr="00FF32B3" w:rsidRDefault="00246A98" w:rsidP="00246A98">
            <w:pPr>
              <w:rPr>
                <w:rFonts w:ascii="Tahoma" w:hAnsi="Tahoma" w:cs="Tahoma"/>
                <w:sz w:val="18"/>
                <w:szCs w:val="18"/>
              </w:rPr>
            </w:pPr>
            <w:proofErr w:type="spellStart"/>
            <w:r w:rsidRPr="00FF32B3">
              <w:rPr>
                <w:rFonts w:ascii="Tahoma" w:hAnsi="Tahoma" w:cs="Tahoma"/>
                <w:sz w:val="18"/>
                <w:szCs w:val="18"/>
              </w:rPr>
              <w:t>Vsak</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neupravičen</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poskus</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gospodarskega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subjekta</w:t>
            </w:r>
            <w:proofErr w:type="spellEnd"/>
            <w:r w:rsidRPr="00FF32B3">
              <w:rPr>
                <w:rFonts w:ascii="Tahoma" w:hAnsi="Tahoma" w:cs="Tahoma"/>
                <w:sz w:val="18"/>
                <w:szCs w:val="18"/>
              </w:rPr>
              <w:t xml:space="preserve">, da </w:t>
            </w:r>
            <w:proofErr w:type="spellStart"/>
            <w:r w:rsidRPr="00FF32B3">
              <w:rPr>
                <w:rFonts w:ascii="Tahoma" w:hAnsi="Tahoma" w:cs="Tahoma"/>
                <w:sz w:val="18"/>
                <w:szCs w:val="18"/>
              </w:rPr>
              <w:t>vpliva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obravnavo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ponudb</w:t>
            </w:r>
            <w:proofErr w:type="spellEnd"/>
            <w:r w:rsidRPr="00FF32B3">
              <w:rPr>
                <w:rFonts w:ascii="Tahoma" w:hAnsi="Tahoma" w:cs="Tahoma"/>
                <w:sz w:val="18"/>
                <w:szCs w:val="18"/>
              </w:rPr>
              <w:t xml:space="preserve"> s </w:t>
            </w:r>
            <w:proofErr w:type="spellStart"/>
            <w:r w:rsidRPr="00FF32B3">
              <w:rPr>
                <w:rFonts w:ascii="Tahoma" w:hAnsi="Tahoma" w:cs="Tahoma"/>
                <w:sz w:val="18"/>
                <w:szCs w:val="18"/>
              </w:rPr>
              <w:t>strani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naročnika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ali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odločitev</w:t>
            </w:r>
            <w:proofErr w:type="spellEnd"/>
            <w:r w:rsidRPr="00FF32B3">
              <w:rPr>
                <w:rFonts w:ascii="Tahoma" w:hAnsi="Tahoma" w:cs="Tahoma"/>
                <w:sz w:val="18"/>
                <w:szCs w:val="18"/>
              </w:rPr>
              <w:t xml:space="preserve"> glede </w:t>
            </w:r>
            <w:proofErr w:type="spellStart"/>
            <w:r w:rsidRPr="00FF32B3">
              <w:rPr>
                <w:rFonts w:ascii="Tahoma" w:hAnsi="Tahoma" w:cs="Tahoma"/>
                <w:sz w:val="18"/>
                <w:szCs w:val="18"/>
              </w:rPr>
              <w:t>oddaje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naročila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bo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imel</w:t>
            </w:r>
            <w:proofErr w:type="spellEnd"/>
            <w:r w:rsidRPr="00FF32B3">
              <w:rPr>
                <w:rFonts w:ascii="Tahoma" w:hAnsi="Tahoma" w:cs="Tahoma"/>
                <w:sz w:val="18"/>
                <w:szCs w:val="18"/>
              </w:rPr>
              <w:t xml:space="preserve"> za </w:t>
            </w:r>
            <w:proofErr w:type="spellStart"/>
            <w:r w:rsidRPr="00FF32B3">
              <w:rPr>
                <w:rFonts w:ascii="Tahoma" w:hAnsi="Tahoma" w:cs="Tahoma"/>
                <w:sz w:val="18"/>
                <w:szCs w:val="18"/>
              </w:rPr>
              <w:t>posledico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zavrnitev</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njegove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ponudbe</w:t>
            </w:r>
            <w:proofErr w:type="spellEnd"/>
            <w:r w:rsidRPr="00FF32B3">
              <w:rPr>
                <w:rFonts w:ascii="Tahoma" w:hAnsi="Tahoma" w:cs="Tahoma"/>
                <w:sz w:val="18"/>
                <w:szCs w:val="18"/>
              </w:rPr>
              <w:t xml:space="preserve">. V </w:t>
            </w:r>
            <w:proofErr w:type="spellStart"/>
            <w:r w:rsidRPr="00FF32B3">
              <w:rPr>
                <w:rFonts w:ascii="Tahoma" w:hAnsi="Tahoma" w:cs="Tahoma"/>
                <w:sz w:val="18"/>
                <w:szCs w:val="18"/>
              </w:rPr>
              <w:t>času</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trajanja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razpisa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naročnik</w:t>
            </w:r>
            <w:proofErr w:type="spellEnd"/>
            <w:r w:rsidRPr="00FF32B3">
              <w:rPr>
                <w:rFonts w:ascii="Tahoma" w:hAnsi="Tahoma" w:cs="Tahoma"/>
                <w:sz w:val="18"/>
                <w:szCs w:val="18"/>
              </w:rPr>
              <w:t xml:space="preserve"> in </w:t>
            </w:r>
            <w:proofErr w:type="spellStart"/>
            <w:r w:rsidRPr="00FF32B3">
              <w:rPr>
                <w:rFonts w:ascii="Tahoma" w:hAnsi="Tahoma" w:cs="Tahoma"/>
                <w:sz w:val="18"/>
                <w:szCs w:val="18"/>
              </w:rPr>
              <w:t>ponudnik</w:t>
            </w:r>
            <w:proofErr w:type="spellEnd"/>
            <w:r w:rsidRPr="00FF32B3">
              <w:rPr>
                <w:rFonts w:ascii="Tahoma" w:hAnsi="Tahoma" w:cs="Tahoma"/>
                <w:sz w:val="18"/>
                <w:szCs w:val="18"/>
              </w:rPr>
              <w:t xml:space="preserve"> ne </w:t>
            </w:r>
            <w:proofErr w:type="spellStart"/>
            <w:r w:rsidRPr="00FF32B3">
              <w:rPr>
                <w:rFonts w:ascii="Tahoma" w:hAnsi="Tahoma" w:cs="Tahoma"/>
                <w:sz w:val="18"/>
                <w:szCs w:val="18"/>
              </w:rPr>
              <w:t>smeta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pričenjati</w:t>
            </w:r>
            <w:proofErr w:type="spellEnd"/>
            <w:r w:rsidRPr="00FF32B3">
              <w:rPr>
                <w:rFonts w:ascii="Tahoma" w:hAnsi="Tahoma" w:cs="Tahoma"/>
                <w:sz w:val="18"/>
                <w:szCs w:val="18"/>
              </w:rPr>
              <w:t xml:space="preserve"> in </w:t>
            </w:r>
            <w:proofErr w:type="spellStart"/>
            <w:r w:rsidRPr="00FF32B3">
              <w:rPr>
                <w:rFonts w:ascii="Tahoma" w:hAnsi="Tahoma" w:cs="Tahoma"/>
                <w:sz w:val="18"/>
                <w:szCs w:val="18"/>
              </w:rPr>
              <w:t>izvajati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dejanj</w:t>
            </w:r>
            <w:proofErr w:type="spellEnd"/>
            <w:r w:rsidRPr="00FF32B3">
              <w:rPr>
                <w:rFonts w:ascii="Tahoma" w:hAnsi="Tahoma" w:cs="Tahoma"/>
                <w:sz w:val="18"/>
                <w:szCs w:val="18"/>
              </w:rPr>
              <w:t xml:space="preserve">, ki bi v </w:t>
            </w:r>
            <w:proofErr w:type="spellStart"/>
            <w:r w:rsidRPr="00FF32B3">
              <w:rPr>
                <w:rFonts w:ascii="Tahoma" w:hAnsi="Tahoma" w:cs="Tahoma"/>
                <w:sz w:val="18"/>
                <w:szCs w:val="18"/>
              </w:rPr>
              <w:t>naprej</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določila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izbor</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določene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ponudbe</w:t>
            </w:r>
            <w:proofErr w:type="spellEnd"/>
            <w:r w:rsidRPr="00FF32B3">
              <w:rPr>
                <w:rFonts w:ascii="Tahoma" w:hAnsi="Tahoma" w:cs="Tahoma"/>
                <w:sz w:val="18"/>
                <w:szCs w:val="18"/>
              </w:rPr>
              <w:t>.</w:t>
            </w:r>
          </w:p>
          <w:p w14:paraId="45B0E2E9" w14:textId="77777777" w:rsidR="00246A98" w:rsidRPr="00FF32B3" w:rsidRDefault="00246A98" w:rsidP="00246A98">
            <w:pPr>
              <w:rPr>
                <w:rFonts w:ascii="Tahoma" w:hAnsi="Tahoma" w:cs="Tahoma"/>
                <w:sz w:val="18"/>
                <w:szCs w:val="18"/>
              </w:rPr>
            </w:pPr>
          </w:p>
          <w:p w14:paraId="2DFDEDB2" w14:textId="77777777" w:rsidR="00246A98" w:rsidRPr="00FF32B3" w:rsidRDefault="00246A98" w:rsidP="00246A98">
            <w:pPr>
              <w:rPr>
                <w:rFonts w:ascii="Tahoma" w:hAnsi="Tahoma" w:cs="Tahoma"/>
                <w:sz w:val="18"/>
                <w:szCs w:val="18"/>
              </w:rPr>
            </w:pPr>
            <w:proofErr w:type="spellStart"/>
            <w:r w:rsidRPr="00FF32B3">
              <w:rPr>
                <w:rFonts w:ascii="Tahoma" w:hAnsi="Tahoma" w:cs="Tahoma"/>
                <w:sz w:val="18"/>
                <w:szCs w:val="18"/>
              </w:rPr>
              <w:t>Naročnik</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bo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zavrnil</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tudi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ponudbo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ponudnika</w:t>
            </w:r>
            <w:proofErr w:type="spellEnd"/>
            <w:r w:rsidRPr="00FF32B3">
              <w:rPr>
                <w:rFonts w:ascii="Tahoma" w:hAnsi="Tahoma" w:cs="Tahoma"/>
                <w:sz w:val="18"/>
                <w:szCs w:val="18"/>
              </w:rPr>
              <w:t xml:space="preserve">, ki </w:t>
            </w:r>
            <w:proofErr w:type="spellStart"/>
            <w:r w:rsidRPr="00FF32B3">
              <w:rPr>
                <w:rFonts w:ascii="Tahoma" w:hAnsi="Tahoma" w:cs="Tahoma"/>
                <w:sz w:val="18"/>
                <w:szCs w:val="18"/>
              </w:rPr>
              <w:t>bo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poskusil</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neupravičeno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pridobiti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zaupne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informacije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zaradi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katerih</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bi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lahko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imel</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neupravičeno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prednost</w:t>
            </w:r>
            <w:proofErr w:type="spellEnd"/>
            <w:r w:rsidRPr="00FF32B3">
              <w:rPr>
                <w:rFonts w:ascii="Tahoma" w:hAnsi="Tahoma" w:cs="Tahoma"/>
                <w:sz w:val="18"/>
                <w:szCs w:val="18"/>
              </w:rPr>
              <w:t xml:space="preserve"> v </w:t>
            </w:r>
            <w:proofErr w:type="spellStart"/>
            <w:r w:rsidRPr="00FF32B3">
              <w:rPr>
                <w:rFonts w:ascii="Tahoma" w:hAnsi="Tahoma" w:cs="Tahoma"/>
                <w:sz w:val="18"/>
                <w:szCs w:val="18"/>
              </w:rPr>
              <w:t>postopku</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javnega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naročanja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oziroma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ponudnika</w:t>
            </w:r>
            <w:proofErr w:type="spellEnd"/>
            <w:r w:rsidRPr="00FF32B3">
              <w:rPr>
                <w:rFonts w:ascii="Tahoma" w:hAnsi="Tahoma" w:cs="Tahoma"/>
                <w:sz w:val="18"/>
                <w:szCs w:val="18"/>
              </w:rPr>
              <w:t xml:space="preserve">, ki </w:t>
            </w:r>
            <w:proofErr w:type="spellStart"/>
            <w:r w:rsidRPr="00FF32B3">
              <w:rPr>
                <w:rFonts w:ascii="Tahoma" w:hAnsi="Tahoma" w:cs="Tahoma"/>
                <w:sz w:val="18"/>
                <w:szCs w:val="18"/>
              </w:rPr>
              <w:t>bo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predložil</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zavajajoče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informacije</w:t>
            </w:r>
            <w:proofErr w:type="spellEnd"/>
            <w:r w:rsidRPr="00FF32B3">
              <w:rPr>
                <w:rFonts w:ascii="Tahoma" w:hAnsi="Tahoma" w:cs="Tahoma"/>
                <w:sz w:val="18"/>
                <w:szCs w:val="18"/>
              </w:rPr>
              <w:t xml:space="preserve">, ki </w:t>
            </w:r>
            <w:proofErr w:type="spellStart"/>
            <w:r w:rsidRPr="00FF32B3">
              <w:rPr>
                <w:rFonts w:ascii="Tahoma" w:hAnsi="Tahoma" w:cs="Tahoma"/>
                <w:sz w:val="18"/>
                <w:szCs w:val="18"/>
              </w:rPr>
              <w:t>bi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lahko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pomembno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vplivale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odločitev</w:t>
            </w:r>
            <w:proofErr w:type="spellEnd"/>
            <w:r w:rsidRPr="00FF32B3">
              <w:rPr>
                <w:rFonts w:ascii="Tahoma" w:hAnsi="Tahoma" w:cs="Tahoma"/>
                <w:sz w:val="18"/>
                <w:szCs w:val="18"/>
              </w:rPr>
              <w:t xml:space="preserve"> o </w:t>
            </w:r>
            <w:proofErr w:type="spellStart"/>
            <w:r w:rsidRPr="00FF32B3">
              <w:rPr>
                <w:rFonts w:ascii="Tahoma" w:hAnsi="Tahoma" w:cs="Tahoma"/>
                <w:sz w:val="18"/>
                <w:szCs w:val="18"/>
              </w:rPr>
              <w:t>javnem</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naročilu</w:t>
            </w:r>
            <w:proofErr w:type="spellEnd"/>
            <w:r w:rsidRPr="00FF32B3">
              <w:rPr>
                <w:rFonts w:ascii="Tahoma" w:hAnsi="Tahoma" w:cs="Tahoma"/>
                <w:sz w:val="18"/>
                <w:szCs w:val="18"/>
              </w:rPr>
              <w:t>.</w:t>
            </w:r>
          </w:p>
          <w:p w14:paraId="01949278" w14:textId="77777777" w:rsidR="00246A98" w:rsidRPr="00FF32B3" w:rsidRDefault="00246A98" w:rsidP="00246A98">
            <w:pPr>
              <w:rPr>
                <w:rFonts w:ascii="Tahoma" w:hAnsi="Tahoma" w:cs="Tahoma"/>
                <w:sz w:val="18"/>
                <w:szCs w:val="18"/>
              </w:rPr>
            </w:pPr>
          </w:p>
          <w:p w14:paraId="3BC3C00A" w14:textId="77777777" w:rsidR="00246A98" w:rsidRPr="00FF32B3" w:rsidRDefault="00246A98" w:rsidP="00246A98">
            <w:pPr>
              <w:rPr>
                <w:rFonts w:ascii="Tahoma" w:hAnsi="Tahoma" w:cs="Tahoma"/>
                <w:sz w:val="18"/>
                <w:szCs w:val="18"/>
              </w:rPr>
            </w:pPr>
            <w:r w:rsidRPr="00FF32B3">
              <w:rPr>
                <w:rFonts w:ascii="Tahoma" w:hAnsi="Tahoma" w:cs="Tahoma"/>
                <w:sz w:val="18"/>
                <w:szCs w:val="18"/>
              </w:rPr>
              <w:t xml:space="preserve">V </w:t>
            </w:r>
            <w:proofErr w:type="spellStart"/>
            <w:r w:rsidRPr="00FF32B3">
              <w:rPr>
                <w:rFonts w:ascii="Tahoma" w:hAnsi="Tahoma" w:cs="Tahoma"/>
                <w:sz w:val="18"/>
                <w:szCs w:val="18"/>
              </w:rPr>
              <w:t>času</w:t>
            </w:r>
            <w:proofErr w:type="spellEnd"/>
            <w:r w:rsidRPr="00FF32B3">
              <w:rPr>
                <w:rFonts w:ascii="Tahoma" w:hAnsi="Tahoma" w:cs="Tahoma"/>
                <w:sz w:val="18"/>
                <w:szCs w:val="18"/>
              </w:rPr>
              <w:t xml:space="preserve"> od </w:t>
            </w:r>
            <w:proofErr w:type="spellStart"/>
            <w:r w:rsidRPr="00FF32B3">
              <w:rPr>
                <w:rFonts w:ascii="Tahoma" w:hAnsi="Tahoma" w:cs="Tahoma"/>
                <w:sz w:val="18"/>
                <w:szCs w:val="18"/>
              </w:rPr>
              <w:t>izbire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ponudbe</w:t>
            </w:r>
            <w:proofErr w:type="spellEnd"/>
            <w:r w:rsidRPr="00FF32B3">
              <w:rPr>
                <w:rFonts w:ascii="Tahoma" w:hAnsi="Tahoma" w:cs="Tahoma"/>
                <w:sz w:val="18"/>
                <w:szCs w:val="18"/>
              </w:rPr>
              <w:t xml:space="preserve"> do </w:t>
            </w:r>
            <w:proofErr w:type="spellStart"/>
            <w:r w:rsidRPr="00FF32B3">
              <w:rPr>
                <w:rFonts w:ascii="Tahoma" w:hAnsi="Tahoma" w:cs="Tahoma"/>
                <w:sz w:val="18"/>
                <w:szCs w:val="18"/>
              </w:rPr>
              <w:t>pričetka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veljavnosti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pogodbe</w:t>
            </w:r>
            <w:proofErr w:type="spellEnd"/>
            <w:r w:rsidRPr="00FF32B3">
              <w:rPr>
                <w:rFonts w:ascii="Tahoma" w:hAnsi="Tahoma" w:cs="Tahoma"/>
                <w:sz w:val="18"/>
                <w:szCs w:val="18"/>
              </w:rPr>
              <w:t xml:space="preserve"> (z </w:t>
            </w:r>
            <w:proofErr w:type="spellStart"/>
            <w:r w:rsidRPr="00FF32B3">
              <w:rPr>
                <w:rFonts w:ascii="Tahoma" w:hAnsi="Tahoma" w:cs="Tahoma"/>
                <w:sz w:val="18"/>
                <w:szCs w:val="18"/>
              </w:rPr>
              <w:t>izjemo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zakonitega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uveljavljanja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pravnega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varstva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ponudnik</w:t>
            </w:r>
            <w:proofErr w:type="spellEnd"/>
            <w:r w:rsidRPr="00FF32B3">
              <w:rPr>
                <w:rFonts w:ascii="Tahoma" w:hAnsi="Tahoma" w:cs="Tahoma"/>
                <w:sz w:val="18"/>
                <w:szCs w:val="18"/>
              </w:rPr>
              <w:t xml:space="preserve"> ne </w:t>
            </w:r>
            <w:proofErr w:type="spellStart"/>
            <w:r w:rsidRPr="00FF32B3">
              <w:rPr>
                <w:rFonts w:ascii="Tahoma" w:hAnsi="Tahoma" w:cs="Tahoma"/>
                <w:sz w:val="18"/>
                <w:szCs w:val="18"/>
              </w:rPr>
              <w:t>sme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pričenjati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dejanj</w:t>
            </w:r>
            <w:proofErr w:type="spellEnd"/>
            <w:r w:rsidRPr="00FF32B3">
              <w:rPr>
                <w:rFonts w:ascii="Tahoma" w:hAnsi="Tahoma" w:cs="Tahoma"/>
                <w:sz w:val="18"/>
                <w:szCs w:val="18"/>
              </w:rPr>
              <w:t xml:space="preserve">, ki </w:t>
            </w:r>
            <w:proofErr w:type="spellStart"/>
            <w:r w:rsidRPr="00FF32B3">
              <w:rPr>
                <w:rFonts w:ascii="Tahoma" w:hAnsi="Tahoma" w:cs="Tahoma"/>
                <w:sz w:val="18"/>
                <w:szCs w:val="18"/>
              </w:rPr>
              <w:t>bi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lahko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povzročila</w:t>
            </w:r>
            <w:proofErr w:type="spellEnd"/>
            <w:r w:rsidRPr="00FF32B3">
              <w:rPr>
                <w:rFonts w:ascii="Tahoma" w:hAnsi="Tahoma" w:cs="Tahoma"/>
                <w:sz w:val="18"/>
                <w:szCs w:val="18"/>
              </w:rPr>
              <w:t xml:space="preserve">, da </w:t>
            </w:r>
            <w:proofErr w:type="spellStart"/>
            <w:r w:rsidRPr="00FF32B3">
              <w:rPr>
                <w:rFonts w:ascii="Tahoma" w:hAnsi="Tahoma" w:cs="Tahoma"/>
                <w:sz w:val="18"/>
                <w:szCs w:val="18"/>
              </w:rPr>
              <w:t>pogodba</w:t>
            </w:r>
            <w:proofErr w:type="spellEnd"/>
            <w:r w:rsidRPr="00FF32B3">
              <w:rPr>
                <w:rFonts w:ascii="Tahoma" w:hAnsi="Tahoma" w:cs="Tahoma"/>
                <w:sz w:val="18"/>
                <w:szCs w:val="18"/>
              </w:rPr>
              <w:t xml:space="preserve"> ne </w:t>
            </w:r>
            <w:proofErr w:type="spellStart"/>
            <w:r w:rsidRPr="00FF32B3">
              <w:rPr>
                <w:rFonts w:ascii="Tahoma" w:hAnsi="Tahoma" w:cs="Tahoma"/>
                <w:sz w:val="18"/>
                <w:szCs w:val="18"/>
              </w:rPr>
              <w:t>bi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pričela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veljati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ali</w:t>
            </w:r>
            <w:proofErr w:type="spellEnd"/>
            <w:r w:rsidRPr="00FF32B3">
              <w:rPr>
                <w:rFonts w:ascii="Tahoma" w:hAnsi="Tahoma" w:cs="Tahoma"/>
                <w:sz w:val="18"/>
                <w:szCs w:val="18"/>
              </w:rPr>
              <w:t xml:space="preserve"> ne bi </w:t>
            </w:r>
            <w:proofErr w:type="spellStart"/>
            <w:r w:rsidRPr="00FF32B3">
              <w:rPr>
                <w:rFonts w:ascii="Tahoma" w:hAnsi="Tahoma" w:cs="Tahoma"/>
                <w:sz w:val="18"/>
                <w:szCs w:val="18"/>
              </w:rPr>
              <w:t>bila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izpolnjena</w:t>
            </w:r>
            <w:proofErr w:type="spellEnd"/>
            <w:r w:rsidRPr="00FF32B3">
              <w:rPr>
                <w:rFonts w:ascii="Tahoma" w:hAnsi="Tahoma" w:cs="Tahoma"/>
                <w:sz w:val="18"/>
                <w:szCs w:val="18"/>
              </w:rPr>
              <w:t xml:space="preserve">. V </w:t>
            </w:r>
            <w:proofErr w:type="spellStart"/>
            <w:r w:rsidRPr="00FF32B3">
              <w:rPr>
                <w:rFonts w:ascii="Tahoma" w:hAnsi="Tahoma" w:cs="Tahoma"/>
                <w:sz w:val="18"/>
                <w:szCs w:val="18"/>
              </w:rPr>
              <w:t>primeru</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ustavitve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postopka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nobena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stran</w:t>
            </w:r>
            <w:proofErr w:type="spellEnd"/>
            <w:r w:rsidRPr="00FF32B3">
              <w:rPr>
                <w:rFonts w:ascii="Tahoma" w:hAnsi="Tahoma" w:cs="Tahoma"/>
                <w:sz w:val="18"/>
                <w:szCs w:val="18"/>
              </w:rPr>
              <w:t xml:space="preserve"> ne </w:t>
            </w:r>
            <w:proofErr w:type="spellStart"/>
            <w:r w:rsidRPr="00FF32B3">
              <w:rPr>
                <w:rFonts w:ascii="Tahoma" w:hAnsi="Tahoma" w:cs="Tahoma"/>
                <w:sz w:val="18"/>
                <w:szCs w:val="18"/>
              </w:rPr>
              <w:t>sme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pričenjati</w:t>
            </w:r>
            <w:proofErr w:type="spellEnd"/>
            <w:r w:rsidRPr="00FF32B3">
              <w:rPr>
                <w:rFonts w:ascii="Tahoma" w:hAnsi="Tahoma" w:cs="Tahoma"/>
                <w:sz w:val="18"/>
                <w:szCs w:val="18"/>
              </w:rPr>
              <w:t xml:space="preserve"> in </w:t>
            </w:r>
            <w:proofErr w:type="spellStart"/>
            <w:r w:rsidRPr="00FF32B3">
              <w:rPr>
                <w:rFonts w:ascii="Tahoma" w:hAnsi="Tahoma" w:cs="Tahoma"/>
                <w:sz w:val="18"/>
                <w:szCs w:val="18"/>
              </w:rPr>
              <w:t>izvajati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postopkov</w:t>
            </w:r>
            <w:proofErr w:type="spellEnd"/>
            <w:r w:rsidRPr="00FF32B3">
              <w:rPr>
                <w:rFonts w:ascii="Tahoma" w:hAnsi="Tahoma" w:cs="Tahoma"/>
                <w:sz w:val="18"/>
                <w:szCs w:val="18"/>
              </w:rPr>
              <w:t xml:space="preserve">, ki </w:t>
            </w:r>
            <w:proofErr w:type="spellStart"/>
            <w:r w:rsidRPr="00FF32B3">
              <w:rPr>
                <w:rFonts w:ascii="Tahoma" w:hAnsi="Tahoma" w:cs="Tahoma"/>
                <w:sz w:val="18"/>
                <w:szCs w:val="18"/>
              </w:rPr>
              <w:t>bi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otežili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razveljavitev</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ali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spremembo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odločitve</w:t>
            </w:r>
            <w:proofErr w:type="spellEnd"/>
            <w:r w:rsidRPr="00FF32B3">
              <w:rPr>
                <w:rFonts w:ascii="Tahoma" w:hAnsi="Tahoma" w:cs="Tahoma"/>
                <w:sz w:val="18"/>
                <w:szCs w:val="18"/>
              </w:rPr>
              <w:t xml:space="preserve"> o </w:t>
            </w:r>
            <w:proofErr w:type="spellStart"/>
            <w:r w:rsidRPr="00FF32B3">
              <w:rPr>
                <w:rFonts w:ascii="Tahoma" w:hAnsi="Tahoma" w:cs="Tahoma"/>
                <w:sz w:val="18"/>
                <w:szCs w:val="18"/>
              </w:rPr>
              <w:t>izbiri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ponudnika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ali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bi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vplivali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nepristranskost</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Državne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revizijske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komisije</w:t>
            </w:r>
            <w:proofErr w:type="spellEnd"/>
            <w:r w:rsidRPr="00FF32B3">
              <w:rPr>
                <w:rFonts w:ascii="Tahoma" w:hAnsi="Tahoma" w:cs="Tahoma"/>
                <w:sz w:val="18"/>
                <w:szCs w:val="18"/>
              </w:rPr>
              <w:t>.</w:t>
            </w:r>
          </w:p>
          <w:p w14:paraId="5FAB0D2F" w14:textId="77777777" w:rsidR="00246A98" w:rsidRPr="00FF32B3" w:rsidRDefault="00246A98" w:rsidP="00246A98">
            <w:pPr>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46A98" w:rsidRPr="00FF32B3" w14:paraId="7FDCD805" w14:textId="77777777" w:rsidTr="004355FB">
              <w:tc>
                <w:tcPr>
                  <w:tcW w:w="9062" w:type="dxa"/>
                  <w:shd w:val="clear" w:color="auto" w:fill="99CC00"/>
                </w:tcPr>
                <w:p w14:paraId="4025A94D" w14:textId="19E8F3FF" w:rsidR="00246A98" w:rsidRPr="00FF32B3" w:rsidRDefault="00246A98" w:rsidP="00246A98">
                  <w:pPr>
                    <w:rPr>
                      <w:rFonts w:ascii="Tahoma" w:hAnsi="Tahoma" w:cs="Tahoma"/>
                      <w:sz w:val="18"/>
                      <w:szCs w:val="18"/>
                    </w:rPr>
                  </w:pPr>
                  <w:r w:rsidRPr="00FF32B3">
                    <w:rPr>
                      <w:rFonts w:ascii="Tahoma" w:hAnsi="Tahoma" w:cs="Tahoma"/>
                      <w:sz w:val="18"/>
                      <w:szCs w:val="18"/>
                    </w:rPr>
                    <w:t>1</w:t>
                  </w:r>
                  <w:r>
                    <w:rPr>
                      <w:rFonts w:ascii="Tahoma" w:hAnsi="Tahoma" w:cs="Tahoma"/>
                      <w:sz w:val="18"/>
                      <w:szCs w:val="18"/>
                    </w:rPr>
                    <w:t>1</w:t>
                  </w:r>
                  <w:r w:rsidRPr="00FF32B3">
                    <w:rPr>
                      <w:rFonts w:ascii="Tahoma" w:hAnsi="Tahoma" w:cs="Tahoma"/>
                      <w:sz w:val="18"/>
                      <w:szCs w:val="18"/>
                    </w:rPr>
                    <w:t xml:space="preserve">. Pouk o </w:t>
                  </w:r>
                  <w:proofErr w:type="spellStart"/>
                  <w:r w:rsidRPr="00FF32B3">
                    <w:rPr>
                      <w:rFonts w:ascii="Tahoma" w:hAnsi="Tahoma" w:cs="Tahoma"/>
                      <w:sz w:val="18"/>
                      <w:szCs w:val="18"/>
                    </w:rPr>
                    <w:t>pravnem</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varstvu</w:t>
                  </w:r>
                  <w:proofErr w:type="spellEnd"/>
                </w:p>
              </w:tc>
            </w:tr>
          </w:tbl>
          <w:p w14:paraId="56582AFB" w14:textId="77777777" w:rsidR="00246A98" w:rsidRPr="00FF32B3" w:rsidRDefault="00246A98" w:rsidP="00246A98">
            <w:pPr>
              <w:rPr>
                <w:rFonts w:ascii="Tahoma" w:hAnsi="Tahoma" w:cs="Tahoma"/>
                <w:sz w:val="18"/>
                <w:szCs w:val="18"/>
              </w:rPr>
            </w:pPr>
          </w:p>
          <w:p w14:paraId="0F75C012" w14:textId="77777777" w:rsidR="00246A98" w:rsidRPr="00FF32B3" w:rsidRDefault="00246A98" w:rsidP="00246A98">
            <w:pPr>
              <w:rPr>
                <w:rFonts w:ascii="Tahoma" w:hAnsi="Tahoma" w:cs="Tahoma"/>
                <w:sz w:val="18"/>
                <w:szCs w:val="18"/>
              </w:rPr>
            </w:pPr>
            <w:proofErr w:type="spellStart"/>
            <w:r w:rsidRPr="00FF32B3">
              <w:rPr>
                <w:rFonts w:ascii="Tahoma" w:hAnsi="Tahoma" w:cs="Tahoma"/>
                <w:sz w:val="18"/>
                <w:szCs w:val="18"/>
              </w:rPr>
              <w:t>Zahtevek</w:t>
            </w:r>
            <w:proofErr w:type="spellEnd"/>
            <w:r w:rsidRPr="00FF32B3">
              <w:rPr>
                <w:rFonts w:ascii="Tahoma" w:hAnsi="Tahoma" w:cs="Tahoma"/>
                <w:sz w:val="18"/>
                <w:szCs w:val="18"/>
              </w:rPr>
              <w:t xml:space="preserve"> za </w:t>
            </w:r>
            <w:proofErr w:type="spellStart"/>
            <w:r w:rsidRPr="00FF32B3">
              <w:rPr>
                <w:rFonts w:ascii="Tahoma" w:hAnsi="Tahoma" w:cs="Tahoma"/>
                <w:sz w:val="18"/>
                <w:szCs w:val="18"/>
              </w:rPr>
              <w:t>revizijo</w:t>
            </w:r>
            <w:proofErr w:type="spellEnd"/>
            <w:r w:rsidRPr="00FF32B3">
              <w:rPr>
                <w:rFonts w:ascii="Tahoma" w:hAnsi="Tahoma" w:cs="Tahoma"/>
                <w:sz w:val="18"/>
                <w:szCs w:val="18"/>
              </w:rPr>
              <w:t xml:space="preserve">, ki se </w:t>
            </w:r>
            <w:proofErr w:type="spellStart"/>
            <w:r w:rsidRPr="00FF32B3">
              <w:rPr>
                <w:rFonts w:ascii="Tahoma" w:hAnsi="Tahoma" w:cs="Tahoma"/>
                <w:sz w:val="18"/>
                <w:szCs w:val="18"/>
              </w:rPr>
              <w:t>nanaša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vsebino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objave</w:t>
            </w:r>
            <w:proofErr w:type="spellEnd"/>
            <w:r w:rsidRPr="00FF32B3">
              <w:rPr>
                <w:rFonts w:ascii="Tahoma" w:hAnsi="Tahoma" w:cs="Tahoma"/>
                <w:sz w:val="18"/>
                <w:szCs w:val="18"/>
              </w:rPr>
              <w:t xml:space="preserve"> in/</w:t>
            </w:r>
            <w:proofErr w:type="spellStart"/>
            <w:r w:rsidRPr="00FF32B3">
              <w:rPr>
                <w:rFonts w:ascii="Tahoma" w:hAnsi="Tahoma" w:cs="Tahoma"/>
                <w:sz w:val="18"/>
                <w:szCs w:val="18"/>
              </w:rPr>
              <w:t>ali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razpisno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dokumentacijo</w:t>
            </w:r>
            <w:proofErr w:type="spellEnd"/>
            <w:r w:rsidRPr="00FF32B3">
              <w:rPr>
                <w:rFonts w:ascii="Tahoma" w:hAnsi="Tahoma" w:cs="Tahoma"/>
                <w:sz w:val="18"/>
                <w:szCs w:val="18"/>
              </w:rPr>
              <w:t xml:space="preserve"> se </w:t>
            </w:r>
            <w:proofErr w:type="spellStart"/>
            <w:r w:rsidRPr="00FF32B3">
              <w:rPr>
                <w:rFonts w:ascii="Tahoma" w:hAnsi="Tahoma" w:cs="Tahoma"/>
                <w:sz w:val="18"/>
                <w:szCs w:val="18"/>
              </w:rPr>
              <w:t>lahko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vloži</w:t>
            </w:r>
            <w:proofErr w:type="spellEnd"/>
            <w:r w:rsidRPr="00FF32B3">
              <w:rPr>
                <w:rFonts w:ascii="Tahoma" w:hAnsi="Tahoma" w:cs="Tahoma"/>
                <w:sz w:val="18"/>
                <w:szCs w:val="18"/>
              </w:rPr>
              <w:t xml:space="preserve"> v </w:t>
            </w:r>
            <w:proofErr w:type="spellStart"/>
            <w:r w:rsidRPr="00FF32B3">
              <w:rPr>
                <w:rFonts w:ascii="Tahoma" w:hAnsi="Tahoma" w:cs="Tahoma"/>
                <w:sz w:val="18"/>
                <w:szCs w:val="18"/>
              </w:rPr>
              <w:t>desetih</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delovnih</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dneh</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od</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dneva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objave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obvestila</w:t>
            </w:r>
            <w:proofErr w:type="spellEnd"/>
            <w:r w:rsidRPr="00FF32B3">
              <w:rPr>
                <w:rFonts w:ascii="Tahoma" w:hAnsi="Tahoma" w:cs="Tahoma"/>
                <w:sz w:val="18"/>
                <w:szCs w:val="18"/>
              </w:rPr>
              <w:t xml:space="preserve"> o </w:t>
            </w:r>
            <w:proofErr w:type="spellStart"/>
            <w:r w:rsidRPr="00FF32B3">
              <w:rPr>
                <w:rFonts w:ascii="Tahoma" w:hAnsi="Tahoma" w:cs="Tahoma"/>
                <w:sz w:val="18"/>
                <w:szCs w:val="18"/>
              </w:rPr>
              <w:t>javnem</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naročilu</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ali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obvestila</w:t>
            </w:r>
            <w:proofErr w:type="spellEnd"/>
            <w:r w:rsidRPr="00FF32B3">
              <w:rPr>
                <w:rFonts w:ascii="Tahoma" w:hAnsi="Tahoma" w:cs="Tahoma"/>
                <w:sz w:val="18"/>
                <w:szCs w:val="18"/>
              </w:rPr>
              <w:t xml:space="preserve"> o </w:t>
            </w:r>
            <w:proofErr w:type="spellStart"/>
            <w:r w:rsidRPr="00FF32B3">
              <w:rPr>
                <w:rFonts w:ascii="Tahoma" w:hAnsi="Tahoma" w:cs="Tahoma"/>
                <w:sz w:val="18"/>
                <w:szCs w:val="18"/>
              </w:rPr>
              <w:t>dodatnih</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informacijah</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informacijah</w:t>
            </w:r>
            <w:proofErr w:type="spellEnd"/>
            <w:r w:rsidRPr="00FF32B3">
              <w:rPr>
                <w:rFonts w:ascii="Tahoma" w:hAnsi="Tahoma" w:cs="Tahoma"/>
                <w:sz w:val="18"/>
                <w:szCs w:val="18"/>
              </w:rPr>
              <w:t xml:space="preserve"> o </w:t>
            </w:r>
            <w:proofErr w:type="spellStart"/>
            <w:r w:rsidRPr="00FF32B3">
              <w:rPr>
                <w:rFonts w:ascii="Tahoma" w:hAnsi="Tahoma" w:cs="Tahoma"/>
                <w:sz w:val="18"/>
                <w:szCs w:val="18"/>
              </w:rPr>
              <w:t>nedokončanem</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postopku</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ali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popravku</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če</w:t>
            </w:r>
            <w:proofErr w:type="spellEnd"/>
            <w:r w:rsidRPr="00FF32B3">
              <w:rPr>
                <w:rFonts w:ascii="Tahoma" w:hAnsi="Tahoma" w:cs="Tahoma"/>
                <w:sz w:val="18"/>
                <w:szCs w:val="18"/>
              </w:rPr>
              <w:t xml:space="preserve"> se s </w:t>
            </w:r>
            <w:proofErr w:type="spellStart"/>
            <w:r w:rsidRPr="00FF32B3">
              <w:rPr>
                <w:rFonts w:ascii="Tahoma" w:hAnsi="Tahoma" w:cs="Tahoma"/>
                <w:sz w:val="18"/>
                <w:szCs w:val="18"/>
              </w:rPr>
              <w:t>tem</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obvestilom</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spreminjajo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ali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dopolnjujejo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zahteve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ali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merila</w:t>
            </w:r>
            <w:proofErr w:type="spellEnd"/>
            <w:r w:rsidRPr="00FF32B3">
              <w:rPr>
                <w:rFonts w:ascii="Tahoma" w:hAnsi="Tahoma" w:cs="Tahoma"/>
                <w:sz w:val="18"/>
                <w:szCs w:val="18"/>
              </w:rPr>
              <w:t xml:space="preserve"> za </w:t>
            </w:r>
            <w:proofErr w:type="spellStart"/>
            <w:r w:rsidRPr="00FF32B3">
              <w:rPr>
                <w:rFonts w:ascii="Tahoma" w:hAnsi="Tahoma" w:cs="Tahoma"/>
                <w:sz w:val="18"/>
                <w:szCs w:val="18"/>
              </w:rPr>
              <w:t>izbor</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najugodnejšega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ponudnika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pri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čemer</w:t>
            </w:r>
            <w:proofErr w:type="spellEnd"/>
            <w:r w:rsidRPr="00FF32B3">
              <w:rPr>
                <w:rFonts w:ascii="Tahoma" w:hAnsi="Tahoma" w:cs="Tahoma"/>
                <w:sz w:val="18"/>
                <w:szCs w:val="18"/>
              </w:rPr>
              <w:t xml:space="preserve"> se </w:t>
            </w:r>
            <w:proofErr w:type="spellStart"/>
            <w:r w:rsidRPr="00FF32B3">
              <w:rPr>
                <w:rFonts w:ascii="Tahoma" w:hAnsi="Tahoma" w:cs="Tahoma"/>
                <w:sz w:val="18"/>
                <w:szCs w:val="18"/>
              </w:rPr>
              <w:t>lahko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zahtevek</w:t>
            </w:r>
            <w:proofErr w:type="spellEnd"/>
            <w:r w:rsidRPr="00FF32B3">
              <w:rPr>
                <w:rFonts w:ascii="Tahoma" w:hAnsi="Tahoma" w:cs="Tahoma"/>
                <w:sz w:val="18"/>
                <w:szCs w:val="18"/>
              </w:rPr>
              <w:t xml:space="preserve"> za </w:t>
            </w:r>
            <w:proofErr w:type="spellStart"/>
            <w:r w:rsidRPr="00FF32B3">
              <w:rPr>
                <w:rFonts w:ascii="Tahoma" w:hAnsi="Tahoma" w:cs="Tahoma"/>
                <w:sz w:val="18"/>
                <w:szCs w:val="18"/>
              </w:rPr>
              <w:t>revizijo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nanaša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spremenjeno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dopolnjeno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ali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pojasnjeno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vsebino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objave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ali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razpisne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dokumentacije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ali</w:t>
            </w:r>
            <w:proofErr w:type="spellEnd"/>
            <w:r w:rsidRPr="00FF32B3">
              <w:rPr>
                <w:rFonts w:ascii="Tahoma" w:hAnsi="Tahoma" w:cs="Tahoma"/>
                <w:sz w:val="18"/>
                <w:szCs w:val="18"/>
              </w:rPr>
              <w:t xml:space="preserve"> z </w:t>
            </w:r>
            <w:proofErr w:type="spellStart"/>
            <w:r w:rsidRPr="00FF32B3">
              <w:rPr>
                <w:rFonts w:ascii="Tahoma" w:hAnsi="Tahoma" w:cs="Tahoma"/>
                <w:sz w:val="18"/>
                <w:szCs w:val="18"/>
              </w:rPr>
              <w:t>njim</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neposredno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povezano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navedbo</w:t>
            </w:r>
            <w:proofErr w:type="spellEnd"/>
            <w:r w:rsidRPr="00FF32B3">
              <w:rPr>
                <w:rFonts w:ascii="Tahoma" w:hAnsi="Tahoma" w:cs="Tahoma"/>
                <w:sz w:val="18"/>
                <w:szCs w:val="18"/>
              </w:rPr>
              <w:t xml:space="preserve"> v </w:t>
            </w:r>
            <w:proofErr w:type="spellStart"/>
            <w:r w:rsidRPr="00FF32B3">
              <w:rPr>
                <w:rFonts w:ascii="Tahoma" w:hAnsi="Tahoma" w:cs="Tahoma"/>
                <w:sz w:val="18"/>
                <w:szCs w:val="18"/>
              </w:rPr>
              <w:t>prvotni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objavi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ali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razpisni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dokumentaciji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Zahtevka</w:t>
            </w:r>
            <w:proofErr w:type="spellEnd"/>
            <w:r w:rsidRPr="00FF32B3">
              <w:rPr>
                <w:rFonts w:ascii="Tahoma" w:hAnsi="Tahoma" w:cs="Tahoma"/>
                <w:sz w:val="18"/>
                <w:szCs w:val="18"/>
              </w:rPr>
              <w:t xml:space="preserve"> za </w:t>
            </w:r>
            <w:proofErr w:type="spellStart"/>
            <w:r w:rsidRPr="00FF32B3">
              <w:rPr>
                <w:rFonts w:ascii="Tahoma" w:hAnsi="Tahoma" w:cs="Tahoma"/>
                <w:sz w:val="18"/>
                <w:szCs w:val="18"/>
              </w:rPr>
              <w:t>revizijo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dopustno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vložiti</w:t>
            </w:r>
            <w:proofErr w:type="spellEnd"/>
            <w:r w:rsidRPr="00FF32B3">
              <w:rPr>
                <w:rFonts w:ascii="Tahoma" w:hAnsi="Tahoma" w:cs="Tahoma"/>
                <w:sz w:val="18"/>
                <w:szCs w:val="18"/>
              </w:rPr>
              <w:t xml:space="preserve"> po </w:t>
            </w:r>
            <w:proofErr w:type="spellStart"/>
            <w:r w:rsidRPr="00FF32B3">
              <w:rPr>
                <w:rFonts w:ascii="Tahoma" w:hAnsi="Tahoma" w:cs="Tahoma"/>
                <w:sz w:val="18"/>
                <w:szCs w:val="18"/>
              </w:rPr>
              <w:t>roku</w:t>
            </w:r>
            <w:proofErr w:type="spellEnd"/>
            <w:r w:rsidRPr="00FF32B3">
              <w:rPr>
                <w:rFonts w:ascii="Tahoma" w:hAnsi="Tahoma" w:cs="Tahoma"/>
                <w:sz w:val="18"/>
                <w:szCs w:val="18"/>
              </w:rPr>
              <w:t xml:space="preserve"> za </w:t>
            </w:r>
            <w:proofErr w:type="spellStart"/>
            <w:r w:rsidRPr="00FF32B3">
              <w:rPr>
                <w:rFonts w:ascii="Tahoma" w:hAnsi="Tahoma" w:cs="Tahoma"/>
                <w:sz w:val="18"/>
                <w:szCs w:val="18"/>
              </w:rPr>
              <w:t>prejem</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ponudb</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razen</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če</w:t>
            </w:r>
            <w:proofErr w:type="spellEnd"/>
            <w:r w:rsidRPr="00FF32B3">
              <w:rPr>
                <w:rFonts w:ascii="Tahoma" w:hAnsi="Tahoma" w:cs="Tahoma"/>
                <w:sz w:val="18"/>
                <w:szCs w:val="18"/>
              </w:rPr>
              <w:t xml:space="preserve"> je </w:t>
            </w:r>
            <w:proofErr w:type="spellStart"/>
            <w:r w:rsidRPr="00FF32B3">
              <w:rPr>
                <w:rFonts w:ascii="Tahoma" w:hAnsi="Tahoma" w:cs="Tahoma"/>
                <w:sz w:val="18"/>
                <w:szCs w:val="18"/>
              </w:rPr>
              <w:t>rok</w:t>
            </w:r>
            <w:proofErr w:type="spellEnd"/>
            <w:r w:rsidRPr="00FF32B3">
              <w:rPr>
                <w:rFonts w:ascii="Tahoma" w:hAnsi="Tahoma" w:cs="Tahoma"/>
                <w:sz w:val="18"/>
                <w:szCs w:val="18"/>
              </w:rPr>
              <w:t xml:space="preserve"> za </w:t>
            </w:r>
            <w:proofErr w:type="spellStart"/>
            <w:r w:rsidRPr="00FF32B3">
              <w:rPr>
                <w:rFonts w:ascii="Tahoma" w:hAnsi="Tahoma" w:cs="Tahoma"/>
                <w:sz w:val="18"/>
                <w:szCs w:val="18"/>
              </w:rPr>
              <w:t>prejem</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ponudb</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krajši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od</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desetih</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delovnih</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dni</w:t>
            </w:r>
            <w:proofErr w:type="spellEnd"/>
            <w:r w:rsidRPr="00FF32B3">
              <w:rPr>
                <w:rFonts w:ascii="Tahoma" w:hAnsi="Tahoma" w:cs="Tahoma"/>
                <w:sz w:val="18"/>
                <w:szCs w:val="18"/>
              </w:rPr>
              <w:t xml:space="preserve">. V </w:t>
            </w:r>
            <w:proofErr w:type="spellStart"/>
            <w:r w:rsidRPr="00FF32B3">
              <w:rPr>
                <w:rFonts w:ascii="Tahoma" w:hAnsi="Tahoma" w:cs="Tahoma"/>
                <w:sz w:val="18"/>
                <w:szCs w:val="18"/>
              </w:rPr>
              <w:t>tem</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primeru</w:t>
            </w:r>
            <w:proofErr w:type="spellEnd"/>
            <w:r w:rsidRPr="00FF32B3">
              <w:rPr>
                <w:rFonts w:ascii="Tahoma" w:hAnsi="Tahoma" w:cs="Tahoma"/>
                <w:sz w:val="18"/>
                <w:szCs w:val="18"/>
              </w:rPr>
              <w:t xml:space="preserve"> se </w:t>
            </w:r>
            <w:proofErr w:type="spellStart"/>
            <w:r w:rsidRPr="00FF32B3">
              <w:rPr>
                <w:rFonts w:ascii="Tahoma" w:hAnsi="Tahoma" w:cs="Tahoma"/>
                <w:sz w:val="18"/>
                <w:szCs w:val="18"/>
              </w:rPr>
              <w:t>lahko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zahtevek</w:t>
            </w:r>
            <w:proofErr w:type="spellEnd"/>
            <w:r w:rsidRPr="00FF32B3">
              <w:rPr>
                <w:rFonts w:ascii="Tahoma" w:hAnsi="Tahoma" w:cs="Tahoma"/>
                <w:sz w:val="18"/>
                <w:szCs w:val="18"/>
              </w:rPr>
              <w:t xml:space="preserve"> za </w:t>
            </w:r>
            <w:proofErr w:type="spellStart"/>
            <w:r w:rsidRPr="00FF32B3">
              <w:rPr>
                <w:rFonts w:ascii="Tahoma" w:hAnsi="Tahoma" w:cs="Tahoma"/>
                <w:sz w:val="18"/>
                <w:szCs w:val="18"/>
              </w:rPr>
              <w:t>revizijo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vloži</w:t>
            </w:r>
            <w:proofErr w:type="spellEnd"/>
            <w:r w:rsidRPr="00FF32B3">
              <w:rPr>
                <w:rFonts w:ascii="Tahoma" w:hAnsi="Tahoma" w:cs="Tahoma"/>
                <w:sz w:val="18"/>
                <w:szCs w:val="18"/>
              </w:rPr>
              <w:t xml:space="preserve"> v </w:t>
            </w:r>
            <w:proofErr w:type="spellStart"/>
            <w:r w:rsidRPr="00FF32B3">
              <w:rPr>
                <w:rFonts w:ascii="Tahoma" w:hAnsi="Tahoma" w:cs="Tahoma"/>
                <w:sz w:val="18"/>
                <w:szCs w:val="18"/>
              </w:rPr>
              <w:t>desetih</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delovnih</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dneh</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od</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dneva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objave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obvestila</w:t>
            </w:r>
            <w:proofErr w:type="spellEnd"/>
            <w:r w:rsidRPr="00FF32B3">
              <w:rPr>
                <w:rFonts w:ascii="Tahoma" w:hAnsi="Tahoma" w:cs="Tahoma"/>
                <w:sz w:val="18"/>
                <w:szCs w:val="18"/>
              </w:rPr>
              <w:t xml:space="preserve"> o </w:t>
            </w:r>
            <w:proofErr w:type="spellStart"/>
            <w:r w:rsidRPr="00FF32B3">
              <w:rPr>
                <w:rFonts w:ascii="Tahoma" w:hAnsi="Tahoma" w:cs="Tahoma"/>
                <w:sz w:val="18"/>
                <w:szCs w:val="18"/>
              </w:rPr>
              <w:t>naročilu</w:t>
            </w:r>
            <w:proofErr w:type="spellEnd"/>
            <w:r w:rsidRPr="00FF32B3">
              <w:rPr>
                <w:rFonts w:ascii="Tahoma" w:hAnsi="Tahoma" w:cs="Tahoma"/>
                <w:sz w:val="18"/>
                <w:szCs w:val="18"/>
              </w:rPr>
              <w:t>.</w:t>
            </w:r>
          </w:p>
          <w:p w14:paraId="335620B2" w14:textId="77777777" w:rsidR="00246A98" w:rsidRPr="00FF32B3" w:rsidRDefault="00246A98" w:rsidP="00246A98">
            <w:pPr>
              <w:rPr>
                <w:rFonts w:ascii="Tahoma" w:hAnsi="Tahoma" w:cs="Tahoma"/>
                <w:sz w:val="18"/>
                <w:szCs w:val="18"/>
              </w:rPr>
            </w:pPr>
          </w:p>
          <w:p w14:paraId="0A312250" w14:textId="77777777" w:rsidR="00246A98" w:rsidRPr="00FF32B3" w:rsidRDefault="00246A98" w:rsidP="00246A98">
            <w:pPr>
              <w:rPr>
                <w:rFonts w:ascii="Tahoma" w:hAnsi="Tahoma" w:cs="Tahoma"/>
                <w:sz w:val="18"/>
                <w:szCs w:val="18"/>
              </w:rPr>
            </w:pPr>
            <w:proofErr w:type="spellStart"/>
            <w:r w:rsidRPr="00FF32B3">
              <w:rPr>
                <w:rFonts w:ascii="Tahoma" w:hAnsi="Tahoma" w:cs="Tahoma"/>
                <w:sz w:val="18"/>
                <w:szCs w:val="18"/>
              </w:rPr>
              <w:t>Takso</w:t>
            </w:r>
            <w:proofErr w:type="spellEnd"/>
            <w:r w:rsidRPr="00FF32B3">
              <w:rPr>
                <w:rFonts w:ascii="Tahoma" w:hAnsi="Tahoma" w:cs="Tahoma"/>
                <w:sz w:val="18"/>
                <w:szCs w:val="18"/>
              </w:rPr>
              <w:t xml:space="preserve"> v </w:t>
            </w:r>
            <w:proofErr w:type="spellStart"/>
            <w:r w:rsidRPr="00FF32B3">
              <w:rPr>
                <w:rFonts w:ascii="Tahoma" w:hAnsi="Tahoma" w:cs="Tahoma"/>
                <w:sz w:val="18"/>
                <w:szCs w:val="18"/>
              </w:rPr>
              <w:t>višini</w:t>
            </w:r>
            <w:proofErr w:type="spellEnd"/>
            <w:r w:rsidRPr="00FF32B3">
              <w:rPr>
                <w:rFonts w:ascii="Tahoma" w:hAnsi="Tahoma" w:cs="Tahoma"/>
                <w:sz w:val="18"/>
                <w:szCs w:val="18"/>
              </w:rPr>
              <w:t xml:space="preserve"> 2.000,00 </w:t>
            </w:r>
            <w:proofErr w:type="spellStart"/>
            <w:r w:rsidRPr="00FF32B3">
              <w:rPr>
                <w:rFonts w:ascii="Tahoma" w:hAnsi="Tahoma" w:cs="Tahoma"/>
                <w:sz w:val="18"/>
                <w:szCs w:val="18"/>
              </w:rPr>
              <w:t>eurov</w:t>
            </w:r>
            <w:proofErr w:type="spellEnd"/>
            <w:r w:rsidRPr="00FF32B3">
              <w:rPr>
                <w:rFonts w:ascii="Tahoma" w:hAnsi="Tahoma" w:cs="Tahoma"/>
                <w:sz w:val="18"/>
                <w:szCs w:val="18"/>
              </w:rPr>
              <w:t xml:space="preserve"> mora </w:t>
            </w:r>
            <w:proofErr w:type="spellStart"/>
            <w:r w:rsidRPr="00FF32B3">
              <w:rPr>
                <w:rFonts w:ascii="Tahoma" w:hAnsi="Tahoma" w:cs="Tahoma"/>
                <w:sz w:val="18"/>
                <w:szCs w:val="18"/>
              </w:rPr>
              <w:t>vlagatelj</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plačati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transakcijski</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račun</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Ministrstva</w:t>
            </w:r>
            <w:proofErr w:type="spellEnd"/>
            <w:r w:rsidRPr="00FF32B3">
              <w:rPr>
                <w:rFonts w:ascii="Tahoma" w:hAnsi="Tahoma" w:cs="Tahoma"/>
                <w:sz w:val="18"/>
                <w:szCs w:val="18"/>
              </w:rPr>
              <w:t xml:space="preserve"> za finance, </w:t>
            </w:r>
            <w:proofErr w:type="spellStart"/>
            <w:r w:rsidRPr="00FF32B3">
              <w:rPr>
                <w:rFonts w:ascii="Tahoma" w:hAnsi="Tahoma" w:cs="Tahoma"/>
                <w:sz w:val="18"/>
                <w:szCs w:val="18"/>
              </w:rPr>
              <w:t>številka</w:t>
            </w:r>
            <w:proofErr w:type="spellEnd"/>
            <w:r w:rsidRPr="00FF32B3">
              <w:rPr>
                <w:rFonts w:ascii="Tahoma" w:hAnsi="Tahoma" w:cs="Tahoma"/>
                <w:sz w:val="18"/>
                <w:szCs w:val="18"/>
              </w:rPr>
              <w:t xml:space="preserve"> SI56 0110 0100 0358 802, </w:t>
            </w:r>
            <w:proofErr w:type="spellStart"/>
            <w:r w:rsidRPr="00FF32B3">
              <w:rPr>
                <w:rFonts w:ascii="Tahoma" w:hAnsi="Tahoma" w:cs="Tahoma"/>
                <w:sz w:val="18"/>
                <w:szCs w:val="18"/>
              </w:rPr>
              <w:t>odprt</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pri</w:t>
            </w:r>
            <w:proofErr w:type="spellEnd"/>
            <w:r w:rsidRPr="00FF32B3">
              <w:rPr>
                <w:rFonts w:ascii="Tahoma" w:hAnsi="Tahoma" w:cs="Tahoma"/>
                <w:sz w:val="18"/>
                <w:szCs w:val="18"/>
              </w:rPr>
              <w:t xml:space="preserve"> Banki </w:t>
            </w:r>
            <w:proofErr w:type="spellStart"/>
            <w:r w:rsidRPr="00FF32B3">
              <w:rPr>
                <w:rFonts w:ascii="Tahoma" w:hAnsi="Tahoma" w:cs="Tahoma"/>
                <w:sz w:val="18"/>
                <w:szCs w:val="18"/>
              </w:rPr>
              <w:t>Slovenije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Slovenska</w:t>
            </w:r>
            <w:proofErr w:type="spellEnd"/>
            <w:r w:rsidRPr="00FF32B3">
              <w:rPr>
                <w:rFonts w:ascii="Tahoma" w:hAnsi="Tahoma" w:cs="Tahoma"/>
                <w:sz w:val="18"/>
                <w:szCs w:val="18"/>
              </w:rPr>
              <w:t xml:space="preserve"> 35, 1505 Ljubljana, Slovenija, SWIFT KODA: BSLJSI2X;</w:t>
            </w:r>
          </w:p>
          <w:p w14:paraId="19FDFBC8" w14:textId="77777777" w:rsidR="00246A98" w:rsidRPr="00FF32B3" w:rsidRDefault="00246A98" w:rsidP="00246A98">
            <w:pPr>
              <w:rPr>
                <w:rFonts w:ascii="Tahoma" w:hAnsi="Tahoma" w:cs="Tahoma"/>
                <w:sz w:val="18"/>
                <w:szCs w:val="18"/>
              </w:rPr>
            </w:pPr>
            <w:r w:rsidRPr="00FF32B3">
              <w:rPr>
                <w:rFonts w:ascii="Tahoma" w:hAnsi="Tahoma" w:cs="Tahoma"/>
                <w:sz w:val="18"/>
                <w:szCs w:val="18"/>
              </w:rPr>
              <w:t xml:space="preserve">IBAN:SI56011001000358802 - </w:t>
            </w:r>
            <w:proofErr w:type="spellStart"/>
            <w:r w:rsidRPr="00FF32B3">
              <w:rPr>
                <w:rFonts w:ascii="Tahoma" w:hAnsi="Tahoma" w:cs="Tahoma"/>
                <w:sz w:val="18"/>
                <w:szCs w:val="18"/>
              </w:rPr>
              <w:t>taksa</w:t>
            </w:r>
            <w:proofErr w:type="spellEnd"/>
            <w:r w:rsidRPr="00FF32B3">
              <w:rPr>
                <w:rFonts w:ascii="Tahoma" w:hAnsi="Tahoma" w:cs="Tahoma"/>
                <w:sz w:val="18"/>
                <w:szCs w:val="18"/>
              </w:rPr>
              <w:t xml:space="preserve"> za </w:t>
            </w:r>
            <w:proofErr w:type="spellStart"/>
            <w:r w:rsidRPr="00FF32B3">
              <w:rPr>
                <w:rFonts w:ascii="Tahoma" w:hAnsi="Tahoma" w:cs="Tahoma"/>
                <w:sz w:val="18"/>
                <w:szCs w:val="18"/>
              </w:rPr>
              <w:t>postopek</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revizije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javnega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naročanja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referenca</w:t>
            </w:r>
            <w:proofErr w:type="spellEnd"/>
            <w:r w:rsidRPr="00FF32B3">
              <w:rPr>
                <w:rFonts w:ascii="Tahoma" w:hAnsi="Tahoma" w:cs="Tahoma"/>
                <w:sz w:val="18"/>
                <w:szCs w:val="18"/>
              </w:rPr>
              <w:t>: 11 16110-7111290- XXXXXXLL</w:t>
            </w:r>
          </w:p>
          <w:p w14:paraId="3FB0DB48" w14:textId="77777777" w:rsidR="00246A98" w:rsidRPr="00FF32B3" w:rsidRDefault="00246A98" w:rsidP="00246A98">
            <w:pPr>
              <w:rPr>
                <w:rFonts w:ascii="Tahoma" w:hAnsi="Tahoma" w:cs="Tahoma"/>
                <w:sz w:val="18"/>
                <w:szCs w:val="18"/>
              </w:rPr>
            </w:pPr>
            <w:r w:rsidRPr="00FF32B3">
              <w:rPr>
                <w:rFonts w:ascii="Tahoma" w:hAnsi="Tahoma" w:cs="Tahoma"/>
                <w:sz w:val="18"/>
                <w:szCs w:val="18"/>
              </w:rPr>
              <w:t xml:space="preserve">Pod </w:t>
            </w:r>
            <w:proofErr w:type="spellStart"/>
            <w:r w:rsidRPr="00FF32B3">
              <w:rPr>
                <w:rFonts w:ascii="Tahoma" w:hAnsi="Tahoma" w:cs="Tahoma"/>
                <w:sz w:val="18"/>
                <w:szCs w:val="18"/>
              </w:rPr>
              <w:t>oznakami</w:t>
            </w:r>
            <w:proofErr w:type="spellEnd"/>
            <w:r w:rsidRPr="00FF32B3">
              <w:rPr>
                <w:rFonts w:ascii="Tahoma" w:hAnsi="Tahoma" w:cs="Tahoma"/>
                <w:sz w:val="18"/>
                <w:szCs w:val="18"/>
              </w:rPr>
              <w:t xml:space="preserve"> XXXXXX </w:t>
            </w:r>
            <w:proofErr w:type="spellStart"/>
            <w:r w:rsidRPr="00FF32B3">
              <w:rPr>
                <w:rFonts w:ascii="Tahoma" w:hAnsi="Tahoma" w:cs="Tahoma"/>
                <w:sz w:val="18"/>
                <w:szCs w:val="18"/>
              </w:rPr>
              <w:t>vnesete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številko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objave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obvestila</w:t>
            </w:r>
            <w:proofErr w:type="spellEnd"/>
            <w:r w:rsidRPr="00FF32B3">
              <w:rPr>
                <w:rFonts w:ascii="Tahoma" w:hAnsi="Tahoma" w:cs="Tahoma"/>
                <w:sz w:val="18"/>
                <w:szCs w:val="18"/>
              </w:rPr>
              <w:t xml:space="preserve"> o </w:t>
            </w:r>
            <w:proofErr w:type="spellStart"/>
            <w:r w:rsidRPr="00FF32B3">
              <w:rPr>
                <w:rFonts w:ascii="Tahoma" w:hAnsi="Tahoma" w:cs="Tahoma"/>
                <w:sz w:val="18"/>
                <w:szCs w:val="18"/>
              </w:rPr>
              <w:t>javnem</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naročilo</w:t>
            </w:r>
            <w:proofErr w:type="spellEnd"/>
            <w:r w:rsidRPr="00FF32B3">
              <w:rPr>
                <w:rFonts w:ascii="Tahoma" w:hAnsi="Tahoma" w:cs="Tahoma"/>
                <w:sz w:val="18"/>
                <w:szCs w:val="18"/>
              </w:rPr>
              <w:t xml:space="preserve">.  Pod </w:t>
            </w:r>
            <w:proofErr w:type="spellStart"/>
            <w:r w:rsidRPr="00FF32B3">
              <w:rPr>
                <w:rFonts w:ascii="Tahoma" w:hAnsi="Tahoma" w:cs="Tahoma"/>
                <w:sz w:val="18"/>
                <w:szCs w:val="18"/>
              </w:rPr>
              <w:t>oznaki</w:t>
            </w:r>
            <w:proofErr w:type="spellEnd"/>
            <w:r w:rsidRPr="00FF32B3">
              <w:rPr>
                <w:rFonts w:ascii="Tahoma" w:hAnsi="Tahoma" w:cs="Tahoma"/>
                <w:sz w:val="18"/>
                <w:szCs w:val="18"/>
              </w:rPr>
              <w:t xml:space="preserve">  LL pa </w:t>
            </w:r>
            <w:proofErr w:type="spellStart"/>
            <w:r w:rsidRPr="00FF32B3">
              <w:rPr>
                <w:rFonts w:ascii="Tahoma" w:hAnsi="Tahoma" w:cs="Tahoma"/>
                <w:sz w:val="18"/>
                <w:szCs w:val="18"/>
              </w:rPr>
              <w:t>letnico</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iz</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številke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objave</w:t>
            </w:r>
            <w:proofErr w:type="spellEnd"/>
            <w:r w:rsidRPr="00FF32B3">
              <w:rPr>
                <w:rFonts w:ascii="Tahoma" w:hAnsi="Tahoma" w:cs="Tahoma"/>
                <w:sz w:val="18"/>
                <w:szCs w:val="18"/>
              </w:rPr>
              <w:t xml:space="preserve"> oz. </w:t>
            </w:r>
            <w:proofErr w:type="spellStart"/>
            <w:r w:rsidRPr="00FF32B3">
              <w:rPr>
                <w:rFonts w:ascii="Tahoma" w:hAnsi="Tahoma" w:cs="Tahoma"/>
                <w:sz w:val="18"/>
                <w:szCs w:val="18"/>
              </w:rPr>
              <w:t>oznake</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javnega</w:t>
            </w:r>
            <w:proofErr w:type="spellEnd"/>
            <w:r w:rsidRPr="00FF32B3">
              <w:rPr>
                <w:rFonts w:ascii="Tahoma" w:hAnsi="Tahoma" w:cs="Tahoma"/>
                <w:sz w:val="18"/>
                <w:szCs w:val="18"/>
              </w:rPr>
              <w:t xml:space="preserve"> </w:t>
            </w:r>
            <w:proofErr w:type="spellStart"/>
            <w:r w:rsidRPr="00FF32B3">
              <w:rPr>
                <w:rFonts w:ascii="Tahoma" w:hAnsi="Tahoma" w:cs="Tahoma"/>
                <w:sz w:val="18"/>
                <w:szCs w:val="18"/>
              </w:rPr>
              <w:t>naročila</w:t>
            </w:r>
            <w:proofErr w:type="spellEnd"/>
            <w:r w:rsidRPr="00FF32B3">
              <w:rPr>
                <w:rFonts w:ascii="Tahoma" w:hAnsi="Tahoma" w:cs="Tahoma"/>
                <w:sz w:val="18"/>
                <w:szCs w:val="18"/>
              </w:rPr>
              <w:t>.</w:t>
            </w:r>
          </w:p>
          <w:p w14:paraId="7ED938C3" w14:textId="77777777" w:rsidR="00246A98" w:rsidRPr="00FF32B3" w:rsidRDefault="00246A98" w:rsidP="00246A98">
            <w:pPr>
              <w:rPr>
                <w:rFonts w:ascii="Tahoma" w:hAnsi="Tahoma" w:cs="Tahoma"/>
                <w:sz w:val="18"/>
                <w:szCs w:val="18"/>
              </w:rPr>
            </w:pPr>
          </w:p>
          <w:p w14:paraId="6E638859" w14:textId="77777777" w:rsidR="00246A98" w:rsidRPr="00FF32B3" w:rsidRDefault="00246A98" w:rsidP="00246A98">
            <w:pPr>
              <w:rPr>
                <w:rFonts w:ascii="Tahoma" w:hAnsi="Tahoma" w:cs="Tahoma"/>
                <w:sz w:val="18"/>
                <w:szCs w:val="18"/>
              </w:rPr>
            </w:pPr>
            <w:proofErr w:type="spellStart"/>
            <w:r w:rsidRPr="00FF32B3">
              <w:rPr>
                <w:rFonts w:ascii="Tahoma" w:hAnsi="Tahoma" w:cs="Tahoma"/>
                <w:sz w:val="18"/>
                <w:szCs w:val="18"/>
              </w:rPr>
              <w:t>Zahtevek</w:t>
            </w:r>
            <w:proofErr w:type="spellEnd"/>
            <w:r w:rsidRPr="00FF32B3">
              <w:rPr>
                <w:rFonts w:ascii="Tahoma" w:hAnsi="Tahoma" w:cs="Tahoma"/>
                <w:sz w:val="18"/>
                <w:szCs w:val="18"/>
              </w:rPr>
              <w:t xml:space="preserve"> za </w:t>
            </w:r>
            <w:proofErr w:type="spellStart"/>
            <w:r w:rsidRPr="00FF32B3">
              <w:rPr>
                <w:rFonts w:ascii="Tahoma" w:hAnsi="Tahoma" w:cs="Tahoma"/>
                <w:sz w:val="18"/>
                <w:szCs w:val="18"/>
              </w:rPr>
              <w:t>revizijo</w:t>
            </w:r>
            <w:proofErr w:type="spellEnd"/>
            <w:r w:rsidRPr="00FF32B3">
              <w:rPr>
                <w:rFonts w:ascii="Tahoma" w:hAnsi="Tahoma" w:cs="Tahoma"/>
                <w:sz w:val="18"/>
                <w:szCs w:val="18"/>
              </w:rPr>
              <w:t xml:space="preserve"> se </w:t>
            </w:r>
            <w:proofErr w:type="spellStart"/>
            <w:r w:rsidRPr="00FF32B3">
              <w:rPr>
                <w:rFonts w:ascii="Tahoma" w:hAnsi="Tahoma" w:cs="Tahoma"/>
                <w:sz w:val="18"/>
                <w:szCs w:val="18"/>
              </w:rPr>
              <w:t>vloži</w:t>
            </w:r>
            <w:proofErr w:type="spellEnd"/>
            <w:r w:rsidRPr="00FF32B3">
              <w:rPr>
                <w:rFonts w:ascii="Tahoma" w:hAnsi="Tahoma" w:cs="Tahoma"/>
                <w:sz w:val="18"/>
                <w:szCs w:val="18"/>
              </w:rPr>
              <w:t xml:space="preserve"> prek portala eRevizija.</w:t>
            </w:r>
          </w:p>
          <w:p w14:paraId="617A1EAB" w14:textId="77777777" w:rsidR="00246A98" w:rsidRDefault="00246A98" w:rsidP="00246A98">
            <w:pPr>
              <w:pStyle w:val="Slog2"/>
              <w:shd w:val="clear" w:color="auto" w:fill="auto"/>
              <w:rPr>
                <w:sz w:val="18"/>
                <w:szCs w:val="18"/>
              </w:rPr>
            </w:pPr>
          </w:p>
          <w:p w14:paraId="3A8DA5DA" w14:textId="77777777" w:rsidR="00246A98" w:rsidRPr="004309A9" w:rsidRDefault="00246A98" w:rsidP="00246A98">
            <w:pPr>
              <w:pStyle w:val="Slog2"/>
              <w:rPr>
                <w:sz w:val="18"/>
                <w:szCs w:val="18"/>
              </w:rPr>
            </w:pPr>
          </w:p>
          <w:p w14:paraId="4323B0DB" w14:textId="77777777" w:rsidR="00C70033" w:rsidRPr="004309A9" w:rsidRDefault="00C70033">
            <w:pPr>
              <w:pStyle w:val="Slog2"/>
              <w:rPr>
                <w:sz w:val="18"/>
                <w:szCs w:val="18"/>
              </w:rPr>
            </w:pPr>
            <w:r w:rsidRPr="004309A9">
              <w:rPr>
                <w:rFonts w:eastAsia="Tahoma"/>
                <w:sz w:val="18"/>
                <w:szCs w:val="18"/>
              </w:rPr>
              <w:t xml:space="preserve">                                                                                  </w:t>
            </w:r>
            <w:r w:rsidR="00257150" w:rsidRPr="004309A9">
              <w:rPr>
                <w:rFonts w:eastAsia="Tahoma"/>
                <w:sz w:val="18"/>
                <w:szCs w:val="18"/>
              </w:rPr>
              <w:t xml:space="preserve">                </w:t>
            </w:r>
            <w:r w:rsidR="001F2F05" w:rsidRPr="004309A9">
              <w:rPr>
                <w:rFonts w:eastAsia="Tahoma"/>
                <w:sz w:val="18"/>
                <w:szCs w:val="18"/>
              </w:rPr>
              <w:t xml:space="preserve">     </w:t>
            </w:r>
            <w:r w:rsidRPr="004309A9">
              <w:rPr>
                <w:sz w:val="18"/>
                <w:szCs w:val="18"/>
              </w:rPr>
              <w:t>DIREKTOR ZAVODA</w:t>
            </w:r>
          </w:p>
          <w:p w14:paraId="4B4494F4" w14:textId="77777777" w:rsidR="00C70033" w:rsidRPr="004309A9" w:rsidRDefault="00C70033">
            <w:pPr>
              <w:pStyle w:val="Slog2"/>
            </w:pPr>
            <w:r w:rsidRPr="004309A9">
              <w:rPr>
                <w:rFonts w:eastAsia="Tahoma"/>
                <w:sz w:val="18"/>
                <w:szCs w:val="18"/>
              </w:rPr>
              <w:t xml:space="preserve">                                                                                             </w:t>
            </w:r>
            <w:r w:rsidR="001F2F05" w:rsidRPr="004309A9">
              <w:rPr>
                <w:sz w:val="18"/>
                <w:szCs w:val="18"/>
              </w:rPr>
              <w:t>Dimitrij Klančič,dr.med.,</w:t>
            </w:r>
            <w:proofErr w:type="spellStart"/>
            <w:r w:rsidR="001F2F05" w:rsidRPr="004309A9">
              <w:rPr>
                <w:sz w:val="18"/>
                <w:szCs w:val="18"/>
              </w:rPr>
              <w:t>spec.int.med</w:t>
            </w:r>
            <w:proofErr w:type="spellEnd"/>
            <w:r w:rsidR="001F2F05" w:rsidRPr="004309A9">
              <w:rPr>
                <w:sz w:val="18"/>
                <w:szCs w:val="18"/>
              </w:rPr>
              <w:t>.</w:t>
            </w:r>
          </w:p>
        </w:tc>
      </w:tr>
    </w:tbl>
    <w:p w14:paraId="78DF4B5C" w14:textId="77777777" w:rsidR="00C70033" w:rsidRDefault="00C70033"/>
    <w:sectPr w:rsidR="00C70033">
      <w:headerReference w:type="default" r:id="rId16"/>
      <w:footerReference w:type="default" r:id="rId17"/>
      <w:pgSz w:w="12240" w:h="15840"/>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1103C" w14:textId="77777777" w:rsidR="00DE5E48" w:rsidRDefault="00DE5E48">
      <w:r>
        <w:separator/>
      </w:r>
    </w:p>
  </w:endnote>
  <w:endnote w:type="continuationSeparator" w:id="0">
    <w:p w14:paraId="4F13FC99" w14:textId="77777777" w:rsidR="00DE5E48" w:rsidRDefault="00DE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G Mincho Light J">
    <w:altName w:val="Times New Roman"/>
    <w:charset w:val="EE"/>
    <w:family w:val="auto"/>
    <w:pitch w:val="variable"/>
  </w:font>
  <w:font w:name="Liberation Serif">
    <w:altName w:val="Times New Roman"/>
    <w:panose1 w:val="02020603050405020304"/>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B60D" w14:textId="77777777" w:rsidR="001804B2" w:rsidRPr="0014018E" w:rsidRDefault="001804B2">
    <w:pPr>
      <w:pStyle w:val="Noga"/>
      <w:jc w:val="right"/>
      <w:rPr>
        <w:rFonts w:ascii="Tahoma" w:hAnsi="Tahoma" w:cs="Tahoma"/>
        <w:sz w:val="16"/>
        <w:szCs w:val="16"/>
      </w:rPr>
    </w:pPr>
    <w:r w:rsidRPr="0014018E">
      <w:rPr>
        <w:rFonts w:ascii="Tahoma" w:hAnsi="Tahoma" w:cs="Tahoma"/>
        <w:sz w:val="16"/>
        <w:szCs w:val="16"/>
        <w:lang w:val="sl-SI"/>
      </w:rPr>
      <w:t xml:space="preserve">Stran </w:t>
    </w:r>
    <w:r w:rsidRPr="0014018E">
      <w:rPr>
        <w:rFonts w:ascii="Tahoma" w:hAnsi="Tahoma" w:cs="Tahoma"/>
        <w:sz w:val="16"/>
        <w:szCs w:val="16"/>
      </w:rPr>
      <w:fldChar w:fldCharType="begin"/>
    </w:r>
    <w:r w:rsidRPr="0014018E">
      <w:rPr>
        <w:rFonts w:ascii="Tahoma" w:hAnsi="Tahoma" w:cs="Tahoma"/>
        <w:sz w:val="16"/>
        <w:szCs w:val="16"/>
      </w:rPr>
      <w:instrText>PAGE</w:instrText>
    </w:r>
    <w:r w:rsidRPr="0014018E">
      <w:rPr>
        <w:rFonts w:ascii="Tahoma" w:hAnsi="Tahoma" w:cs="Tahoma"/>
        <w:sz w:val="16"/>
        <w:szCs w:val="16"/>
      </w:rPr>
      <w:fldChar w:fldCharType="separate"/>
    </w:r>
    <w:r w:rsidR="000B7CD6" w:rsidRPr="0014018E">
      <w:rPr>
        <w:rFonts w:ascii="Tahoma" w:hAnsi="Tahoma" w:cs="Tahoma"/>
        <w:noProof/>
        <w:sz w:val="16"/>
        <w:szCs w:val="16"/>
      </w:rPr>
      <w:t>12</w:t>
    </w:r>
    <w:r w:rsidRPr="0014018E">
      <w:rPr>
        <w:rFonts w:ascii="Tahoma" w:hAnsi="Tahoma" w:cs="Tahoma"/>
        <w:sz w:val="16"/>
        <w:szCs w:val="16"/>
      </w:rPr>
      <w:fldChar w:fldCharType="end"/>
    </w:r>
    <w:r w:rsidRPr="0014018E">
      <w:rPr>
        <w:rFonts w:ascii="Tahoma" w:hAnsi="Tahoma" w:cs="Tahoma"/>
        <w:sz w:val="16"/>
        <w:szCs w:val="16"/>
      </w:rPr>
      <w:t>/</w:t>
    </w:r>
    <w:r w:rsidRPr="0014018E">
      <w:rPr>
        <w:rFonts w:ascii="Tahoma" w:hAnsi="Tahoma" w:cs="Tahoma"/>
        <w:sz w:val="16"/>
        <w:szCs w:val="16"/>
      </w:rPr>
      <w:fldChar w:fldCharType="begin"/>
    </w:r>
    <w:r w:rsidRPr="0014018E">
      <w:rPr>
        <w:rFonts w:ascii="Tahoma" w:hAnsi="Tahoma" w:cs="Tahoma"/>
        <w:sz w:val="16"/>
        <w:szCs w:val="16"/>
      </w:rPr>
      <w:instrText>NUMPAGES</w:instrText>
    </w:r>
    <w:r w:rsidRPr="0014018E">
      <w:rPr>
        <w:rFonts w:ascii="Tahoma" w:hAnsi="Tahoma" w:cs="Tahoma"/>
        <w:sz w:val="16"/>
        <w:szCs w:val="16"/>
      </w:rPr>
      <w:fldChar w:fldCharType="separate"/>
    </w:r>
    <w:r w:rsidR="000B7CD6" w:rsidRPr="0014018E">
      <w:rPr>
        <w:rFonts w:ascii="Tahoma" w:hAnsi="Tahoma" w:cs="Tahoma"/>
        <w:noProof/>
        <w:sz w:val="16"/>
        <w:szCs w:val="16"/>
      </w:rPr>
      <w:t>12</w:t>
    </w:r>
    <w:r w:rsidRPr="0014018E">
      <w:rPr>
        <w:rFonts w:ascii="Tahoma" w:hAnsi="Tahoma" w:cs="Tahoma"/>
        <w:sz w:val="16"/>
        <w:szCs w:val="16"/>
      </w:rPr>
      <w:fldChar w:fldCharType="end"/>
    </w:r>
  </w:p>
  <w:p w14:paraId="6416010A" w14:textId="77777777" w:rsidR="00C70033" w:rsidRDefault="00C70033">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8FA66" w14:textId="77777777" w:rsidR="00DE5E48" w:rsidRDefault="00DE5E48">
      <w:r>
        <w:separator/>
      </w:r>
    </w:p>
  </w:footnote>
  <w:footnote w:type="continuationSeparator" w:id="0">
    <w:p w14:paraId="47AAD874" w14:textId="77777777" w:rsidR="00DE5E48" w:rsidRDefault="00DE5E48">
      <w:r>
        <w:continuationSeparator/>
      </w:r>
    </w:p>
  </w:footnote>
  <w:footnote w:id="1">
    <w:p w14:paraId="6704EA36" w14:textId="77777777" w:rsidR="00732948" w:rsidRDefault="00732948" w:rsidP="00732948">
      <w:pPr>
        <w:pStyle w:val="Sprotnaopomba-besedilo"/>
        <w:rPr>
          <w:rFonts w:ascii="Liberation Serif" w:hAnsi="Liberation Serif" w:cs="Mangal"/>
          <w:kern w:val="3"/>
          <w:lang w:bidi="hi-IN"/>
        </w:rPr>
      </w:pPr>
      <w:r>
        <w:rPr>
          <w:rFonts w:ascii="Tahoma" w:hAnsi="Tahoma"/>
        </w:rPr>
        <w:footnoteRef/>
      </w:r>
      <w:r>
        <w:t xml:space="preserve"> </w:t>
      </w:r>
      <w:hyperlink r:id="rId1" w:history="1">
        <w:r>
          <w:rPr>
            <w:rStyle w:val="Hiperpovezava"/>
            <w:rFonts w:eastAsia="Calibri"/>
          </w:rPr>
          <w:t>Obligacijski zakonik</w:t>
        </w:r>
      </w:hyperlink>
      <w:r>
        <w:t xml:space="preserve"> (</w:t>
      </w:r>
      <w:proofErr w:type="spellStart"/>
      <w:r>
        <w:t>Uradni</w:t>
      </w:r>
      <w:proofErr w:type="spellEnd"/>
      <w:r>
        <w:t xml:space="preserve"> list RS, </w:t>
      </w:r>
      <w:proofErr w:type="spellStart"/>
      <w:r>
        <w:t>št</w:t>
      </w:r>
      <w:proofErr w:type="spellEnd"/>
      <w:r>
        <w:t xml:space="preserve">. 97/07 – </w:t>
      </w:r>
      <w:proofErr w:type="spellStart"/>
      <w:r>
        <w:t>uradno</w:t>
      </w:r>
      <w:proofErr w:type="spellEnd"/>
      <w:r>
        <w:t xml:space="preserve"> </w:t>
      </w:r>
      <w:proofErr w:type="spellStart"/>
      <w:r>
        <w:t>prečiščeno</w:t>
      </w:r>
      <w:proofErr w:type="spellEnd"/>
      <w:r>
        <w:t xml:space="preserve"> </w:t>
      </w:r>
      <w:proofErr w:type="spellStart"/>
      <w:r>
        <w:t>besedilo</w:t>
      </w:r>
      <w:proofErr w:type="spellEnd"/>
      <w:r>
        <w:t xml:space="preserve">, 64/16 – </w:t>
      </w:r>
      <w:proofErr w:type="spellStart"/>
      <w:r>
        <w:t>odl</w:t>
      </w:r>
      <w:proofErr w:type="spellEnd"/>
      <w:r>
        <w:t xml:space="preserve">. US </w:t>
      </w:r>
      <w:proofErr w:type="spellStart"/>
      <w:r>
        <w:t>in</w:t>
      </w:r>
      <w:proofErr w:type="spellEnd"/>
      <w:r>
        <w:t xml:space="preserve"> 20/18 – OROZ631)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5F6B" w14:textId="77777777" w:rsidR="00C70033" w:rsidRDefault="00C70033" w:rsidP="00DF1D0A">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pStyle w:val="Naslov3"/>
      <w:suff w:val="nothing"/>
      <w:lvlText w:val=""/>
      <w:lvlJc w:val="left"/>
      <w:pPr>
        <w:tabs>
          <w:tab w:val="num" w:pos="0"/>
        </w:tabs>
        <w:ind w:left="0" w:firstLine="0"/>
      </w:pPr>
    </w:lvl>
    <w:lvl w:ilvl="3">
      <w:start w:val="1"/>
      <w:numFmt w:val="none"/>
      <w:pStyle w:val="Naslov4"/>
      <w:suff w:val="nothing"/>
      <w:lvlText w:val=""/>
      <w:lvlJc w:val="left"/>
      <w:pPr>
        <w:tabs>
          <w:tab w:val="num" w:pos="0"/>
        </w:tabs>
        <w:ind w:left="0" w:firstLine="0"/>
      </w:pPr>
    </w:lvl>
    <w:lvl w:ilvl="4">
      <w:start w:val="1"/>
      <w:numFmt w:val="none"/>
      <w:pStyle w:val="Naslov5"/>
      <w:suff w:val="nothing"/>
      <w:lvlText w:val=""/>
      <w:lvlJc w:val="left"/>
      <w:pPr>
        <w:tabs>
          <w:tab w:val="num" w:pos="0"/>
        </w:tabs>
        <w:ind w:left="0" w:firstLine="0"/>
      </w:pPr>
    </w:lvl>
    <w:lvl w:ilvl="5">
      <w:start w:val="1"/>
      <w:numFmt w:val="none"/>
      <w:pStyle w:val="Naslov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7"/>
    <w:lvl w:ilvl="0">
      <w:start w:val="1"/>
      <w:numFmt w:val="bullet"/>
      <w:lvlText w:val=""/>
      <w:lvlJc w:val="left"/>
      <w:pPr>
        <w:tabs>
          <w:tab w:val="num" w:pos="0"/>
        </w:tabs>
        <w:ind w:left="720" w:hanging="360"/>
      </w:pPr>
      <w:rPr>
        <w:rFonts w:ascii="Wingdings" w:hAnsi="Wingdings" w:cs="Wingdings" w:hint="default"/>
        <w:sz w:val="18"/>
        <w:szCs w:val="18"/>
        <w:lang w:val="sl-SI"/>
      </w:rPr>
    </w:lvl>
  </w:abstractNum>
  <w:abstractNum w:abstractNumId="2" w15:restartNumberingAfterBreak="0">
    <w:nsid w:val="00000003"/>
    <w:multiLevelType w:val="singleLevel"/>
    <w:tmpl w:val="00000003"/>
    <w:name w:val="WW8Num8"/>
    <w:lvl w:ilvl="0">
      <w:numFmt w:val="bullet"/>
      <w:lvlText w:val="-"/>
      <w:lvlJc w:val="left"/>
      <w:pPr>
        <w:tabs>
          <w:tab w:val="num" w:pos="0"/>
        </w:tabs>
        <w:ind w:left="720" w:hanging="360"/>
      </w:pPr>
      <w:rPr>
        <w:rFonts w:ascii="Verdana" w:hAnsi="Verdana" w:cs="Times New Roman" w:hint="default"/>
        <w:szCs w:val="20"/>
        <w:lang w:val="sl-SI"/>
      </w:rPr>
    </w:lvl>
  </w:abstractNum>
  <w:abstractNum w:abstractNumId="3" w15:restartNumberingAfterBreak="0">
    <w:nsid w:val="00000004"/>
    <w:multiLevelType w:val="singleLevel"/>
    <w:tmpl w:val="00000004"/>
    <w:name w:val="WW8Num10"/>
    <w:lvl w:ilvl="0">
      <w:start w:val="4"/>
      <w:numFmt w:val="bullet"/>
      <w:lvlText w:val="-"/>
      <w:lvlJc w:val="left"/>
      <w:pPr>
        <w:tabs>
          <w:tab w:val="num" w:pos="0"/>
        </w:tabs>
        <w:ind w:left="720" w:hanging="360"/>
      </w:pPr>
      <w:rPr>
        <w:rFonts w:ascii="Tahoma" w:hAnsi="Tahoma" w:cs="Tahoma" w:hint="default"/>
        <w:lang w:val="sl-SI"/>
      </w:rPr>
    </w:lvl>
  </w:abstractNum>
  <w:abstractNum w:abstractNumId="4" w15:restartNumberingAfterBreak="0">
    <w:nsid w:val="00000005"/>
    <w:multiLevelType w:val="singleLevel"/>
    <w:tmpl w:val="00000005"/>
    <w:name w:val="WW8Num13"/>
    <w:lvl w:ilvl="0">
      <w:numFmt w:val="bullet"/>
      <w:lvlText w:val="-"/>
      <w:lvlJc w:val="left"/>
      <w:pPr>
        <w:tabs>
          <w:tab w:val="num" w:pos="0"/>
        </w:tabs>
        <w:ind w:left="720" w:hanging="360"/>
      </w:pPr>
      <w:rPr>
        <w:rFonts w:ascii="Verdana" w:hAnsi="Verdana" w:cs="Times New Roman" w:hint="default"/>
        <w:i w:val="0"/>
        <w:szCs w:val="20"/>
        <w:lang w:val="sl-SI"/>
      </w:rPr>
    </w:lvl>
  </w:abstractNum>
  <w:abstractNum w:abstractNumId="5" w15:restartNumberingAfterBreak="0">
    <w:nsid w:val="00000006"/>
    <w:multiLevelType w:val="singleLevel"/>
    <w:tmpl w:val="CDE68EE8"/>
    <w:name w:val="WW8Num16"/>
    <w:lvl w:ilvl="0">
      <w:start w:val="1"/>
      <w:numFmt w:val="decimal"/>
      <w:lvlText w:val="%1."/>
      <w:lvlJc w:val="left"/>
      <w:pPr>
        <w:tabs>
          <w:tab w:val="num" w:pos="0"/>
        </w:tabs>
        <w:ind w:left="720" w:hanging="360"/>
      </w:pPr>
      <w:rPr>
        <w:rFonts w:ascii="Tahoma" w:hAnsi="Tahoma" w:cs="Tahoma"/>
        <w:b w:val="0"/>
        <w:bCs/>
        <w:sz w:val="18"/>
        <w:szCs w:val="18"/>
        <w:lang w:val="sl-SI"/>
      </w:rPr>
    </w:lvl>
  </w:abstractNum>
  <w:abstractNum w:abstractNumId="6" w15:restartNumberingAfterBreak="0">
    <w:nsid w:val="00000007"/>
    <w:multiLevelType w:val="singleLevel"/>
    <w:tmpl w:val="00000007"/>
    <w:name w:val="WW8Num20"/>
    <w:lvl w:ilvl="0">
      <w:numFmt w:val="bullet"/>
      <w:lvlText w:val="-"/>
      <w:lvlJc w:val="left"/>
      <w:pPr>
        <w:tabs>
          <w:tab w:val="num" w:pos="0"/>
        </w:tabs>
        <w:ind w:left="720" w:hanging="360"/>
      </w:pPr>
      <w:rPr>
        <w:rFonts w:ascii="Verdana" w:hAnsi="Verdana" w:cs="Times New Roman" w:hint="default"/>
        <w:i w:val="0"/>
        <w:szCs w:val="20"/>
        <w:lang w:val="sl-SI"/>
      </w:rPr>
    </w:lvl>
  </w:abstractNum>
  <w:abstractNum w:abstractNumId="7" w15:restartNumberingAfterBreak="0">
    <w:nsid w:val="00000008"/>
    <w:multiLevelType w:val="multilevel"/>
    <w:tmpl w:val="00000008"/>
    <w:name w:val="WW8Num29"/>
    <w:lvl w:ilvl="0">
      <w:numFmt w:val="bullet"/>
      <w:lvlText w:val="-"/>
      <w:lvlJc w:val="left"/>
      <w:pPr>
        <w:tabs>
          <w:tab w:val="num" w:pos="0"/>
        </w:tabs>
        <w:ind w:left="360" w:hanging="360"/>
      </w:pPr>
      <w:rPr>
        <w:rFonts w:ascii="Verdana" w:hAnsi="Verdana" w:cs="Times New Roman" w:hint="default"/>
        <w:i w:val="0"/>
        <w:sz w:val="18"/>
        <w:szCs w:val="18"/>
        <w:lang w:val="sl-SI"/>
      </w:rPr>
    </w:lvl>
    <w:lvl w:ilvl="1">
      <w:numFmt w:val="bullet"/>
      <w:lvlText w:val="-"/>
      <w:lvlJc w:val="left"/>
      <w:pPr>
        <w:tabs>
          <w:tab w:val="num" w:pos="0"/>
        </w:tabs>
        <w:ind w:left="357" w:hanging="357"/>
      </w:pPr>
      <w:rPr>
        <w:rFonts w:ascii="Verdana" w:hAnsi="Verdana" w:cs="Times New Roman" w:hint="default"/>
        <w:sz w:val="18"/>
        <w:szCs w:val="18"/>
        <w:lang w:val="sl-SI"/>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8B7756D"/>
    <w:multiLevelType w:val="hybridMultilevel"/>
    <w:tmpl w:val="65445432"/>
    <w:lvl w:ilvl="0" w:tplc="00000007">
      <w:numFmt w:val="bullet"/>
      <w:lvlText w:val="-"/>
      <w:lvlJc w:val="left"/>
      <w:pPr>
        <w:ind w:left="720" w:hanging="360"/>
      </w:pPr>
      <w:rPr>
        <w:rFonts w:ascii="Verdana" w:hAnsi="Verdana" w:cs="Times New Roman" w:hint="default"/>
        <w:i w:val="0"/>
        <w:szCs w:val="20"/>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3D6BE1"/>
    <w:multiLevelType w:val="hybridMultilevel"/>
    <w:tmpl w:val="D2F46A6E"/>
    <w:lvl w:ilvl="0" w:tplc="00000007">
      <w:numFmt w:val="bullet"/>
      <w:lvlText w:val="-"/>
      <w:lvlJc w:val="left"/>
      <w:pPr>
        <w:ind w:left="720" w:hanging="360"/>
      </w:pPr>
      <w:rPr>
        <w:rFonts w:ascii="Verdana" w:hAnsi="Verdana" w:cs="Times New Roman" w:hint="default"/>
        <w:i w:val="0"/>
        <w:szCs w:val="20"/>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117ED9"/>
    <w:multiLevelType w:val="hybridMultilevel"/>
    <w:tmpl w:val="2A08CD60"/>
    <w:lvl w:ilvl="0" w:tplc="C2E691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73396"/>
    <w:multiLevelType w:val="hybridMultilevel"/>
    <w:tmpl w:val="DEF62C76"/>
    <w:lvl w:ilvl="0" w:tplc="6F3E043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679171D"/>
    <w:multiLevelType w:val="hybridMultilevel"/>
    <w:tmpl w:val="F22AD7E0"/>
    <w:lvl w:ilvl="0" w:tplc="00000007">
      <w:numFmt w:val="bullet"/>
      <w:lvlText w:val="-"/>
      <w:lvlJc w:val="left"/>
      <w:pPr>
        <w:ind w:left="720" w:hanging="360"/>
      </w:pPr>
      <w:rPr>
        <w:rFonts w:ascii="Verdana" w:hAnsi="Verdana" w:cs="Times New Roman" w:hint="default"/>
        <w:i w:val="0"/>
        <w:szCs w:val="20"/>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C6E3510"/>
    <w:multiLevelType w:val="hybridMultilevel"/>
    <w:tmpl w:val="EAFC50F4"/>
    <w:lvl w:ilvl="0" w:tplc="00000007">
      <w:numFmt w:val="bullet"/>
      <w:lvlText w:val="-"/>
      <w:lvlJc w:val="left"/>
      <w:pPr>
        <w:ind w:left="720" w:hanging="360"/>
      </w:pPr>
      <w:rPr>
        <w:rFonts w:ascii="Verdana" w:hAnsi="Verdana" w:cs="Times New Roman" w:hint="default"/>
        <w:i w:val="0"/>
        <w:szCs w:val="20"/>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2511287"/>
    <w:multiLevelType w:val="hybridMultilevel"/>
    <w:tmpl w:val="CFDA6A24"/>
    <w:lvl w:ilvl="0" w:tplc="00000007">
      <w:numFmt w:val="bullet"/>
      <w:lvlText w:val="-"/>
      <w:lvlJc w:val="left"/>
      <w:pPr>
        <w:ind w:left="720" w:hanging="360"/>
      </w:pPr>
      <w:rPr>
        <w:rFonts w:ascii="Verdana" w:hAnsi="Verdana" w:cs="Times New Roman" w:hint="default"/>
        <w:i w:val="0"/>
        <w:szCs w:val="20"/>
        <w:lang w:val="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6714103">
    <w:abstractNumId w:val="0"/>
  </w:num>
  <w:num w:numId="2" w16cid:durableId="1349210744">
    <w:abstractNumId w:val="1"/>
  </w:num>
  <w:num w:numId="3" w16cid:durableId="735976100">
    <w:abstractNumId w:val="2"/>
  </w:num>
  <w:num w:numId="4" w16cid:durableId="17702623">
    <w:abstractNumId w:val="3"/>
  </w:num>
  <w:num w:numId="5" w16cid:durableId="130372676">
    <w:abstractNumId w:val="4"/>
  </w:num>
  <w:num w:numId="6" w16cid:durableId="177090058">
    <w:abstractNumId w:val="5"/>
  </w:num>
  <w:num w:numId="7" w16cid:durableId="1065880488">
    <w:abstractNumId w:val="6"/>
  </w:num>
  <w:num w:numId="8" w16cid:durableId="493376926">
    <w:abstractNumId w:val="7"/>
  </w:num>
  <w:num w:numId="9" w16cid:durableId="1754475658">
    <w:abstractNumId w:val="10"/>
  </w:num>
  <w:num w:numId="10" w16cid:durableId="1415589031">
    <w:abstractNumId w:val="17"/>
  </w:num>
  <w:num w:numId="11" w16cid:durableId="454564092">
    <w:abstractNumId w:val="11"/>
  </w:num>
  <w:num w:numId="12" w16cid:durableId="388187203">
    <w:abstractNumId w:val="8"/>
  </w:num>
  <w:num w:numId="13" w16cid:durableId="1749693167">
    <w:abstractNumId w:val="14"/>
  </w:num>
  <w:num w:numId="14" w16cid:durableId="2098096275">
    <w:abstractNumId w:val="9"/>
  </w:num>
  <w:num w:numId="15" w16cid:durableId="73405593">
    <w:abstractNumId w:val="16"/>
  </w:num>
  <w:num w:numId="16" w16cid:durableId="1077626836">
    <w:abstractNumId w:val="13"/>
  </w:num>
  <w:num w:numId="17" w16cid:durableId="1907954476">
    <w:abstractNumId w:val="12"/>
  </w:num>
  <w:num w:numId="18" w16cid:durableId="149754651">
    <w:abstractNumId w:val="18"/>
  </w:num>
  <w:num w:numId="19" w16cid:durableId="12137333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A2"/>
    <w:rsid w:val="00001F38"/>
    <w:rsid w:val="00006A59"/>
    <w:rsid w:val="00007B4A"/>
    <w:rsid w:val="00010DA7"/>
    <w:rsid w:val="00012FCB"/>
    <w:rsid w:val="000307B8"/>
    <w:rsid w:val="0003112A"/>
    <w:rsid w:val="00031556"/>
    <w:rsid w:val="00032E2B"/>
    <w:rsid w:val="00033DE5"/>
    <w:rsid w:val="00044D40"/>
    <w:rsid w:val="000459D7"/>
    <w:rsid w:val="00055654"/>
    <w:rsid w:val="00056BFA"/>
    <w:rsid w:val="00057481"/>
    <w:rsid w:val="00064038"/>
    <w:rsid w:val="00076426"/>
    <w:rsid w:val="00076589"/>
    <w:rsid w:val="000905A8"/>
    <w:rsid w:val="00094D87"/>
    <w:rsid w:val="000A6ABD"/>
    <w:rsid w:val="000A72FD"/>
    <w:rsid w:val="000B0403"/>
    <w:rsid w:val="000B1AF0"/>
    <w:rsid w:val="000B7CD6"/>
    <w:rsid w:val="000C7D3D"/>
    <w:rsid w:val="000D02EF"/>
    <w:rsid w:val="000D25CB"/>
    <w:rsid w:val="000D60F9"/>
    <w:rsid w:val="000D7FAD"/>
    <w:rsid w:val="000E3833"/>
    <w:rsid w:val="000E3A23"/>
    <w:rsid w:val="000F554E"/>
    <w:rsid w:val="0010177A"/>
    <w:rsid w:val="00104B03"/>
    <w:rsid w:val="00114BCC"/>
    <w:rsid w:val="0011508C"/>
    <w:rsid w:val="00116AAC"/>
    <w:rsid w:val="00126974"/>
    <w:rsid w:val="00130859"/>
    <w:rsid w:val="00131134"/>
    <w:rsid w:val="00134DD7"/>
    <w:rsid w:val="00137178"/>
    <w:rsid w:val="0014018E"/>
    <w:rsid w:val="0014301C"/>
    <w:rsid w:val="00154962"/>
    <w:rsid w:val="00165B7A"/>
    <w:rsid w:val="00172967"/>
    <w:rsid w:val="001804B2"/>
    <w:rsid w:val="00181674"/>
    <w:rsid w:val="001845EF"/>
    <w:rsid w:val="00191C55"/>
    <w:rsid w:val="00192C1E"/>
    <w:rsid w:val="00197F6A"/>
    <w:rsid w:val="001A4C98"/>
    <w:rsid w:val="001A6414"/>
    <w:rsid w:val="001B19B6"/>
    <w:rsid w:val="001B2356"/>
    <w:rsid w:val="001B3D70"/>
    <w:rsid w:val="001C0409"/>
    <w:rsid w:val="001C0779"/>
    <w:rsid w:val="001C16F5"/>
    <w:rsid w:val="001C50E1"/>
    <w:rsid w:val="001C5CAE"/>
    <w:rsid w:val="001C76DB"/>
    <w:rsid w:val="001D228F"/>
    <w:rsid w:val="001D4FA4"/>
    <w:rsid w:val="001D6346"/>
    <w:rsid w:val="001E0E0A"/>
    <w:rsid w:val="001E4714"/>
    <w:rsid w:val="001E6703"/>
    <w:rsid w:val="001E6AD3"/>
    <w:rsid w:val="001F0DF7"/>
    <w:rsid w:val="001F22F8"/>
    <w:rsid w:val="001F2F05"/>
    <w:rsid w:val="001F4630"/>
    <w:rsid w:val="0020408C"/>
    <w:rsid w:val="00205080"/>
    <w:rsid w:val="002215DF"/>
    <w:rsid w:val="002269AD"/>
    <w:rsid w:val="002274C4"/>
    <w:rsid w:val="00233DE4"/>
    <w:rsid w:val="00241D63"/>
    <w:rsid w:val="00245CFF"/>
    <w:rsid w:val="00246A98"/>
    <w:rsid w:val="00247EE5"/>
    <w:rsid w:val="00257150"/>
    <w:rsid w:val="0026441D"/>
    <w:rsid w:val="00271E62"/>
    <w:rsid w:val="002739EB"/>
    <w:rsid w:val="00277EFB"/>
    <w:rsid w:val="002802A1"/>
    <w:rsid w:val="00281D8A"/>
    <w:rsid w:val="00284F36"/>
    <w:rsid w:val="00285C21"/>
    <w:rsid w:val="0029368A"/>
    <w:rsid w:val="00293E2B"/>
    <w:rsid w:val="002943C2"/>
    <w:rsid w:val="00294A6E"/>
    <w:rsid w:val="002A3243"/>
    <w:rsid w:val="002A3B27"/>
    <w:rsid w:val="002B11F4"/>
    <w:rsid w:val="002B14FA"/>
    <w:rsid w:val="002B625D"/>
    <w:rsid w:val="002B7477"/>
    <w:rsid w:val="002C006B"/>
    <w:rsid w:val="002D0931"/>
    <w:rsid w:val="002D0C97"/>
    <w:rsid w:val="002F6127"/>
    <w:rsid w:val="0030031C"/>
    <w:rsid w:val="00307A42"/>
    <w:rsid w:val="00311A0C"/>
    <w:rsid w:val="00312DF5"/>
    <w:rsid w:val="003130C0"/>
    <w:rsid w:val="00315D2D"/>
    <w:rsid w:val="0033159F"/>
    <w:rsid w:val="00331FA2"/>
    <w:rsid w:val="0034359A"/>
    <w:rsid w:val="0034363E"/>
    <w:rsid w:val="003470A3"/>
    <w:rsid w:val="00351083"/>
    <w:rsid w:val="00353FD2"/>
    <w:rsid w:val="00355304"/>
    <w:rsid w:val="0036765B"/>
    <w:rsid w:val="00376121"/>
    <w:rsid w:val="003915AB"/>
    <w:rsid w:val="003A222F"/>
    <w:rsid w:val="003A7074"/>
    <w:rsid w:val="003B395C"/>
    <w:rsid w:val="003B54A5"/>
    <w:rsid w:val="003B6884"/>
    <w:rsid w:val="003C4B65"/>
    <w:rsid w:val="003C60FD"/>
    <w:rsid w:val="003C7B5D"/>
    <w:rsid w:val="003D304C"/>
    <w:rsid w:val="003D5CC3"/>
    <w:rsid w:val="003E60A3"/>
    <w:rsid w:val="003E7B1F"/>
    <w:rsid w:val="003F49A2"/>
    <w:rsid w:val="00405F0A"/>
    <w:rsid w:val="00421F31"/>
    <w:rsid w:val="0042606D"/>
    <w:rsid w:val="004309A9"/>
    <w:rsid w:val="00435034"/>
    <w:rsid w:val="00436838"/>
    <w:rsid w:val="00444AAE"/>
    <w:rsid w:val="0045135E"/>
    <w:rsid w:val="00452F3B"/>
    <w:rsid w:val="00462D5E"/>
    <w:rsid w:val="0047079B"/>
    <w:rsid w:val="004714C3"/>
    <w:rsid w:val="00472095"/>
    <w:rsid w:val="00477F54"/>
    <w:rsid w:val="0048091D"/>
    <w:rsid w:val="00484374"/>
    <w:rsid w:val="004965CD"/>
    <w:rsid w:val="004A1951"/>
    <w:rsid w:val="004A2148"/>
    <w:rsid w:val="004A562B"/>
    <w:rsid w:val="004A7BBE"/>
    <w:rsid w:val="004B065B"/>
    <w:rsid w:val="004B4840"/>
    <w:rsid w:val="004B4A4A"/>
    <w:rsid w:val="004B4CB3"/>
    <w:rsid w:val="004C4D39"/>
    <w:rsid w:val="004D19F7"/>
    <w:rsid w:val="004D2CF3"/>
    <w:rsid w:val="004D49C3"/>
    <w:rsid w:val="004E24D7"/>
    <w:rsid w:val="004E3A31"/>
    <w:rsid w:val="004F3869"/>
    <w:rsid w:val="00512BB2"/>
    <w:rsid w:val="005166A7"/>
    <w:rsid w:val="00527CAA"/>
    <w:rsid w:val="00527E5A"/>
    <w:rsid w:val="005349D6"/>
    <w:rsid w:val="00535C5D"/>
    <w:rsid w:val="00537A9A"/>
    <w:rsid w:val="00550C86"/>
    <w:rsid w:val="00550F89"/>
    <w:rsid w:val="00555FC5"/>
    <w:rsid w:val="00557706"/>
    <w:rsid w:val="00557F11"/>
    <w:rsid w:val="0057021E"/>
    <w:rsid w:val="00571B59"/>
    <w:rsid w:val="00572614"/>
    <w:rsid w:val="00574003"/>
    <w:rsid w:val="00575EC3"/>
    <w:rsid w:val="00581845"/>
    <w:rsid w:val="005823E8"/>
    <w:rsid w:val="00582591"/>
    <w:rsid w:val="005869BF"/>
    <w:rsid w:val="005A35A4"/>
    <w:rsid w:val="005A3916"/>
    <w:rsid w:val="005C7CE7"/>
    <w:rsid w:val="005D2C1F"/>
    <w:rsid w:val="005D515F"/>
    <w:rsid w:val="005E0C8C"/>
    <w:rsid w:val="005E23BF"/>
    <w:rsid w:val="005E2544"/>
    <w:rsid w:val="005E2963"/>
    <w:rsid w:val="005E5C2E"/>
    <w:rsid w:val="005F5D4F"/>
    <w:rsid w:val="005F5F10"/>
    <w:rsid w:val="00601A8B"/>
    <w:rsid w:val="00601CD1"/>
    <w:rsid w:val="00603421"/>
    <w:rsid w:val="00606C66"/>
    <w:rsid w:val="006217B5"/>
    <w:rsid w:val="006312F7"/>
    <w:rsid w:val="00657372"/>
    <w:rsid w:val="006676BA"/>
    <w:rsid w:val="00670ADE"/>
    <w:rsid w:val="00670BFB"/>
    <w:rsid w:val="00672555"/>
    <w:rsid w:val="00691519"/>
    <w:rsid w:val="006C312D"/>
    <w:rsid w:val="006C7A28"/>
    <w:rsid w:val="006C7D99"/>
    <w:rsid w:val="006E139E"/>
    <w:rsid w:val="006E4284"/>
    <w:rsid w:val="006E4A0A"/>
    <w:rsid w:val="007044B8"/>
    <w:rsid w:val="00705621"/>
    <w:rsid w:val="007069A5"/>
    <w:rsid w:val="00706E34"/>
    <w:rsid w:val="00711886"/>
    <w:rsid w:val="00711923"/>
    <w:rsid w:val="007128A9"/>
    <w:rsid w:val="00732948"/>
    <w:rsid w:val="00734445"/>
    <w:rsid w:val="00740A34"/>
    <w:rsid w:val="00741CBB"/>
    <w:rsid w:val="00742764"/>
    <w:rsid w:val="00761520"/>
    <w:rsid w:val="007717BA"/>
    <w:rsid w:val="00771BF0"/>
    <w:rsid w:val="007722C4"/>
    <w:rsid w:val="0078351E"/>
    <w:rsid w:val="00792531"/>
    <w:rsid w:val="00793F0D"/>
    <w:rsid w:val="00794B3A"/>
    <w:rsid w:val="007A0F5B"/>
    <w:rsid w:val="007A5D6F"/>
    <w:rsid w:val="007A647E"/>
    <w:rsid w:val="007B706D"/>
    <w:rsid w:val="007B7409"/>
    <w:rsid w:val="007C06C1"/>
    <w:rsid w:val="007C128C"/>
    <w:rsid w:val="007C405F"/>
    <w:rsid w:val="007D7CBB"/>
    <w:rsid w:val="007E0A0E"/>
    <w:rsid w:val="007E1EB5"/>
    <w:rsid w:val="007E26D2"/>
    <w:rsid w:val="007E42B0"/>
    <w:rsid w:val="007E5A23"/>
    <w:rsid w:val="00810B71"/>
    <w:rsid w:val="00815926"/>
    <w:rsid w:val="00816447"/>
    <w:rsid w:val="00820AC9"/>
    <w:rsid w:val="00822A06"/>
    <w:rsid w:val="0082327F"/>
    <w:rsid w:val="00827B66"/>
    <w:rsid w:val="00830FF9"/>
    <w:rsid w:val="008318E2"/>
    <w:rsid w:val="0083530A"/>
    <w:rsid w:val="0084291D"/>
    <w:rsid w:val="008438F6"/>
    <w:rsid w:val="0085051D"/>
    <w:rsid w:val="00852E16"/>
    <w:rsid w:val="00854328"/>
    <w:rsid w:val="00854BF9"/>
    <w:rsid w:val="00855C65"/>
    <w:rsid w:val="00856C33"/>
    <w:rsid w:val="00857962"/>
    <w:rsid w:val="00862B91"/>
    <w:rsid w:val="0086375F"/>
    <w:rsid w:val="00877D2B"/>
    <w:rsid w:val="00880DF5"/>
    <w:rsid w:val="00884574"/>
    <w:rsid w:val="008A2084"/>
    <w:rsid w:val="008A6451"/>
    <w:rsid w:val="008B37E4"/>
    <w:rsid w:val="008B4286"/>
    <w:rsid w:val="008C17D9"/>
    <w:rsid w:val="008E576D"/>
    <w:rsid w:val="008E6039"/>
    <w:rsid w:val="00903941"/>
    <w:rsid w:val="00905FE2"/>
    <w:rsid w:val="00912EC2"/>
    <w:rsid w:val="009205B9"/>
    <w:rsid w:val="00924732"/>
    <w:rsid w:val="009301D0"/>
    <w:rsid w:val="0093076E"/>
    <w:rsid w:val="00931EE7"/>
    <w:rsid w:val="0093464E"/>
    <w:rsid w:val="0093542F"/>
    <w:rsid w:val="00935EB3"/>
    <w:rsid w:val="009379BD"/>
    <w:rsid w:val="00941D00"/>
    <w:rsid w:val="00942300"/>
    <w:rsid w:val="00946C61"/>
    <w:rsid w:val="00952F6E"/>
    <w:rsid w:val="00957AB8"/>
    <w:rsid w:val="00974C38"/>
    <w:rsid w:val="009755FD"/>
    <w:rsid w:val="00992C6F"/>
    <w:rsid w:val="00993AA6"/>
    <w:rsid w:val="0099630C"/>
    <w:rsid w:val="00997D28"/>
    <w:rsid w:val="009A41D0"/>
    <w:rsid w:val="009A4DD5"/>
    <w:rsid w:val="009B6AD2"/>
    <w:rsid w:val="009C3B4C"/>
    <w:rsid w:val="009C5E89"/>
    <w:rsid w:val="009D1B43"/>
    <w:rsid w:val="009D25F2"/>
    <w:rsid w:val="009D6E1E"/>
    <w:rsid w:val="009E1FBF"/>
    <w:rsid w:val="009E2539"/>
    <w:rsid w:val="009F010E"/>
    <w:rsid w:val="00A00B9D"/>
    <w:rsid w:val="00A01005"/>
    <w:rsid w:val="00A049D6"/>
    <w:rsid w:val="00A11316"/>
    <w:rsid w:val="00A12074"/>
    <w:rsid w:val="00A12BAD"/>
    <w:rsid w:val="00A141D7"/>
    <w:rsid w:val="00A15EFD"/>
    <w:rsid w:val="00A2763F"/>
    <w:rsid w:val="00A3566D"/>
    <w:rsid w:val="00A51F29"/>
    <w:rsid w:val="00A55874"/>
    <w:rsid w:val="00A57B0E"/>
    <w:rsid w:val="00A62D88"/>
    <w:rsid w:val="00A6753F"/>
    <w:rsid w:val="00A7024C"/>
    <w:rsid w:val="00A7529E"/>
    <w:rsid w:val="00A818E4"/>
    <w:rsid w:val="00A840FE"/>
    <w:rsid w:val="00A946A3"/>
    <w:rsid w:val="00AA3908"/>
    <w:rsid w:val="00AA525B"/>
    <w:rsid w:val="00AA782D"/>
    <w:rsid w:val="00AC7EBC"/>
    <w:rsid w:val="00AD0DAE"/>
    <w:rsid w:val="00AD1A7B"/>
    <w:rsid w:val="00AD2090"/>
    <w:rsid w:val="00AD405B"/>
    <w:rsid w:val="00AD46B2"/>
    <w:rsid w:val="00AE1E11"/>
    <w:rsid w:val="00AE371D"/>
    <w:rsid w:val="00AE6FB8"/>
    <w:rsid w:val="00AE79E2"/>
    <w:rsid w:val="00AF5397"/>
    <w:rsid w:val="00AF6307"/>
    <w:rsid w:val="00B04335"/>
    <w:rsid w:val="00B139DE"/>
    <w:rsid w:val="00B140AF"/>
    <w:rsid w:val="00B2014B"/>
    <w:rsid w:val="00B209B1"/>
    <w:rsid w:val="00B359A0"/>
    <w:rsid w:val="00B3792F"/>
    <w:rsid w:val="00B4103B"/>
    <w:rsid w:val="00B456A8"/>
    <w:rsid w:val="00B46811"/>
    <w:rsid w:val="00B556D6"/>
    <w:rsid w:val="00B56F24"/>
    <w:rsid w:val="00B61770"/>
    <w:rsid w:val="00B703CF"/>
    <w:rsid w:val="00B84E7F"/>
    <w:rsid w:val="00B90767"/>
    <w:rsid w:val="00B912C0"/>
    <w:rsid w:val="00B96467"/>
    <w:rsid w:val="00BA768C"/>
    <w:rsid w:val="00BB0928"/>
    <w:rsid w:val="00BC465E"/>
    <w:rsid w:val="00BC5508"/>
    <w:rsid w:val="00BD5DBA"/>
    <w:rsid w:val="00BD7809"/>
    <w:rsid w:val="00BE2AD4"/>
    <w:rsid w:val="00BE5ABD"/>
    <w:rsid w:val="00BF2E16"/>
    <w:rsid w:val="00BF3794"/>
    <w:rsid w:val="00BF5768"/>
    <w:rsid w:val="00BF5789"/>
    <w:rsid w:val="00BF6E56"/>
    <w:rsid w:val="00C05C16"/>
    <w:rsid w:val="00C05FB0"/>
    <w:rsid w:val="00C07758"/>
    <w:rsid w:val="00C13B2E"/>
    <w:rsid w:val="00C143C3"/>
    <w:rsid w:val="00C16950"/>
    <w:rsid w:val="00C24B76"/>
    <w:rsid w:val="00C257BC"/>
    <w:rsid w:val="00C25D8E"/>
    <w:rsid w:val="00C2646D"/>
    <w:rsid w:val="00C345AF"/>
    <w:rsid w:val="00C421BE"/>
    <w:rsid w:val="00C43285"/>
    <w:rsid w:val="00C44B6F"/>
    <w:rsid w:val="00C508C0"/>
    <w:rsid w:val="00C51CF3"/>
    <w:rsid w:val="00C51D58"/>
    <w:rsid w:val="00C52B4A"/>
    <w:rsid w:val="00C6207C"/>
    <w:rsid w:val="00C70033"/>
    <w:rsid w:val="00C75958"/>
    <w:rsid w:val="00C75FA4"/>
    <w:rsid w:val="00C814DC"/>
    <w:rsid w:val="00C82A4F"/>
    <w:rsid w:val="00C8483F"/>
    <w:rsid w:val="00C85E5D"/>
    <w:rsid w:val="00C92C31"/>
    <w:rsid w:val="00C97F05"/>
    <w:rsid w:val="00CA007F"/>
    <w:rsid w:val="00CA362A"/>
    <w:rsid w:val="00CA5D18"/>
    <w:rsid w:val="00CB135D"/>
    <w:rsid w:val="00CB6635"/>
    <w:rsid w:val="00CC07A2"/>
    <w:rsid w:val="00CD21E5"/>
    <w:rsid w:val="00CE0716"/>
    <w:rsid w:val="00CF0582"/>
    <w:rsid w:val="00CF3296"/>
    <w:rsid w:val="00D0691C"/>
    <w:rsid w:val="00D06C71"/>
    <w:rsid w:val="00D104E0"/>
    <w:rsid w:val="00D12A1C"/>
    <w:rsid w:val="00D16F46"/>
    <w:rsid w:val="00D211FB"/>
    <w:rsid w:val="00D32689"/>
    <w:rsid w:val="00D33BFF"/>
    <w:rsid w:val="00D35E26"/>
    <w:rsid w:val="00D45298"/>
    <w:rsid w:val="00D621BB"/>
    <w:rsid w:val="00D65591"/>
    <w:rsid w:val="00D72916"/>
    <w:rsid w:val="00D73B68"/>
    <w:rsid w:val="00D8169E"/>
    <w:rsid w:val="00D83594"/>
    <w:rsid w:val="00D90607"/>
    <w:rsid w:val="00D932AC"/>
    <w:rsid w:val="00DB3A14"/>
    <w:rsid w:val="00DB4E41"/>
    <w:rsid w:val="00DC590C"/>
    <w:rsid w:val="00DE5E48"/>
    <w:rsid w:val="00DF1D0A"/>
    <w:rsid w:val="00DF6402"/>
    <w:rsid w:val="00E04CDB"/>
    <w:rsid w:val="00E10E7A"/>
    <w:rsid w:val="00E115D6"/>
    <w:rsid w:val="00E134F9"/>
    <w:rsid w:val="00E13DD7"/>
    <w:rsid w:val="00E156B8"/>
    <w:rsid w:val="00E15D4C"/>
    <w:rsid w:val="00E20A8C"/>
    <w:rsid w:val="00E20ACA"/>
    <w:rsid w:val="00E24728"/>
    <w:rsid w:val="00E27C09"/>
    <w:rsid w:val="00E31D0A"/>
    <w:rsid w:val="00E32D62"/>
    <w:rsid w:val="00E34160"/>
    <w:rsid w:val="00E350E3"/>
    <w:rsid w:val="00E37B91"/>
    <w:rsid w:val="00E45E10"/>
    <w:rsid w:val="00E50CEB"/>
    <w:rsid w:val="00E51FCF"/>
    <w:rsid w:val="00E54DE3"/>
    <w:rsid w:val="00E64534"/>
    <w:rsid w:val="00E6540D"/>
    <w:rsid w:val="00E659F5"/>
    <w:rsid w:val="00E806D2"/>
    <w:rsid w:val="00E8226D"/>
    <w:rsid w:val="00E827EA"/>
    <w:rsid w:val="00E82C85"/>
    <w:rsid w:val="00E9135E"/>
    <w:rsid w:val="00EA1296"/>
    <w:rsid w:val="00EA2761"/>
    <w:rsid w:val="00EA458D"/>
    <w:rsid w:val="00EB702A"/>
    <w:rsid w:val="00EC019D"/>
    <w:rsid w:val="00EC0F14"/>
    <w:rsid w:val="00EC1820"/>
    <w:rsid w:val="00EC5DB7"/>
    <w:rsid w:val="00EC7477"/>
    <w:rsid w:val="00EE234C"/>
    <w:rsid w:val="00EE307A"/>
    <w:rsid w:val="00EE4835"/>
    <w:rsid w:val="00EE4A9D"/>
    <w:rsid w:val="00EF268A"/>
    <w:rsid w:val="00F0086D"/>
    <w:rsid w:val="00F00A0D"/>
    <w:rsid w:val="00F10425"/>
    <w:rsid w:val="00F1291E"/>
    <w:rsid w:val="00F12DC7"/>
    <w:rsid w:val="00F17737"/>
    <w:rsid w:val="00F205D2"/>
    <w:rsid w:val="00F225D1"/>
    <w:rsid w:val="00F32F7B"/>
    <w:rsid w:val="00F4072B"/>
    <w:rsid w:val="00F45CC1"/>
    <w:rsid w:val="00F529DB"/>
    <w:rsid w:val="00F564A1"/>
    <w:rsid w:val="00F61440"/>
    <w:rsid w:val="00F63E73"/>
    <w:rsid w:val="00F64C79"/>
    <w:rsid w:val="00F66718"/>
    <w:rsid w:val="00F71826"/>
    <w:rsid w:val="00F75237"/>
    <w:rsid w:val="00F864B4"/>
    <w:rsid w:val="00F90514"/>
    <w:rsid w:val="00F92C0C"/>
    <w:rsid w:val="00FA12F6"/>
    <w:rsid w:val="00FB5E05"/>
    <w:rsid w:val="00FC28BB"/>
    <w:rsid w:val="00FE68DA"/>
    <w:rsid w:val="00FF48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oNotEmbedSmartTags/>
  <w:decimalSymbol w:val=","/>
  <w:listSeparator w:val=";"/>
  <w14:docId w14:val="19AD1EA6"/>
  <w15:chartTrackingRefBased/>
  <w15:docId w15:val="{C623AA48-3F3A-453E-933B-CF772A44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4301C"/>
    <w:pPr>
      <w:suppressAutoHyphens/>
      <w:jc w:val="both"/>
    </w:pPr>
    <w:rPr>
      <w:rFonts w:ascii="Verdana" w:hAnsi="Verdana" w:cs="Arial"/>
      <w:color w:val="000000"/>
      <w:szCs w:val="24"/>
      <w:lang w:val="en-US" w:eastAsia="zh-CN"/>
    </w:rPr>
  </w:style>
  <w:style w:type="paragraph" w:styleId="Naslov1">
    <w:name w:val="heading 1"/>
    <w:basedOn w:val="Navaden"/>
    <w:next w:val="Navaden"/>
    <w:qFormat/>
    <w:pPr>
      <w:keepNext/>
      <w:numPr>
        <w:numId w:val="1"/>
      </w:numPr>
      <w:spacing w:before="240" w:after="60"/>
      <w:jc w:val="center"/>
      <w:outlineLvl w:val="0"/>
    </w:pPr>
    <w:rPr>
      <w:b/>
      <w:bCs/>
      <w:kern w:val="2"/>
      <w:sz w:val="32"/>
      <w:szCs w:val="32"/>
    </w:rPr>
  </w:style>
  <w:style w:type="paragraph" w:styleId="Naslov2">
    <w:name w:val="heading 2"/>
    <w:basedOn w:val="Navaden"/>
    <w:next w:val="Navaden"/>
    <w:qFormat/>
    <w:pPr>
      <w:keepNext/>
      <w:numPr>
        <w:ilvl w:val="1"/>
        <w:numId w:val="1"/>
      </w:numPr>
      <w:spacing w:before="240" w:after="60"/>
      <w:outlineLvl w:val="1"/>
    </w:pPr>
    <w:rPr>
      <w:rFonts w:ascii="Tahoma" w:eastAsia="Calibri" w:hAnsi="Tahoma" w:cs="Tahoma"/>
      <w:color w:val="auto"/>
      <w:sz w:val="18"/>
      <w:szCs w:val="18"/>
      <w:lang w:val="sl-SI"/>
    </w:rPr>
  </w:style>
  <w:style w:type="paragraph" w:styleId="Naslov3">
    <w:name w:val="heading 3"/>
    <w:basedOn w:val="Navaden"/>
    <w:next w:val="Navaden"/>
    <w:qFormat/>
    <w:pPr>
      <w:keepNext/>
      <w:numPr>
        <w:ilvl w:val="2"/>
        <w:numId w:val="1"/>
      </w:numPr>
      <w:spacing w:before="240" w:after="60"/>
      <w:outlineLvl w:val="2"/>
    </w:pPr>
    <w:rPr>
      <w:sz w:val="26"/>
      <w:szCs w:val="26"/>
    </w:rPr>
  </w:style>
  <w:style w:type="paragraph" w:styleId="Naslov4">
    <w:name w:val="heading 4"/>
    <w:basedOn w:val="Navaden"/>
    <w:next w:val="Navaden"/>
    <w:qFormat/>
    <w:pPr>
      <w:keepNext/>
      <w:numPr>
        <w:ilvl w:val="3"/>
        <w:numId w:val="1"/>
      </w:numPr>
      <w:spacing w:before="240" w:after="60"/>
      <w:outlineLvl w:val="3"/>
    </w:pPr>
    <w:rPr>
      <w:sz w:val="28"/>
      <w:szCs w:val="28"/>
    </w:rPr>
  </w:style>
  <w:style w:type="paragraph" w:styleId="Naslov5">
    <w:name w:val="heading 5"/>
    <w:basedOn w:val="Navaden"/>
    <w:next w:val="Navaden"/>
    <w:qFormat/>
    <w:pPr>
      <w:numPr>
        <w:ilvl w:val="4"/>
        <w:numId w:val="1"/>
      </w:numPr>
      <w:spacing w:before="240" w:after="60"/>
      <w:outlineLvl w:val="4"/>
    </w:pPr>
    <w:rPr>
      <w:sz w:val="26"/>
      <w:szCs w:val="26"/>
    </w:rPr>
  </w:style>
  <w:style w:type="paragraph" w:styleId="Naslov6">
    <w:name w:val="heading 6"/>
    <w:basedOn w:val="Navaden"/>
    <w:next w:val="Navaden"/>
    <w:qFormat/>
    <w:pPr>
      <w:numPr>
        <w:ilvl w:val="5"/>
        <w:numId w:val="1"/>
      </w:numPr>
      <w:spacing w:before="240" w:after="60"/>
      <w:outlineLvl w:val="5"/>
    </w:pPr>
    <w:rPr>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Courier New"/>
      <w:sz w:val="18"/>
      <w:szCs w:val="18"/>
    </w:rPr>
  </w:style>
  <w:style w:type="character" w:customStyle="1" w:styleId="WW8Num3z0">
    <w:name w:val="WW8Num3z0"/>
    <w:rPr>
      <w:rFonts w:ascii="Symbol" w:hAnsi="Symbol" w:cs="Symbol"/>
    </w:rPr>
  </w:style>
  <w:style w:type="character" w:customStyle="1" w:styleId="WW8Num4z0">
    <w:name w:val="WW8Num4z0"/>
    <w:rPr>
      <w:rFonts w:ascii="Verdana" w:hAnsi="Verdana" w:cs="Times New Roman"/>
    </w:rPr>
  </w:style>
  <w:style w:type="character" w:customStyle="1" w:styleId="WW8Num5z0">
    <w:name w:val="WW8Num5z0"/>
    <w:rPr>
      <w:rFonts w:ascii="Symbol" w:hAnsi="Symbol" w:cs="Symbol" w:hint="default"/>
      <w:sz w:val="18"/>
      <w:szCs w:val="18"/>
    </w:rPr>
  </w:style>
  <w:style w:type="character" w:customStyle="1" w:styleId="WW8Num6z0">
    <w:name w:val="WW8Num6z0"/>
    <w:rPr>
      <w:rFonts w:ascii="Verdana" w:eastAsia="Times New Roman" w:hAnsi="Verdana"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Wingdings" w:hAnsi="Wingdings" w:cs="Wingdings" w:hint="default"/>
      <w:sz w:val="18"/>
      <w:szCs w:val="18"/>
      <w:lang w:val="sl-SI"/>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ascii="Verdana" w:eastAsia="Arial Unicode MS" w:hAnsi="Verdana" w:cs="Times New Roman" w:hint="default"/>
      <w:szCs w:val="20"/>
      <w:lang w:val="sl-SI"/>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ahoma" w:eastAsia="Times New Roman" w:hAnsi="Tahoma" w:cs="Tahoma" w:hint="default"/>
      <w:lang w:val="sl-SI"/>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ahoma" w:eastAsia="Times New Roman" w:hAnsi="Tahoma" w:cs="Tahoma"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Verdana" w:eastAsia="Arial Unicode MS" w:hAnsi="Verdana" w:cs="Times New Roman" w:hint="default"/>
      <w:i w:val="0"/>
      <w:szCs w:val="20"/>
      <w:lang w:val="sl-SI"/>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5z3">
    <w:name w:val="WW8Num15z3"/>
    <w:rPr>
      <w:rFonts w:ascii="Symbol" w:hAnsi="Symbol" w:cs="Symbol" w:hint="default"/>
    </w:rPr>
  </w:style>
  <w:style w:type="character" w:customStyle="1" w:styleId="WW8Num16z0">
    <w:name w:val="WW8Num16z0"/>
    <w:rPr>
      <w:rFonts w:ascii="Tahoma" w:hAnsi="Tahoma" w:cs="Tahoma"/>
      <w:bCs/>
      <w:sz w:val="18"/>
      <w:szCs w:val="18"/>
      <w:lang w:val="sl-SI"/>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Verdana" w:eastAsia="Times New Roman" w:hAnsi="Verdana" w:cs="Aria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sz w:val="20"/>
    </w:rPr>
  </w:style>
  <w:style w:type="character" w:customStyle="1" w:styleId="WW8Num18z1">
    <w:name w:val="WW8Num18z1"/>
    <w:rPr>
      <w:rFonts w:ascii="Courier New" w:hAnsi="Courier New" w:cs="Courier New" w:hint="default"/>
      <w:sz w:val="20"/>
    </w:rPr>
  </w:style>
  <w:style w:type="character" w:customStyle="1" w:styleId="WW8Num18z2">
    <w:name w:val="WW8Num18z2"/>
    <w:rPr>
      <w:rFonts w:ascii="Wingdings" w:hAnsi="Wingdings" w:cs="Wingdings" w:hint="default"/>
      <w:sz w:val="20"/>
    </w:rPr>
  </w:style>
  <w:style w:type="character" w:customStyle="1" w:styleId="WW8Num19z0">
    <w:name w:val="WW8Num19z0"/>
    <w:rPr>
      <w:rFonts w:ascii="Wingdings" w:hAnsi="Wingdings" w:cs="Wingdings" w:hint="default"/>
    </w:rPr>
  </w:style>
  <w:style w:type="character" w:customStyle="1" w:styleId="WW8Num19z1">
    <w:name w:val="WW8Num19z1"/>
    <w:rPr>
      <w:rFonts w:ascii="Courier New" w:hAnsi="Courier New" w:cs="Courier New" w:hint="default"/>
    </w:rPr>
  </w:style>
  <w:style w:type="character" w:customStyle="1" w:styleId="WW8Num19z3">
    <w:name w:val="WW8Num19z3"/>
    <w:rPr>
      <w:rFonts w:ascii="Symbol" w:hAnsi="Symbol" w:cs="Symbol" w:hint="default"/>
    </w:rPr>
  </w:style>
  <w:style w:type="character" w:customStyle="1" w:styleId="WW8Num20z0">
    <w:name w:val="WW8Num20z0"/>
    <w:rPr>
      <w:rFonts w:ascii="Verdana" w:eastAsia="Arial Unicode MS" w:hAnsi="Verdana" w:cs="Times New Roman" w:hint="default"/>
      <w:i w:val="0"/>
      <w:szCs w:val="20"/>
      <w:lang w:val="sl-SI"/>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Symbol" w:hAnsi="Symbol" w:cs="Symbol"/>
      <w:sz w:val="18"/>
      <w:szCs w:val="18"/>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sz w:val="17"/>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Verdana" w:eastAsia="Times New Roman" w:hAnsi="Verdana"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Verdana" w:eastAsia="Arial Unicode MS" w:hAnsi="Verdana" w:cs="Times New Roman" w:hint="default"/>
      <w:i w:val="0"/>
      <w:sz w:val="18"/>
      <w:szCs w:val="18"/>
      <w:lang w:val="sl-SI"/>
    </w:rPr>
  </w:style>
  <w:style w:type="character" w:customStyle="1" w:styleId="WW8Num29z1">
    <w:name w:val="WW8Num29z1"/>
    <w:rPr>
      <w:rFonts w:ascii="Verdana" w:eastAsia="Arial Unicode MS" w:hAnsi="Verdana" w:cs="Times New Roman" w:hint="default"/>
      <w:sz w:val="18"/>
      <w:szCs w:val="18"/>
      <w:lang w:val="sl-SI"/>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Verdana" w:eastAsia="Times New Roman" w:hAnsi="Verdana" w:cs="Aria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Privzetapisavaodstavka1">
    <w:name w:val="Privzeta pisava odstavka1"/>
  </w:style>
  <w:style w:type="character" w:styleId="Hiperpovezava">
    <w:name w:val="Hyperlink"/>
    <w:rPr>
      <w:color w:val="0066CC"/>
      <w:u w:val="single"/>
    </w:rPr>
  </w:style>
  <w:style w:type="character" w:styleId="SledenaHiperpovezava">
    <w:name w:val="FollowedHyperlink"/>
    <w:rPr>
      <w:color w:val="999999"/>
      <w:u w:val="single"/>
    </w:rPr>
  </w:style>
  <w:style w:type="character" w:styleId="tevilkastrani">
    <w:name w:val="page number"/>
    <w:basedOn w:val="Privzetapisavaodstavka1"/>
  </w:style>
  <w:style w:type="character" w:customStyle="1" w:styleId="Naslov2Znak">
    <w:name w:val="Naslov 2 Znak"/>
    <w:rPr>
      <w:rFonts w:ascii="Tahoma" w:eastAsia="Calibri" w:hAnsi="Tahoma" w:cs="Tahoma"/>
      <w:sz w:val="18"/>
      <w:szCs w:val="18"/>
    </w:rPr>
  </w:style>
  <w:style w:type="character" w:customStyle="1" w:styleId="Slog2Znak">
    <w:name w:val="Slog2 Znak"/>
    <w:rPr>
      <w:rFonts w:ascii="Verdana" w:hAnsi="Verdana" w:cs="Arial"/>
      <w:b/>
      <w:bCs/>
      <w:color w:val="000000"/>
      <w:sz w:val="24"/>
      <w:szCs w:val="24"/>
      <w:lang w:val="sl-SI" w:bidi="ar-SA"/>
    </w:rPr>
  </w:style>
  <w:style w:type="character" w:customStyle="1" w:styleId="WW-Privzetapisavaodstavka">
    <w:name w:val="WW-Privzeta pisava odstavka"/>
  </w:style>
  <w:style w:type="character" w:customStyle="1" w:styleId="Znakisprotnihopomb">
    <w:name w:val="Znaki sprotnih opomb"/>
    <w:rPr>
      <w:vertAlign w:val="superscript"/>
    </w:rPr>
  </w:style>
  <w:style w:type="character" w:customStyle="1" w:styleId="BesedilooblakaZnak">
    <w:name w:val="Besedilo oblačka Znak"/>
    <w:rPr>
      <w:rFonts w:ascii="Tahoma" w:hAnsi="Tahoma" w:cs="Tahoma"/>
      <w:color w:val="000000"/>
      <w:sz w:val="16"/>
      <w:szCs w:val="16"/>
      <w:lang w:val="en-US"/>
    </w:rPr>
  </w:style>
  <w:style w:type="character" w:customStyle="1" w:styleId="Pripombasklic1">
    <w:name w:val="Pripomba – sklic1"/>
    <w:rPr>
      <w:sz w:val="16"/>
      <w:szCs w:val="16"/>
    </w:rPr>
  </w:style>
  <w:style w:type="character" w:customStyle="1" w:styleId="PripombabesediloZnak">
    <w:name w:val="Pripomba – besedilo Znak"/>
    <w:rPr>
      <w:rFonts w:ascii="Verdana" w:hAnsi="Verdana" w:cs="Arial"/>
      <w:color w:val="000000"/>
      <w:lang w:val="en-US"/>
    </w:rPr>
  </w:style>
  <w:style w:type="character" w:customStyle="1" w:styleId="ZadevapripombeZnak">
    <w:name w:val="Zadeva pripombe Znak"/>
    <w:rPr>
      <w:rFonts w:ascii="Verdana" w:hAnsi="Verdana" w:cs="Arial"/>
      <w:b/>
      <w:bCs/>
      <w:color w:val="000000"/>
      <w:lang w:val="en-US"/>
    </w:rPr>
  </w:style>
  <w:style w:type="character" w:customStyle="1" w:styleId="IntenzivencitatZnak">
    <w:name w:val="Intenziven citat Znak"/>
    <w:rPr>
      <w:rFonts w:ascii="Verdana" w:hAnsi="Verdana" w:cs="Arial"/>
      <w:b/>
      <w:bCs/>
      <w:i/>
      <w:iCs/>
      <w:color w:val="4F81BD"/>
      <w:szCs w:val="24"/>
      <w:lang w:val="en-US"/>
    </w:rPr>
  </w:style>
  <w:style w:type="character" w:customStyle="1" w:styleId="GlavaZnak">
    <w:name w:val="Glava Znak"/>
    <w:rPr>
      <w:rFonts w:ascii="Verdana" w:hAnsi="Verdana" w:cs="Arial"/>
      <w:color w:val="000000"/>
      <w:szCs w:val="24"/>
      <w:lang w:val="en-US"/>
    </w:rPr>
  </w:style>
  <w:style w:type="character" w:styleId="Nerazreenaomemba">
    <w:name w:val="Unresolved Mention"/>
    <w:rPr>
      <w:color w:val="808080"/>
      <w:shd w:val="clear" w:color="auto" w:fill="E6E6E6"/>
    </w:rPr>
  </w:style>
  <w:style w:type="character" w:styleId="Sprotnaopomba-sklic">
    <w:name w:val="footnote reference"/>
    <w:rPr>
      <w:vertAlign w:val="superscript"/>
    </w:rPr>
  </w:style>
  <w:style w:type="character" w:styleId="Konnaopomba-sklic">
    <w:name w:val="endnote reference"/>
    <w:rPr>
      <w:vertAlign w:val="superscript"/>
    </w:rPr>
  </w:style>
  <w:style w:type="character" w:customStyle="1" w:styleId="Znakikonnihopomb">
    <w:name w:val="Znaki končnih opomb"/>
  </w:style>
  <w:style w:type="paragraph" w:customStyle="1" w:styleId="Naslov10">
    <w:name w:val="Naslov1"/>
    <w:basedOn w:val="Navaden"/>
    <w:next w:val="Telobesedila"/>
    <w:pPr>
      <w:keepNext/>
      <w:spacing w:before="240" w:after="120"/>
    </w:pPr>
    <w:rPr>
      <w:rFonts w:ascii="Liberation Sans" w:eastAsia="Microsoft YaHei" w:hAnsi="Liberation Sans"/>
      <w:sz w:val="28"/>
      <w:szCs w:val="28"/>
    </w:rPr>
  </w:style>
  <w:style w:type="paragraph" w:styleId="Telobesedila">
    <w:name w:val="Body Text"/>
    <w:basedOn w:val="Navaden"/>
    <w:pPr>
      <w:overflowPunct w:val="0"/>
      <w:autoSpaceDE w:val="0"/>
      <w:spacing w:after="120"/>
      <w:ind w:left="-32"/>
      <w:textAlignment w:val="baseline"/>
    </w:pPr>
    <w:rPr>
      <w:rFonts w:cs="Times New Roman"/>
      <w:sz w:val="18"/>
      <w:szCs w:val="18"/>
      <w:lang w:val="sl-SI"/>
    </w:rPr>
  </w:style>
  <w:style w:type="paragraph" w:styleId="Seznam">
    <w:name w:val="List"/>
    <w:basedOn w:val="Telobesedila"/>
    <w:rPr>
      <w:rFonts w:cs="Arial"/>
    </w:rPr>
  </w:style>
  <w:style w:type="paragraph" w:styleId="Napis">
    <w:name w:val="caption"/>
    <w:basedOn w:val="Navaden"/>
    <w:next w:val="Navaden"/>
    <w:qFormat/>
    <w:rPr>
      <w:b/>
      <w:bCs/>
      <w:szCs w:val="20"/>
    </w:rPr>
  </w:style>
  <w:style w:type="paragraph" w:customStyle="1" w:styleId="Kazalo">
    <w:name w:val="Kazalo"/>
    <w:basedOn w:val="Navaden"/>
    <w:pPr>
      <w:suppressLineNumbers/>
    </w:pPr>
  </w:style>
  <w:style w:type="paragraph" w:customStyle="1" w:styleId="Glavainnoga">
    <w:name w:val="Glava in noga"/>
    <w:basedOn w:val="Navaden"/>
    <w:pPr>
      <w:suppressLineNumbers/>
      <w:tabs>
        <w:tab w:val="center" w:pos="4819"/>
        <w:tab w:val="right" w:pos="9638"/>
      </w:tabs>
    </w:pPr>
  </w:style>
  <w:style w:type="paragraph" w:styleId="Noga">
    <w:name w:val="footer"/>
    <w:basedOn w:val="Navaden"/>
    <w:link w:val="NogaZnak"/>
    <w:uiPriority w:val="99"/>
    <w:pPr>
      <w:tabs>
        <w:tab w:val="center" w:pos="4320"/>
        <w:tab w:val="right" w:pos="8640"/>
      </w:tabs>
    </w:pPr>
  </w:style>
  <w:style w:type="paragraph" w:customStyle="1" w:styleId="Slog1">
    <w:name w:val="Slog1"/>
    <w:basedOn w:val="Naslov2"/>
    <w:pPr>
      <w:numPr>
        <w:ilvl w:val="0"/>
        <w:numId w:val="0"/>
      </w:numPr>
    </w:pPr>
    <w:rPr>
      <w:b/>
      <w:color w:val="008000"/>
      <w:sz w:val="24"/>
      <w:szCs w:val="24"/>
    </w:rPr>
  </w:style>
  <w:style w:type="paragraph" w:customStyle="1" w:styleId="Slog2">
    <w:name w:val="Slog2"/>
    <w:basedOn w:val="Naslov2"/>
    <w:pPr>
      <w:numPr>
        <w:ilvl w:val="0"/>
        <w:numId w:val="0"/>
      </w:numPr>
      <w:shd w:val="clear" w:color="auto" w:fill="99CC00"/>
    </w:pPr>
    <w:rPr>
      <w:sz w:val="24"/>
      <w:szCs w:val="24"/>
    </w:rPr>
  </w:style>
  <w:style w:type="paragraph" w:styleId="Glava">
    <w:name w:val="header"/>
    <w:basedOn w:val="Navaden"/>
    <w:pPr>
      <w:tabs>
        <w:tab w:val="center" w:pos="4320"/>
        <w:tab w:val="right" w:pos="8640"/>
      </w:tabs>
    </w:pPr>
  </w:style>
  <w:style w:type="paragraph" w:styleId="Navadensplet">
    <w:name w:val="Normal (Web)"/>
    <w:basedOn w:val="Navaden"/>
    <w:pPr>
      <w:spacing w:before="280" w:after="119"/>
      <w:jc w:val="left"/>
    </w:pPr>
    <w:rPr>
      <w:rFonts w:ascii="Times New Roman" w:hAnsi="Times New Roman" w:cs="Times New Roman"/>
      <w:color w:val="auto"/>
      <w:sz w:val="24"/>
      <w:lang w:val="sl-SI"/>
    </w:rPr>
  </w:style>
  <w:style w:type="paragraph" w:styleId="Sprotnaopomba-besedilo">
    <w:name w:val="footnote text"/>
    <w:basedOn w:val="Navaden"/>
    <w:link w:val="Sprotnaopomba-besediloZnak"/>
    <w:uiPriority w:val="99"/>
    <w:pPr>
      <w:jc w:val="left"/>
    </w:pPr>
    <w:rPr>
      <w:rFonts w:ascii="Times New Roman" w:hAnsi="Times New Roman" w:cs="Times New Roman"/>
      <w:color w:val="auto"/>
      <w:szCs w:val="20"/>
      <w:lang w:val="hr-HR"/>
    </w:rPr>
  </w:style>
  <w:style w:type="paragraph" w:styleId="Besedilooblaka">
    <w:name w:val="Balloon Text"/>
    <w:basedOn w:val="Navaden"/>
    <w:rPr>
      <w:rFonts w:ascii="Tahoma" w:hAnsi="Tahoma" w:cs="Times New Roman"/>
      <w:sz w:val="16"/>
      <w:szCs w:val="16"/>
    </w:rPr>
  </w:style>
  <w:style w:type="paragraph" w:customStyle="1" w:styleId="Pripombabesedilo1">
    <w:name w:val="Pripomba – besedilo1"/>
    <w:basedOn w:val="Navaden"/>
    <w:rPr>
      <w:rFonts w:cs="Times New Roman"/>
      <w:szCs w:val="20"/>
    </w:rPr>
  </w:style>
  <w:style w:type="paragraph" w:styleId="Zadevapripombe">
    <w:name w:val="annotation subject"/>
    <w:basedOn w:val="Pripombabesedilo1"/>
    <w:next w:val="Pripombabesedilo1"/>
    <w:rPr>
      <w:b/>
      <w:bCs/>
    </w:rPr>
  </w:style>
  <w:style w:type="paragraph" w:styleId="Intenzivencitat">
    <w:name w:val="Intense Quote"/>
    <w:basedOn w:val="Navaden"/>
    <w:next w:val="Navaden"/>
    <w:qFormat/>
    <w:pPr>
      <w:pBdr>
        <w:top w:val="none" w:sz="0" w:space="0" w:color="000000"/>
        <w:left w:val="none" w:sz="0" w:space="0" w:color="000000"/>
        <w:bottom w:val="single" w:sz="4" w:space="4" w:color="4F81BD"/>
        <w:right w:val="none" w:sz="0" w:space="0" w:color="000000"/>
      </w:pBdr>
      <w:spacing w:before="200" w:after="280"/>
      <w:ind w:left="936" w:right="936"/>
    </w:pPr>
    <w:rPr>
      <w:rFonts w:cs="Times New Roman"/>
      <w:b/>
      <w:bCs/>
      <w:i/>
      <w:iCs/>
      <w:color w:val="4F81BD"/>
    </w:rPr>
  </w:style>
  <w:style w:type="paragraph" w:styleId="Revizija">
    <w:name w:val="Revision"/>
    <w:pPr>
      <w:suppressAutoHyphens/>
    </w:pPr>
    <w:rPr>
      <w:rFonts w:ascii="Verdana" w:hAnsi="Verdana" w:cs="Arial"/>
      <w:color w:val="000000"/>
      <w:szCs w:val="24"/>
      <w:lang w:val="en-US" w:eastAsia="zh-CN"/>
    </w:rPr>
  </w:style>
  <w:style w:type="paragraph" w:styleId="Odstavekseznama">
    <w:name w:val="List Paragraph"/>
    <w:basedOn w:val="Navaden"/>
    <w:uiPriority w:val="34"/>
    <w:qFormat/>
    <w:pPr>
      <w:ind w:left="708"/>
    </w:pPr>
  </w:style>
  <w:style w:type="paragraph" w:styleId="Brezrazmikov">
    <w:name w:val="No Spacing"/>
    <w:qFormat/>
    <w:pPr>
      <w:suppressAutoHyphens/>
      <w:jc w:val="both"/>
    </w:pPr>
    <w:rPr>
      <w:rFonts w:ascii="Verdana" w:hAnsi="Verdana" w:cs="Arial"/>
      <w:color w:val="000000"/>
      <w:szCs w:val="24"/>
      <w:lang w:val="en-US" w:eastAsia="zh-CN"/>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Navaden"/>
  </w:style>
  <w:style w:type="character" w:styleId="Pripombasklic">
    <w:name w:val="annotation reference"/>
    <w:uiPriority w:val="99"/>
    <w:semiHidden/>
    <w:unhideWhenUsed/>
    <w:rsid w:val="0030031C"/>
    <w:rPr>
      <w:sz w:val="16"/>
      <w:szCs w:val="16"/>
    </w:rPr>
  </w:style>
  <w:style w:type="paragraph" w:styleId="Pripombabesedilo">
    <w:name w:val="annotation text"/>
    <w:basedOn w:val="Navaden"/>
    <w:link w:val="PripombabesediloZnak1"/>
    <w:uiPriority w:val="99"/>
    <w:semiHidden/>
    <w:unhideWhenUsed/>
    <w:rsid w:val="0030031C"/>
    <w:rPr>
      <w:szCs w:val="20"/>
    </w:rPr>
  </w:style>
  <w:style w:type="character" w:customStyle="1" w:styleId="PripombabesediloZnak1">
    <w:name w:val="Pripomba – besedilo Znak1"/>
    <w:link w:val="Pripombabesedilo"/>
    <w:uiPriority w:val="99"/>
    <w:semiHidden/>
    <w:rsid w:val="0030031C"/>
    <w:rPr>
      <w:rFonts w:ascii="Verdana" w:hAnsi="Verdana" w:cs="Arial"/>
      <w:color w:val="000000"/>
      <w:lang w:val="en-US" w:eastAsia="zh-CN"/>
    </w:rPr>
  </w:style>
  <w:style w:type="character" w:customStyle="1" w:styleId="NogaZnak">
    <w:name w:val="Noga Znak"/>
    <w:link w:val="Noga"/>
    <w:uiPriority w:val="99"/>
    <w:rsid w:val="001804B2"/>
    <w:rPr>
      <w:rFonts w:ascii="Verdana" w:hAnsi="Verdana" w:cs="Arial"/>
      <w:color w:val="000000"/>
      <w:szCs w:val="24"/>
      <w:lang w:val="en-US" w:eastAsia="zh-CN"/>
    </w:rPr>
  </w:style>
  <w:style w:type="paragraph" w:customStyle="1" w:styleId="western">
    <w:name w:val="western"/>
    <w:basedOn w:val="Navaden"/>
    <w:rsid w:val="00EA1296"/>
    <w:pPr>
      <w:suppressAutoHyphens w:val="0"/>
      <w:spacing w:before="100" w:beforeAutospacing="1" w:after="115"/>
      <w:ind w:left="-29"/>
    </w:pPr>
    <w:rPr>
      <w:rFonts w:cs="Times New Roman"/>
      <w:sz w:val="18"/>
      <w:szCs w:val="18"/>
      <w:lang w:eastAsia="en-US"/>
    </w:rPr>
  </w:style>
  <w:style w:type="character" w:customStyle="1" w:styleId="Sprotnaopomba-besediloZnak">
    <w:name w:val="Sprotna opomba - besedilo Znak"/>
    <w:basedOn w:val="Privzetapisavaodstavka"/>
    <w:link w:val="Sprotnaopomba-besedilo"/>
    <w:uiPriority w:val="99"/>
    <w:rsid w:val="00732948"/>
    <w:rPr>
      <w:lang w:val="hr-HR" w:eastAsia="zh-CN"/>
    </w:rPr>
  </w:style>
  <w:style w:type="table" w:styleId="Tabelamrea">
    <w:name w:val="Table Grid"/>
    <w:basedOn w:val="Navadnatabela"/>
    <w:uiPriority w:val="39"/>
    <w:rsid w:val="0099630C"/>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6929">
      <w:bodyDiv w:val="1"/>
      <w:marLeft w:val="0"/>
      <w:marRight w:val="0"/>
      <w:marTop w:val="0"/>
      <w:marBottom w:val="0"/>
      <w:divBdr>
        <w:top w:val="none" w:sz="0" w:space="0" w:color="auto"/>
        <w:left w:val="none" w:sz="0" w:space="0" w:color="auto"/>
        <w:bottom w:val="none" w:sz="0" w:space="0" w:color="auto"/>
        <w:right w:val="none" w:sz="0" w:space="0" w:color="auto"/>
      </w:divBdr>
    </w:div>
    <w:div w:id="84882977">
      <w:bodyDiv w:val="1"/>
      <w:marLeft w:val="0"/>
      <w:marRight w:val="0"/>
      <w:marTop w:val="0"/>
      <w:marBottom w:val="0"/>
      <w:divBdr>
        <w:top w:val="none" w:sz="0" w:space="0" w:color="auto"/>
        <w:left w:val="none" w:sz="0" w:space="0" w:color="auto"/>
        <w:bottom w:val="none" w:sz="0" w:space="0" w:color="auto"/>
        <w:right w:val="none" w:sz="0" w:space="0" w:color="auto"/>
      </w:divBdr>
    </w:div>
    <w:div w:id="143396153">
      <w:bodyDiv w:val="1"/>
      <w:marLeft w:val="0"/>
      <w:marRight w:val="0"/>
      <w:marTop w:val="0"/>
      <w:marBottom w:val="0"/>
      <w:divBdr>
        <w:top w:val="none" w:sz="0" w:space="0" w:color="auto"/>
        <w:left w:val="none" w:sz="0" w:space="0" w:color="auto"/>
        <w:bottom w:val="none" w:sz="0" w:space="0" w:color="auto"/>
        <w:right w:val="none" w:sz="0" w:space="0" w:color="auto"/>
      </w:divBdr>
    </w:div>
    <w:div w:id="367413258">
      <w:bodyDiv w:val="1"/>
      <w:marLeft w:val="0"/>
      <w:marRight w:val="0"/>
      <w:marTop w:val="0"/>
      <w:marBottom w:val="0"/>
      <w:divBdr>
        <w:top w:val="none" w:sz="0" w:space="0" w:color="auto"/>
        <w:left w:val="none" w:sz="0" w:space="0" w:color="auto"/>
        <w:bottom w:val="none" w:sz="0" w:space="0" w:color="auto"/>
        <w:right w:val="none" w:sz="0" w:space="0" w:color="auto"/>
      </w:divBdr>
    </w:div>
    <w:div w:id="531578964">
      <w:bodyDiv w:val="1"/>
      <w:marLeft w:val="0"/>
      <w:marRight w:val="0"/>
      <w:marTop w:val="0"/>
      <w:marBottom w:val="0"/>
      <w:divBdr>
        <w:top w:val="none" w:sz="0" w:space="0" w:color="auto"/>
        <w:left w:val="none" w:sz="0" w:space="0" w:color="auto"/>
        <w:bottom w:val="none" w:sz="0" w:space="0" w:color="auto"/>
        <w:right w:val="none" w:sz="0" w:space="0" w:color="auto"/>
      </w:divBdr>
    </w:div>
    <w:div w:id="720832382">
      <w:bodyDiv w:val="1"/>
      <w:marLeft w:val="0"/>
      <w:marRight w:val="0"/>
      <w:marTop w:val="0"/>
      <w:marBottom w:val="0"/>
      <w:divBdr>
        <w:top w:val="none" w:sz="0" w:space="0" w:color="auto"/>
        <w:left w:val="none" w:sz="0" w:space="0" w:color="auto"/>
        <w:bottom w:val="none" w:sz="0" w:space="0" w:color="auto"/>
        <w:right w:val="none" w:sz="0" w:space="0" w:color="auto"/>
      </w:divBdr>
    </w:div>
    <w:div w:id="999305481">
      <w:bodyDiv w:val="1"/>
      <w:marLeft w:val="0"/>
      <w:marRight w:val="0"/>
      <w:marTop w:val="0"/>
      <w:marBottom w:val="0"/>
      <w:divBdr>
        <w:top w:val="none" w:sz="0" w:space="0" w:color="auto"/>
        <w:left w:val="none" w:sz="0" w:space="0" w:color="auto"/>
        <w:bottom w:val="none" w:sz="0" w:space="0" w:color="auto"/>
        <w:right w:val="none" w:sz="0" w:space="0" w:color="auto"/>
      </w:divBdr>
    </w:div>
    <w:div w:id="1171993991">
      <w:bodyDiv w:val="1"/>
      <w:marLeft w:val="0"/>
      <w:marRight w:val="0"/>
      <w:marTop w:val="0"/>
      <w:marBottom w:val="0"/>
      <w:divBdr>
        <w:top w:val="none" w:sz="0" w:space="0" w:color="auto"/>
        <w:left w:val="none" w:sz="0" w:space="0" w:color="auto"/>
        <w:bottom w:val="none" w:sz="0" w:space="0" w:color="auto"/>
        <w:right w:val="none" w:sz="0" w:space="0" w:color="auto"/>
      </w:divBdr>
    </w:div>
    <w:div w:id="1227687531">
      <w:bodyDiv w:val="1"/>
      <w:marLeft w:val="0"/>
      <w:marRight w:val="0"/>
      <w:marTop w:val="0"/>
      <w:marBottom w:val="0"/>
      <w:divBdr>
        <w:top w:val="none" w:sz="0" w:space="0" w:color="auto"/>
        <w:left w:val="none" w:sz="0" w:space="0" w:color="auto"/>
        <w:bottom w:val="none" w:sz="0" w:space="0" w:color="auto"/>
        <w:right w:val="none" w:sz="0" w:space="0" w:color="auto"/>
      </w:divBdr>
    </w:div>
    <w:div w:id="1252356878">
      <w:bodyDiv w:val="1"/>
      <w:marLeft w:val="0"/>
      <w:marRight w:val="0"/>
      <w:marTop w:val="0"/>
      <w:marBottom w:val="0"/>
      <w:divBdr>
        <w:top w:val="none" w:sz="0" w:space="0" w:color="auto"/>
        <w:left w:val="none" w:sz="0" w:space="0" w:color="auto"/>
        <w:bottom w:val="none" w:sz="0" w:space="0" w:color="auto"/>
        <w:right w:val="none" w:sz="0" w:space="0" w:color="auto"/>
      </w:divBdr>
    </w:div>
    <w:div w:id="1748913985">
      <w:bodyDiv w:val="1"/>
      <w:marLeft w:val="0"/>
      <w:marRight w:val="0"/>
      <w:marTop w:val="0"/>
      <w:marBottom w:val="0"/>
      <w:divBdr>
        <w:top w:val="none" w:sz="0" w:space="0" w:color="auto"/>
        <w:left w:val="none" w:sz="0" w:space="0" w:color="auto"/>
        <w:bottom w:val="none" w:sz="0" w:space="0" w:color="auto"/>
        <w:right w:val="none" w:sz="0" w:space="0" w:color="auto"/>
      </w:divBdr>
    </w:div>
    <w:div w:id="1922830627">
      <w:bodyDiv w:val="1"/>
      <w:marLeft w:val="0"/>
      <w:marRight w:val="0"/>
      <w:marTop w:val="0"/>
      <w:marBottom w:val="0"/>
      <w:divBdr>
        <w:top w:val="none" w:sz="0" w:space="0" w:color="auto"/>
        <w:left w:val="none" w:sz="0" w:space="0" w:color="auto"/>
        <w:bottom w:val="none" w:sz="0" w:space="0" w:color="auto"/>
        <w:right w:val="none" w:sz="0" w:space="0" w:color="auto"/>
      </w:divBdr>
    </w:div>
    <w:div w:id="209428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ng.si" TargetMode="External"/><Relationship Id="rId13" Type="http://schemas.openxmlformats.org/officeDocument/2006/relationships/hyperlink" Target="https://ejn.gov.s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20najkasneje%20do%20%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arocanje.si" TargetMode="External"/><Relationship Id="rId5" Type="http://schemas.openxmlformats.org/officeDocument/2006/relationships/webSettings" Target="webSettings.xml"/><Relationship Id="rId15" Type="http://schemas.openxmlformats.org/officeDocument/2006/relationships/hyperlink" Target="https://ejn.gov.si/" TargetMode="External"/><Relationship Id="rId10" Type="http://schemas.openxmlformats.org/officeDocument/2006/relationships/hyperlink" Target="http://www.enarocanje.s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narocanje.si" TargetMode="External"/><Relationship Id="rId14" Type="http://schemas.openxmlformats.org/officeDocument/2006/relationships/hyperlink" Target="https://ejn.gov.s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ZAKO126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7DEB592-F655-4E5E-8E73-FD4AB1C3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17</Pages>
  <Words>5835</Words>
  <Characters>33266</Characters>
  <Application>Microsoft Office Word</Application>
  <DocSecurity>0</DocSecurity>
  <Lines>277</Lines>
  <Paragraphs>78</Paragraphs>
  <ScaleCrop>false</ScaleCrop>
  <HeadingPairs>
    <vt:vector size="2" baseType="variant">
      <vt:variant>
        <vt:lpstr>Naslov</vt:lpstr>
      </vt:variant>
      <vt:variant>
        <vt:i4>1</vt:i4>
      </vt:variant>
    </vt:vector>
  </HeadingPairs>
  <TitlesOfParts>
    <vt:vector size="1" baseType="lpstr">
      <vt:lpstr>NAVODILA ZA PRIJAVO</vt:lpstr>
    </vt:vector>
  </TitlesOfParts>
  <Company/>
  <LinksUpToDate>false</LinksUpToDate>
  <CharactersWithSpaces>39023</CharactersWithSpaces>
  <SharedDoc>false</SharedDoc>
  <HLinks>
    <vt:vector size="60" baseType="variant">
      <vt:variant>
        <vt:i4>8192041</vt:i4>
      </vt:variant>
      <vt:variant>
        <vt:i4>24</vt:i4>
      </vt:variant>
      <vt:variant>
        <vt:i4>0</vt:i4>
      </vt:variant>
      <vt:variant>
        <vt:i4>5</vt:i4>
      </vt:variant>
      <vt:variant>
        <vt:lpwstr>https://ejn.gov.si/</vt:lpwstr>
      </vt:variant>
      <vt:variant>
        <vt:lpwstr/>
      </vt:variant>
      <vt:variant>
        <vt:i4>8192041</vt:i4>
      </vt:variant>
      <vt:variant>
        <vt:i4>21</vt:i4>
      </vt:variant>
      <vt:variant>
        <vt:i4>0</vt:i4>
      </vt:variant>
      <vt:variant>
        <vt:i4>5</vt:i4>
      </vt:variant>
      <vt:variant>
        <vt:lpwstr>https://ejn.gov.si/</vt:lpwstr>
      </vt:variant>
      <vt:variant>
        <vt:lpwstr/>
      </vt:variant>
      <vt:variant>
        <vt:i4>8192041</vt:i4>
      </vt:variant>
      <vt:variant>
        <vt:i4>18</vt:i4>
      </vt:variant>
      <vt:variant>
        <vt:i4>0</vt:i4>
      </vt:variant>
      <vt:variant>
        <vt:i4>5</vt:i4>
      </vt:variant>
      <vt:variant>
        <vt:lpwstr>https://ejn.gov.si/</vt:lpwstr>
      </vt:variant>
      <vt:variant>
        <vt:lpwstr/>
      </vt:variant>
      <vt:variant>
        <vt:i4>4194375</vt:i4>
      </vt:variant>
      <vt:variant>
        <vt:i4>15</vt:i4>
      </vt:variant>
      <vt:variant>
        <vt:i4>0</vt:i4>
      </vt:variant>
      <vt:variant>
        <vt:i4>5</vt:i4>
      </vt:variant>
      <vt:variant>
        <vt:lpwstr>https://ejn.gov.si/ najkasneje do</vt:lpwstr>
      </vt:variant>
      <vt:variant>
        <vt:lpwstr/>
      </vt:variant>
      <vt:variant>
        <vt:i4>786519</vt:i4>
      </vt:variant>
      <vt:variant>
        <vt:i4>12</vt:i4>
      </vt:variant>
      <vt:variant>
        <vt:i4>0</vt:i4>
      </vt:variant>
      <vt:variant>
        <vt:i4>5</vt:i4>
      </vt:variant>
      <vt:variant>
        <vt:lpwstr>http://www.enarocanje.si/</vt:lpwstr>
      </vt:variant>
      <vt:variant>
        <vt:lpwstr/>
      </vt:variant>
      <vt:variant>
        <vt:i4>786519</vt:i4>
      </vt:variant>
      <vt:variant>
        <vt:i4>9</vt:i4>
      </vt:variant>
      <vt:variant>
        <vt:i4>0</vt:i4>
      </vt:variant>
      <vt:variant>
        <vt:i4>5</vt:i4>
      </vt:variant>
      <vt:variant>
        <vt:lpwstr>http://www.enarocanje.si/</vt:lpwstr>
      </vt:variant>
      <vt:variant>
        <vt:lpwstr/>
      </vt:variant>
      <vt:variant>
        <vt:i4>786519</vt:i4>
      </vt:variant>
      <vt:variant>
        <vt:i4>6</vt:i4>
      </vt:variant>
      <vt:variant>
        <vt:i4>0</vt:i4>
      </vt:variant>
      <vt:variant>
        <vt:i4>5</vt:i4>
      </vt:variant>
      <vt:variant>
        <vt:lpwstr>http://www.enarocanje.si/</vt:lpwstr>
      </vt:variant>
      <vt:variant>
        <vt:lpwstr/>
      </vt:variant>
      <vt:variant>
        <vt:i4>7864372</vt:i4>
      </vt:variant>
      <vt:variant>
        <vt:i4>3</vt:i4>
      </vt:variant>
      <vt:variant>
        <vt:i4>0</vt:i4>
      </vt:variant>
      <vt:variant>
        <vt:i4>5</vt:i4>
      </vt:variant>
      <vt:variant>
        <vt:lpwstr>https://www.bolnisnica-go.si/jn</vt:lpwstr>
      </vt:variant>
      <vt:variant>
        <vt:lpwstr/>
      </vt:variant>
      <vt:variant>
        <vt:i4>786519</vt:i4>
      </vt:variant>
      <vt:variant>
        <vt:i4>0</vt:i4>
      </vt:variant>
      <vt:variant>
        <vt:i4>0</vt:i4>
      </vt:variant>
      <vt:variant>
        <vt:i4>5</vt:i4>
      </vt:variant>
      <vt:variant>
        <vt:lpwstr>http://www.enarocanje.si/</vt:lpwstr>
      </vt:variant>
      <vt:variant>
        <vt:lpwstr/>
      </vt:variant>
      <vt:variant>
        <vt:i4>2162728</vt:i4>
      </vt:variant>
      <vt:variant>
        <vt:i4>0</vt:i4>
      </vt:variant>
      <vt:variant>
        <vt:i4>0</vt:i4>
      </vt:variant>
      <vt:variant>
        <vt:i4>5</vt:i4>
      </vt:variant>
      <vt:variant>
        <vt:lpwstr>http://pisrs.si/Pis.web/pregledPredpisa?id=ZAKO1263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NAVODILA ZA PRIJAVO</dc:title>
  <dc:subject/>
  <dc:creator>Best</dc:creator>
  <cp:keywords/>
  <cp:lastModifiedBy>Borut Močnik</cp:lastModifiedBy>
  <cp:revision>32</cp:revision>
  <cp:lastPrinted>1995-11-21T16:41:00Z</cp:lastPrinted>
  <dcterms:created xsi:type="dcterms:W3CDTF">2024-12-06T07:24:00Z</dcterms:created>
  <dcterms:modified xsi:type="dcterms:W3CDTF">2025-09-01T11:21:00Z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Network 011</vt:lpwstr>
  </property>
</Properties>
</file>