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84A89" w14:textId="77777777" w:rsidR="00AF1969" w:rsidRDefault="007A235D" w:rsidP="00AF1969">
      <w:r>
        <w:pict w14:anchorId="5AF0BC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redmet1" o:spid="_x0000_s1026" type="#_x0000_t75" style="position:absolute;margin-left:-4.75pt;margin-top:1pt;width:62.75pt;height:59.4pt;z-index:251658752;visibility:visible;mso-wrap-style:square;mso-position-horizontal-relative:text;mso-position-vertical-relative:text">
            <v:imagedata r:id="rId7" o:title=""/>
            <w10:wrap type="topAndBottom"/>
          </v:shape>
          <o:OLEObject Type="Embed" ProgID="Word.Document.8" ShapeID="Predmet1" DrawAspect="Content" ObjectID="_1778330377" r:id="rId8"/>
        </w:pict>
      </w:r>
      <w:r w:rsidR="00AF1969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69F4F0" wp14:editId="5BE69552">
                <wp:simplePos x="0" y="0"/>
                <wp:positionH relativeFrom="column">
                  <wp:posOffset>833755</wp:posOffset>
                </wp:positionH>
                <wp:positionV relativeFrom="paragraph">
                  <wp:posOffset>-52070</wp:posOffset>
                </wp:positionV>
                <wp:extent cx="2642870" cy="857250"/>
                <wp:effectExtent l="0" t="0" r="5080" b="0"/>
                <wp:wrapSquare wrapText="bothSides"/>
                <wp:docPr id="2" name="Polje z besedilo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287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5941529" w14:textId="77777777" w:rsidR="00AF1969" w:rsidRDefault="00AF1969" w:rsidP="00AF1969">
                            <w:pPr>
                              <w:tabs>
                                <w:tab w:val="left" w:pos="0"/>
                              </w:tabs>
                              <w:spacing w:line="340" w:lineRule="exact"/>
                              <w:jc w:val="both"/>
                              <w:rPr>
                                <w:rFonts w:ascii="Tahoma" w:eastAsia="Arial CE" w:hAnsi="Tahoma" w:cs="Arial 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Arial CE" w:hAnsi="Tahoma" w:cs="Arial CE"/>
                                <w:b/>
                                <w:bCs/>
                                <w:sz w:val="24"/>
                                <w:szCs w:val="24"/>
                              </w:rPr>
                              <w:t>SPLOŠNA BOLNIŠNICA</w:t>
                            </w:r>
                            <w:r>
                              <w:rPr>
                                <w:rFonts w:ascii="Tahoma" w:eastAsia="Arial CE" w:hAnsi="Tahoma" w:cs="Arial CE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CFCA87F" w14:textId="77777777" w:rsidR="00AF1969" w:rsidRDefault="00AF1969" w:rsidP="00AF1969">
                            <w:pPr>
                              <w:spacing w:line="340" w:lineRule="exact"/>
                              <w:rPr>
                                <w:rFonts w:ascii="Tahoma" w:eastAsia="Arial CE" w:hAnsi="Tahoma" w:cs="Arial 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Arial CE" w:hAnsi="Tahoma" w:cs="Arial CE"/>
                                <w:b/>
                                <w:bCs/>
                                <w:sz w:val="24"/>
                                <w:szCs w:val="24"/>
                              </w:rPr>
                              <w:t>“DR. FRANCA DERGANCA”</w:t>
                            </w:r>
                          </w:p>
                          <w:p w14:paraId="03D911D7" w14:textId="77777777" w:rsidR="00AF1969" w:rsidRDefault="00AF1969" w:rsidP="00AF1969">
                            <w:pPr>
                              <w:spacing w:line="340" w:lineRule="exact"/>
                              <w:rPr>
                                <w:rFonts w:ascii="Tahoma" w:eastAsia="Arial CE" w:hAnsi="Tahoma" w:cs="Arial 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Arial CE" w:hAnsi="Tahoma" w:cs="Arial CE"/>
                                <w:b/>
                                <w:bCs/>
                                <w:sz w:val="24"/>
                                <w:szCs w:val="24"/>
                              </w:rPr>
                              <w:t>NOVA GORICA</w:t>
                            </w:r>
                          </w:p>
                          <w:p w14:paraId="1DBEC1DE" w14:textId="77777777" w:rsidR="00AF1969" w:rsidRDefault="00AF1969" w:rsidP="00AF1969">
                            <w:pPr>
                              <w:spacing w:line="360" w:lineRule="auto"/>
                              <w:rPr>
                                <w:rFonts w:ascii="Verdana" w:eastAsia="Arial CE" w:hAnsi="Verdana" w:cs="Arial CE"/>
                                <w:sz w:val="18"/>
                                <w:szCs w:val="18"/>
                              </w:rPr>
                            </w:pPr>
                          </w:p>
                          <w:p w14:paraId="3A20333F" w14:textId="77777777" w:rsidR="00AF1969" w:rsidRDefault="00AF1969" w:rsidP="00AF1969">
                            <w:pPr>
                              <w:tabs>
                                <w:tab w:val="right" w:pos="0"/>
                                <w:tab w:val="right" w:pos="13183"/>
                              </w:tabs>
                              <w:rPr>
                                <w:rFonts w:ascii="Arial CE" w:eastAsia="Arial CE" w:hAnsi="Arial CE" w:cs="Arial CE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6069F4F0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65.65pt;margin-top:-4.1pt;width:208.1pt;height:6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" filled="f" stroked="f">
                <v:textbox inset="0,0,0,0">
                  <w:txbxContent>
                    <w:p w14:paraId="65941529" w14:textId="77777777" w:rsidR="00AF1969" w:rsidRDefault="00AF1969" w:rsidP="00AF1969">
                      <w:pPr>
                        <w:tabs>
                          <w:tab w:val="left" w:pos="0"/>
                        </w:tabs>
                        <w:spacing w:line="340" w:lineRule="exact"/>
                        <w:jc w:val="both"/>
                        <w:rPr>
                          <w:rFonts w:ascii="Tahoma" w:eastAsia="Arial CE" w:hAnsi="Tahoma" w:cs="Arial CE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ahoma" w:eastAsia="Arial CE" w:hAnsi="Tahoma" w:cs="Arial CE"/>
                          <w:b/>
                          <w:bCs/>
                          <w:sz w:val="24"/>
                          <w:szCs w:val="24"/>
                        </w:rPr>
                        <w:t>SPLOŠNA BOLNIŠNICA</w:t>
                      </w:r>
                      <w:r>
                        <w:rPr>
                          <w:rFonts w:ascii="Tahoma" w:eastAsia="Arial CE" w:hAnsi="Tahoma" w:cs="Arial CE"/>
                          <w:b/>
                          <w:bCs/>
                          <w:sz w:val="24"/>
                          <w:szCs w:val="24"/>
                        </w:rPr>
                        <w:tab/>
                      </w:r>
                    </w:p>
                    <w:p w14:paraId="7CFCA87F" w14:textId="77777777" w:rsidR="00AF1969" w:rsidRDefault="00AF1969" w:rsidP="00AF1969">
                      <w:pPr>
                        <w:spacing w:line="340" w:lineRule="exact"/>
                        <w:rPr>
                          <w:rFonts w:ascii="Tahoma" w:eastAsia="Arial CE" w:hAnsi="Tahoma" w:cs="Arial CE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ahoma" w:eastAsia="Arial CE" w:hAnsi="Tahoma" w:cs="Arial CE"/>
                          <w:b/>
                          <w:bCs/>
                          <w:sz w:val="24"/>
                          <w:szCs w:val="24"/>
                        </w:rPr>
                        <w:t>“DR. FRANCA DERGANCA”</w:t>
                      </w:r>
                    </w:p>
                    <w:p w14:paraId="03D911D7" w14:textId="77777777" w:rsidR="00AF1969" w:rsidRDefault="00AF1969" w:rsidP="00AF1969">
                      <w:pPr>
                        <w:spacing w:line="340" w:lineRule="exact"/>
                        <w:rPr>
                          <w:rFonts w:ascii="Tahoma" w:eastAsia="Arial CE" w:hAnsi="Tahoma" w:cs="Arial CE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ahoma" w:eastAsia="Arial CE" w:hAnsi="Tahoma" w:cs="Arial CE"/>
                          <w:b/>
                          <w:bCs/>
                          <w:sz w:val="24"/>
                          <w:szCs w:val="24"/>
                        </w:rPr>
                        <w:t>NOVA GORICA</w:t>
                      </w:r>
                    </w:p>
                    <w:p w14:paraId="1DBEC1DE" w14:textId="77777777" w:rsidR="00AF1969" w:rsidRDefault="00AF1969" w:rsidP="00AF1969">
                      <w:pPr>
                        <w:spacing w:line="360" w:lineRule="auto"/>
                        <w:rPr>
                          <w:rFonts w:ascii="Verdana" w:eastAsia="Arial CE" w:hAnsi="Verdana" w:cs="Arial CE"/>
                          <w:sz w:val="18"/>
                          <w:szCs w:val="18"/>
                        </w:rPr>
                      </w:pPr>
                    </w:p>
                    <w:p w14:paraId="3A20333F" w14:textId="77777777" w:rsidR="00AF1969" w:rsidRDefault="00AF1969" w:rsidP="00AF1969">
                      <w:pPr>
                        <w:tabs>
                          <w:tab w:val="right" w:pos="0"/>
                          <w:tab w:val="right" w:pos="13183"/>
                        </w:tabs>
                        <w:rPr>
                          <w:rFonts w:ascii="Arial CE" w:eastAsia="Arial CE" w:hAnsi="Arial CE" w:cs="Arial CE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F1969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FB477A" wp14:editId="3DF1E13F">
                <wp:simplePos x="0" y="0"/>
                <wp:positionH relativeFrom="column">
                  <wp:posOffset>3655060</wp:posOffset>
                </wp:positionH>
                <wp:positionV relativeFrom="paragraph">
                  <wp:posOffset>43815</wp:posOffset>
                </wp:positionV>
                <wp:extent cx="1977390" cy="952500"/>
                <wp:effectExtent l="0" t="0" r="3810" b="4445"/>
                <wp:wrapSquare wrapText="bothSides"/>
                <wp:docPr id="1" name="Polje z besedilo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739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6100B0C" w14:textId="77777777" w:rsidR="00AF1969" w:rsidRDefault="00AF1969" w:rsidP="00AF1969">
                            <w:pPr>
                              <w:jc w:val="right"/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Padlih borcev 13a</w:t>
                            </w:r>
                          </w:p>
                          <w:p w14:paraId="208496BE" w14:textId="77777777" w:rsidR="00AF1969" w:rsidRDefault="00AF1969" w:rsidP="00AF1969">
                            <w:pPr>
                              <w:jc w:val="right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5290 Šempeter pri Gorici</w:t>
                            </w:r>
                          </w:p>
                          <w:p w14:paraId="1997AE8C" w14:textId="77777777" w:rsidR="00AF1969" w:rsidRDefault="00AF1969" w:rsidP="00AF1969">
                            <w:pPr>
                              <w:tabs>
                                <w:tab w:val="left" w:pos="789"/>
                              </w:tabs>
                              <w:jc w:val="right"/>
                              <w:rPr>
                                <w:rFonts w:ascii="Verdana" w:hAnsi="Verdana"/>
                                <w:spacing w:val="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Podračun: 01100-6030279058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ab/>
                              <w:t>Telefon: 05 33 0145</w:t>
                            </w:r>
                            <w:r w:rsidR="00E6634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spacing w:val="20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pacing w:val="20"/>
                                <w:sz w:val="18"/>
                                <w:szCs w:val="18"/>
                              </w:rPr>
                              <w:t>Fax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pacing w:val="20"/>
                                <w:sz w:val="18"/>
                                <w:szCs w:val="18"/>
                              </w:rPr>
                              <w:t>: 053301454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7FB477A" id="Polje z besedilom 1" o:spid="_x0000_s1027" type="#_x0000_t202" style="position:absolute;margin-left:287.8pt;margin-top:3.45pt;width:155.7pt;height: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" filled="f" stroked="f">
                <v:textbox style="mso-fit-shape-to-text:t" inset="0,0,0,0">
                  <w:txbxContent>
                    <w:p w14:paraId="36100B0C" w14:textId="77777777" w:rsidR="00AF1969" w:rsidRDefault="00AF1969" w:rsidP="00AF1969">
                      <w:pPr>
                        <w:jc w:val="right"/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Padlih borcev 13a</w:t>
                      </w:r>
                    </w:p>
                    <w:p w14:paraId="208496BE" w14:textId="77777777" w:rsidR="00AF1969" w:rsidRDefault="00AF1969" w:rsidP="00AF1969">
                      <w:pPr>
                        <w:jc w:val="right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5290 Šempeter pri Gorici</w:t>
                      </w:r>
                    </w:p>
                    <w:p w14:paraId="1997AE8C" w14:textId="77777777" w:rsidR="00AF1969" w:rsidRDefault="00AF1969" w:rsidP="00AF1969">
                      <w:pPr>
                        <w:tabs>
                          <w:tab w:val="left" w:pos="789"/>
                        </w:tabs>
                        <w:jc w:val="right"/>
                        <w:rPr>
                          <w:rFonts w:ascii="Verdana" w:hAnsi="Verdana"/>
                          <w:spacing w:val="20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Podračun: 01100-6030279058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ab/>
                        <w:t>Telefon: 05 33 0145</w:t>
                      </w:r>
                      <w:r w:rsidR="00E66348">
                        <w:rPr>
                          <w:rFonts w:ascii="Verdana" w:hAnsi="Verdan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Verdana" w:hAnsi="Verdana"/>
                          <w:spacing w:val="20"/>
                          <w:sz w:val="18"/>
                          <w:szCs w:val="18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rFonts w:ascii="Verdana" w:hAnsi="Verdana"/>
                          <w:spacing w:val="20"/>
                          <w:sz w:val="18"/>
                          <w:szCs w:val="18"/>
                        </w:rPr>
                        <w:t>Fax</w:t>
                      </w:r>
                      <w:proofErr w:type="spellEnd"/>
                      <w:r>
                        <w:rPr>
                          <w:rFonts w:ascii="Verdana" w:hAnsi="Verdana"/>
                          <w:spacing w:val="20"/>
                          <w:sz w:val="18"/>
                          <w:szCs w:val="18"/>
                        </w:rPr>
                        <w:t>: 053301454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C34A3E" w14:textId="77777777" w:rsidR="00600113" w:rsidRDefault="00600113" w:rsidP="00AF1969">
      <w:pPr>
        <w:tabs>
          <w:tab w:val="left" w:pos="1134"/>
          <w:tab w:val="right" w:pos="13042"/>
        </w:tabs>
        <w:rPr>
          <w:rFonts w:ascii="Verdana" w:eastAsia="Arial CE" w:hAnsi="Verdana" w:cs="Arial CE"/>
        </w:rPr>
      </w:pPr>
    </w:p>
    <w:p w14:paraId="61D02E07" w14:textId="3DAE78CC" w:rsidR="00AF1969" w:rsidRPr="00FB2C94" w:rsidRDefault="00AF1969" w:rsidP="00AF1969">
      <w:pPr>
        <w:tabs>
          <w:tab w:val="left" w:pos="1134"/>
          <w:tab w:val="right" w:pos="13042"/>
        </w:tabs>
        <w:rPr>
          <w:rFonts w:ascii="Verdana" w:eastAsia="Arial CE" w:hAnsi="Verdana" w:cs="Arial CE"/>
        </w:rPr>
      </w:pPr>
      <w:r w:rsidRPr="00FB2C94">
        <w:rPr>
          <w:rFonts w:ascii="Verdana" w:eastAsia="Arial CE" w:hAnsi="Verdana" w:cs="Arial CE"/>
        </w:rPr>
        <w:t xml:space="preserve">Številka: </w:t>
      </w:r>
      <w:r w:rsidRPr="00FB2C94">
        <w:rPr>
          <w:rFonts w:ascii="Verdana" w:eastAsia="Arial CE" w:hAnsi="Verdana" w:cs="Arial CE"/>
        </w:rPr>
        <w:t> </w:t>
      </w:r>
      <w:r w:rsidRPr="00FB2C94">
        <w:rPr>
          <w:rFonts w:ascii="Verdana" w:eastAsia="Arial CE" w:hAnsi="Verdana" w:cs="Arial CE"/>
        </w:rPr>
        <w:t> </w:t>
      </w:r>
      <w:r w:rsidR="00D64CC3" w:rsidRPr="00FB2C94">
        <w:rPr>
          <w:rFonts w:ascii="Verdana" w:eastAsia="Arial CE" w:hAnsi="Verdana" w:cs="Arial CE"/>
        </w:rPr>
        <w:t xml:space="preserve"> </w:t>
      </w:r>
    </w:p>
    <w:p w14:paraId="0A82AE98" w14:textId="3B03E95E" w:rsidR="00AF1969" w:rsidRPr="00FB2C94" w:rsidRDefault="00AF1969" w:rsidP="00AF1969">
      <w:pPr>
        <w:tabs>
          <w:tab w:val="left" w:pos="1134"/>
          <w:tab w:val="right" w:pos="13042"/>
        </w:tabs>
        <w:rPr>
          <w:rFonts w:ascii="Verdana" w:eastAsia="Arial CE" w:hAnsi="Verdana" w:cs="Arial CE"/>
        </w:rPr>
      </w:pPr>
      <w:r w:rsidRPr="00FB2C94">
        <w:rPr>
          <w:rFonts w:ascii="Verdana" w:eastAsia="Arial CE" w:hAnsi="Verdana" w:cs="Arial CE"/>
        </w:rPr>
        <w:t xml:space="preserve">Datum: </w:t>
      </w:r>
      <w:r w:rsidR="009B6322" w:rsidRPr="00FB2C94">
        <w:rPr>
          <w:rFonts w:ascii="Verdana" w:eastAsia="Arial CE" w:hAnsi="Verdana" w:cs="Arial CE"/>
        </w:rPr>
        <w:t xml:space="preserve">     </w:t>
      </w:r>
      <w:r w:rsidR="000C3DE7" w:rsidRPr="00FB2C94">
        <w:rPr>
          <w:rFonts w:ascii="Verdana" w:eastAsia="Arial CE" w:hAnsi="Verdana" w:cs="Arial CE"/>
        </w:rPr>
        <w:t xml:space="preserve"> </w:t>
      </w:r>
    </w:p>
    <w:p w14:paraId="5270ADD9" w14:textId="77777777" w:rsidR="00FB2C94" w:rsidRDefault="00AF1969" w:rsidP="00DB053C">
      <w:pPr>
        <w:tabs>
          <w:tab w:val="left" w:pos="1134"/>
          <w:tab w:val="right" w:pos="13042"/>
        </w:tabs>
        <w:rPr>
          <w:rFonts w:ascii="Verdana" w:hAnsi="Verdana"/>
        </w:rPr>
      </w:pPr>
      <w:r w:rsidRPr="009B6322">
        <w:rPr>
          <w:rFonts w:ascii="Verdana" w:hAnsi="Verdana"/>
        </w:rPr>
        <w:br/>
      </w:r>
    </w:p>
    <w:p w14:paraId="0EAF3877" w14:textId="77777777" w:rsidR="00B7060D" w:rsidRDefault="00B7060D" w:rsidP="00D03B69">
      <w:pPr>
        <w:pStyle w:val="Brezrazmikov"/>
        <w:rPr>
          <w:rFonts w:ascii="Verdana" w:hAnsi="Verdana"/>
          <w:sz w:val="20"/>
          <w:szCs w:val="20"/>
        </w:rPr>
      </w:pPr>
    </w:p>
    <w:p w14:paraId="7315E26D" w14:textId="55874593" w:rsidR="00805C78" w:rsidRPr="00D041FC" w:rsidRDefault="002E43F7" w:rsidP="002E43F7">
      <w:pPr>
        <w:rPr>
          <w:rFonts w:ascii="Verdana" w:eastAsiaTheme="minorHAnsi" w:hAnsi="Verdana" w:cstheme="minorBidi"/>
          <w:b/>
          <w:kern w:val="0"/>
          <w:lang w:eastAsia="en-US"/>
        </w:rPr>
      </w:pPr>
      <w:r w:rsidRPr="00D041FC">
        <w:rPr>
          <w:rFonts w:ascii="Verdana" w:eastAsiaTheme="minorHAnsi" w:hAnsi="Verdana" w:cstheme="minorBidi"/>
          <w:b/>
          <w:kern w:val="0"/>
          <w:lang w:eastAsia="en-US"/>
        </w:rPr>
        <w:t>PROJEKTNA NALOGA</w:t>
      </w:r>
      <w:r w:rsidR="00662630">
        <w:rPr>
          <w:rFonts w:ascii="Verdana" w:eastAsiaTheme="minorHAnsi" w:hAnsi="Verdana" w:cstheme="minorBidi"/>
          <w:b/>
          <w:kern w:val="0"/>
          <w:lang w:eastAsia="en-US"/>
        </w:rPr>
        <w:t xml:space="preserve"> ZAMENJAVE STAREGA IN UMESTITVE NOVEGA CT APARATA</w:t>
      </w:r>
    </w:p>
    <w:p w14:paraId="299C6E74" w14:textId="77777777" w:rsidR="00805C78" w:rsidRDefault="00805C78" w:rsidP="002E43F7">
      <w:pPr>
        <w:rPr>
          <w:rFonts w:ascii="Verdana" w:eastAsiaTheme="minorHAnsi" w:hAnsi="Verdana" w:cstheme="minorBidi"/>
          <w:kern w:val="0"/>
          <w:lang w:eastAsia="en-US"/>
        </w:rPr>
      </w:pPr>
    </w:p>
    <w:p w14:paraId="71461F8B" w14:textId="0A4EE71C" w:rsidR="00805C78" w:rsidRPr="00B54332" w:rsidRDefault="00805C78" w:rsidP="00025C2A">
      <w:pPr>
        <w:pStyle w:val="Odstavekseznama"/>
        <w:numPr>
          <w:ilvl w:val="0"/>
          <w:numId w:val="44"/>
        </w:numPr>
        <w:ind w:left="357" w:hanging="357"/>
        <w:rPr>
          <w:rFonts w:ascii="Verdana" w:eastAsiaTheme="minorHAnsi" w:hAnsi="Verdana" w:cstheme="minorBidi"/>
          <w:b/>
          <w:kern w:val="0"/>
          <w:lang w:eastAsia="en-US"/>
        </w:rPr>
      </w:pPr>
      <w:r w:rsidRPr="00B54332">
        <w:rPr>
          <w:rFonts w:ascii="Verdana" w:eastAsiaTheme="minorHAnsi" w:hAnsi="Verdana" w:cstheme="minorBidi"/>
          <w:b/>
          <w:kern w:val="0"/>
          <w:lang w:eastAsia="en-US"/>
        </w:rPr>
        <w:t>Projektna naloga</w:t>
      </w:r>
    </w:p>
    <w:p w14:paraId="00A12136" w14:textId="77777777" w:rsidR="00600113" w:rsidRPr="00D041FC" w:rsidRDefault="00600113" w:rsidP="00600113">
      <w:pPr>
        <w:pStyle w:val="Odstavekseznama"/>
        <w:rPr>
          <w:rFonts w:ascii="Verdana" w:eastAsiaTheme="minorHAnsi" w:hAnsi="Verdana" w:cstheme="minorBidi"/>
          <w:b/>
          <w:kern w:val="0"/>
          <w:lang w:eastAsia="en-US"/>
        </w:rPr>
      </w:pPr>
    </w:p>
    <w:p w14:paraId="2E243BA0" w14:textId="5B65B0D7" w:rsidR="003C43C6" w:rsidRDefault="00805C78" w:rsidP="00B54332">
      <w:pPr>
        <w:jc w:val="both"/>
        <w:rPr>
          <w:rFonts w:ascii="Verdana" w:hAnsi="Verdana"/>
        </w:rPr>
      </w:pPr>
      <w:r>
        <w:rPr>
          <w:rFonts w:ascii="Verdana" w:eastAsiaTheme="minorHAnsi" w:hAnsi="Verdana" w:cstheme="minorBidi"/>
          <w:kern w:val="0"/>
          <w:lang w:eastAsia="en-US"/>
        </w:rPr>
        <w:t xml:space="preserve">Projektna naloga je zasnovana na podlagi zahtev uporabnikov </w:t>
      </w:r>
      <w:r w:rsidR="00893C67">
        <w:rPr>
          <w:rFonts w:ascii="Verdana" w:eastAsiaTheme="minorHAnsi" w:hAnsi="Verdana" w:cstheme="minorBidi"/>
          <w:kern w:val="0"/>
          <w:lang w:eastAsia="en-US"/>
        </w:rPr>
        <w:t xml:space="preserve">radiološkega oddelka in predvidenega javnega naročila za nabavo CT aparata za Splošno bolnišnico. </w:t>
      </w:r>
      <w:r w:rsidR="003C43C6">
        <w:rPr>
          <w:rFonts w:ascii="Verdana" w:eastAsiaTheme="minorHAnsi" w:hAnsi="Verdana" w:cstheme="minorBidi"/>
          <w:kern w:val="0"/>
          <w:lang w:eastAsia="en-US"/>
        </w:rPr>
        <w:t>Predmet projekta so trije obstoječi prostori v C traktu pritličja glavne stavbe bolnišnice, to so prostori</w:t>
      </w:r>
      <w:bookmarkStart w:id="0" w:name="_GoBack"/>
      <w:r w:rsidR="009D000E">
        <w:rPr>
          <w:rFonts w:ascii="Verdana" w:eastAsiaTheme="minorHAnsi" w:hAnsi="Verdana" w:cstheme="minorBidi"/>
          <w:kern w:val="0"/>
          <w:lang w:eastAsia="en-US"/>
        </w:rPr>
        <w:t>,</w:t>
      </w:r>
      <w:bookmarkEnd w:id="0"/>
      <w:r w:rsidR="003C43C6">
        <w:rPr>
          <w:rFonts w:ascii="Verdana" w:eastAsiaTheme="minorHAnsi" w:hAnsi="Verdana" w:cstheme="minorBidi"/>
          <w:kern w:val="0"/>
          <w:lang w:eastAsia="en-US"/>
        </w:rPr>
        <w:t xml:space="preserve"> v katerem je nameščen obstoječi </w:t>
      </w:r>
      <w:r w:rsidR="003C43C6" w:rsidRPr="003C43C6">
        <w:rPr>
          <w:rFonts w:ascii="Verdana" w:eastAsiaTheme="minorHAnsi" w:hAnsi="Verdana" w:cstheme="minorBidi"/>
          <w:kern w:val="0"/>
          <w:lang w:eastAsia="en-US"/>
        </w:rPr>
        <w:t>CT aparat</w:t>
      </w:r>
      <w:r w:rsidR="003C43C6">
        <w:rPr>
          <w:rFonts w:ascii="Verdana" w:eastAsiaTheme="minorHAnsi" w:hAnsi="Verdana" w:cstheme="minorBidi"/>
          <w:kern w:val="0"/>
          <w:lang w:eastAsia="en-US"/>
        </w:rPr>
        <w:t>,</w:t>
      </w:r>
      <w:r w:rsidR="003C43C6" w:rsidRPr="003C43C6">
        <w:rPr>
          <w:rFonts w:ascii="Verdana" w:eastAsiaTheme="minorHAnsi" w:hAnsi="Verdana" w:cstheme="minorBidi"/>
          <w:kern w:val="0"/>
          <w:lang w:eastAsia="en-US"/>
        </w:rPr>
        <w:t xml:space="preserve"> prostor operaterjev</w:t>
      </w:r>
      <w:r w:rsidR="00600113">
        <w:rPr>
          <w:rFonts w:ascii="Verdana" w:eastAsiaTheme="minorHAnsi" w:hAnsi="Verdana" w:cstheme="minorBidi"/>
          <w:kern w:val="0"/>
          <w:lang w:eastAsia="en-US"/>
        </w:rPr>
        <w:t xml:space="preserve"> ter </w:t>
      </w:r>
      <w:r w:rsidR="003C43C6" w:rsidRPr="003C43C6">
        <w:rPr>
          <w:rFonts w:ascii="Verdana" w:eastAsiaTheme="minorHAnsi" w:hAnsi="Verdana" w:cstheme="minorBidi"/>
          <w:kern w:val="0"/>
          <w:lang w:eastAsia="en-US"/>
        </w:rPr>
        <w:t>kabin</w:t>
      </w:r>
      <w:r w:rsidR="003C43C6">
        <w:rPr>
          <w:rFonts w:ascii="Verdana" w:eastAsiaTheme="minorHAnsi" w:hAnsi="Verdana" w:cstheme="minorBidi"/>
          <w:kern w:val="0"/>
          <w:lang w:eastAsia="en-US"/>
        </w:rPr>
        <w:t>a pacientov.</w:t>
      </w:r>
      <w:r w:rsidR="00600113">
        <w:rPr>
          <w:rFonts w:ascii="Verdana" w:eastAsiaTheme="minorHAnsi" w:hAnsi="Verdana" w:cstheme="minorBidi"/>
          <w:kern w:val="0"/>
          <w:lang w:eastAsia="en-US"/>
        </w:rPr>
        <w:t xml:space="preserve"> </w:t>
      </w:r>
      <w:r w:rsidR="003C43C6">
        <w:rPr>
          <w:rFonts w:ascii="Verdana" w:hAnsi="Verdana"/>
        </w:rPr>
        <w:t>Novo stanje mora vključevati vsa gradbeno obrtniška in inštalacijska dela, komplet s prilagoditvijo in dograditvijo strojnih in elektro inštalacij in opreme, ki bo potrebna za funkcionalno delovanje in obratovanje novega CT aparata.</w:t>
      </w:r>
    </w:p>
    <w:p w14:paraId="3F1024D8" w14:textId="7A749E49" w:rsidR="00177782" w:rsidRDefault="003C43C6" w:rsidP="00B54332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Podlage za </w:t>
      </w:r>
      <w:r w:rsidR="00CD3DAC">
        <w:rPr>
          <w:rFonts w:ascii="Verdana" w:hAnsi="Verdana"/>
        </w:rPr>
        <w:t>umestitev CT aparata v prostor</w:t>
      </w:r>
      <w:r>
        <w:rPr>
          <w:rFonts w:ascii="Verdana" w:hAnsi="Verdana"/>
        </w:rPr>
        <w:t xml:space="preserve"> bodo podane s strani dobavitelja novega CT aparata, obstoječe projektne dokumentacije uporabnika in pregleda obstoječega stanja </w:t>
      </w:r>
      <w:r w:rsidR="00177782">
        <w:rPr>
          <w:rFonts w:ascii="Verdana" w:hAnsi="Verdana"/>
        </w:rPr>
        <w:t>in izmer, ki jih bo moč izvesti</w:t>
      </w:r>
      <w:r w:rsidR="00B54332">
        <w:rPr>
          <w:rFonts w:ascii="Verdana" w:hAnsi="Verdana"/>
        </w:rPr>
        <w:t>.</w:t>
      </w:r>
    </w:p>
    <w:p w14:paraId="69624364" w14:textId="77777777" w:rsidR="00177782" w:rsidRDefault="00177782" w:rsidP="00B54332">
      <w:pPr>
        <w:jc w:val="both"/>
        <w:rPr>
          <w:rFonts w:ascii="Verdana" w:hAnsi="Verdana"/>
        </w:rPr>
      </w:pPr>
    </w:p>
    <w:p w14:paraId="79C033C2" w14:textId="77777777" w:rsidR="00177782" w:rsidRDefault="00177782" w:rsidP="00B54332">
      <w:pPr>
        <w:jc w:val="both"/>
        <w:rPr>
          <w:rFonts w:ascii="Verdana" w:hAnsi="Verdana"/>
        </w:rPr>
      </w:pPr>
      <w:r>
        <w:rPr>
          <w:rFonts w:ascii="Verdana" w:hAnsi="Verdana"/>
        </w:rPr>
        <w:t>Dodatni posegi v nosilno konstrukcijo brez nove statične presoje objekta in pridobitve novega gradbenega dovoljenja niso dovoljeni</w:t>
      </w:r>
      <w:r w:rsidR="00D041FC">
        <w:rPr>
          <w:rFonts w:ascii="Verdana" w:hAnsi="Verdana"/>
        </w:rPr>
        <w:t>.</w:t>
      </w:r>
    </w:p>
    <w:p w14:paraId="5D8E90E9" w14:textId="77777777" w:rsidR="00D041FC" w:rsidRDefault="00D041FC" w:rsidP="00B54332">
      <w:pPr>
        <w:jc w:val="both"/>
        <w:rPr>
          <w:rFonts w:ascii="Verdana" w:hAnsi="Verdana"/>
        </w:rPr>
      </w:pPr>
    </w:p>
    <w:p w14:paraId="4C051DC6" w14:textId="49A729E8" w:rsidR="003C43C6" w:rsidRPr="00B54332" w:rsidRDefault="00D041FC" w:rsidP="00025C2A">
      <w:pPr>
        <w:pStyle w:val="Odstavekseznama"/>
        <w:numPr>
          <w:ilvl w:val="0"/>
          <w:numId w:val="44"/>
        </w:numPr>
        <w:ind w:left="357" w:hanging="357"/>
        <w:rPr>
          <w:rFonts w:ascii="Verdana" w:hAnsi="Verdana"/>
          <w:b/>
        </w:rPr>
      </w:pPr>
      <w:r w:rsidRPr="00B54332">
        <w:rPr>
          <w:rFonts w:ascii="Verdana" w:hAnsi="Verdana"/>
          <w:b/>
        </w:rPr>
        <w:t>Zahteve uporabnika</w:t>
      </w:r>
    </w:p>
    <w:p w14:paraId="0F8E9E9B" w14:textId="77777777" w:rsidR="00600113" w:rsidRDefault="00600113" w:rsidP="00B7060D">
      <w:pPr>
        <w:pStyle w:val="Brezrazmikov"/>
        <w:rPr>
          <w:rFonts w:ascii="Verdana" w:hAnsi="Verdana"/>
          <w:b/>
          <w:sz w:val="20"/>
          <w:szCs w:val="20"/>
        </w:rPr>
      </w:pPr>
    </w:p>
    <w:p w14:paraId="7B541DFA" w14:textId="7C5CCF6E" w:rsidR="00B7060D" w:rsidRPr="00B7060D" w:rsidRDefault="00B7060D" w:rsidP="00B7060D">
      <w:pPr>
        <w:pStyle w:val="Brezrazmikov"/>
        <w:rPr>
          <w:rFonts w:ascii="Verdana" w:hAnsi="Verdana"/>
          <w:sz w:val="20"/>
          <w:szCs w:val="20"/>
        </w:rPr>
      </w:pPr>
      <w:r w:rsidRPr="0084192C">
        <w:rPr>
          <w:rFonts w:ascii="Verdana" w:hAnsi="Verdana"/>
          <w:b/>
          <w:sz w:val="20"/>
          <w:szCs w:val="20"/>
        </w:rPr>
        <w:t>Ureditev prostora</w:t>
      </w:r>
      <w:r w:rsidRPr="00B7060D">
        <w:rPr>
          <w:rFonts w:ascii="Verdana" w:hAnsi="Verdana"/>
          <w:sz w:val="20"/>
          <w:szCs w:val="20"/>
        </w:rPr>
        <w:t xml:space="preserve"> po načelu »</w:t>
      </w:r>
      <w:r w:rsidR="00600113">
        <w:rPr>
          <w:rFonts w:ascii="Verdana" w:hAnsi="Verdana"/>
          <w:sz w:val="20"/>
          <w:szCs w:val="20"/>
        </w:rPr>
        <w:t>cenah na enoto</w:t>
      </w:r>
      <w:r w:rsidRPr="00B7060D">
        <w:rPr>
          <w:rFonts w:ascii="Verdana" w:hAnsi="Verdana"/>
          <w:sz w:val="20"/>
          <w:szCs w:val="20"/>
        </w:rPr>
        <w:t>«</w:t>
      </w:r>
      <w:r w:rsidR="002E43F7">
        <w:rPr>
          <w:rFonts w:ascii="Verdana" w:hAnsi="Verdana"/>
          <w:sz w:val="20"/>
          <w:szCs w:val="20"/>
        </w:rPr>
        <w:t xml:space="preserve">, </w:t>
      </w:r>
      <w:bookmarkStart w:id="1" w:name="_Hlk515440840"/>
      <w:r w:rsidR="002E43F7" w:rsidRPr="002E43F7">
        <w:rPr>
          <w:rFonts w:ascii="Verdana" w:hAnsi="Verdana"/>
          <w:sz w:val="20"/>
          <w:szCs w:val="20"/>
        </w:rPr>
        <w:t>izvajalec del mora</w:t>
      </w:r>
      <w:r w:rsidR="002E43F7">
        <w:rPr>
          <w:rFonts w:ascii="Verdana" w:hAnsi="Verdana"/>
          <w:sz w:val="20"/>
          <w:szCs w:val="20"/>
        </w:rPr>
        <w:t xml:space="preserve"> v popisu del zajeti</w:t>
      </w:r>
      <w:r w:rsidR="002E43F7" w:rsidRPr="002E43F7">
        <w:rPr>
          <w:rFonts w:ascii="Verdana" w:hAnsi="Verdana"/>
          <w:sz w:val="20"/>
          <w:szCs w:val="20"/>
        </w:rPr>
        <w:t>:</w:t>
      </w:r>
      <w:r w:rsidRPr="00B7060D">
        <w:rPr>
          <w:rFonts w:ascii="Verdana" w:hAnsi="Verdana"/>
          <w:sz w:val="20"/>
          <w:szCs w:val="20"/>
        </w:rPr>
        <w:t xml:space="preserve"> </w:t>
      </w:r>
    </w:p>
    <w:p w14:paraId="650EF2FC" w14:textId="77777777" w:rsidR="00B7060D" w:rsidRDefault="00B7060D" w:rsidP="00B7060D">
      <w:pPr>
        <w:pStyle w:val="Brezrazmikov"/>
        <w:numPr>
          <w:ilvl w:val="0"/>
          <w:numId w:val="37"/>
        </w:numPr>
        <w:rPr>
          <w:rFonts w:ascii="Verdana" w:hAnsi="Verdana"/>
          <w:sz w:val="20"/>
          <w:szCs w:val="20"/>
        </w:rPr>
      </w:pPr>
      <w:bookmarkStart w:id="2" w:name="_Hlk515431934"/>
      <w:bookmarkEnd w:id="1"/>
      <w:r w:rsidRPr="00B7060D">
        <w:rPr>
          <w:rFonts w:ascii="Verdana" w:hAnsi="Verdana"/>
          <w:sz w:val="20"/>
          <w:szCs w:val="20"/>
        </w:rPr>
        <w:t xml:space="preserve">Zamenjava vrat </w:t>
      </w:r>
      <w:r>
        <w:rPr>
          <w:rFonts w:ascii="Verdana" w:hAnsi="Verdana"/>
          <w:sz w:val="20"/>
          <w:szCs w:val="20"/>
        </w:rPr>
        <w:t>v prostor CT</w:t>
      </w:r>
      <w:bookmarkEnd w:id="2"/>
      <w:r>
        <w:rPr>
          <w:rFonts w:ascii="Verdana" w:hAnsi="Verdana"/>
          <w:sz w:val="20"/>
          <w:szCs w:val="20"/>
        </w:rPr>
        <w:t xml:space="preserve">. Vrata morajo biti s  </w:t>
      </w:r>
      <w:r w:rsidRPr="00B7060D">
        <w:rPr>
          <w:rFonts w:ascii="Verdana" w:hAnsi="Verdana"/>
          <w:sz w:val="20"/>
          <w:szCs w:val="20"/>
        </w:rPr>
        <w:t xml:space="preserve"> svin</w:t>
      </w:r>
      <w:r>
        <w:rPr>
          <w:rFonts w:ascii="Verdana" w:hAnsi="Verdana"/>
          <w:sz w:val="20"/>
          <w:szCs w:val="20"/>
        </w:rPr>
        <w:t>čeno oblogo</w:t>
      </w:r>
      <w:r w:rsidR="00DD522C">
        <w:rPr>
          <w:rFonts w:ascii="Verdana" w:hAnsi="Verdana"/>
          <w:sz w:val="20"/>
          <w:szCs w:val="20"/>
        </w:rPr>
        <w:t>:</w:t>
      </w:r>
    </w:p>
    <w:p w14:paraId="098C8E6F" w14:textId="5369148B" w:rsidR="00B7060D" w:rsidRDefault="00B7060D" w:rsidP="00AA6A61">
      <w:pPr>
        <w:pStyle w:val="Brezrazmikov"/>
        <w:numPr>
          <w:ilvl w:val="1"/>
          <w:numId w:val="3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Vhodna vrata iz hodnika v CT prostor, dim</w:t>
      </w:r>
      <w:r w:rsidR="00AA6A61">
        <w:rPr>
          <w:rFonts w:ascii="Verdana" w:hAnsi="Verdana"/>
          <w:sz w:val="20"/>
          <w:szCs w:val="20"/>
        </w:rPr>
        <w:t xml:space="preserve"> </w:t>
      </w:r>
      <w:proofErr w:type="spellStart"/>
      <w:r w:rsidR="00AA6A61" w:rsidRPr="00AA6A61">
        <w:rPr>
          <w:rFonts w:ascii="Verdana" w:hAnsi="Verdana"/>
          <w:sz w:val="20"/>
          <w:szCs w:val="20"/>
        </w:rPr>
        <w:t>bxh</w:t>
      </w:r>
      <w:proofErr w:type="spellEnd"/>
      <w:r w:rsidR="00AA6A61" w:rsidRPr="00AA6A61">
        <w:rPr>
          <w:rFonts w:ascii="Verdana" w:hAnsi="Verdana"/>
          <w:sz w:val="20"/>
          <w:szCs w:val="20"/>
        </w:rPr>
        <w:t xml:space="preserve"> =  </w:t>
      </w:r>
      <w:r w:rsidR="00AA6A61" w:rsidRPr="00B54332">
        <w:rPr>
          <w:rFonts w:ascii="Verdana" w:hAnsi="Verdana"/>
          <w:sz w:val="20"/>
          <w:szCs w:val="20"/>
        </w:rPr>
        <w:t xml:space="preserve">ca. </w:t>
      </w:r>
      <w:r w:rsidR="00BB27A6" w:rsidRPr="00B54332">
        <w:rPr>
          <w:rFonts w:ascii="Verdana" w:hAnsi="Verdana"/>
          <w:sz w:val="20"/>
          <w:szCs w:val="20"/>
        </w:rPr>
        <w:t>12</w:t>
      </w:r>
      <w:r w:rsidR="00B54332" w:rsidRPr="00B54332">
        <w:rPr>
          <w:rFonts w:ascii="Verdana" w:hAnsi="Verdana"/>
          <w:sz w:val="20"/>
          <w:szCs w:val="20"/>
        </w:rPr>
        <w:t>0</w:t>
      </w:r>
      <w:r w:rsidR="00AA6A61" w:rsidRPr="00B54332">
        <w:rPr>
          <w:rFonts w:ascii="Verdana" w:hAnsi="Verdana"/>
          <w:sz w:val="20"/>
          <w:szCs w:val="20"/>
        </w:rPr>
        <w:t xml:space="preserve"> cm x 210 cm,</w:t>
      </w:r>
      <w:r w:rsidR="00AA6A61" w:rsidRPr="00AA6A61">
        <w:rPr>
          <w:rFonts w:ascii="Verdana" w:hAnsi="Verdana"/>
          <w:sz w:val="20"/>
          <w:szCs w:val="20"/>
        </w:rPr>
        <w:t xml:space="preserve"> </w:t>
      </w:r>
      <w:proofErr w:type="spellStart"/>
      <w:r w:rsidR="00AA6A61" w:rsidRPr="00AA6A61">
        <w:rPr>
          <w:rFonts w:ascii="Verdana" w:hAnsi="Verdana"/>
          <w:sz w:val="20"/>
          <w:szCs w:val="20"/>
        </w:rPr>
        <w:t>deb</w:t>
      </w:r>
      <w:proofErr w:type="spellEnd"/>
      <w:r w:rsidR="00AA6A61" w:rsidRPr="00AA6A61">
        <w:rPr>
          <w:rFonts w:ascii="Verdana" w:hAnsi="Verdana"/>
          <w:sz w:val="20"/>
          <w:szCs w:val="20"/>
        </w:rPr>
        <w:t>. 4,5 cm</w:t>
      </w:r>
      <w:r w:rsidR="00DD522C">
        <w:rPr>
          <w:rFonts w:ascii="Verdana" w:hAnsi="Verdana"/>
          <w:sz w:val="20"/>
          <w:szCs w:val="20"/>
        </w:rPr>
        <w:t>,</w:t>
      </w:r>
    </w:p>
    <w:p w14:paraId="7040E67A" w14:textId="71F8EFB9" w:rsidR="00B7060D" w:rsidRDefault="00B7060D" w:rsidP="00AA6A61">
      <w:pPr>
        <w:pStyle w:val="Brezrazmikov"/>
        <w:numPr>
          <w:ilvl w:val="1"/>
          <w:numId w:val="3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Vrata iz </w:t>
      </w:r>
      <w:bookmarkStart w:id="3" w:name="_Hlk515433256"/>
      <w:r>
        <w:rPr>
          <w:rFonts w:ascii="Verdana" w:hAnsi="Verdana"/>
          <w:sz w:val="20"/>
          <w:szCs w:val="20"/>
        </w:rPr>
        <w:t xml:space="preserve">»kabine/slačilnice« </w:t>
      </w:r>
      <w:bookmarkEnd w:id="3"/>
      <w:r>
        <w:rPr>
          <w:rFonts w:ascii="Verdana" w:hAnsi="Verdana"/>
          <w:sz w:val="20"/>
          <w:szCs w:val="20"/>
        </w:rPr>
        <w:t>v prostor CT, dim</w:t>
      </w:r>
      <w:r w:rsidR="00AA6A61">
        <w:rPr>
          <w:rFonts w:ascii="Verdana" w:hAnsi="Verdana"/>
          <w:sz w:val="20"/>
          <w:szCs w:val="20"/>
        </w:rPr>
        <w:t xml:space="preserve"> </w:t>
      </w:r>
      <w:proofErr w:type="spellStart"/>
      <w:r w:rsidR="00AA6A61" w:rsidRPr="00B54332">
        <w:rPr>
          <w:rFonts w:ascii="Verdana" w:hAnsi="Verdana"/>
          <w:sz w:val="20"/>
          <w:szCs w:val="20"/>
        </w:rPr>
        <w:t>bxh</w:t>
      </w:r>
      <w:proofErr w:type="spellEnd"/>
      <w:r w:rsidR="00AA6A61" w:rsidRPr="00B54332">
        <w:rPr>
          <w:rFonts w:ascii="Verdana" w:hAnsi="Verdana"/>
          <w:sz w:val="20"/>
          <w:szCs w:val="20"/>
        </w:rPr>
        <w:t xml:space="preserve"> =  ca. </w:t>
      </w:r>
      <w:r w:rsidR="00DD522C" w:rsidRPr="00B54332">
        <w:rPr>
          <w:rFonts w:ascii="Verdana" w:hAnsi="Verdana"/>
          <w:sz w:val="20"/>
          <w:szCs w:val="20"/>
        </w:rPr>
        <w:t>6</w:t>
      </w:r>
      <w:r w:rsidR="00B54332" w:rsidRPr="00B54332">
        <w:rPr>
          <w:rFonts w:ascii="Verdana" w:hAnsi="Verdana"/>
          <w:sz w:val="20"/>
          <w:szCs w:val="20"/>
        </w:rPr>
        <w:t>0</w:t>
      </w:r>
      <w:r w:rsidR="00AA6A61" w:rsidRPr="00B54332">
        <w:rPr>
          <w:rFonts w:ascii="Verdana" w:hAnsi="Verdana"/>
          <w:sz w:val="20"/>
          <w:szCs w:val="20"/>
        </w:rPr>
        <w:t xml:space="preserve"> cm x 210 cm,</w:t>
      </w:r>
      <w:r w:rsidR="00AA6A61" w:rsidRPr="00AA6A61">
        <w:rPr>
          <w:rFonts w:ascii="Verdana" w:hAnsi="Verdana"/>
          <w:sz w:val="20"/>
          <w:szCs w:val="20"/>
        </w:rPr>
        <w:t xml:space="preserve"> </w:t>
      </w:r>
      <w:proofErr w:type="spellStart"/>
      <w:r w:rsidR="00AA6A61" w:rsidRPr="00AA6A61">
        <w:rPr>
          <w:rFonts w:ascii="Verdana" w:hAnsi="Verdana"/>
          <w:sz w:val="20"/>
          <w:szCs w:val="20"/>
        </w:rPr>
        <w:t>deb</w:t>
      </w:r>
      <w:proofErr w:type="spellEnd"/>
      <w:r w:rsidR="00AA6A61" w:rsidRPr="00AA6A61">
        <w:rPr>
          <w:rFonts w:ascii="Verdana" w:hAnsi="Verdana"/>
          <w:sz w:val="20"/>
          <w:szCs w:val="20"/>
        </w:rPr>
        <w:t>. 4,5 cm</w:t>
      </w:r>
      <w:r w:rsidR="00DD522C">
        <w:rPr>
          <w:rFonts w:ascii="Verdana" w:hAnsi="Verdana"/>
          <w:sz w:val="20"/>
          <w:szCs w:val="20"/>
        </w:rPr>
        <w:t>,</w:t>
      </w:r>
    </w:p>
    <w:p w14:paraId="04D6D255" w14:textId="44BC9EEC" w:rsidR="00B7060D" w:rsidRDefault="00B7060D" w:rsidP="00AA6A61">
      <w:pPr>
        <w:pStyle w:val="Brezrazmikov"/>
        <w:numPr>
          <w:ilvl w:val="1"/>
          <w:numId w:val="3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Vrata iz </w:t>
      </w:r>
      <w:bookmarkStart w:id="4" w:name="_Hlk515431972"/>
      <w:r>
        <w:rPr>
          <w:rFonts w:ascii="Verdana" w:hAnsi="Verdana"/>
          <w:sz w:val="20"/>
          <w:szCs w:val="20"/>
        </w:rPr>
        <w:t xml:space="preserve">prostora operaterjev </w:t>
      </w:r>
      <w:bookmarkEnd w:id="4"/>
      <w:r>
        <w:rPr>
          <w:rFonts w:ascii="Verdana" w:hAnsi="Verdana"/>
          <w:sz w:val="20"/>
          <w:szCs w:val="20"/>
        </w:rPr>
        <w:t>v prostor CT, dim</w:t>
      </w:r>
      <w:r w:rsidR="00AA6A6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AA6A61" w:rsidRPr="00AA6A61">
        <w:rPr>
          <w:rFonts w:ascii="Verdana" w:hAnsi="Verdana"/>
          <w:sz w:val="20"/>
          <w:szCs w:val="20"/>
        </w:rPr>
        <w:t>bxh</w:t>
      </w:r>
      <w:proofErr w:type="spellEnd"/>
      <w:r w:rsidR="00AA6A61" w:rsidRPr="00AA6A61">
        <w:rPr>
          <w:rFonts w:ascii="Verdana" w:hAnsi="Verdana"/>
          <w:sz w:val="20"/>
          <w:szCs w:val="20"/>
        </w:rPr>
        <w:t xml:space="preserve"> </w:t>
      </w:r>
      <w:r w:rsidR="00AA6A61" w:rsidRPr="00B54332">
        <w:rPr>
          <w:rFonts w:ascii="Verdana" w:hAnsi="Verdana"/>
          <w:sz w:val="20"/>
          <w:szCs w:val="20"/>
        </w:rPr>
        <w:t xml:space="preserve">=  ca. </w:t>
      </w:r>
      <w:r w:rsidR="00DD522C" w:rsidRPr="00B54332">
        <w:rPr>
          <w:rFonts w:ascii="Verdana" w:hAnsi="Verdana"/>
          <w:sz w:val="20"/>
          <w:szCs w:val="20"/>
        </w:rPr>
        <w:t>8</w:t>
      </w:r>
      <w:r w:rsidR="00B54332" w:rsidRPr="00B54332">
        <w:rPr>
          <w:rFonts w:ascii="Verdana" w:hAnsi="Verdana"/>
          <w:sz w:val="20"/>
          <w:szCs w:val="20"/>
        </w:rPr>
        <w:t>0</w:t>
      </w:r>
      <w:r w:rsidR="00AA6A61" w:rsidRPr="00B54332">
        <w:rPr>
          <w:rFonts w:ascii="Verdana" w:hAnsi="Verdana"/>
          <w:sz w:val="20"/>
          <w:szCs w:val="20"/>
        </w:rPr>
        <w:t xml:space="preserve"> cm x 21</w:t>
      </w:r>
      <w:r w:rsidR="00DD522C" w:rsidRPr="00B54332">
        <w:rPr>
          <w:rFonts w:ascii="Verdana" w:hAnsi="Verdana"/>
          <w:sz w:val="20"/>
          <w:szCs w:val="20"/>
        </w:rPr>
        <w:t>1</w:t>
      </w:r>
      <w:r w:rsidR="00AA6A61" w:rsidRPr="00B54332">
        <w:rPr>
          <w:rFonts w:ascii="Verdana" w:hAnsi="Verdana"/>
          <w:sz w:val="20"/>
          <w:szCs w:val="20"/>
        </w:rPr>
        <w:t xml:space="preserve"> cm</w:t>
      </w:r>
      <w:r w:rsidR="00AA6A61" w:rsidRPr="00AA6A61">
        <w:rPr>
          <w:rFonts w:ascii="Verdana" w:hAnsi="Verdana"/>
          <w:sz w:val="20"/>
          <w:szCs w:val="20"/>
        </w:rPr>
        <w:t xml:space="preserve">, </w:t>
      </w:r>
      <w:proofErr w:type="spellStart"/>
      <w:r w:rsidR="00AA6A61" w:rsidRPr="00AA6A61">
        <w:rPr>
          <w:rFonts w:ascii="Verdana" w:hAnsi="Verdana"/>
          <w:sz w:val="20"/>
          <w:szCs w:val="20"/>
        </w:rPr>
        <w:t>deb</w:t>
      </w:r>
      <w:proofErr w:type="spellEnd"/>
      <w:r w:rsidR="00AA6A61" w:rsidRPr="00AA6A61">
        <w:rPr>
          <w:rFonts w:ascii="Verdana" w:hAnsi="Verdana"/>
          <w:sz w:val="20"/>
          <w:szCs w:val="20"/>
        </w:rPr>
        <w:t>. 4,5 cm</w:t>
      </w:r>
      <w:r w:rsidR="00950D71">
        <w:rPr>
          <w:rFonts w:ascii="Verdana" w:hAnsi="Verdana"/>
          <w:sz w:val="20"/>
          <w:szCs w:val="20"/>
        </w:rPr>
        <w:t>.</w:t>
      </w:r>
    </w:p>
    <w:p w14:paraId="2A536D67" w14:textId="77777777" w:rsidR="00B54332" w:rsidRDefault="00B54332" w:rsidP="00B54332">
      <w:pPr>
        <w:pStyle w:val="Brezrazmikov"/>
        <w:ind w:left="720"/>
        <w:rPr>
          <w:rFonts w:ascii="Verdana" w:hAnsi="Verdana"/>
          <w:sz w:val="20"/>
          <w:szCs w:val="20"/>
        </w:rPr>
      </w:pPr>
    </w:p>
    <w:p w14:paraId="404FABAB" w14:textId="77777777" w:rsidR="00AA6A61" w:rsidRDefault="00AA6A61" w:rsidP="00AA6A61">
      <w:pPr>
        <w:pStyle w:val="Brezrazmikov"/>
        <w:ind w:left="720"/>
        <w:rPr>
          <w:rFonts w:ascii="Verdana" w:hAnsi="Verdana"/>
          <w:sz w:val="20"/>
          <w:szCs w:val="20"/>
        </w:rPr>
      </w:pPr>
      <w:r w:rsidRPr="00AA6A61">
        <w:rPr>
          <w:rFonts w:ascii="Verdana" w:hAnsi="Verdana"/>
          <w:sz w:val="20"/>
          <w:szCs w:val="20"/>
        </w:rPr>
        <w:t>OPOMBA:</w:t>
      </w:r>
    </w:p>
    <w:p w14:paraId="4B79A014" w14:textId="77777777" w:rsidR="00B7060D" w:rsidRDefault="00AA6A61" w:rsidP="00AA6A61">
      <w:pPr>
        <w:pStyle w:val="Brezrazmikov"/>
        <w:numPr>
          <w:ilvl w:val="0"/>
          <w:numId w:val="38"/>
        </w:numPr>
        <w:rPr>
          <w:rFonts w:ascii="Verdana" w:hAnsi="Verdana"/>
          <w:sz w:val="20"/>
          <w:szCs w:val="20"/>
        </w:rPr>
      </w:pPr>
      <w:bookmarkStart w:id="5" w:name="_Hlk515434197"/>
      <w:r>
        <w:rPr>
          <w:rFonts w:ascii="Verdana" w:hAnsi="Verdana"/>
          <w:sz w:val="20"/>
          <w:szCs w:val="20"/>
        </w:rPr>
        <w:t xml:space="preserve">izvajalec mora </w:t>
      </w:r>
      <w:r w:rsidRPr="00AA6A61">
        <w:rPr>
          <w:rFonts w:ascii="Verdana" w:hAnsi="Verdana"/>
          <w:sz w:val="20"/>
          <w:szCs w:val="20"/>
        </w:rPr>
        <w:t xml:space="preserve">po zamenjavi </w:t>
      </w:r>
      <w:r>
        <w:rPr>
          <w:rFonts w:ascii="Verdana" w:hAnsi="Verdana"/>
          <w:sz w:val="20"/>
          <w:szCs w:val="20"/>
        </w:rPr>
        <w:t xml:space="preserve">vrat </w:t>
      </w:r>
      <w:r w:rsidRPr="00AA6A61">
        <w:rPr>
          <w:rFonts w:ascii="Verdana" w:hAnsi="Verdana"/>
          <w:sz w:val="20"/>
          <w:szCs w:val="20"/>
        </w:rPr>
        <w:t>opraviti meritve pred IOS s strani pooblaščenega zavoda v RS</w:t>
      </w:r>
      <w:r>
        <w:rPr>
          <w:rFonts w:ascii="Verdana" w:hAnsi="Verdana"/>
          <w:sz w:val="20"/>
          <w:szCs w:val="20"/>
        </w:rPr>
        <w:t>, ter pridobiti pozitivno mnenje</w:t>
      </w:r>
      <w:r w:rsidRPr="00AA6A61">
        <w:rPr>
          <w:rFonts w:ascii="Verdana" w:hAnsi="Verdana"/>
          <w:sz w:val="20"/>
          <w:szCs w:val="20"/>
        </w:rPr>
        <w:t>.</w:t>
      </w:r>
      <w:bookmarkEnd w:id="5"/>
    </w:p>
    <w:p w14:paraId="13FEFAC2" w14:textId="77777777" w:rsidR="00AA6A61" w:rsidRDefault="00AA6A61" w:rsidP="00AA6A61">
      <w:pPr>
        <w:pStyle w:val="Brezrazmikov"/>
        <w:numPr>
          <w:ilvl w:val="0"/>
          <w:numId w:val="38"/>
        </w:numPr>
        <w:rPr>
          <w:rFonts w:ascii="Verdana" w:hAnsi="Verdana"/>
          <w:sz w:val="20"/>
          <w:szCs w:val="20"/>
        </w:rPr>
      </w:pPr>
      <w:r w:rsidRPr="00AA6A61">
        <w:rPr>
          <w:rFonts w:ascii="Verdana" w:hAnsi="Verdana"/>
          <w:sz w:val="20"/>
          <w:szCs w:val="20"/>
        </w:rPr>
        <w:t xml:space="preserve">Izdelava vratnega krila sestavljenega iz lesenega jedra s satovjem, obojestransko oblepljeno s 5 mm vezano ploščo in </w:t>
      </w:r>
      <w:proofErr w:type="spellStart"/>
      <w:r w:rsidRPr="00AA6A61">
        <w:rPr>
          <w:rFonts w:ascii="Verdana" w:hAnsi="Verdana"/>
          <w:sz w:val="20"/>
          <w:szCs w:val="20"/>
        </w:rPr>
        <w:t>ultrapasom</w:t>
      </w:r>
      <w:proofErr w:type="spellEnd"/>
      <w:r w:rsidRPr="00AA6A61">
        <w:rPr>
          <w:rFonts w:ascii="Verdana" w:hAnsi="Verdana"/>
          <w:sz w:val="20"/>
          <w:szCs w:val="20"/>
        </w:rPr>
        <w:t xml:space="preserve"> v modri  barvi</w:t>
      </w:r>
      <w:r>
        <w:rPr>
          <w:rFonts w:ascii="Verdana" w:hAnsi="Verdana"/>
          <w:sz w:val="20"/>
          <w:szCs w:val="20"/>
        </w:rPr>
        <w:t>, svinčena zaščita</w:t>
      </w:r>
      <w:r w:rsidRPr="00AA6A61">
        <w:rPr>
          <w:rFonts w:ascii="Verdana" w:hAnsi="Verdana"/>
          <w:sz w:val="20"/>
          <w:szCs w:val="20"/>
        </w:rPr>
        <w:t>. Vrata opremljena s cilindrično ključavnico, kljuko</w:t>
      </w:r>
      <w:r>
        <w:rPr>
          <w:rFonts w:ascii="Verdana" w:hAnsi="Verdana"/>
          <w:sz w:val="20"/>
          <w:szCs w:val="20"/>
        </w:rPr>
        <w:t xml:space="preserve"> na </w:t>
      </w:r>
      <w:r w:rsidR="00712EF7">
        <w:rPr>
          <w:rFonts w:ascii="Verdana" w:hAnsi="Verdana"/>
          <w:sz w:val="20"/>
          <w:szCs w:val="20"/>
        </w:rPr>
        <w:t>notranji</w:t>
      </w:r>
      <w:r>
        <w:rPr>
          <w:rFonts w:ascii="Verdana" w:hAnsi="Verdana"/>
          <w:sz w:val="20"/>
          <w:szCs w:val="20"/>
        </w:rPr>
        <w:t xml:space="preserve"> strani, na </w:t>
      </w:r>
      <w:r w:rsidR="00712EF7">
        <w:rPr>
          <w:rFonts w:ascii="Verdana" w:hAnsi="Verdana"/>
          <w:sz w:val="20"/>
          <w:szCs w:val="20"/>
        </w:rPr>
        <w:t>zunanji strani bunka</w:t>
      </w:r>
      <w:r w:rsidRPr="00AA6A61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AA6A61">
        <w:rPr>
          <w:rFonts w:ascii="Verdana" w:hAnsi="Verdana"/>
          <w:sz w:val="20"/>
          <w:szCs w:val="20"/>
        </w:rPr>
        <w:t>Izvajalec vzame mere vrat na licu mesta.</w:t>
      </w:r>
      <w:r>
        <w:rPr>
          <w:rFonts w:ascii="Verdana" w:hAnsi="Verdana"/>
          <w:sz w:val="20"/>
          <w:szCs w:val="20"/>
        </w:rPr>
        <w:t xml:space="preserve"> </w:t>
      </w:r>
    </w:p>
    <w:p w14:paraId="37E68FA3" w14:textId="33C06CC2" w:rsidR="00DD522C" w:rsidRPr="00DD522C" w:rsidRDefault="00DD522C" w:rsidP="00DD522C">
      <w:pPr>
        <w:pStyle w:val="Odstavekseznama"/>
        <w:numPr>
          <w:ilvl w:val="0"/>
          <w:numId w:val="38"/>
        </w:numPr>
        <w:rPr>
          <w:rFonts w:ascii="Verdana" w:eastAsiaTheme="minorHAnsi" w:hAnsi="Verdana" w:cstheme="minorBidi"/>
          <w:kern w:val="0"/>
          <w:lang w:eastAsia="en-US"/>
        </w:rPr>
      </w:pPr>
      <w:r w:rsidRPr="00DD522C">
        <w:rPr>
          <w:rFonts w:ascii="Verdana" w:eastAsiaTheme="minorHAnsi" w:hAnsi="Verdana" w:cstheme="minorBidi"/>
          <w:kern w:val="0"/>
          <w:lang w:eastAsia="en-US"/>
        </w:rPr>
        <w:t>vrata poz 1.1 morajo biti opremljena z napisom</w:t>
      </w:r>
      <w:r>
        <w:rPr>
          <w:rFonts w:ascii="Verdana" w:eastAsiaTheme="minorHAnsi" w:hAnsi="Verdana" w:cstheme="minorBidi"/>
          <w:kern w:val="0"/>
          <w:lang w:eastAsia="en-US"/>
        </w:rPr>
        <w:t>:</w:t>
      </w:r>
      <w:r w:rsidRPr="00DD522C">
        <w:rPr>
          <w:rFonts w:ascii="Verdana" w:eastAsiaTheme="minorHAnsi" w:hAnsi="Verdana" w:cstheme="minorBidi"/>
          <w:kern w:val="0"/>
          <w:lang w:eastAsia="en-US"/>
        </w:rPr>
        <w:t xml:space="preserve"> radiološki oddelek</w:t>
      </w:r>
      <w:r>
        <w:rPr>
          <w:rFonts w:ascii="Verdana" w:eastAsiaTheme="minorHAnsi" w:hAnsi="Verdana" w:cstheme="minorBidi"/>
          <w:kern w:val="0"/>
          <w:lang w:eastAsia="en-US"/>
        </w:rPr>
        <w:t xml:space="preserve">; </w:t>
      </w:r>
      <w:bookmarkStart w:id="6" w:name="_Hlk515438510"/>
      <w:r>
        <w:rPr>
          <w:rFonts w:ascii="Verdana" w:eastAsiaTheme="minorHAnsi" w:hAnsi="Verdana" w:cstheme="minorBidi"/>
          <w:kern w:val="0"/>
          <w:lang w:eastAsia="en-US"/>
        </w:rPr>
        <w:t>CT diagnostika</w:t>
      </w:r>
      <w:bookmarkEnd w:id="6"/>
      <w:r w:rsidR="002E5CF2">
        <w:rPr>
          <w:rFonts w:ascii="Verdana" w:eastAsiaTheme="minorHAnsi" w:hAnsi="Verdana" w:cstheme="minorBidi"/>
          <w:kern w:val="0"/>
          <w:lang w:eastAsia="en-US"/>
        </w:rPr>
        <w:t>; številka diagnostike</w:t>
      </w:r>
      <w:r w:rsidR="00600113">
        <w:rPr>
          <w:rFonts w:ascii="Verdana" w:eastAsiaTheme="minorHAnsi" w:hAnsi="Verdana" w:cstheme="minorBidi"/>
          <w:kern w:val="0"/>
          <w:lang w:eastAsia="en-US"/>
        </w:rPr>
        <w:t xml:space="preserve"> 2</w:t>
      </w:r>
      <w:r w:rsidR="002E5CF2">
        <w:rPr>
          <w:rFonts w:ascii="Verdana" w:eastAsiaTheme="minorHAnsi" w:hAnsi="Verdana" w:cstheme="minorBidi"/>
          <w:kern w:val="0"/>
          <w:lang w:eastAsia="en-US"/>
        </w:rPr>
        <w:t>.</w:t>
      </w:r>
    </w:p>
    <w:p w14:paraId="23212BAB" w14:textId="77777777" w:rsidR="00AA6A61" w:rsidRDefault="00AA6A61" w:rsidP="0084192C">
      <w:pPr>
        <w:pStyle w:val="Brezrazmikov"/>
        <w:rPr>
          <w:rFonts w:ascii="Verdana" w:hAnsi="Verdana"/>
          <w:sz w:val="20"/>
          <w:szCs w:val="20"/>
        </w:rPr>
      </w:pPr>
    </w:p>
    <w:p w14:paraId="4A951597" w14:textId="77777777" w:rsidR="00B7060D" w:rsidRDefault="00B7060D" w:rsidP="00B7060D">
      <w:pPr>
        <w:pStyle w:val="Brezrazmikov"/>
        <w:numPr>
          <w:ilvl w:val="0"/>
          <w:numId w:val="37"/>
        </w:numPr>
        <w:rPr>
          <w:rFonts w:ascii="Verdana" w:hAnsi="Verdana"/>
          <w:sz w:val="20"/>
          <w:szCs w:val="20"/>
        </w:rPr>
      </w:pPr>
      <w:bookmarkStart w:id="7" w:name="_Hlk515437996"/>
      <w:r w:rsidRPr="00B7060D">
        <w:rPr>
          <w:rFonts w:ascii="Verdana" w:hAnsi="Verdana"/>
          <w:sz w:val="20"/>
          <w:szCs w:val="20"/>
        </w:rPr>
        <w:t xml:space="preserve">Zamenjava </w:t>
      </w:r>
      <w:r w:rsidR="00AA6A61">
        <w:rPr>
          <w:rFonts w:ascii="Verdana" w:hAnsi="Verdana"/>
          <w:sz w:val="20"/>
          <w:szCs w:val="20"/>
        </w:rPr>
        <w:t xml:space="preserve">drsnih </w:t>
      </w:r>
      <w:r w:rsidRPr="00B7060D">
        <w:rPr>
          <w:rFonts w:ascii="Verdana" w:hAnsi="Verdana"/>
          <w:sz w:val="20"/>
          <w:szCs w:val="20"/>
        </w:rPr>
        <w:t xml:space="preserve">vrat </w:t>
      </w:r>
      <w:r>
        <w:rPr>
          <w:rFonts w:ascii="Verdana" w:hAnsi="Verdana"/>
          <w:sz w:val="20"/>
          <w:szCs w:val="20"/>
        </w:rPr>
        <w:t xml:space="preserve">iz notranjega hodnika v </w:t>
      </w:r>
      <w:r w:rsidRPr="00B7060D">
        <w:rPr>
          <w:rFonts w:ascii="Verdana" w:hAnsi="Verdana"/>
          <w:sz w:val="20"/>
          <w:szCs w:val="20"/>
        </w:rPr>
        <w:t>prostor operaterjev CT.</w:t>
      </w:r>
    </w:p>
    <w:p w14:paraId="546A0CDC" w14:textId="77777777" w:rsidR="00AA6A61" w:rsidRDefault="00AA6A61" w:rsidP="00AA6A61">
      <w:pPr>
        <w:pStyle w:val="Brezrazmikov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OPOMBA: </w:t>
      </w:r>
    </w:p>
    <w:p w14:paraId="037C26F2" w14:textId="4A24B291" w:rsidR="00AA6A61" w:rsidRDefault="00AA6A61" w:rsidP="00AA6A61">
      <w:pPr>
        <w:pStyle w:val="Brezrazmikov"/>
        <w:numPr>
          <w:ilvl w:val="0"/>
          <w:numId w:val="38"/>
        </w:numPr>
        <w:rPr>
          <w:rFonts w:ascii="Verdana" w:hAnsi="Verdana"/>
          <w:sz w:val="20"/>
          <w:szCs w:val="20"/>
        </w:rPr>
      </w:pPr>
      <w:bookmarkStart w:id="8" w:name="_Hlk515432356"/>
      <w:r w:rsidRPr="00AA6A61">
        <w:rPr>
          <w:rFonts w:ascii="Verdana" w:hAnsi="Verdana"/>
          <w:sz w:val="20"/>
          <w:szCs w:val="20"/>
        </w:rPr>
        <w:t xml:space="preserve">Izdelava </w:t>
      </w:r>
      <w:r>
        <w:rPr>
          <w:rFonts w:ascii="Verdana" w:hAnsi="Verdana"/>
          <w:sz w:val="20"/>
          <w:szCs w:val="20"/>
        </w:rPr>
        <w:t>drsnih vrat,</w:t>
      </w:r>
      <w:r w:rsidRPr="00AA6A61">
        <w:rPr>
          <w:rFonts w:ascii="Verdana" w:hAnsi="Verdana"/>
          <w:sz w:val="20"/>
          <w:szCs w:val="20"/>
        </w:rPr>
        <w:t xml:space="preserve"> sestavlje</w:t>
      </w:r>
      <w:r>
        <w:rPr>
          <w:rFonts w:ascii="Verdana" w:hAnsi="Verdana"/>
          <w:sz w:val="20"/>
          <w:szCs w:val="20"/>
        </w:rPr>
        <w:t>na</w:t>
      </w:r>
      <w:r w:rsidRPr="00AA6A61">
        <w:rPr>
          <w:rFonts w:ascii="Verdana" w:hAnsi="Verdana"/>
          <w:sz w:val="20"/>
          <w:szCs w:val="20"/>
        </w:rPr>
        <w:t xml:space="preserve"> iz lesenega jedra s satovjem, obojestransko oblepljeno s 5 mm vezano ploščo in </w:t>
      </w:r>
      <w:proofErr w:type="spellStart"/>
      <w:r w:rsidRPr="00AA6A61">
        <w:rPr>
          <w:rFonts w:ascii="Verdana" w:hAnsi="Verdana"/>
          <w:sz w:val="20"/>
          <w:szCs w:val="20"/>
        </w:rPr>
        <w:t>ultrapasom</w:t>
      </w:r>
      <w:proofErr w:type="spellEnd"/>
      <w:r w:rsidRPr="00AA6A61">
        <w:rPr>
          <w:rFonts w:ascii="Verdana" w:hAnsi="Verdana"/>
          <w:sz w:val="20"/>
          <w:szCs w:val="20"/>
        </w:rPr>
        <w:t xml:space="preserve"> v modri  barvi. Vrata opremljena s cilindrično ključavnico, </w:t>
      </w:r>
      <w:r>
        <w:rPr>
          <w:rFonts w:ascii="Verdana" w:hAnsi="Verdana"/>
          <w:sz w:val="20"/>
          <w:szCs w:val="20"/>
        </w:rPr>
        <w:t>prijemalo</w:t>
      </w:r>
      <w:r w:rsidRPr="00AA6A61">
        <w:rPr>
          <w:rFonts w:ascii="Verdana" w:hAnsi="Verdana"/>
          <w:sz w:val="20"/>
          <w:szCs w:val="20"/>
        </w:rPr>
        <w:t xml:space="preserve">. </w:t>
      </w:r>
      <w:bookmarkEnd w:id="8"/>
      <w:r w:rsidRPr="00AA6A61">
        <w:rPr>
          <w:rFonts w:ascii="Verdana" w:hAnsi="Verdana"/>
          <w:sz w:val="20"/>
          <w:szCs w:val="20"/>
        </w:rPr>
        <w:t xml:space="preserve">Dimenzija vrat </w:t>
      </w:r>
      <w:bookmarkStart w:id="9" w:name="_Hlk515432589"/>
      <w:proofErr w:type="spellStart"/>
      <w:r w:rsidRPr="00AA6A61">
        <w:rPr>
          <w:rFonts w:ascii="Verdana" w:hAnsi="Verdana"/>
          <w:sz w:val="20"/>
          <w:szCs w:val="20"/>
        </w:rPr>
        <w:t>bxh</w:t>
      </w:r>
      <w:proofErr w:type="spellEnd"/>
      <w:r w:rsidRPr="00AA6A61">
        <w:rPr>
          <w:rFonts w:ascii="Verdana" w:hAnsi="Verdana"/>
          <w:sz w:val="20"/>
          <w:szCs w:val="20"/>
        </w:rPr>
        <w:t xml:space="preserve"> =  ca. </w:t>
      </w:r>
      <w:r w:rsidRPr="00B54332">
        <w:rPr>
          <w:rFonts w:ascii="Verdana" w:hAnsi="Verdana"/>
          <w:sz w:val="20"/>
          <w:szCs w:val="20"/>
        </w:rPr>
        <w:t>9</w:t>
      </w:r>
      <w:r w:rsidR="00B54332" w:rsidRPr="00B54332">
        <w:rPr>
          <w:rFonts w:ascii="Verdana" w:hAnsi="Verdana"/>
          <w:sz w:val="20"/>
          <w:szCs w:val="20"/>
        </w:rPr>
        <w:t>0</w:t>
      </w:r>
      <w:r w:rsidRPr="00B54332">
        <w:rPr>
          <w:rFonts w:ascii="Verdana" w:hAnsi="Verdana"/>
          <w:sz w:val="20"/>
          <w:szCs w:val="20"/>
        </w:rPr>
        <w:t xml:space="preserve"> cm x 210 cm, </w:t>
      </w:r>
      <w:proofErr w:type="spellStart"/>
      <w:r w:rsidRPr="00B54332">
        <w:rPr>
          <w:rFonts w:ascii="Verdana" w:hAnsi="Verdana"/>
          <w:sz w:val="20"/>
          <w:szCs w:val="20"/>
        </w:rPr>
        <w:t>deb</w:t>
      </w:r>
      <w:proofErr w:type="spellEnd"/>
      <w:r w:rsidRPr="00AA6A61">
        <w:rPr>
          <w:rFonts w:ascii="Verdana" w:hAnsi="Verdana"/>
          <w:sz w:val="20"/>
          <w:szCs w:val="20"/>
        </w:rPr>
        <w:t xml:space="preserve">. 4,5 cm </w:t>
      </w:r>
      <w:bookmarkStart w:id="10" w:name="_Hlk515432372"/>
      <w:bookmarkEnd w:id="9"/>
      <w:r w:rsidRPr="00AA6A61">
        <w:rPr>
          <w:rFonts w:ascii="Verdana" w:hAnsi="Verdana"/>
          <w:sz w:val="20"/>
          <w:szCs w:val="20"/>
        </w:rPr>
        <w:t>Izvajalec vzame mere vrat na licu mesta.</w:t>
      </w:r>
    </w:p>
    <w:bookmarkEnd w:id="7"/>
    <w:p w14:paraId="4CEECF48" w14:textId="77777777" w:rsidR="00AA6A61" w:rsidRDefault="00AA6A61" w:rsidP="00AA6A61">
      <w:pPr>
        <w:pStyle w:val="Brezrazmikov"/>
        <w:ind w:left="720"/>
        <w:rPr>
          <w:rFonts w:ascii="Verdana" w:hAnsi="Verdana"/>
          <w:sz w:val="20"/>
          <w:szCs w:val="20"/>
        </w:rPr>
      </w:pPr>
    </w:p>
    <w:bookmarkEnd w:id="10"/>
    <w:p w14:paraId="0092CDEF" w14:textId="1329A837" w:rsidR="00DD522C" w:rsidRPr="00DD522C" w:rsidRDefault="00DD522C" w:rsidP="00DD522C">
      <w:pPr>
        <w:pStyle w:val="Brezrazmikov"/>
        <w:numPr>
          <w:ilvl w:val="0"/>
          <w:numId w:val="37"/>
        </w:numPr>
        <w:rPr>
          <w:rFonts w:ascii="Verdana" w:hAnsi="Verdana"/>
          <w:sz w:val="20"/>
          <w:szCs w:val="20"/>
        </w:rPr>
      </w:pPr>
      <w:r w:rsidRPr="00DD522C">
        <w:rPr>
          <w:rFonts w:ascii="Verdana" w:hAnsi="Verdana"/>
          <w:sz w:val="20"/>
          <w:szCs w:val="20"/>
        </w:rPr>
        <w:t xml:space="preserve">Zamenjava </w:t>
      </w:r>
      <w:r>
        <w:rPr>
          <w:rFonts w:ascii="Verdana" w:hAnsi="Verdana"/>
          <w:sz w:val="20"/>
          <w:szCs w:val="20"/>
        </w:rPr>
        <w:t>lesenih</w:t>
      </w:r>
      <w:r w:rsidRPr="00DD522C">
        <w:rPr>
          <w:rFonts w:ascii="Verdana" w:hAnsi="Verdana"/>
          <w:sz w:val="20"/>
          <w:szCs w:val="20"/>
        </w:rPr>
        <w:t xml:space="preserve"> vrat iz hodnika v prostor </w:t>
      </w:r>
      <w:bookmarkStart w:id="11" w:name="_Hlk515438538"/>
      <w:r w:rsidRPr="00DD522C">
        <w:rPr>
          <w:rFonts w:ascii="Verdana" w:hAnsi="Verdana"/>
          <w:sz w:val="20"/>
          <w:szCs w:val="20"/>
        </w:rPr>
        <w:t>»kabine/slačilnice«.</w:t>
      </w:r>
      <w:bookmarkEnd w:id="11"/>
    </w:p>
    <w:p w14:paraId="1AF2F5F6" w14:textId="77777777" w:rsidR="00DD522C" w:rsidRPr="00DD522C" w:rsidRDefault="00DD522C" w:rsidP="00DD522C">
      <w:pPr>
        <w:pStyle w:val="Brezrazmikov"/>
        <w:ind w:left="720"/>
        <w:rPr>
          <w:rFonts w:ascii="Verdana" w:hAnsi="Verdana"/>
          <w:sz w:val="20"/>
          <w:szCs w:val="20"/>
        </w:rPr>
      </w:pPr>
      <w:r w:rsidRPr="00DD522C">
        <w:rPr>
          <w:rFonts w:ascii="Verdana" w:hAnsi="Verdana"/>
          <w:sz w:val="20"/>
          <w:szCs w:val="20"/>
        </w:rPr>
        <w:lastRenderedPageBreak/>
        <w:t xml:space="preserve">OPOMBA: </w:t>
      </w:r>
    </w:p>
    <w:p w14:paraId="75D29151" w14:textId="0D477172" w:rsidR="00DD522C" w:rsidRDefault="00DD522C" w:rsidP="00DD522C">
      <w:pPr>
        <w:pStyle w:val="Brezrazmikov"/>
        <w:numPr>
          <w:ilvl w:val="0"/>
          <w:numId w:val="38"/>
        </w:numPr>
        <w:rPr>
          <w:rFonts w:ascii="Verdana" w:hAnsi="Verdana"/>
          <w:sz w:val="20"/>
          <w:szCs w:val="20"/>
        </w:rPr>
      </w:pPr>
      <w:r w:rsidRPr="00DD522C">
        <w:rPr>
          <w:rFonts w:ascii="Verdana" w:hAnsi="Verdana"/>
          <w:sz w:val="20"/>
          <w:szCs w:val="20"/>
        </w:rPr>
        <w:t xml:space="preserve">Izdelava vrat, sestavljena iz lesenega jedra s satovjem, obojestransko oblepljeno s 5 mm vezano ploščo in </w:t>
      </w:r>
      <w:proofErr w:type="spellStart"/>
      <w:r w:rsidRPr="00DD522C">
        <w:rPr>
          <w:rFonts w:ascii="Verdana" w:hAnsi="Verdana"/>
          <w:sz w:val="20"/>
          <w:szCs w:val="20"/>
        </w:rPr>
        <w:t>ultrapasom</w:t>
      </w:r>
      <w:proofErr w:type="spellEnd"/>
      <w:r w:rsidRPr="00DD522C">
        <w:rPr>
          <w:rFonts w:ascii="Verdana" w:hAnsi="Verdana"/>
          <w:sz w:val="20"/>
          <w:szCs w:val="20"/>
        </w:rPr>
        <w:t xml:space="preserve"> v modri  barvi. Vrata opremljena s cilindrično ključavnico, </w:t>
      </w:r>
      <w:r>
        <w:rPr>
          <w:rFonts w:ascii="Verdana" w:hAnsi="Verdana"/>
          <w:sz w:val="20"/>
          <w:szCs w:val="20"/>
        </w:rPr>
        <w:t>kljuko</w:t>
      </w:r>
      <w:r w:rsidRPr="00DD522C">
        <w:rPr>
          <w:rFonts w:ascii="Verdana" w:hAnsi="Verdana"/>
          <w:sz w:val="20"/>
          <w:szCs w:val="20"/>
        </w:rPr>
        <w:t xml:space="preserve">. Dimenzija vrat </w:t>
      </w:r>
      <w:proofErr w:type="spellStart"/>
      <w:r w:rsidRPr="00DD522C">
        <w:rPr>
          <w:rFonts w:ascii="Verdana" w:hAnsi="Verdana"/>
          <w:sz w:val="20"/>
          <w:szCs w:val="20"/>
        </w:rPr>
        <w:t>bxh</w:t>
      </w:r>
      <w:proofErr w:type="spellEnd"/>
      <w:r w:rsidRPr="00DD522C">
        <w:rPr>
          <w:rFonts w:ascii="Verdana" w:hAnsi="Verdana"/>
          <w:sz w:val="20"/>
          <w:szCs w:val="20"/>
        </w:rPr>
        <w:t xml:space="preserve"> =  ca. </w:t>
      </w:r>
      <w:r w:rsidR="00B54332" w:rsidRPr="00B54332">
        <w:rPr>
          <w:rFonts w:ascii="Verdana" w:hAnsi="Verdana"/>
          <w:sz w:val="20"/>
          <w:szCs w:val="20"/>
        </w:rPr>
        <w:t>87</w:t>
      </w:r>
      <w:r w:rsidRPr="00B54332">
        <w:rPr>
          <w:rFonts w:ascii="Verdana" w:hAnsi="Verdana"/>
          <w:sz w:val="20"/>
          <w:szCs w:val="20"/>
        </w:rPr>
        <w:t xml:space="preserve"> cm x 21</w:t>
      </w:r>
      <w:r w:rsidR="0073483B">
        <w:rPr>
          <w:rFonts w:ascii="Verdana" w:hAnsi="Verdana"/>
          <w:sz w:val="20"/>
          <w:szCs w:val="20"/>
        </w:rPr>
        <w:t>0</w:t>
      </w:r>
      <w:r w:rsidRPr="00B54332">
        <w:rPr>
          <w:rFonts w:ascii="Verdana" w:hAnsi="Verdana"/>
          <w:sz w:val="20"/>
          <w:szCs w:val="20"/>
        </w:rPr>
        <w:t xml:space="preserve"> cm,</w:t>
      </w:r>
      <w:r w:rsidRPr="00DD522C">
        <w:rPr>
          <w:rFonts w:ascii="Verdana" w:hAnsi="Verdana"/>
          <w:sz w:val="20"/>
          <w:szCs w:val="20"/>
        </w:rPr>
        <w:t xml:space="preserve"> </w:t>
      </w:r>
      <w:proofErr w:type="spellStart"/>
      <w:r w:rsidRPr="00DD522C">
        <w:rPr>
          <w:rFonts w:ascii="Verdana" w:hAnsi="Verdana"/>
          <w:sz w:val="20"/>
          <w:szCs w:val="20"/>
        </w:rPr>
        <w:t>deb</w:t>
      </w:r>
      <w:proofErr w:type="spellEnd"/>
      <w:r w:rsidRPr="00DD522C">
        <w:rPr>
          <w:rFonts w:ascii="Verdana" w:hAnsi="Verdana"/>
          <w:sz w:val="20"/>
          <w:szCs w:val="20"/>
        </w:rPr>
        <w:t>. 4,5 cm</w:t>
      </w:r>
      <w:r>
        <w:rPr>
          <w:rFonts w:ascii="Verdana" w:hAnsi="Verdana"/>
          <w:sz w:val="20"/>
          <w:szCs w:val="20"/>
        </w:rPr>
        <w:t>.</w:t>
      </w:r>
      <w:r w:rsidRPr="00DD522C">
        <w:rPr>
          <w:rFonts w:ascii="Verdana" w:hAnsi="Verdana"/>
          <w:sz w:val="20"/>
          <w:szCs w:val="20"/>
        </w:rPr>
        <w:t xml:space="preserve"> Izvajalec vzame mere vrat na licu mesta.</w:t>
      </w:r>
    </w:p>
    <w:p w14:paraId="2A1DC98D" w14:textId="72A2635B" w:rsidR="00DD522C" w:rsidRPr="00025C2A" w:rsidRDefault="00DD522C" w:rsidP="00895762">
      <w:pPr>
        <w:pStyle w:val="Brezrazmikov"/>
        <w:numPr>
          <w:ilvl w:val="0"/>
          <w:numId w:val="38"/>
        </w:numPr>
        <w:rPr>
          <w:rFonts w:ascii="Verdana" w:hAnsi="Verdana"/>
          <w:sz w:val="20"/>
          <w:szCs w:val="20"/>
        </w:rPr>
      </w:pPr>
      <w:bookmarkStart w:id="12" w:name="_Hlk515438437"/>
      <w:r w:rsidRPr="00025C2A">
        <w:rPr>
          <w:rFonts w:ascii="Verdana" w:hAnsi="Verdana"/>
          <w:sz w:val="20"/>
          <w:szCs w:val="20"/>
        </w:rPr>
        <w:t>vrata morajo biti opremljena z napisom:  radiološki oddelek;</w:t>
      </w:r>
      <w:r w:rsidRPr="00025C2A">
        <w:t xml:space="preserve"> </w:t>
      </w:r>
      <w:r w:rsidRPr="00025C2A">
        <w:rPr>
          <w:rFonts w:ascii="Verdana" w:hAnsi="Verdana"/>
          <w:sz w:val="20"/>
          <w:szCs w:val="20"/>
        </w:rPr>
        <w:t>CT diagnostika</w:t>
      </w:r>
      <w:r w:rsidR="00895762" w:rsidRPr="00025C2A">
        <w:rPr>
          <w:rFonts w:ascii="Verdana" w:hAnsi="Verdana"/>
          <w:sz w:val="20"/>
          <w:szCs w:val="20"/>
        </w:rPr>
        <w:t>; kabina</w:t>
      </w:r>
      <w:r w:rsidR="00025C2A">
        <w:rPr>
          <w:rFonts w:ascii="Verdana" w:hAnsi="Verdana"/>
          <w:sz w:val="20"/>
          <w:szCs w:val="20"/>
        </w:rPr>
        <w:t xml:space="preserve"> pacienti</w:t>
      </w:r>
      <w:r w:rsidR="00895762" w:rsidRPr="00025C2A">
        <w:rPr>
          <w:rFonts w:ascii="Verdana" w:hAnsi="Verdana"/>
          <w:sz w:val="20"/>
          <w:szCs w:val="20"/>
        </w:rPr>
        <w:t>.</w:t>
      </w:r>
    </w:p>
    <w:bookmarkEnd w:id="12"/>
    <w:p w14:paraId="53C9DE7E" w14:textId="77777777" w:rsidR="00DD522C" w:rsidRDefault="00DD522C" w:rsidP="00DD522C">
      <w:pPr>
        <w:pStyle w:val="Brezrazmikov"/>
        <w:ind w:left="720"/>
        <w:rPr>
          <w:rFonts w:ascii="Verdana" w:hAnsi="Verdana"/>
          <w:sz w:val="20"/>
          <w:szCs w:val="20"/>
        </w:rPr>
      </w:pPr>
    </w:p>
    <w:p w14:paraId="3E1F3F0E" w14:textId="359288C4" w:rsidR="007C013E" w:rsidRDefault="007C013E" w:rsidP="00712EF7">
      <w:pPr>
        <w:pStyle w:val="Brezrazmikov"/>
        <w:numPr>
          <w:ilvl w:val="0"/>
          <w:numId w:val="3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</w:t>
      </w:r>
      <w:r w:rsidR="00712EF7">
        <w:rPr>
          <w:rFonts w:ascii="Verdana" w:hAnsi="Verdana"/>
          <w:sz w:val="20"/>
          <w:szCs w:val="20"/>
        </w:rPr>
        <w:t xml:space="preserve">enerator, </w:t>
      </w:r>
      <w:proofErr w:type="spellStart"/>
      <w:r w:rsidR="00712EF7">
        <w:rPr>
          <w:rFonts w:ascii="Verdana" w:hAnsi="Verdana"/>
          <w:sz w:val="20"/>
          <w:szCs w:val="20"/>
        </w:rPr>
        <w:t>rekonstruktor</w:t>
      </w:r>
      <w:proofErr w:type="spellEnd"/>
      <w:r w:rsidR="00712EF7">
        <w:rPr>
          <w:rFonts w:ascii="Verdana" w:hAnsi="Verdana"/>
          <w:sz w:val="20"/>
          <w:szCs w:val="20"/>
        </w:rPr>
        <w:t xml:space="preserve"> in drug</w:t>
      </w:r>
      <w:r>
        <w:rPr>
          <w:rFonts w:ascii="Verdana" w:hAnsi="Verdana"/>
          <w:sz w:val="20"/>
          <w:szCs w:val="20"/>
        </w:rPr>
        <w:t>a</w:t>
      </w:r>
      <w:r w:rsidR="00712EF7">
        <w:rPr>
          <w:rFonts w:ascii="Verdana" w:hAnsi="Verdana"/>
          <w:sz w:val="20"/>
          <w:szCs w:val="20"/>
        </w:rPr>
        <w:t xml:space="preserve"> oprem</w:t>
      </w:r>
      <w:r>
        <w:rPr>
          <w:rFonts w:ascii="Verdana" w:hAnsi="Verdana"/>
          <w:sz w:val="20"/>
          <w:szCs w:val="20"/>
        </w:rPr>
        <w:t>a</w:t>
      </w:r>
      <w:r w:rsidR="00712EF7">
        <w:rPr>
          <w:rFonts w:ascii="Verdana" w:hAnsi="Verdana"/>
          <w:sz w:val="20"/>
          <w:szCs w:val="20"/>
        </w:rPr>
        <w:t xml:space="preserve"> </w:t>
      </w:r>
      <w:proofErr w:type="spellStart"/>
      <w:r w:rsidR="00712EF7">
        <w:rPr>
          <w:rFonts w:ascii="Verdana" w:hAnsi="Verdana"/>
          <w:sz w:val="20"/>
          <w:szCs w:val="20"/>
        </w:rPr>
        <w:t>CT</w:t>
      </w:r>
      <w:r>
        <w:rPr>
          <w:rFonts w:ascii="Verdana" w:hAnsi="Verdana"/>
          <w:sz w:val="20"/>
          <w:szCs w:val="20"/>
        </w:rPr>
        <w:t>ja</w:t>
      </w:r>
      <w:proofErr w:type="spellEnd"/>
      <w:r>
        <w:rPr>
          <w:rFonts w:ascii="Verdana" w:hAnsi="Verdana"/>
          <w:sz w:val="20"/>
          <w:szCs w:val="20"/>
        </w:rPr>
        <w:t xml:space="preserve"> in napeljava v </w:t>
      </w:r>
      <w:r w:rsidR="00712EF7" w:rsidRPr="00712EF7">
        <w:rPr>
          <w:rFonts w:ascii="Verdana" w:hAnsi="Verdana"/>
          <w:sz w:val="20"/>
          <w:szCs w:val="20"/>
        </w:rPr>
        <w:t>prostor</w:t>
      </w:r>
      <w:r>
        <w:rPr>
          <w:rFonts w:ascii="Verdana" w:hAnsi="Verdana"/>
          <w:sz w:val="20"/>
          <w:szCs w:val="20"/>
        </w:rPr>
        <w:t>u</w:t>
      </w:r>
      <w:r w:rsidR="00712EF7" w:rsidRPr="00712EF7">
        <w:rPr>
          <w:rFonts w:ascii="Verdana" w:hAnsi="Verdana"/>
          <w:sz w:val="20"/>
          <w:szCs w:val="20"/>
        </w:rPr>
        <w:t xml:space="preserve"> </w:t>
      </w:r>
      <w:proofErr w:type="spellStart"/>
      <w:r w:rsidR="00712EF7">
        <w:rPr>
          <w:rFonts w:ascii="Verdana" w:hAnsi="Verdana"/>
          <w:sz w:val="20"/>
          <w:szCs w:val="20"/>
        </w:rPr>
        <w:t>CT</w:t>
      </w:r>
      <w:r>
        <w:rPr>
          <w:rFonts w:ascii="Verdana" w:hAnsi="Verdana"/>
          <w:sz w:val="20"/>
          <w:szCs w:val="20"/>
        </w:rPr>
        <w:t>ja</w:t>
      </w:r>
      <w:proofErr w:type="spellEnd"/>
      <w:r w:rsidR="00107D36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Prostor mora biti u</w:t>
      </w:r>
      <w:r w:rsidR="002E5CF2">
        <w:rPr>
          <w:rFonts w:ascii="Verdana" w:hAnsi="Verdana"/>
          <w:sz w:val="20"/>
          <w:szCs w:val="20"/>
        </w:rPr>
        <w:t>strezn</w:t>
      </w:r>
      <w:r>
        <w:rPr>
          <w:rFonts w:ascii="Verdana" w:hAnsi="Verdana"/>
          <w:sz w:val="20"/>
          <w:szCs w:val="20"/>
        </w:rPr>
        <w:t xml:space="preserve">o prezračevan in </w:t>
      </w:r>
      <w:r w:rsidR="00107D36">
        <w:rPr>
          <w:rFonts w:ascii="Verdana" w:hAnsi="Verdana"/>
          <w:sz w:val="20"/>
          <w:szCs w:val="20"/>
        </w:rPr>
        <w:t>klimatiz</w:t>
      </w:r>
      <w:r>
        <w:rPr>
          <w:rFonts w:ascii="Verdana" w:hAnsi="Verdana"/>
          <w:sz w:val="20"/>
          <w:szCs w:val="20"/>
        </w:rPr>
        <w:t>iran po navodilih proizvajalca in tehničnih smernicah za zdravstvene objekte TSG-12640-002:2021</w:t>
      </w:r>
      <w:r w:rsidR="009D000E">
        <w:rPr>
          <w:rFonts w:ascii="Verdana" w:hAnsi="Verdana"/>
          <w:sz w:val="20"/>
          <w:szCs w:val="20"/>
        </w:rPr>
        <w:t>.</w:t>
      </w:r>
    </w:p>
    <w:p w14:paraId="0269716D" w14:textId="74D22D42" w:rsidR="00B7060D" w:rsidRDefault="00712EF7" w:rsidP="007C013E">
      <w:pPr>
        <w:pStyle w:val="Brezrazmikov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22311A6C" w14:textId="67F92217" w:rsidR="00B7060D" w:rsidRPr="00025C2A" w:rsidRDefault="00B7060D" w:rsidP="000844A9">
      <w:pPr>
        <w:pStyle w:val="Brezrazmikov"/>
        <w:numPr>
          <w:ilvl w:val="0"/>
          <w:numId w:val="37"/>
        </w:numPr>
        <w:jc w:val="both"/>
        <w:rPr>
          <w:rFonts w:ascii="Verdana" w:hAnsi="Verdana"/>
          <w:sz w:val="20"/>
          <w:szCs w:val="20"/>
        </w:rPr>
      </w:pPr>
      <w:r w:rsidRPr="00025C2A">
        <w:rPr>
          <w:rFonts w:ascii="Verdana" w:hAnsi="Verdana"/>
          <w:sz w:val="20"/>
          <w:szCs w:val="20"/>
        </w:rPr>
        <w:t xml:space="preserve">Zamenjava talne obloge v prostoru </w:t>
      </w:r>
      <w:r w:rsidR="00712EF7" w:rsidRPr="00025C2A">
        <w:rPr>
          <w:rFonts w:ascii="Verdana" w:hAnsi="Verdana"/>
          <w:sz w:val="20"/>
          <w:szCs w:val="20"/>
        </w:rPr>
        <w:t xml:space="preserve">operaterjev </w:t>
      </w:r>
      <w:bookmarkStart w:id="13" w:name="_Hlk515433217"/>
      <w:r w:rsidR="00712EF7" w:rsidRPr="00025C2A">
        <w:rPr>
          <w:rFonts w:ascii="Verdana" w:hAnsi="Verdana"/>
          <w:sz w:val="20"/>
          <w:szCs w:val="20"/>
        </w:rPr>
        <w:t>(talna površina ca. 14 m²)</w:t>
      </w:r>
      <w:bookmarkEnd w:id="13"/>
      <w:r w:rsidR="00243601">
        <w:rPr>
          <w:rFonts w:ascii="Verdana" w:hAnsi="Verdana"/>
          <w:sz w:val="20"/>
          <w:szCs w:val="20"/>
        </w:rPr>
        <w:t xml:space="preserve"> v</w:t>
      </w:r>
      <w:r w:rsidR="00712EF7" w:rsidRPr="00025C2A">
        <w:rPr>
          <w:rFonts w:ascii="Verdana" w:hAnsi="Verdana"/>
          <w:sz w:val="20"/>
          <w:szCs w:val="20"/>
        </w:rPr>
        <w:t xml:space="preserve"> </w:t>
      </w:r>
      <w:r w:rsidRPr="00025C2A">
        <w:rPr>
          <w:rFonts w:ascii="Verdana" w:hAnsi="Verdana"/>
          <w:sz w:val="20"/>
          <w:szCs w:val="20"/>
        </w:rPr>
        <w:t>prostoru CT aparata</w:t>
      </w:r>
      <w:r w:rsidR="00712EF7" w:rsidRPr="00025C2A">
        <w:rPr>
          <w:rFonts w:ascii="Verdana" w:hAnsi="Verdana"/>
          <w:sz w:val="20"/>
          <w:szCs w:val="20"/>
        </w:rPr>
        <w:t xml:space="preserve"> </w:t>
      </w:r>
      <w:bookmarkStart w:id="14" w:name="_Hlk515433271"/>
      <w:r w:rsidR="00712EF7" w:rsidRPr="00025C2A">
        <w:rPr>
          <w:rFonts w:ascii="Verdana" w:hAnsi="Verdana"/>
          <w:sz w:val="20"/>
          <w:szCs w:val="20"/>
        </w:rPr>
        <w:t xml:space="preserve">(talna površina ca. </w:t>
      </w:r>
      <w:r w:rsidR="004C618C" w:rsidRPr="00025C2A">
        <w:rPr>
          <w:rFonts w:ascii="Verdana" w:hAnsi="Verdana"/>
          <w:sz w:val="20"/>
          <w:szCs w:val="20"/>
        </w:rPr>
        <w:t>23,3</w:t>
      </w:r>
      <w:r w:rsidR="00712EF7" w:rsidRPr="00025C2A">
        <w:rPr>
          <w:rFonts w:ascii="Verdana" w:hAnsi="Verdana"/>
          <w:sz w:val="20"/>
          <w:szCs w:val="20"/>
        </w:rPr>
        <w:t xml:space="preserve"> m²)</w:t>
      </w:r>
      <w:r w:rsidR="004C618C" w:rsidRPr="00025C2A">
        <w:rPr>
          <w:rFonts w:ascii="Verdana" w:hAnsi="Verdana"/>
          <w:sz w:val="20"/>
          <w:szCs w:val="20"/>
        </w:rPr>
        <w:t xml:space="preserve"> </w:t>
      </w:r>
      <w:bookmarkEnd w:id="14"/>
      <w:r w:rsidR="00712EF7" w:rsidRPr="00025C2A">
        <w:rPr>
          <w:rFonts w:ascii="Verdana" w:hAnsi="Verdana"/>
          <w:sz w:val="20"/>
          <w:szCs w:val="20"/>
        </w:rPr>
        <w:t>in</w:t>
      </w:r>
      <w:r w:rsidR="004C618C" w:rsidRPr="00025C2A">
        <w:rPr>
          <w:rFonts w:ascii="Verdana" w:hAnsi="Verdana"/>
          <w:sz w:val="20"/>
          <w:szCs w:val="20"/>
        </w:rPr>
        <w:t xml:space="preserve"> kabine</w:t>
      </w:r>
      <w:r w:rsidR="00243601">
        <w:rPr>
          <w:rFonts w:ascii="Verdana" w:hAnsi="Verdana"/>
          <w:sz w:val="20"/>
          <w:szCs w:val="20"/>
        </w:rPr>
        <w:t xml:space="preserve"> pacientov</w:t>
      </w:r>
      <w:r w:rsidR="004C618C" w:rsidRPr="00025C2A">
        <w:rPr>
          <w:rFonts w:ascii="Verdana" w:hAnsi="Verdana"/>
          <w:sz w:val="20"/>
          <w:szCs w:val="20"/>
        </w:rPr>
        <w:t xml:space="preserve"> (talna površina ca. 2 m²)</w:t>
      </w:r>
      <w:r w:rsidRPr="00025C2A">
        <w:rPr>
          <w:rFonts w:ascii="Verdana" w:hAnsi="Verdana"/>
          <w:sz w:val="20"/>
          <w:szCs w:val="20"/>
        </w:rPr>
        <w:t>.</w:t>
      </w:r>
    </w:p>
    <w:p w14:paraId="50CF6113" w14:textId="77777777" w:rsidR="00C35FE5" w:rsidRPr="00FB2C94" w:rsidRDefault="00C35FE5" w:rsidP="000844A9">
      <w:pPr>
        <w:pStyle w:val="Brezrazmikov"/>
        <w:ind w:left="720"/>
        <w:jc w:val="both"/>
        <w:rPr>
          <w:rFonts w:ascii="Verdana" w:hAnsi="Verdana"/>
          <w:sz w:val="20"/>
          <w:szCs w:val="20"/>
        </w:rPr>
      </w:pPr>
      <w:r w:rsidRPr="00FB2C94">
        <w:rPr>
          <w:rFonts w:ascii="Verdana" w:hAnsi="Verdana"/>
          <w:sz w:val="20"/>
          <w:szCs w:val="20"/>
        </w:rPr>
        <w:t xml:space="preserve">OPIS: </w:t>
      </w:r>
    </w:p>
    <w:p w14:paraId="3ECBFD74" w14:textId="5195A443" w:rsidR="00C35FE5" w:rsidRPr="00FB2C94" w:rsidRDefault="00C35FE5" w:rsidP="000844A9">
      <w:pPr>
        <w:pStyle w:val="Brezrazmikov"/>
        <w:ind w:left="720"/>
        <w:jc w:val="both"/>
        <w:rPr>
          <w:rFonts w:ascii="Verdana" w:hAnsi="Verdana"/>
          <w:sz w:val="20"/>
          <w:szCs w:val="20"/>
        </w:rPr>
      </w:pPr>
      <w:r w:rsidRPr="000844A9">
        <w:rPr>
          <w:rFonts w:ascii="Verdana" w:hAnsi="Verdana"/>
          <w:sz w:val="20"/>
          <w:szCs w:val="20"/>
        </w:rPr>
        <w:t xml:space="preserve">Dobava in montaža homogene </w:t>
      </w:r>
      <w:r w:rsidR="00D06442" w:rsidRPr="000844A9">
        <w:rPr>
          <w:rFonts w:ascii="Verdana" w:hAnsi="Verdana"/>
          <w:sz w:val="20"/>
          <w:szCs w:val="20"/>
        </w:rPr>
        <w:t xml:space="preserve">elektro prevodne gumi </w:t>
      </w:r>
      <w:r w:rsidRPr="000844A9">
        <w:rPr>
          <w:rFonts w:ascii="Verdana" w:hAnsi="Verdana"/>
          <w:sz w:val="20"/>
          <w:szCs w:val="20"/>
        </w:rPr>
        <w:t xml:space="preserve">talne obloge </w:t>
      </w:r>
      <w:proofErr w:type="spellStart"/>
      <w:r w:rsidRPr="000844A9">
        <w:rPr>
          <w:rFonts w:ascii="Verdana" w:hAnsi="Verdana"/>
          <w:sz w:val="20"/>
          <w:szCs w:val="20"/>
        </w:rPr>
        <w:t>deb</w:t>
      </w:r>
      <w:proofErr w:type="spellEnd"/>
      <w:r w:rsidRPr="000844A9">
        <w:rPr>
          <w:rFonts w:ascii="Verdana" w:hAnsi="Verdana"/>
          <w:sz w:val="20"/>
          <w:szCs w:val="20"/>
        </w:rPr>
        <w:t>. 3,50 mm (kot npr. NORAMENT GRANO), v ploščah 1 x 1 m. Talna obloga mora ustrezati EN 13 501-1-</w:t>
      </w:r>
      <w:proofErr w:type="spellStart"/>
      <w:r w:rsidRPr="000844A9">
        <w:rPr>
          <w:rFonts w:ascii="Verdana" w:hAnsi="Verdana"/>
          <w:sz w:val="20"/>
          <w:szCs w:val="20"/>
        </w:rPr>
        <w:t>Cfl</w:t>
      </w:r>
      <w:proofErr w:type="spellEnd"/>
      <w:r w:rsidRPr="000844A9">
        <w:rPr>
          <w:rFonts w:ascii="Verdana" w:hAnsi="Verdana"/>
          <w:sz w:val="20"/>
          <w:szCs w:val="20"/>
        </w:rPr>
        <w:t xml:space="preserve"> S1 </w:t>
      </w:r>
      <w:proofErr w:type="spellStart"/>
      <w:r w:rsidRPr="000844A9">
        <w:rPr>
          <w:rFonts w:ascii="Verdana" w:hAnsi="Verdana"/>
          <w:sz w:val="20"/>
          <w:szCs w:val="20"/>
        </w:rPr>
        <w:t>ognjevarnost</w:t>
      </w:r>
      <w:proofErr w:type="spellEnd"/>
      <w:r w:rsidRPr="000844A9">
        <w:rPr>
          <w:rFonts w:ascii="Verdana" w:hAnsi="Verdana"/>
          <w:sz w:val="20"/>
          <w:szCs w:val="20"/>
        </w:rPr>
        <w:t xml:space="preserve">, min. R9 varnost zdrsa, trdnost po ISO 7619 92 </w:t>
      </w:r>
      <w:proofErr w:type="spellStart"/>
      <w:r w:rsidRPr="000844A9">
        <w:rPr>
          <w:rFonts w:ascii="Verdana" w:hAnsi="Verdana"/>
          <w:sz w:val="20"/>
          <w:szCs w:val="20"/>
        </w:rPr>
        <w:t>shoreA</w:t>
      </w:r>
      <w:proofErr w:type="spellEnd"/>
      <w:r w:rsidRPr="000844A9">
        <w:rPr>
          <w:rFonts w:ascii="Verdana" w:hAnsi="Verdana"/>
          <w:sz w:val="20"/>
          <w:szCs w:val="20"/>
        </w:rPr>
        <w:t>,</w:t>
      </w:r>
      <w:r w:rsidRPr="00FB2C94">
        <w:rPr>
          <w:rFonts w:ascii="Verdana" w:hAnsi="Verdana"/>
          <w:sz w:val="20"/>
          <w:szCs w:val="20"/>
        </w:rPr>
        <w:t xml:space="preserve"> dimenzijska stabilnost EN ISO 23 999 = +/- 0,3%, odpornost proti obrabi po ISO 4649, barvo izbere uporabnik. Talna obloga se vzdržuje s poliranjem. V ceni je potrebno upoštevati obstensko </w:t>
      </w:r>
      <w:proofErr w:type="spellStart"/>
      <w:r w:rsidRPr="00FB2C94">
        <w:rPr>
          <w:rFonts w:ascii="Verdana" w:hAnsi="Verdana"/>
          <w:sz w:val="20"/>
          <w:szCs w:val="20"/>
        </w:rPr>
        <w:t>zaokrožnico</w:t>
      </w:r>
      <w:proofErr w:type="spellEnd"/>
      <w:r w:rsidRPr="00FB2C94">
        <w:rPr>
          <w:rFonts w:ascii="Verdana" w:hAnsi="Verdana"/>
          <w:sz w:val="20"/>
          <w:szCs w:val="20"/>
        </w:rPr>
        <w:t xml:space="preserve"> v višini do 30 cm (zaščita stene za postelje in vozičke) in predhodno izravnavo podlage vključno s </w:t>
      </w:r>
      <w:proofErr w:type="spellStart"/>
      <w:r w:rsidRPr="00FB2C94">
        <w:rPr>
          <w:rFonts w:ascii="Verdana" w:hAnsi="Verdana"/>
          <w:sz w:val="20"/>
          <w:szCs w:val="20"/>
        </w:rPr>
        <w:t>predpremazom</w:t>
      </w:r>
      <w:proofErr w:type="spellEnd"/>
      <w:r w:rsidRPr="00FB2C94">
        <w:rPr>
          <w:rFonts w:ascii="Verdana" w:hAnsi="Verdana"/>
          <w:sz w:val="20"/>
          <w:szCs w:val="20"/>
        </w:rPr>
        <w:t xml:space="preserve"> in vsemi pomožnimi deli. Barva po izboru </w:t>
      </w:r>
      <w:r w:rsidR="007C013E">
        <w:rPr>
          <w:rFonts w:ascii="Verdana" w:hAnsi="Verdana"/>
          <w:sz w:val="20"/>
          <w:szCs w:val="20"/>
        </w:rPr>
        <w:t>naročnika</w:t>
      </w:r>
      <w:r w:rsidRPr="00FB2C94">
        <w:rPr>
          <w:rFonts w:ascii="Verdana" w:hAnsi="Verdana"/>
          <w:sz w:val="20"/>
          <w:szCs w:val="20"/>
        </w:rPr>
        <w:t>.</w:t>
      </w:r>
    </w:p>
    <w:p w14:paraId="32C72608" w14:textId="0F3DEB13" w:rsidR="004C618C" w:rsidRPr="000844A9" w:rsidRDefault="00D06442" w:rsidP="000844A9">
      <w:pPr>
        <w:pStyle w:val="Odstavekseznama"/>
        <w:numPr>
          <w:ilvl w:val="0"/>
          <w:numId w:val="37"/>
        </w:numPr>
        <w:jc w:val="both"/>
        <w:rPr>
          <w:rFonts w:ascii="Verdana" w:eastAsiaTheme="minorHAnsi" w:hAnsi="Verdana" w:cstheme="minorBidi"/>
          <w:kern w:val="0"/>
          <w:lang w:eastAsia="en-US"/>
        </w:rPr>
      </w:pPr>
      <w:r w:rsidRPr="000844A9">
        <w:rPr>
          <w:rFonts w:ascii="Verdana" w:hAnsi="Verdana"/>
        </w:rPr>
        <w:t>Z</w:t>
      </w:r>
      <w:r w:rsidR="004C618C" w:rsidRPr="000844A9">
        <w:rPr>
          <w:rFonts w:ascii="Verdana" w:hAnsi="Verdana"/>
        </w:rPr>
        <w:t>amenjava visečega s</w:t>
      </w:r>
      <w:r w:rsidR="00B7060D" w:rsidRPr="000844A9">
        <w:rPr>
          <w:rFonts w:ascii="Verdana" w:hAnsi="Verdana"/>
        </w:rPr>
        <w:t>trop</w:t>
      </w:r>
      <w:r w:rsidR="00104FD5" w:rsidRPr="000844A9">
        <w:rPr>
          <w:rFonts w:ascii="Verdana" w:hAnsi="Verdana"/>
        </w:rPr>
        <w:t>a</w:t>
      </w:r>
      <w:r w:rsidR="00B7060D" w:rsidRPr="000844A9">
        <w:rPr>
          <w:rFonts w:ascii="Verdana" w:hAnsi="Verdana"/>
        </w:rPr>
        <w:t xml:space="preserve"> </w:t>
      </w:r>
      <w:bookmarkStart w:id="15" w:name="_Hlk515434525"/>
      <w:bookmarkStart w:id="16" w:name="_Hlk515526341"/>
      <w:bookmarkStart w:id="17" w:name="_Hlk515434310"/>
      <w:r w:rsidR="00B7060D" w:rsidRPr="000844A9">
        <w:rPr>
          <w:rFonts w:ascii="Verdana" w:hAnsi="Verdana"/>
        </w:rPr>
        <w:t xml:space="preserve">v </w:t>
      </w:r>
      <w:bookmarkStart w:id="18" w:name="_Hlk515433642"/>
      <w:r w:rsidR="00B7060D" w:rsidRPr="000844A9">
        <w:rPr>
          <w:rFonts w:ascii="Verdana" w:hAnsi="Verdana"/>
        </w:rPr>
        <w:t>prostoru</w:t>
      </w:r>
      <w:r w:rsidR="004C618C" w:rsidRPr="000844A9">
        <w:rPr>
          <w:rFonts w:ascii="Verdana" w:hAnsi="Verdana"/>
        </w:rPr>
        <w:t xml:space="preserve"> </w:t>
      </w:r>
      <w:r w:rsidR="004C618C" w:rsidRPr="000844A9">
        <w:rPr>
          <w:rFonts w:ascii="Verdana" w:eastAsiaTheme="minorHAnsi" w:hAnsi="Verdana" w:cstheme="minorBidi"/>
          <w:kern w:val="0"/>
          <w:lang w:eastAsia="en-US"/>
        </w:rPr>
        <w:t xml:space="preserve">operaterjev </w:t>
      </w:r>
      <w:bookmarkEnd w:id="15"/>
      <w:r w:rsidR="004C618C" w:rsidRPr="000844A9">
        <w:rPr>
          <w:rFonts w:ascii="Verdana" w:eastAsiaTheme="minorHAnsi" w:hAnsi="Verdana" w:cstheme="minorBidi"/>
          <w:kern w:val="0"/>
          <w:lang w:eastAsia="en-US"/>
        </w:rPr>
        <w:t>(talna površina ca. 14 m²),  prostoru CT aparata (</w:t>
      </w:r>
      <w:bookmarkEnd w:id="18"/>
      <w:r w:rsidR="004C618C" w:rsidRPr="000844A9">
        <w:rPr>
          <w:rFonts w:ascii="Verdana" w:eastAsiaTheme="minorHAnsi" w:hAnsi="Verdana" w:cstheme="minorBidi"/>
          <w:kern w:val="0"/>
          <w:lang w:eastAsia="en-US"/>
        </w:rPr>
        <w:t>talna površina ca. 23,3 m²) in kabine</w:t>
      </w:r>
      <w:r w:rsidR="000844A9">
        <w:rPr>
          <w:rFonts w:ascii="Verdana" w:eastAsiaTheme="minorHAnsi" w:hAnsi="Verdana" w:cstheme="minorBidi"/>
          <w:kern w:val="0"/>
          <w:lang w:eastAsia="en-US"/>
        </w:rPr>
        <w:t xml:space="preserve"> pacientov</w:t>
      </w:r>
      <w:bookmarkEnd w:id="16"/>
      <w:r w:rsidR="004C618C" w:rsidRPr="000844A9">
        <w:rPr>
          <w:rFonts w:ascii="Verdana" w:eastAsiaTheme="minorHAnsi" w:hAnsi="Verdana" w:cstheme="minorBidi"/>
          <w:kern w:val="0"/>
          <w:lang w:eastAsia="en-US"/>
        </w:rPr>
        <w:t xml:space="preserve"> (talna površina ca. 2 m²), </w:t>
      </w:r>
      <w:bookmarkEnd w:id="17"/>
      <w:r w:rsidR="004C618C" w:rsidRPr="000844A9">
        <w:rPr>
          <w:rFonts w:ascii="Verdana" w:eastAsiaTheme="minorHAnsi" w:hAnsi="Verdana" w:cstheme="minorBidi"/>
          <w:kern w:val="0"/>
          <w:lang w:eastAsia="en-US"/>
        </w:rPr>
        <w:t>strop mora biti pralen. Dobava in montaža vgradnih led luči v</w:t>
      </w:r>
      <w:r w:rsidR="00B144C7">
        <w:rPr>
          <w:rFonts w:ascii="Verdana" w:eastAsiaTheme="minorHAnsi" w:hAnsi="Verdana" w:cstheme="minorBidi"/>
          <w:kern w:val="0"/>
          <w:lang w:eastAsia="en-US"/>
        </w:rPr>
        <w:t xml:space="preserve"> enakem obsegu v</w:t>
      </w:r>
      <w:r w:rsidR="004C618C" w:rsidRPr="000844A9">
        <w:rPr>
          <w:rFonts w:ascii="Verdana" w:eastAsiaTheme="minorHAnsi" w:hAnsi="Verdana" w:cstheme="minorBidi"/>
          <w:kern w:val="0"/>
          <w:lang w:eastAsia="en-US"/>
        </w:rPr>
        <w:t xml:space="preserve"> viseči strop</w:t>
      </w:r>
      <w:r w:rsidR="00F419EE">
        <w:rPr>
          <w:rFonts w:ascii="Verdana" w:eastAsiaTheme="minorHAnsi" w:hAnsi="Verdana" w:cstheme="minorBidi"/>
          <w:kern w:val="0"/>
          <w:lang w:eastAsia="en-US"/>
        </w:rPr>
        <w:t xml:space="preserve"> v linij</w:t>
      </w:r>
      <w:r w:rsidR="00B144C7">
        <w:rPr>
          <w:rFonts w:ascii="Verdana" w:eastAsiaTheme="minorHAnsi" w:hAnsi="Verdana" w:cstheme="minorBidi"/>
          <w:kern w:val="0"/>
          <w:lang w:eastAsia="en-US"/>
        </w:rPr>
        <w:t>i nad CT aparatom</w:t>
      </w:r>
      <w:r w:rsidR="004C618C" w:rsidRPr="000844A9">
        <w:rPr>
          <w:rFonts w:ascii="Verdana" w:eastAsiaTheme="minorHAnsi" w:hAnsi="Verdana" w:cstheme="minorBidi"/>
          <w:kern w:val="0"/>
          <w:lang w:eastAsia="en-US"/>
        </w:rPr>
        <w:t>.</w:t>
      </w:r>
      <w:r w:rsidR="00B144C7">
        <w:rPr>
          <w:rFonts w:ascii="Verdana" w:eastAsiaTheme="minorHAnsi" w:hAnsi="Verdana" w:cstheme="minorBidi"/>
          <w:kern w:val="0"/>
          <w:lang w:eastAsia="en-US"/>
        </w:rPr>
        <w:t xml:space="preserve"> Luči morajo imeti potenciometer.</w:t>
      </w:r>
      <w:r w:rsidR="004C618C" w:rsidRPr="000844A9">
        <w:rPr>
          <w:rFonts w:ascii="Verdana" w:eastAsiaTheme="minorHAnsi" w:hAnsi="Verdana" w:cstheme="minorBidi"/>
          <w:kern w:val="0"/>
          <w:lang w:eastAsia="en-US"/>
        </w:rPr>
        <w:t xml:space="preserve"> </w:t>
      </w:r>
      <w:r w:rsidR="00C17BBE">
        <w:rPr>
          <w:rFonts w:ascii="Verdana" w:eastAsiaTheme="minorHAnsi" w:hAnsi="Verdana" w:cstheme="minorBidi"/>
          <w:kern w:val="0"/>
          <w:lang w:eastAsia="en-US"/>
        </w:rPr>
        <w:t>Demontaža in ponovna montaža</w:t>
      </w:r>
      <w:r w:rsidR="004C618C" w:rsidRPr="000844A9">
        <w:rPr>
          <w:rFonts w:ascii="Verdana" w:eastAsiaTheme="minorHAnsi" w:hAnsi="Verdana" w:cstheme="minorBidi"/>
          <w:kern w:val="0"/>
          <w:lang w:eastAsia="en-US"/>
        </w:rPr>
        <w:t xml:space="preserve"> </w:t>
      </w:r>
      <w:r w:rsidR="00104FD5" w:rsidRPr="000844A9">
        <w:rPr>
          <w:rFonts w:ascii="Verdana" w:eastAsiaTheme="minorHAnsi" w:hAnsi="Verdana" w:cstheme="minorBidi"/>
          <w:kern w:val="0"/>
          <w:lang w:eastAsia="en-US"/>
        </w:rPr>
        <w:t xml:space="preserve">elementov obstoječega prezračevalnega sistema prostorov, </w:t>
      </w:r>
      <w:r w:rsidR="004C618C" w:rsidRPr="000844A9">
        <w:rPr>
          <w:rFonts w:ascii="Verdana" w:eastAsiaTheme="minorHAnsi" w:hAnsi="Verdana" w:cstheme="minorBidi"/>
          <w:kern w:val="0"/>
          <w:lang w:eastAsia="en-US"/>
        </w:rPr>
        <w:t>varnostne razsvetljave in požarnih javljalnikov</w:t>
      </w:r>
      <w:r w:rsidR="00104FD5" w:rsidRPr="000844A9">
        <w:rPr>
          <w:rFonts w:ascii="Verdana" w:eastAsiaTheme="minorHAnsi" w:hAnsi="Verdana" w:cstheme="minorBidi"/>
          <w:kern w:val="0"/>
          <w:lang w:eastAsia="en-US"/>
        </w:rPr>
        <w:t>.</w:t>
      </w:r>
    </w:p>
    <w:p w14:paraId="1D0AC10C" w14:textId="74CB8F1B" w:rsidR="004C618C" w:rsidRDefault="004C618C" w:rsidP="00C17BBE">
      <w:pPr>
        <w:pStyle w:val="Brezrazmikov"/>
        <w:numPr>
          <w:ilvl w:val="0"/>
          <w:numId w:val="3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Dobava in montaža </w:t>
      </w:r>
      <w:r w:rsidR="00C17BBE">
        <w:rPr>
          <w:rFonts w:ascii="Verdana" w:hAnsi="Verdana"/>
          <w:sz w:val="20"/>
          <w:szCs w:val="20"/>
        </w:rPr>
        <w:t xml:space="preserve">dveh </w:t>
      </w:r>
      <w:proofErr w:type="spellStart"/>
      <w:r>
        <w:rPr>
          <w:rFonts w:ascii="Verdana" w:hAnsi="Verdana"/>
          <w:sz w:val="20"/>
          <w:szCs w:val="20"/>
        </w:rPr>
        <w:t>split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B7060D" w:rsidRPr="004C618C">
        <w:rPr>
          <w:rFonts w:ascii="Verdana" w:hAnsi="Verdana"/>
          <w:sz w:val="20"/>
          <w:szCs w:val="20"/>
        </w:rPr>
        <w:t>klimatsk</w:t>
      </w:r>
      <w:r w:rsidR="00C17BBE">
        <w:rPr>
          <w:rFonts w:ascii="Verdana" w:hAnsi="Verdana"/>
          <w:sz w:val="20"/>
          <w:szCs w:val="20"/>
        </w:rPr>
        <w:t>ih</w:t>
      </w:r>
      <w:r w:rsidR="00B7060D" w:rsidRPr="004C618C">
        <w:rPr>
          <w:rFonts w:ascii="Verdana" w:hAnsi="Verdana"/>
          <w:sz w:val="20"/>
          <w:szCs w:val="20"/>
        </w:rPr>
        <w:t xml:space="preserve"> naprav</w:t>
      </w:r>
      <w:r>
        <w:rPr>
          <w:rFonts w:ascii="Verdana" w:hAnsi="Verdana"/>
          <w:sz w:val="20"/>
          <w:szCs w:val="20"/>
        </w:rPr>
        <w:t xml:space="preserve"> </w:t>
      </w:r>
      <w:bookmarkStart w:id="19" w:name="_Hlk515433929"/>
      <w:r>
        <w:rPr>
          <w:rFonts w:ascii="Verdana" w:hAnsi="Verdana"/>
          <w:sz w:val="20"/>
          <w:szCs w:val="20"/>
        </w:rPr>
        <w:t>v prostoru</w:t>
      </w:r>
      <w:r w:rsidRPr="004C618C">
        <w:rPr>
          <w:rFonts w:ascii="Verdana" w:hAnsi="Verdana"/>
          <w:sz w:val="20"/>
          <w:szCs w:val="20"/>
        </w:rPr>
        <w:t xml:space="preserve"> operaterjev </w:t>
      </w:r>
      <w:r>
        <w:rPr>
          <w:rFonts w:ascii="Verdana" w:hAnsi="Verdana"/>
          <w:sz w:val="20"/>
          <w:szCs w:val="20"/>
        </w:rPr>
        <w:t>in v</w:t>
      </w:r>
      <w:r w:rsidRPr="004C618C">
        <w:rPr>
          <w:rFonts w:ascii="Verdana" w:hAnsi="Verdana"/>
          <w:sz w:val="20"/>
          <w:szCs w:val="20"/>
        </w:rPr>
        <w:t xml:space="preserve">  prostoru CT aparata</w:t>
      </w:r>
      <w:bookmarkEnd w:id="19"/>
      <w:r>
        <w:rPr>
          <w:rFonts w:ascii="Verdana" w:hAnsi="Verdana"/>
          <w:sz w:val="20"/>
          <w:szCs w:val="20"/>
        </w:rPr>
        <w:t>. Napravi morata biti dimenzioniran</w:t>
      </w:r>
      <w:r w:rsidR="009D000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glede na velikost prostorov in vgradno opremo prostora. </w:t>
      </w:r>
    </w:p>
    <w:p w14:paraId="409CAF6B" w14:textId="403DE6CF" w:rsidR="008F69F3" w:rsidRPr="00FB2C94" w:rsidRDefault="004C618C" w:rsidP="00C17BBE">
      <w:pPr>
        <w:pStyle w:val="Brezrazmikov"/>
        <w:numPr>
          <w:ilvl w:val="0"/>
          <w:numId w:val="3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Preveritev zaščite obstoječih svinčenih stekel </w:t>
      </w:r>
      <w:r w:rsidR="008F69F3">
        <w:rPr>
          <w:rFonts w:ascii="Verdana" w:hAnsi="Verdana"/>
          <w:sz w:val="20"/>
          <w:szCs w:val="20"/>
        </w:rPr>
        <w:t>(svinčen</w:t>
      </w:r>
      <w:r w:rsidR="00104FD5">
        <w:rPr>
          <w:rFonts w:ascii="Verdana" w:hAnsi="Verdana"/>
          <w:sz w:val="20"/>
          <w:szCs w:val="20"/>
        </w:rPr>
        <w:t>o</w:t>
      </w:r>
      <w:r w:rsidR="008F69F3">
        <w:rPr>
          <w:rFonts w:ascii="Verdana" w:hAnsi="Verdana"/>
          <w:sz w:val="20"/>
          <w:szCs w:val="20"/>
        </w:rPr>
        <w:t xml:space="preserve"> stekl</w:t>
      </w:r>
      <w:r w:rsidR="00104FD5">
        <w:rPr>
          <w:rFonts w:ascii="Verdana" w:hAnsi="Verdana"/>
          <w:sz w:val="20"/>
          <w:szCs w:val="20"/>
        </w:rPr>
        <w:t>o</w:t>
      </w:r>
      <w:r w:rsidR="008F69F3">
        <w:rPr>
          <w:rFonts w:ascii="Verdana" w:hAnsi="Verdana"/>
          <w:sz w:val="20"/>
          <w:szCs w:val="20"/>
        </w:rPr>
        <w:t xml:space="preserve"> med </w:t>
      </w:r>
      <w:r w:rsidR="008F69F3" w:rsidRPr="008F69F3">
        <w:rPr>
          <w:rFonts w:ascii="Verdana" w:hAnsi="Verdana"/>
          <w:sz w:val="20"/>
          <w:szCs w:val="20"/>
        </w:rPr>
        <w:t>prostor</w:t>
      </w:r>
      <w:r w:rsidR="008F69F3">
        <w:rPr>
          <w:rFonts w:ascii="Verdana" w:hAnsi="Verdana"/>
          <w:sz w:val="20"/>
          <w:szCs w:val="20"/>
        </w:rPr>
        <w:t xml:space="preserve">om operaterja in </w:t>
      </w:r>
      <w:r w:rsidR="008F69F3" w:rsidRPr="008F69F3">
        <w:rPr>
          <w:rFonts w:ascii="Verdana" w:hAnsi="Verdana"/>
          <w:sz w:val="20"/>
          <w:szCs w:val="20"/>
        </w:rPr>
        <w:t>prosto</w:t>
      </w:r>
      <w:r w:rsidR="008F69F3">
        <w:rPr>
          <w:rFonts w:ascii="Verdana" w:hAnsi="Verdana"/>
          <w:sz w:val="20"/>
          <w:szCs w:val="20"/>
        </w:rPr>
        <w:t>rom</w:t>
      </w:r>
      <w:r w:rsidR="008F69F3" w:rsidRPr="008F69F3">
        <w:rPr>
          <w:rFonts w:ascii="Verdana" w:hAnsi="Verdana"/>
          <w:sz w:val="20"/>
          <w:szCs w:val="20"/>
        </w:rPr>
        <w:t xml:space="preserve"> CT aparata</w:t>
      </w:r>
      <w:r w:rsidR="00104FD5">
        <w:rPr>
          <w:rFonts w:ascii="Verdana" w:hAnsi="Verdana"/>
          <w:sz w:val="20"/>
          <w:szCs w:val="20"/>
        </w:rPr>
        <w:t xml:space="preserve">; </w:t>
      </w:r>
      <w:bookmarkStart w:id="20" w:name="_Hlk515440619"/>
      <w:r w:rsidR="00104FD5" w:rsidRPr="00D51B4F">
        <w:rPr>
          <w:rFonts w:ascii="Verdana" w:hAnsi="Verdana"/>
          <w:sz w:val="20"/>
          <w:szCs w:val="20"/>
        </w:rPr>
        <w:t xml:space="preserve">dim </w:t>
      </w:r>
      <w:proofErr w:type="spellStart"/>
      <w:r w:rsidR="00104FD5" w:rsidRPr="00D51B4F">
        <w:rPr>
          <w:rFonts w:ascii="Verdana" w:hAnsi="Verdana"/>
          <w:sz w:val="20"/>
          <w:szCs w:val="20"/>
        </w:rPr>
        <w:t>bxh</w:t>
      </w:r>
      <w:proofErr w:type="spellEnd"/>
      <w:r w:rsidR="00104FD5" w:rsidRPr="00D51B4F">
        <w:rPr>
          <w:rFonts w:ascii="Verdana" w:hAnsi="Verdana"/>
          <w:sz w:val="20"/>
          <w:szCs w:val="20"/>
        </w:rPr>
        <w:t xml:space="preserve"> ca. 117</w:t>
      </w:r>
      <w:r w:rsidR="00F924A1">
        <w:rPr>
          <w:rFonts w:ascii="Verdana" w:hAnsi="Verdana"/>
          <w:sz w:val="20"/>
          <w:szCs w:val="20"/>
        </w:rPr>
        <w:t xml:space="preserve"> </w:t>
      </w:r>
      <w:r w:rsidR="00104FD5" w:rsidRPr="00D51B4F">
        <w:rPr>
          <w:rFonts w:ascii="Verdana" w:hAnsi="Verdana"/>
          <w:sz w:val="20"/>
          <w:szCs w:val="20"/>
        </w:rPr>
        <w:t>x</w:t>
      </w:r>
      <w:r w:rsidR="00F924A1">
        <w:rPr>
          <w:rFonts w:ascii="Verdana" w:hAnsi="Verdana"/>
          <w:sz w:val="20"/>
          <w:szCs w:val="20"/>
        </w:rPr>
        <w:t xml:space="preserve"> </w:t>
      </w:r>
      <w:r w:rsidR="00104FD5" w:rsidRPr="00D51B4F">
        <w:rPr>
          <w:rFonts w:ascii="Verdana" w:hAnsi="Verdana"/>
          <w:sz w:val="20"/>
          <w:szCs w:val="20"/>
        </w:rPr>
        <w:t xml:space="preserve">100 cm </w:t>
      </w:r>
      <w:bookmarkEnd w:id="20"/>
      <w:r w:rsidR="00104FD5" w:rsidRPr="00D51B4F">
        <w:rPr>
          <w:rFonts w:ascii="Verdana" w:hAnsi="Verdana"/>
          <w:sz w:val="20"/>
          <w:szCs w:val="20"/>
        </w:rPr>
        <w:t xml:space="preserve">in dim </w:t>
      </w:r>
      <w:proofErr w:type="spellStart"/>
      <w:r w:rsidR="00104FD5" w:rsidRPr="00D51B4F">
        <w:rPr>
          <w:rFonts w:ascii="Verdana" w:hAnsi="Verdana"/>
          <w:sz w:val="20"/>
          <w:szCs w:val="20"/>
        </w:rPr>
        <w:t>bxh</w:t>
      </w:r>
      <w:proofErr w:type="spellEnd"/>
      <w:r w:rsidR="00104FD5" w:rsidRPr="00D51B4F">
        <w:rPr>
          <w:rFonts w:ascii="Verdana" w:hAnsi="Verdana"/>
          <w:sz w:val="20"/>
          <w:szCs w:val="20"/>
        </w:rPr>
        <w:t xml:space="preserve"> ca. 95</w:t>
      </w:r>
      <w:r w:rsidR="00F924A1">
        <w:rPr>
          <w:rFonts w:ascii="Verdana" w:hAnsi="Verdana"/>
          <w:sz w:val="20"/>
          <w:szCs w:val="20"/>
        </w:rPr>
        <w:t xml:space="preserve"> </w:t>
      </w:r>
      <w:r w:rsidR="00104FD5" w:rsidRPr="00D51B4F">
        <w:rPr>
          <w:rFonts w:ascii="Verdana" w:hAnsi="Verdana"/>
          <w:sz w:val="20"/>
          <w:szCs w:val="20"/>
        </w:rPr>
        <w:t>x</w:t>
      </w:r>
      <w:r w:rsidR="00F924A1">
        <w:rPr>
          <w:rFonts w:ascii="Verdana" w:hAnsi="Verdana"/>
          <w:sz w:val="20"/>
          <w:szCs w:val="20"/>
        </w:rPr>
        <w:t xml:space="preserve"> </w:t>
      </w:r>
      <w:r w:rsidR="00104FD5" w:rsidRPr="00D51B4F">
        <w:rPr>
          <w:rFonts w:ascii="Verdana" w:hAnsi="Verdana"/>
          <w:sz w:val="20"/>
          <w:szCs w:val="20"/>
        </w:rPr>
        <w:t>80</w:t>
      </w:r>
      <w:r w:rsidR="00104FD5" w:rsidRPr="00104FD5">
        <w:rPr>
          <w:rFonts w:ascii="Verdana" w:hAnsi="Verdana"/>
          <w:sz w:val="20"/>
          <w:szCs w:val="20"/>
        </w:rPr>
        <w:t xml:space="preserve"> cm</w:t>
      </w:r>
      <w:r w:rsidR="008F69F3">
        <w:rPr>
          <w:rFonts w:ascii="Verdana" w:hAnsi="Verdana"/>
          <w:sz w:val="20"/>
          <w:szCs w:val="20"/>
        </w:rPr>
        <w:t>) gle</w:t>
      </w:r>
      <w:r>
        <w:rPr>
          <w:rFonts w:ascii="Verdana" w:hAnsi="Verdana"/>
          <w:sz w:val="20"/>
          <w:szCs w:val="20"/>
        </w:rPr>
        <w:t>de na ponujeni CT aparat</w:t>
      </w:r>
      <w:r w:rsidR="008F69F3">
        <w:rPr>
          <w:rFonts w:ascii="Verdana" w:hAnsi="Verdana"/>
          <w:sz w:val="20"/>
          <w:szCs w:val="20"/>
        </w:rPr>
        <w:t>. V kolikor je nezadostna zaščita obstoječih steke</w:t>
      </w:r>
      <w:r w:rsidR="000C398B">
        <w:rPr>
          <w:rFonts w:ascii="Verdana" w:hAnsi="Verdana"/>
          <w:sz w:val="20"/>
          <w:szCs w:val="20"/>
        </w:rPr>
        <w:t>l</w:t>
      </w:r>
      <w:r w:rsidR="008F69F3">
        <w:rPr>
          <w:rFonts w:ascii="Verdana" w:hAnsi="Verdana"/>
          <w:sz w:val="20"/>
          <w:szCs w:val="20"/>
        </w:rPr>
        <w:t xml:space="preserve">, zamenjava le teh </w:t>
      </w:r>
      <w:r w:rsidR="00B7060D" w:rsidRPr="004C618C">
        <w:rPr>
          <w:rFonts w:ascii="Verdana" w:hAnsi="Verdana"/>
          <w:sz w:val="20"/>
          <w:szCs w:val="20"/>
        </w:rPr>
        <w:t>svinčen</w:t>
      </w:r>
      <w:r w:rsidR="008F69F3">
        <w:rPr>
          <w:rFonts w:ascii="Verdana" w:hAnsi="Verdana"/>
          <w:sz w:val="20"/>
          <w:szCs w:val="20"/>
        </w:rPr>
        <w:t xml:space="preserve">ih </w:t>
      </w:r>
      <w:r w:rsidR="00B7060D" w:rsidRPr="004C618C">
        <w:rPr>
          <w:rFonts w:ascii="Verdana" w:hAnsi="Verdana"/>
          <w:sz w:val="20"/>
          <w:szCs w:val="20"/>
        </w:rPr>
        <w:t>ok</w:t>
      </w:r>
      <w:r w:rsidR="008F69F3">
        <w:rPr>
          <w:rFonts w:ascii="Verdana" w:hAnsi="Verdana"/>
          <w:sz w:val="20"/>
          <w:szCs w:val="20"/>
        </w:rPr>
        <w:t>e</w:t>
      </w:r>
      <w:r w:rsidR="00B7060D" w:rsidRPr="004C618C">
        <w:rPr>
          <w:rFonts w:ascii="Verdana" w:hAnsi="Verdana"/>
          <w:sz w:val="20"/>
          <w:szCs w:val="20"/>
        </w:rPr>
        <w:t>n</w:t>
      </w:r>
      <w:r w:rsidR="008F69F3">
        <w:rPr>
          <w:rFonts w:ascii="Verdana" w:hAnsi="Verdana"/>
          <w:sz w:val="20"/>
          <w:szCs w:val="20"/>
        </w:rPr>
        <w:t xml:space="preserve"> z ustreznimi novimi.</w:t>
      </w:r>
      <w:r w:rsidR="008F69F3" w:rsidRPr="008F69F3">
        <w:t xml:space="preserve"> </w:t>
      </w:r>
      <w:r w:rsidR="008F69F3">
        <w:t>I</w:t>
      </w:r>
      <w:r w:rsidR="008F69F3" w:rsidRPr="008F69F3">
        <w:rPr>
          <w:rFonts w:ascii="Verdana" w:hAnsi="Verdana"/>
          <w:sz w:val="20"/>
          <w:szCs w:val="20"/>
        </w:rPr>
        <w:t>zvajalec mora opraviti meritve pred IOS s strani pooblaščenega zavoda v RS, ter pridobiti pozitivno mnenje</w:t>
      </w:r>
      <w:r w:rsidR="008F69F3">
        <w:rPr>
          <w:rFonts w:ascii="Verdana" w:hAnsi="Verdana"/>
          <w:sz w:val="20"/>
          <w:szCs w:val="20"/>
        </w:rPr>
        <w:t xml:space="preserve"> </w:t>
      </w:r>
      <w:r w:rsidR="008F69F3" w:rsidRPr="00FB2C94">
        <w:rPr>
          <w:rFonts w:ascii="Verdana" w:hAnsi="Verdana"/>
          <w:sz w:val="20"/>
          <w:szCs w:val="20"/>
        </w:rPr>
        <w:t>za svinčena okna.</w:t>
      </w:r>
    </w:p>
    <w:p w14:paraId="56026F57" w14:textId="60FA832F" w:rsidR="003934F3" w:rsidRPr="00FB2C94" w:rsidRDefault="008F69F3" w:rsidP="00C17BBE">
      <w:pPr>
        <w:pStyle w:val="Odstavekseznama"/>
        <w:numPr>
          <w:ilvl w:val="0"/>
          <w:numId w:val="37"/>
        </w:numPr>
        <w:jc w:val="both"/>
        <w:rPr>
          <w:rFonts w:ascii="Verdana" w:eastAsiaTheme="minorHAnsi" w:hAnsi="Verdana" w:cstheme="minorBidi"/>
          <w:kern w:val="0"/>
          <w:lang w:eastAsia="en-US"/>
        </w:rPr>
      </w:pPr>
      <w:r w:rsidRPr="00FB2C94">
        <w:rPr>
          <w:rFonts w:ascii="Verdana" w:hAnsi="Verdana"/>
        </w:rPr>
        <w:t xml:space="preserve">Dobava in montaža </w:t>
      </w:r>
      <w:r w:rsidR="00F419EE">
        <w:rPr>
          <w:rFonts w:ascii="Verdana" w:hAnsi="Verdana"/>
        </w:rPr>
        <w:t xml:space="preserve">2x </w:t>
      </w:r>
      <w:r w:rsidR="003934F3" w:rsidRPr="00FB2C94">
        <w:rPr>
          <w:rFonts w:ascii="Verdana" w:eastAsiaTheme="minorHAnsi" w:hAnsi="Verdana" w:cstheme="minorBidi"/>
          <w:kern w:val="0"/>
          <w:lang w:eastAsia="en-US"/>
        </w:rPr>
        <w:t>miz</w:t>
      </w:r>
      <w:r w:rsidR="00104FD5" w:rsidRPr="00FB2C94">
        <w:rPr>
          <w:rFonts w:ascii="Verdana" w:eastAsiaTheme="minorHAnsi" w:hAnsi="Verdana" w:cstheme="minorBidi"/>
          <w:kern w:val="0"/>
          <w:lang w:eastAsia="en-US"/>
        </w:rPr>
        <w:t>e</w:t>
      </w:r>
      <w:r w:rsidR="003934F3" w:rsidRPr="00FB2C94">
        <w:rPr>
          <w:rFonts w:ascii="Verdana" w:eastAsiaTheme="minorHAnsi" w:hAnsi="Verdana" w:cstheme="minorBidi"/>
          <w:kern w:val="0"/>
          <w:lang w:eastAsia="en-US"/>
        </w:rPr>
        <w:t xml:space="preserve"> v prostoru operaterjev </w:t>
      </w:r>
      <w:r w:rsidR="00D51B4F">
        <w:rPr>
          <w:rFonts w:ascii="Verdana" w:eastAsiaTheme="minorHAnsi" w:hAnsi="Verdana" w:cstheme="minorBidi"/>
          <w:kern w:val="0"/>
          <w:lang w:eastAsia="en-US"/>
        </w:rPr>
        <w:t xml:space="preserve">dimenzije cca </w:t>
      </w:r>
      <w:r w:rsidR="00D51B4F" w:rsidRPr="00D51B4F">
        <w:rPr>
          <w:rFonts w:ascii="Verdana" w:eastAsiaTheme="minorHAnsi" w:hAnsi="Verdana" w:cstheme="minorBidi"/>
          <w:kern w:val="0"/>
          <w:lang w:eastAsia="en-US"/>
        </w:rPr>
        <w:t>180 x 110 x 75 cm</w:t>
      </w:r>
      <w:r w:rsidR="003934F3" w:rsidRPr="00D51B4F">
        <w:rPr>
          <w:rFonts w:ascii="Verdana" w:eastAsiaTheme="minorHAnsi" w:hAnsi="Verdana" w:cstheme="minorBidi"/>
          <w:kern w:val="0"/>
          <w:lang w:eastAsia="en-US"/>
        </w:rPr>
        <w:t>.</w:t>
      </w:r>
      <w:r w:rsidR="00F419EE">
        <w:rPr>
          <w:rFonts w:ascii="Verdana" w:eastAsiaTheme="minorHAnsi" w:hAnsi="Verdana" w:cstheme="minorBidi"/>
          <w:kern w:val="0"/>
          <w:lang w:eastAsia="en-US"/>
        </w:rPr>
        <w:t xml:space="preserve"> Površino mize se lahko briše in razkužuje.</w:t>
      </w:r>
      <w:r w:rsidR="003934F3" w:rsidRPr="00D51B4F">
        <w:rPr>
          <w:rFonts w:ascii="Verdana" w:eastAsiaTheme="minorHAnsi" w:hAnsi="Verdana" w:cstheme="minorBidi"/>
          <w:kern w:val="0"/>
          <w:lang w:eastAsia="en-US"/>
        </w:rPr>
        <w:t xml:space="preserve"> Dobava </w:t>
      </w:r>
      <w:r w:rsidR="00D06442" w:rsidRPr="00D51B4F">
        <w:rPr>
          <w:rFonts w:ascii="Verdana" w:eastAsiaTheme="minorHAnsi" w:hAnsi="Verdana" w:cstheme="minorBidi"/>
          <w:kern w:val="0"/>
          <w:lang w:eastAsia="en-US"/>
        </w:rPr>
        <w:t>10</w:t>
      </w:r>
      <w:r w:rsidR="003934F3" w:rsidRPr="00D51B4F">
        <w:rPr>
          <w:rFonts w:ascii="Verdana" w:eastAsiaTheme="minorHAnsi" w:hAnsi="Verdana" w:cstheme="minorBidi"/>
          <w:kern w:val="0"/>
          <w:lang w:eastAsia="en-US"/>
        </w:rPr>
        <w:t xml:space="preserve"> kos pisarniških stolov z visokim hrbtiščem in ročnimi</w:t>
      </w:r>
      <w:r w:rsidR="003934F3" w:rsidRPr="00FB2C94">
        <w:rPr>
          <w:rFonts w:ascii="Verdana" w:eastAsiaTheme="minorHAnsi" w:hAnsi="Verdana" w:cstheme="minorBidi"/>
          <w:kern w:val="0"/>
          <w:lang w:eastAsia="en-US"/>
        </w:rPr>
        <w:t xml:space="preserve"> nasloni.</w:t>
      </w:r>
    </w:p>
    <w:p w14:paraId="367643C8" w14:textId="6D54504A" w:rsidR="000C398B" w:rsidRPr="00FB2C94" w:rsidRDefault="003934F3" w:rsidP="00C17BBE">
      <w:pPr>
        <w:pStyle w:val="Brezrazmikov"/>
        <w:ind w:left="720"/>
        <w:jc w:val="both"/>
        <w:rPr>
          <w:rFonts w:ascii="Verdana" w:hAnsi="Verdana"/>
          <w:sz w:val="20"/>
          <w:szCs w:val="20"/>
        </w:rPr>
      </w:pPr>
      <w:r w:rsidRPr="00FB2C94">
        <w:rPr>
          <w:rFonts w:ascii="Verdana" w:hAnsi="Verdana"/>
          <w:sz w:val="20"/>
          <w:szCs w:val="20"/>
        </w:rPr>
        <w:t>Ostalo p</w:t>
      </w:r>
      <w:r w:rsidR="00B7060D" w:rsidRPr="00FB2C94">
        <w:rPr>
          <w:rFonts w:ascii="Verdana" w:hAnsi="Verdana"/>
          <w:sz w:val="20"/>
          <w:szCs w:val="20"/>
        </w:rPr>
        <w:t xml:space="preserve">ohištvo se </w:t>
      </w:r>
      <w:r w:rsidR="00D51B4F">
        <w:rPr>
          <w:rFonts w:ascii="Verdana" w:hAnsi="Verdana"/>
          <w:sz w:val="20"/>
          <w:szCs w:val="20"/>
        </w:rPr>
        <w:t>odstrani in ponovno namesti na enako mesto</w:t>
      </w:r>
      <w:r w:rsidR="00B7060D" w:rsidRPr="00FB2C94">
        <w:rPr>
          <w:rFonts w:ascii="Verdana" w:hAnsi="Verdana"/>
          <w:sz w:val="20"/>
          <w:szCs w:val="20"/>
        </w:rPr>
        <w:t>.</w:t>
      </w:r>
    </w:p>
    <w:p w14:paraId="72132E10" w14:textId="3E864933" w:rsidR="000C398B" w:rsidRPr="00FB2C94" w:rsidRDefault="000C398B" w:rsidP="003934F3">
      <w:pPr>
        <w:pStyle w:val="Brezrazmikov"/>
        <w:ind w:left="720"/>
        <w:rPr>
          <w:rFonts w:ascii="Verdana" w:hAnsi="Verdana"/>
          <w:sz w:val="20"/>
          <w:szCs w:val="20"/>
        </w:rPr>
      </w:pPr>
    </w:p>
    <w:p w14:paraId="440B1FFE" w14:textId="67A35A9E" w:rsidR="000C398B" w:rsidRPr="00FB2C94" w:rsidRDefault="00C17BBE" w:rsidP="00C17BBE">
      <w:pPr>
        <w:pStyle w:val="Brezrazmikov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Pohištvo v</w:t>
      </w:r>
      <w:r w:rsidR="000C398B" w:rsidRPr="00FB2C94">
        <w:rPr>
          <w:rFonts w:ascii="Verdana" w:hAnsi="Verdana"/>
          <w:sz w:val="20"/>
          <w:szCs w:val="20"/>
        </w:rPr>
        <w:t xml:space="preserve"> sestavu </w:t>
      </w:r>
      <w:r w:rsidR="00D51B4F">
        <w:rPr>
          <w:rFonts w:ascii="Verdana" w:hAnsi="Verdana"/>
          <w:sz w:val="20"/>
          <w:szCs w:val="20"/>
        </w:rPr>
        <w:t>3</w:t>
      </w:r>
      <w:r w:rsidR="000C398B" w:rsidRPr="00FB2C94">
        <w:rPr>
          <w:rFonts w:ascii="Verdana" w:hAnsi="Verdana"/>
          <w:sz w:val="20"/>
          <w:szCs w:val="20"/>
        </w:rPr>
        <w:t xml:space="preserve"> kos </w:t>
      </w:r>
      <w:proofErr w:type="spellStart"/>
      <w:r w:rsidR="000C398B" w:rsidRPr="00FB2C94">
        <w:rPr>
          <w:rFonts w:ascii="Verdana" w:hAnsi="Verdana"/>
          <w:sz w:val="20"/>
          <w:szCs w:val="20"/>
        </w:rPr>
        <w:t>podpultn</w:t>
      </w:r>
      <w:r w:rsidR="00D51B4F">
        <w:rPr>
          <w:rFonts w:ascii="Verdana" w:hAnsi="Verdana"/>
          <w:sz w:val="20"/>
          <w:szCs w:val="20"/>
        </w:rPr>
        <w:t>e</w:t>
      </w:r>
      <w:proofErr w:type="spellEnd"/>
      <w:r w:rsidR="000C398B" w:rsidRPr="00FB2C94">
        <w:rPr>
          <w:rFonts w:ascii="Verdana" w:hAnsi="Verdana"/>
          <w:sz w:val="20"/>
          <w:szCs w:val="20"/>
        </w:rPr>
        <w:t xml:space="preserve"> omaric</w:t>
      </w:r>
      <w:r w:rsidR="00D51B4F">
        <w:rPr>
          <w:rFonts w:ascii="Verdana" w:hAnsi="Verdana"/>
          <w:sz w:val="20"/>
          <w:szCs w:val="20"/>
        </w:rPr>
        <w:t>e</w:t>
      </w:r>
      <w:r w:rsidR="000C398B" w:rsidRPr="00FB2C94">
        <w:rPr>
          <w:rFonts w:ascii="Verdana" w:hAnsi="Verdana"/>
          <w:sz w:val="20"/>
          <w:szCs w:val="20"/>
        </w:rPr>
        <w:t xml:space="preserve"> na kolesih. Omarica ima </w:t>
      </w:r>
      <w:r w:rsidR="00D51B4F">
        <w:rPr>
          <w:rFonts w:ascii="Verdana" w:hAnsi="Verdana"/>
          <w:sz w:val="20"/>
          <w:szCs w:val="20"/>
        </w:rPr>
        <w:t>3</w:t>
      </w:r>
      <w:r w:rsidR="000C398B" w:rsidRPr="00FB2C94">
        <w:rPr>
          <w:rFonts w:ascii="Verdana" w:hAnsi="Verdana"/>
          <w:sz w:val="20"/>
          <w:szCs w:val="20"/>
        </w:rPr>
        <w:t xml:space="preserve"> kos predal</w:t>
      </w:r>
      <w:r w:rsidR="00D51B4F">
        <w:rPr>
          <w:rFonts w:ascii="Verdana" w:hAnsi="Verdana"/>
          <w:sz w:val="20"/>
          <w:szCs w:val="20"/>
        </w:rPr>
        <w:t>ov</w:t>
      </w:r>
      <w:r w:rsidR="000C398B" w:rsidRPr="00FB2C94">
        <w:rPr>
          <w:rFonts w:ascii="Verdana" w:hAnsi="Verdana"/>
          <w:sz w:val="20"/>
          <w:szCs w:val="20"/>
        </w:rPr>
        <w:t xml:space="preserve">. Stene korpusa omaric so izdelane iz obojestransko </w:t>
      </w:r>
      <w:proofErr w:type="spellStart"/>
      <w:r w:rsidR="000C398B" w:rsidRPr="00FB2C94">
        <w:rPr>
          <w:rFonts w:ascii="Verdana" w:hAnsi="Verdana"/>
          <w:sz w:val="20"/>
          <w:szCs w:val="20"/>
        </w:rPr>
        <w:t>laminiranih</w:t>
      </w:r>
      <w:proofErr w:type="spellEnd"/>
      <w:r w:rsidR="000C398B" w:rsidRPr="00FB2C94">
        <w:rPr>
          <w:rFonts w:ascii="Verdana" w:hAnsi="Verdana"/>
          <w:sz w:val="20"/>
          <w:szCs w:val="20"/>
        </w:rPr>
        <w:t xml:space="preserve"> </w:t>
      </w:r>
      <w:proofErr w:type="spellStart"/>
      <w:r w:rsidR="000C398B" w:rsidRPr="00FB2C94">
        <w:rPr>
          <w:rFonts w:ascii="Verdana" w:hAnsi="Verdana"/>
          <w:sz w:val="20"/>
          <w:szCs w:val="20"/>
        </w:rPr>
        <w:t>iveral</w:t>
      </w:r>
      <w:proofErr w:type="spellEnd"/>
      <w:r w:rsidR="000C398B" w:rsidRPr="00FB2C94">
        <w:rPr>
          <w:rFonts w:ascii="Verdana" w:hAnsi="Verdana"/>
          <w:sz w:val="20"/>
          <w:szCs w:val="20"/>
        </w:rPr>
        <w:t xml:space="preserve"> plošč. Laminat v teksturi in </w:t>
      </w:r>
      <w:r w:rsidR="00D51B4F">
        <w:rPr>
          <w:rFonts w:ascii="Verdana" w:hAnsi="Verdana"/>
          <w:sz w:val="20"/>
          <w:szCs w:val="20"/>
        </w:rPr>
        <w:t xml:space="preserve">rumeni </w:t>
      </w:r>
      <w:r w:rsidR="000C398B" w:rsidRPr="00FB2C94">
        <w:rPr>
          <w:rFonts w:ascii="Verdana" w:hAnsi="Verdana"/>
          <w:sz w:val="20"/>
          <w:szCs w:val="20"/>
        </w:rPr>
        <w:t>barvi po dogovoru z uporabnikom. Debelina stranskih sten, zgornje in spodnje površine ter hrbta je 18</w:t>
      </w:r>
      <w:r w:rsidR="00A75A92">
        <w:rPr>
          <w:rFonts w:ascii="Verdana" w:hAnsi="Verdana"/>
          <w:sz w:val="20"/>
          <w:szCs w:val="20"/>
        </w:rPr>
        <w:t xml:space="preserve"> </w:t>
      </w:r>
      <w:r w:rsidR="000C398B" w:rsidRPr="00FB2C94">
        <w:rPr>
          <w:rFonts w:ascii="Verdana" w:hAnsi="Verdana"/>
          <w:sz w:val="20"/>
          <w:szCs w:val="20"/>
        </w:rPr>
        <w:t xml:space="preserve">mm. Robni trakovi so ABS debeline 2mm. Okovje predalov je izvedeno z drsnim sistemom v jekleni strukturi, z valjčki iz tehnične plastične mase. Predali so s polnim izvlekom. Čelne ploskve so iz </w:t>
      </w:r>
      <w:proofErr w:type="spellStart"/>
      <w:r w:rsidR="000C398B" w:rsidRPr="00FB2C94">
        <w:rPr>
          <w:rFonts w:ascii="Verdana" w:hAnsi="Verdana"/>
          <w:sz w:val="20"/>
          <w:szCs w:val="20"/>
        </w:rPr>
        <w:t>iveral</w:t>
      </w:r>
      <w:proofErr w:type="spellEnd"/>
      <w:r w:rsidR="000C398B" w:rsidRPr="00FB2C94">
        <w:rPr>
          <w:rFonts w:ascii="Verdana" w:hAnsi="Verdana"/>
          <w:sz w:val="20"/>
          <w:szCs w:val="20"/>
        </w:rPr>
        <w:t xml:space="preserve"> plošč debeline 18</w:t>
      </w:r>
      <w:r>
        <w:rPr>
          <w:rFonts w:ascii="Verdana" w:hAnsi="Verdana"/>
          <w:sz w:val="20"/>
          <w:szCs w:val="20"/>
        </w:rPr>
        <w:t xml:space="preserve"> </w:t>
      </w:r>
      <w:r w:rsidR="000C398B" w:rsidRPr="00FB2C94">
        <w:rPr>
          <w:rFonts w:ascii="Verdana" w:hAnsi="Verdana"/>
          <w:sz w:val="20"/>
          <w:szCs w:val="20"/>
        </w:rPr>
        <w:t>mm. Samozapiralni mehanizem je opremljen z blažilcem trkov.</w:t>
      </w:r>
    </w:p>
    <w:p w14:paraId="79D73F51" w14:textId="12644618" w:rsidR="008F69F3" w:rsidRPr="00FB2C94" w:rsidRDefault="008F69F3" w:rsidP="00C17BBE">
      <w:pPr>
        <w:pStyle w:val="Brezrazmikov"/>
        <w:ind w:left="720"/>
        <w:jc w:val="both"/>
        <w:rPr>
          <w:rFonts w:ascii="Verdana" w:hAnsi="Verdana"/>
          <w:sz w:val="20"/>
          <w:szCs w:val="20"/>
        </w:rPr>
      </w:pPr>
      <w:r w:rsidRPr="00FB2C94">
        <w:rPr>
          <w:rFonts w:ascii="Verdana" w:hAnsi="Verdana"/>
          <w:sz w:val="20"/>
          <w:szCs w:val="20"/>
        </w:rPr>
        <w:t>S</w:t>
      </w:r>
      <w:r w:rsidR="004C618C" w:rsidRPr="00FB2C94">
        <w:rPr>
          <w:rFonts w:ascii="Verdana" w:hAnsi="Verdana"/>
          <w:sz w:val="20"/>
          <w:szCs w:val="20"/>
        </w:rPr>
        <w:t>tene</w:t>
      </w:r>
      <w:r w:rsidRPr="00FB2C94">
        <w:rPr>
          <w:rFonts w:ascii="Verdana" w:hAnsi="Verdana"/>
          <w:sz w:val="20"/>
          <w:szCs w:val="20"/>
        </w:rPr>
        <w:t xml:space="preserve"> prostorov operaterjev (talna površina ca. 14 m²),  prostora CT aparata (talna površina ca. 23,3 m²) in kabine</w:t>
      </w:r>
      <w:r w:rsidR="00C17BBE">
        <w:rPr>
          <w:rFonts w:ascii="Verdana" w:hAnsi="Verdana"/>
          <w:sz w:val="20"/>
          <w:szCs w:val="20"/>
        </w:rPr>
        <w:t xml:space="preserve"> pacientov</w:t>
      </w:r>
      <w:r w:rsidRPr="00FB2C94">
        <w:rPr>
          <w:rFonts w:ascii="Verdana" w:hAnsi="Verdana"/>
          <w:sz w:val="20"/>
          <w:szCs w:val="20"/>
        </w:rPr>
        <w:t xml:space="preserve"> (talna površina ca. 2 m²) se </w:t>
      </w:r>
      <w:r w:rsidR="00D06442">
        <w:rPr>
          <w:rFonts w:ascii="Verdana" w:hAnsi="Verdana"/>
          <w:sz w:val="20"/>
          <w:szCs w:val="20"/>
        </w:rPr>
        <w:t xml:space="preserve">poravna in </w:t>
      </w:r>
      <w:r w:rsidRPr="00FB2C94">
        <w:rPr>
          <w:rFonts w:ascii="Verdana" w:hAnsi="Verdana"/>
          <w:sz w:val="20"/>
          <w:szCs w:val="20"/>
        </w:rPr>
        <w:t xml:space="preserve">opleska s pralno barvo v obstoječem oz. primerljivem </w:t>
      </w:r>
      <w:r w:rsidR="00104FD5" w:rsidRPr="00FB2C94">
        <w:rPr>
          <w:rFonts w:ascii="Verdana" w:hAnsi="Verdana"/>
          <w:sz w:val="20"/>
          <w:szCs w:val="20"/>
        </w:rPr>
        <w:t xml:space="preserve">RAL </w:t>
      </w:r>
      <w:r w:rsidRPr="00FB2C94">
        <w:rPr>
          <w:rFonts w:ascii="Verdana" w:hAnsi="Verdana"/>
          <w:sz w:val="20"/>
          <w:szCs w:val="20"/>
        </w:rPr>
        <w:t xml:space="preserve">odtenku. </w:t>
      </w:r>
    </w:p>
    <w:p w14:paraId="51A503C8" w14:textId="77777777" w:rsidR="008F69F3" w:rsidRDefault="003934F3" w:rsidP="007A00B0">
      <w:pPr>
        <w:pStyle w:val="Brezrazmikov"/>
        <w:numPr>
          <w:ilvl w:val="0"/>
          <w:numId w:val="37"/>
        </w:numPr>
        <w:jc w:val="both"/>
        <w:rPr>
          <w:rFonts w:ascii="Verdana" w:hAnsi="Verdana"/>
          <w:sz w:val="20"/>
          <w:szCs w:val="20"/>
        </w:rPr>
      </w:pPr>
      <w:r w:rsidRPr="00FB2C94">
        <w:rPr>
          <w:rFonts w:ascii="Verdana" w:hAnsi="Verdana"/>
          <w:sz w:val="20"/>
          <w:szCs w:val="20"/>
        </w:rPr>
        <w:t>Video nadzor lokacije hodnika in vhoda v prostor CT aparata</w:t>
      </w:r>
      <w:r w:rsidR="00104FD5" w:rsidRPr="00FB2C94">
        <w:rPr>
          <w:rFonts w:ascii="Verdana" w:hAnsi="Verdana"/>
          <w:sz w:val="20"/>
          <w:szCs w:val="20"/>
        </w:rPr>
        <w:t>, slikovni prikaz v prostoru operaterjev</w:t>
      </w:r>
      <w:r w:rsidR="00104FD5">
        <w:rPr>
          <w:rFonts w:ascii="Verdana" w:hAnsi="Verdana"/>
          <w:sz w:val="20"/>
          <w:szCs w:val="20"/>
        </w:rPr>
        <w:t>.</w:t>
      </w:r>
      <w:r w:rsidR="0084192C">
        <w:rPr>
          <w:rFonts w:ascii="Verdana" w:hAnsi="Verdana"/>
          <w:sz w:val="20"/>
          <w:szCs w:val="20"/>
        </w:rPr>
        <w:t xml:space="preserve"> </w:t>
      </w:r>
      <w:bookmarkStart w:id="21" w:name="_Hlk515528263"/>
      <w:r w:rsidR="0084192C">
        <w:rPr>
          <w:rFonts w:ascii="Verdana" w:hAnsi="Verdana"/>
          <w:sz w:val="20"/>
          <w:szCs w:val="20"/>
        </w:rPr>
        <w:t xml:space="preserve">V ta namen se namesti dve IP kameri na lokaciji hodnika, monitor se postavi na delovni pult </w:t>
      </w:r>
      <w:r w:rsidR="0084192C" w:rsidRPr="0084192C">
        <w:rPr>
          <w:rFonts w:ascii="Verdana" w:hAnsi="Verdana"/>
          <w:sz w:val="20"/>
          <w:szCs w:val="20"/>
        </w:rPr>
        <w:t>v prostoru operaterjev</w:t>
      </w:r>
      <w:r w:rsidR="0084192C">
        <w:rPr>
          <w:rFonts w:ascii="Verdana" w:hAnsi="Verdana"/>
          <w:sz w:val="20"/>
          <w:szCs w:val="20"/>
        </w:rPr>
        <w:t>.</w:t>
      </w:r>
    </w:p>
    <w:bookmarkEnd w:id="21"/>
    <w:p w14:paraId="428EE526" w14:textId="3B2C628C" w:rsidR="0084192C" w:rsidRPr="0084192C" w:rsidRDefault="003934F3" w:rsidP="007A00B0">
      <w:pPr>
        <w:pStyle w:val="Odstavekseznama"/>
        <w:numPr>
          <w:ilvl w:val="0"/>
          <w:numId w:val="37"/>
        </w:numPr>
        <w:jc w:val="both"/>
        <w:rPr>
          <w:rFonts w:ascii="Verdana" w:eastAsiaTheme="minorHAnsi" w:hAnsi="Verdana" w:cstheme="minorBidi"/>
          <w:kern w:val="0"/>
          <w:lang w:eastAsia="en-US"/>
        </w:rPr>
      </w:pPr>
      <w:r w:rsidRPr="0084192C">
        <w:rPr>
          <w:rFonts w:ascii="Verdana" w:hAnsi="Verdana"/>
        </w:rPr>
        <w:t xml:space="preserve">Govorna komunikacijska naprava (domofon) na </w:t>
      </w:r>
      <w:r w:rsidRPr="003934F3">
        <w:t xml:space="preserve"> </w:t>
      </w:r>
      <w:r w:rsidRPr="0084192C">
        <w:rPr>
          <w:rFonts w:ascii="Verdana" w:hAnsi="Verdana"/>
        </w:rPr>
        <w:t>lokaciji hodnika/vhoda v prostor CT aparata in v prostor</w:t>
      </w:r>
      <w:r w:rsidR="009D000E">
        <w:rPr>
          <w:rFonts w:ascii="Verdana" w:hAnsi="Verdana"/>
        </w:rPr>
        <w:t>u</w:t>
      </w:r>
      <w:r w:rsidRPr="0084192C">
        <w:rPr>
          <w:rFonts w:ascii="Verdana" w:hAnsi="Verdana"/>
        </w:rPr>
        <w:t xml:space="preserve"> operaterjev</w:t>
      </w:r>
      <w:r w:rsidR="00104FD5" w:rsidRPr="0084192C">
        <w:rPr>
          <w:rFonts w:ascii="Verdana" w:hAnsi="Verdana"/>
        </w:rPr>
        <w:t>.</w:t>
      </w:r>
      <w:r w:rsidR="0084192C" w:rsidRPr="0084192C">
        <w:t xml:space="preserve"> </w:t>
      </w:r>
      <w:r w:rsidR="0084192C" w:rsidRPr="0084192C">
        <w:rPr>
          <w:rFonts w:ascii="Verdana" w:eastAsiaTheme="minorHAnsi" w:hAnsi="Verdana" w:cstheme="minorBidi"/>
          <w:kern w:val="0"/>
          <w:lang w:eastAsia="en-US"/>
        </w:rPr>
        <w:t xml:space="preserve">V ta namen se namesti </w:t>
      </w:r>
      <w:r w:rsidR="0084192C">
        <w:rPr>
          <w:rFonts w:ascii="Verdana" w:eastAsiaTheme="minorHAnsi" w:hAnsi="Verdana" w:cstheme="minorBidi"/>
          <w:kern w:val="0"/>
          <w:lang w:eastAsia="en-US"/>
        </w:rPr>
        <w:t xml:space="preserve">govorno napravo </w:t>
      </w:r>
      <w:r w:rsidR="0084192C" w:rsidRPr="0084192C">
        <w:rPr>
          <w:rFonts w:ascii="Verdana" w:eastAsiaTheme="minorHAnsi" w:hAnsi="Verdana" w:cstheme="minorBidi"/>
          <w:kern w:val="0"/>
          <w:lang w:eastAsia="en-US"/>
        </w:rPr>
        <w:t>na</w:t>
      </w:r>
      <w:r w:rsidR="0084192C">
        <w:rPr>
          <w:rFonts w:ascii="Verdana" w:eastAsiaTheme="minorHAnsi" w:hAnsi="Verdana" w:cstheme="minorBidi"/>
          <w:kern w:val="0"/>
          <w:lang w:eastAsia="en-US"/>
        </w:rPr>
        <w:t xml:space="preserve"> steno </w:t>
      </w:r>
      <w:r w:rsidR="0084192C">
        <w:rPr>
          <w:rFonts w:ascii="Verdana" w:eastAsiaTheme="minorHAnsi" w:hAnsi="Verdana" w:cstheme="minorBidi"/>
          <w:kern w:val="0"/>
          <w:lang w:eastAsia="en-US"/>
        </w:rPr>
        <w:lastRenderedPageBreak/>
        <w:t xml:space="preserve">na </w:t>
      </w:r>
      <w:r w:rsidR="0084192C" w:rsidRPr="0084192C">
        <w:rPr>
          <w:rFonts w:ascii="Verdana" w:eastAsiaTheme="minorHAnsi" w:hAnsi="Verdana" w:cstheme="minorBidi"/>
          <w:kern w:val="0"/>
          <w:lang w:eastAsia="en-US"/>
        </w:rPr>
        <w:t xml:space="preserve"> lokaciji hodnika, </w:t>
      </w:r>
      <w:r w:rsidR="0084192C">
        <w:rPr>
          <w:rFonts w:ascii="Verdana" w:eastAsiaTheme="minorHAnsi" w:hAnsi="Verdana" w:cstheme="minorBidi"/>
          <w:kern w:val="0"/>
          <w:lang w:eastAsia="en-US"/>
        </w:rPr>
        <w:t xml:space="preserve">notranjo enoto </w:t>
      </w:r>
      <w:r w:rsidR="0084192C" w:rsidRPr="0084192C">
        <w:rPr>
          <w:rFonts w:ascii="Verdana" w:eastAsiaTheme="minorHAnsi" w:hAnsi="Verdana" w:cstheme="minorBidi"/>
          <w:kern w:val="0"/>
          <w:lang w:eastAsia="en-US"/>
        </w:rPr>
        <w:t xml:space="preserve"> se postavi na delovni pult v prostoru operaterjev.</w:t>
      </w:r>
    </w:p>
    <w:p w14:paraId="04075A20" w14:textId="7F17E91A" w:rsidR="00F924A1" w:rsidRPr="00AF786F" w:rsidRDefault="00F924A1" w:rsidP="00F924A1">
      <w:pPr>
        <w:pStyle w:val="Odstavekseznama"/>
        <w:numPr>
          <w:ilvl w:val="0"/>
          <w:numId w:val="37"/>
        </w:numPr>
        <w:jc w:val="both"/>
        <w:rPr>
          <w:rFonts w:ascii="Verdana" w:eastAsiaTheme="minorHAnsi" w:hAnsi="Verdana" w:cstheme="minorBidi"/>
          <w:kern w:val="0"/>
          <w:lang w:eastAsia="en-US"/>
        </w:rPr>
      </w:pPr>
      <w:r>
        <w:rPr>
          <w:rFonts w:ascii="Verdana" w:hAnsi="Verdana"/>
        </w:rPr>
        <w:t>Demontaža in ponovna montaža operacijske luči</w:t>
      </w:r>
      <w:r w:rsidR="00F419EE">
        <w:rPr>
          <w:rFonts w:ascii="Verdana" w:hAnsi="Verdana"/>
        </w:rPr>
        <w:t xml:space="preserve"> na </w:t>
      </w:r>
      <w:r w:rsidR="0087171D">
        <w:rPr>
          <w:rFonts w:ascii="Verdana" w:hAnsi="Verdana"/>
        </w:rPr>
        <w:t>ist</w:t>
      </w:r>
      <w:r w:rsidR="00B144C7">
        <w:rPr>
          <w:rFonts w:ascii="Verdana" w:hAnsi="Verdana"/>
        </w:rPr>
        <w:t>o</w:t>
      </w:r>
      <w:r w:rsidR="0087171D">
        <w:rPr>
          <w:rFonts w:ascii="Verdana" w:hAnsi="Verdana"/>
        </w:rPr>
        <w:t xml:space="preserve"> lokacij</w:t>
      </w:r>
      <w:r w:rsidR="00B144C7">
        <w:rPr>
          <w:rFonts w:ascii="Verdana" w:hAnsi="Verdana"/>
        </w:rPr>
        <w:t>o</w:t>
      </w:r>
      <w:r>
        <w:rPr>
          <w:rFonts w:ascii="Verdana" w:hAnsi="Verdana"/>
        </w:rPr>
        <w:t>.</w:t>
      </w:r>
    </w:p>
    <w:p w14:paraId="2640D342" w14:textId="57C94EFB" w:rsidR="007A6566" w:rsidRPr="00747DA4" w:rsidRDefault="007A6566" w:rsidP="007A6566">
      <w:pPr>
        <w:pStyle w:val="Odstavekseznama"/>
        <w:numPr>
          <w:ilvl w:val="0"/>
          <w:numId w:val="37"/>
        </w:numPr>
        <w:jc w:val="both"/>
        <w:rPr>
          <w:rFonts w:ascii="Verdana" w:eastAsiaTheme="minorHAnsi" w:hAnsi="Verdana" w:cstheme="minorBidi"/>
          <w:kern w:val="0"/>
          <w:lang w:eastAsia="en-US"/>
        </w:rPr>
      </w:pPr>
      <w:r>
        <w:rPr>
          <w:rFonts w:ascii="Verdana" w:hAnsi="Verdana"/>
        </w:rPr>
        <w:t xml:space="preserve">Pripravljeno za priklop 2-eh računalnikov (vključno z </w:t>
      </w:r>
      <w:r w:rsidRPr="00AF786F">
        <w:rPr>
          <w:rFonts w:ascii="Verdana" w:hAnsi="Verdana"/>
        </w:rPr>
        <w:t>operatersk</w:t>
      </w:r>
      <w:r>
        <w:rPr>
          <w:rFonts w:ascii="Verdana" w:hAnsi="Verdana"/>
        </w:rPr>
        <w:t>o</w:t>
      </w:r>
      <w:r w:rsidRPr="00AF786F">
        <w:rPr>
          <w:rFonts w:ascii="Verdana" w:hAnsi="Verdana"/>
        </w:rPr>
        <w:t xml:space="preserve"> postaj</w:t>
      </w:r>
      <w:r>
        <w:rPr>
          <w:rFonts w:ascii="Verdana" w:hAnsi="Verdana"/>
        </w:rPr>
        <w:t>o</w:t>
      </w:r>
      <w:r w:rsidRPr="00AF786F">
        <w:rPr>
          <w:rFonts w:ascii="Verdana" w:hAnsi="Verdana"/>
        </w:rPr>
        <w:t xml:space="preserve"> za aparat</w:t>
      </w:r>
      <w:r>
        <w:rPr>
          <w:rFonts w:ascii="Verdana" w:hAnsi="Verdana"/>
        </w:rPr>
        <w:t>), telefona, tiskalnikov in rezervnih dodatnih vtičnic – skupaj predvidena dobava in montaža 9x UTP mrežnih vtičnic CAT 6a v parapetnem kanalu.</w:t>
      </w:r>
    </w:p>
    <w:p w14:paraId="71842AB0" w14:textId="62CDCE39" w:rsidR="00F924A1" w:rsidRPr="0017776B" w:rsidRDefault="00F924A1" w:rsidP="00F924A1">
      <w:pPr>
        <w:pStyle w:val="Odstavekseznama"/>
        <w:numPr>
          <w:ilvl w:val="0"/>
          <w:numId w:val="37"/>
        </w:numPr>
        <w:jc w:val="both"/>
        <w:rPr>
          <w:rFonts w:ascii="Verdana" w:eastAsiaTheme="minorHAnsi" w:hAnsi="Verdana" w:cstheme="minorBidi"/>
          <w:kern w:val="0"/>
          <w:lang w:eastAsia="en-US"/>
        </w:rPr>
      </w:pPr>
      <w:r>
        <w:rPr>
          <w:rFonts w:ascii="Verdana" w:hAnsi="Verdana"/>
        </w:rPr>
        <w:t>Demontaža in ponovna montaža medicinskih plinov (O2, KZ, vakuum, N20).</w:t>
      </w:r>
    </w:p>
    <w:p w14:paraId="0B3849A6" w14:textId="0C101C14" w:rsidR="00747DA4" w:rsidRPr="00B144C7" w:rsidRDefault="00747DA4" w:rsidP="00F924A1">
      <w:pPr>
        <w:pStyle w:val="Odstavekseznama"/>
        <w:numPr>
          <w:ilvl w:val="0"/>
          <w:numId w:val="37"/>
        </w:numPr>
        <w:jc w:val="both"/>
        <w:rPr>
          <w:rFonts w:ascii="Verdana" w:eastAsiaTheme="minorHAnsi" w:hAnsi="Verdana" w:cstheme="minorBidi"/>
          <w:kern w:val="0"/>
          <w:lang w:eastAsia="en-US"/>
        </w:rPr>
      </w:pPr>
      <w:r>
        <w:rPr>
          <w:rFonts w:ascii="Verdana" w:hAnsi="Verdana"/>
        </w:rPr>
        <w:t xml:space="preserve">Zaščita severne stene pred sevanjem površine cca 23 m2 z 1 mm </w:t>
      </w:r>
      <w:proofErr w:type="spellStart"/>
      <w:r>
        <w:rPr>
          <w:rFonts w:ascii="Verdana" w:hAnsi="Verdana"/>
        </w:rPr>
        <w:t>Pb</w:t>
      </w:r>
      <w:proofErr w:type="spellEnd"/>
      <w:r>
        <w:rPr>
          <w:rFonts w:ascii="Verdana" w:hAnsi="Verdana"/>
        </w:rPr>
        <w:t xml:space="preserve"> oz. ekvivalentnimi mavčnimi ploščami.</w:t>
      </w:r>
    </w:p>
    <w:p w14:paraId="3BA721BE" w14:textId="7653B5A4" w:rsidR="00B144C7" w:rsidRPr="00AF786F" w:rsidRDefault="00B144C7" w:rsidP="00F924A1">
      <w:pPr>
        <w:pStyle w:val="Odstavekseznama"/>
        <w:numPr>
          <w:ilvl w:val="0"/>
          <w:numId w:val="37"/>
        </w:numPr>
        <w:jc w:val="both"/>
        <w:rPr>
          <w:rFonts w:ascii="Verdana" w:eastAsiaTheme="minorHAnsi" w:hAnsi="Verdana" w:cstheme="minorBidi"/>
          <w:kern w:val="0"/>
          <w:lang w:eastAsia="en-US"/>
        </w:rPr>
      </w:pPr>
      <w:r>
        <w:rPr>
          <w:rFonts w:ascii="Verdana" w:hAnsi="Verdana"/>
        </w:rPr>
        <w:t xml:space="preserve">Dobava in montaža 24 </w:t>
      </w:r>
      <w:proofErr w:type="spellStart"/>
      <w:r>
        <w:rPr>
          <w:rFonts w:ascii="Verdana" w:hAnsi="Verdana"/>
        </w:rPr>
        <w:t>portni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patch</w:t>
      </w:r>
      <w:proofErr w:type="spellEnd"/>
      <w:r>
        <w:rPr>
          <w:rFonts w:ascii="Verdana" w:hAnsi="Verdana"/>
        </w:rPr>
        <w:t xml:space="preserve"> panel vsaj </w:t>
      </w:r>
      <w:proofErr w:type="spellStart"/>
      <w:r>
        <w:rPr>
          <w:rFonts w:ascii="Verdana" w:hAnsi="Verdana"/>
        </w:rPr>
        <w:t>Cat</w:t>
      </w:r>
      <w:proofErr w:type="spellEnd"/>
      <w:r>
        <w:rPr>
          <w:rFonts w:ascii="Verdana" w:hAnsi="Verdana"/>
        </w:rPr>
        <w:t>.</w:t>
      </w:r>
      <w:r w:rsidR="00AF786F">
        <w:rPr>
          <w:rFonts w:ascii="Verdana" w:hAnsi="Verdana"/>
        </w:rPr>
        <w:t xml:space="preserve"> 6A</w:t>
      </w:r>
      <w:r w:rsidR="007A6566">
        <w:rPr>
          <w:rFonts w:ascii="Verdana" w:hAnsi="Verdana"/>
        </w:rPr>
        <w:t xml:space="preserve"> v mrežni omarici na radiologiji</w:t>
      </w:r>
      <w:r w:rsidR="009D000E">
        <w:rPr>
          <w:rFonts w:ascii="Verdana" w:hAnsi="Verdana"/>
        </w:rPr>
        <w:t>,</w:t>
      </w:r>
      <w:r w:rsidR="007A6566">
        <w:rPr>
          <w:rFonts w:ascii="Verdana" w:hAnsi="Verdana"/>
        </w:rPr>
        <w:t xml:space="preserve"> v katero bodo povezane nameščene mrežne vtičnice</w:t>
      </w:r>
      <w:r w:rsidR="00AF786F">
        <w:rPr>
          <w:rFonts w:ascii="Verdana" w:hAnsi="Verdana"/>
        </w:rPr>
        <w:t xml:space="preserve">. </w:t>
      </w:r>
    </w:p>
    <w:p w14:paraId="0703B0C7" w14:textId="74BC08D0" w:rsidR="00AF786F" w:rsidRPr="00CB7E78" w:rsidRDefault="00AF786F" w:rsidP="00F924A1">
      <w:pPr>
        <w:pStyle w:val="Odstavekseznama"/>
        <w:numPr>
          <w:ilvl w:val="0"/>
          <w:numId w:val="37"/>
        </w:numPr>
        <w:jc w:val="both"/>
        <w:rPr>
          <w:rFonts w:ascii="Verdana" w:eastAsiaTheme="minorHAnsi" w:hAnsi="Verdana" w:cstheme="minorBidi"/>
          <w:kern w:val="0"/>
          <w:lang w:eastAsia="en-US"/>
        </w:rPr>
      </w:pPr>
      <w:r>
        <w:rPr>
          <w:rFonts w:ascii="Verdana" w:hAnsi="Verdana"/>
        </w:rPr>
        <w:t xml:space="preserve">Vsi mrežni kabli morajo biti </w:t>
      </w:r>
      <w:proofErr w:type="spellStart"/>
      <w:r>
        <w:rPr>
          <w:rFonts w:ascii="Verdana" w:hAnsi="Verdana"/>
        </w:rPr>
        <w:t>Cat</w:t>
      </w:r>
      <w:proofErr w:type="spellEnd"/>
      <w:r>
        <w:rPr>
          <w:rFonts w:ascii="Verdana" w:hAnsi="Verdana"/>
        </w:rPr>
        <w:t>. 6A.</w:t>
      </w:r>
    </w:p>
    <w:p w14:paraId="73B571B9" w14:textId="77777777" w:rsidR="00CB7E78" w:rsidRPr="0084192C" w:rsidRDefault="00CB7E78" w:rsidP="00CB7E78">
      <w:pPr>
        <w:pStyle w:val="Odstavekseznama"/>
        <w:jc w:val="both"/>
        <w:rPr>
          <w:rFonts w:ascii="Verdana" w:eastAsiaTheme="minorHAnsi" w:hAnsi="Verdana" w:cstheme="minorBidi"/>
          <w:kern w:val="0"/>
          <w:lang w:eastAsia="en-US"/>
        </w:rPr>
      </w:pPr>
    </w:p>
    <w:p w14:paraId="71C5D764" w14:textId="77777777" w:rsidR="00E04384" w:rsidRDefault="00E04384" w:rsidP="003934F3">
      <w:pPr>
        <w:pStyle w:val="Brezrazmikov"/>
        <w:rPr>
          <w:rFonts w:ascii="Verdana" w:hAnsi="Verdana"/>
          <w:sz w:val="20"/>
          <w:szCs w:val="20"/>
        </w:rPr>
      </w:pPr>
      <w:r w:rsidRPr="0084192C">
        <w:rPr>
          <w:rFonts w:ascii="Verdana" w:hAnsi="Verdana"/>
          <w:b/>
          <w:sz w:val="20"/>
          <w:szCs w:val="20"/>
        </w:rPr>
        <w:t>Dobava in montaža CT aparata</w:t>
      </w:r>
      <w:r w:rsidR="00104FD5">
        <w:rPr>
          <w:rFonts w:ascii="Verdana" w:hAnsi="Verdana"/>
          <w:sz w:val="20"/>
          <w:szCs w:val="20"/>
        </w:rPr>
        <w:t xml:space="preserve">, </w:t>
      </w:r>
      <w:r w:rsidR="00104FD5" w:rsidRPr="00104FD5">
        <w:rPr>
          <w:rFonts w:ascii="Verdana" w:hAnsi="Verdana"/>
          <w:sz w:val="20"/>
          <w:szCs w:val="20"/>
        </w:rPr>
        <w:t>izvajalec del mora</w:t>
      </w:r>
      <w:r w:rsidR="00104FD5">
        <w:rPr>
          <w:rFonts w:ascii="Verdana" w:hAnsi="Verdana"/>
          <w:sz w:val="20"/>
          <w:szCs w:val="20"/>
        </w:rPr>
        <w:t xml:space="preserve"> zajeti naslednje</w:t>
      </w:r>
      <w:r>
        <w:rPr>
          <w:rFonts w:ascii="Verdana" w:hAnsi="Verdana"/>
          <w:sz w:val="20"/>
          <w:szCs w:val="20"/>
        </w:rPr>
        <w:t>:</w:t>
      </w:r>
    </w:p>
    <w:p w14:paraId="4DE51CDA" w14:textId="4FC4E029" w:rsidR="00C37039" w:rsidRPr="007739FA" w:rsidRDefault="00E04384" w:rsidP="007A00B0">
      <w:pPr>
        <w:pStyle w:val="Odstavekseznama"/>
        <w:numPr>
          <w:ilvl w:val="0"/>
          <w:numId w:val="39"/>
        </w:numPr>
        <w:jc w:val="both"/>
        <w:rPr>
          <w:rFonts w:ascii="Verdana" w:hAnsi="Verdana"/>
        </w:rPr>
      </w:pPr>
      <w:r w:rsidRPr="002E43F7">
        <w:rPr>
          <w:rFonts w:ascii="Verdana" w:hAnsi="Verdana"/>
        </w:rPr>
        <w:t xml:space="preserve">Izdelava </w:t>
      </w:r>
      <w:bookmarkStart w:id="22" w:name="_Hlk515435736"/>
      <w:r w:rsidRPr="002E43F7">
        <w:rPr>
          <w:rFonts w:ascii="Verdana" w:hAnsi="Verdana"/>
        </w:rPr>
        <w:t>projektne dokumentacije za izvedbo (PZI)</w:t>
      </w:r>
      <w:r w:rsidR="00C37039" w:rsidRPr="002E43F7">
        <w:rPr>
          <w:rFonts w:ascii="Verdana" w:hAnsi="Verdana"/>
        </w:rPr>
        <w:t xml:space="preserve"> </w:t>
      </w:r>
      <w:bookmarkEnd w:id="22"/>
      <w:r w:rsidR="00C37039" w:rsidRPr="002E43F7">
        <w:rPr>
          <w:rFonts w:ascii="Verdana" w:hAnsi="Verdana"/>
        </w:rPr>
        <w:t>z vsemi potrebnimi izračuni</w:t>
      </w:r>
      <w:r w:rsidR="00895762" w:rsidRPr="002E43F7">
        <w:rPr>
          <w:rFonts w:ascii="Verdana" w:hAnsi="Verdana"/>
        </w:rPr>
        <w:t xml:space="preserve"> in  tehnološkimi risbami</w:t>
      </w:r>
      <w:r w:rsidR="00C37039" w:rsidRPr="002E43F7">
        <w:rPr>
          <w:rFonts w:ascii="Verdana" w:hAnsi="Verdana"/>
        </w:rPr>
        <w:t xml:space="preserve">. Projektna dokumentacija za izvedbo (PZI) </w:t>
      </w:r>
      <w:r w:rsidRPr="002E43F7">
        <w:rPr>
          <w:rFonts w:ascii="Verdana" w:hAnsi="Verdana"/>
        </w:rPr>
        <w:t xml:space="preserve"> mora biti potrjena s strani uporabnika. Vsi stroški izdelave PZI s popisi, PID in POV, stroški adaptacije prostorov v skladu z določili pogodbe (</w:t>
      </w:r>
      <w:r w:rsidRPr="00F70649">
        <w:rPr>
          <w:rFonts w:ascii="Verdana" w:hAnsi="Verdana"/>
        </w:rPr>
        <w:t xml:space="preserve">ponudnik </w:t>
      </w:r>
      <w:r w:rsidR="00C37039" w:rsidRPr="00F70649">
        <w:rPr>
          <w:rFonts w:ascii="Verdana" w:hAnsi="Verdana"/>
        </w:rPr>
        <w:t xml:space="preserve">mora </w:t>
      </w:r>
      <w:r w:rsidRPr="00F70649">
        <w:rPr>
          <w:rFonts w:ascii="Verdana" w:hAnsi="Verdana"/>
        </w:rPr>
        <w:t>podati specifikacijo postavke »stroški adaptacije prostora«  kot sledi: izdelava projektov, popis del za gradbena dela, obrtniška dela, instalacijska dela</w:t>
      </w:r>
      <w:r w:rsidRPr="002E43F7">
        <w:rPr>
          <w:rFonts w:ascii="Verdana" w:hAnsi="Verdana"/>
        </w:rPr>
        <w:t>). Stroški adaptacije prostorov morajo vključevati tudi vsa potrebna nepredvidena dela in material, ki v projektih niso zajeti, so pa za izvedbo pogodbe potrebni, vse po načelu »funkcionalni ključ v roke«</w:t>
      </w:r>
      <w:r w:rsidR="00C37039" w:rsidRPr="002E43F7">
        <w:rPr>
          <w:rFonts w:ascii="Verdana" w:hAnsi="Verdana"/>
        </w:rPr>
        <w:t>, z vsemi potrebnimi transporti (notranji in zunanji),</w:t>
      </w:r>
      <w:r w:rsidR="00C37039" w:rsidRPr="00C37039">
        <w:t xml:space="preserve"> </w:t>
      </w:r>
      <w:r w:rsidR="00C37039" w:rsidRPr="002E43F7">
        <w:rPr>
          <w:rFonts w:ascii="Verdana" w:hAnsi="Verdana"/>
        </w:rPr>
        <w:t>vsemi potrebnimi pomožnimi sredstvi, vsemi potrebnimi sredstvi za vgrajevanje na objektu kot so lestve, odri in podobno.</w:t>
      </w:r>
      <w:r w:rsidR="00895762" w:rsidRPr="002E43F7">
        <w:rPr>
          <w:rFonts w:ascii="Verdana" w:hAnsi="Verdana"/>
        </w:rPr>
        <w:t xml:space="preserve"> Sestavni del PZI dokumentacije je tudi </w:t>
      </w:r>
      <w:r w:rsidR="00895762" w:rsidRPr="002E43F7">
        <w:rPr>
          <w:rFonts w:ascii="Verdana" w:eastAsiaTheme="minorHAnsi" w:hAnsi="Verdana" w:cstheme="minorBidi"/>
          <w:kern w:val="0"/>
          <w:lang w:eastAsia="en-US"/>
        </w:rPr>
        <w:t>izdelava vseh potrebnih detajlov in dopolnilnih del, katera je potrebno izvesti za dokončanje posameznih del, tudi če potrebni detajli niso podrobno navedeni in opisani v popisu del, in so ta dopolnilna dela nujna za pravilno funkcionalno delovanje posameznih sistemov in elementov objekta</w:t>
      </w:r>
      <w:r w:rsidR="002E43F7" w:rsidRPr="002E43F7">
        <w:rPr>
          <w:rFonts w:ascii="Verdana" w:eastAsiaTheme="minorHAnsi" w:hAnsi="Verdana" w:cstheme="minorBidi"/>
          <w:kern w:val="0"/>
          <w:lang w:eastAsia="en-US"/>
        </w:rPr>
        <w:t>.</w:t>
      </w:r>
    </w:p>
    <w:p w14:paraId="6990A50B" w14:textId="77777777" w:rsidR="00C37039" w:rsidRDefault="007739FA" w:rsidP="007A00B0">
      <w:pPr>
        <w:pStyle w:val="Brezrazmikov"/>
        <w:numPr>
          <w:ilvl w:val="0"/>
          <w:numId w:val="3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Izdelava terminskega plana izvajanja del. </w:t>
      </w:r>
      <w:r w:rsidR="00C37039" w:rsidRPr="00C37039">
        <w:rPr>
          <w:rFonts w:ascii="Verdana" w:hAnsi="Verdana"/>
          <w:sz w:val="20"/>
          <w:szCs w:val="20"/>
        </w:rPr>
        <w:t xml:space="preserve">Terminsko usklajevanje del </w:t>
      </w:r>
      <w:r w:rsidR="00C37039">
        <w:rPr>
          <w:rFonts w:ascii="Verdana" w:hAnsi="Verdana"/>
          <w:sz w:val="20"/>
          <w:szCs w:val="20"/>
        </w:rPr>
        <w:t xml:space="preserve">z uporabnikom in </w:t>
      </w:r>
      <w:r w:rsidR="00C37039" w:rsidRPr="00C37039">
        <w:rPr>
          <w:rFonts w:ascii="Verdana" w:hAnsi="Verdana"/>
          <w:sz w:val="20"/>
          <w:szCs w:val="20"/>
        </w:rPr>
        <w:t>izvajalci na objektu.</w:t>
      </w:r>
      <w:r w:rsidR="00C37039">
        <w:rPr>
          <w:rFonts w:ascii="Verdana" w:hAnsi="Verdana"/>
          <w:sz w:val="20"/>
          <w:szCs w:val="20"/>
        </w:rPr>
        <w:t xml:space="preserve"> Izvajanje del ne sme motiti delovnega procesa naročnika.</w:t>
      </w:r>
    </w:p>
    <w:p w14:paraId="6D188CA2" w14:textId="2E43D053" w:rsidR="007739FA" w:rsidRPr="007739FA" w:rsidRDefault="007739FA" w:rsidP="007A00B0">
      <w:pPr>
        <w:pStyle w:val="Odstavekseznama"/>
        <w:numPr>
          <w:ilvl w:val="0"/>
          <w:numId w:val="39"/>
        </w:numPr>
        <w:jc w:val="both"/>
        <w:rPr>
          <w:rFonts w:ascii="Verdana" w:hAnsi="Verdana"/>
        </w:rPr>
      </w:pPr>
      <w:r w:rsidRPr="007739FA">
        <w:rPr>
          <w:rFonts w:ascii="Verdana" w:eastAsiaTheme="minorHAnsi" w:hAnsi="Verdana" w:cstheme="minorBidi"/>
          <w:kern w:val="0"/>
          <w:lang w:eastAsia="en-US"/>
        </w:rPr>
        <w:t>Demontaža obstoječega aparata, odvoz in dostava potrdila o strokovnem uničenju obstoječega CT aparata</w:t>
      </w:r>
      <w:r w:rsidR="0087171D">
        <w:rPr>
          <w:rFonts w:ascii="Verdana" w:eastAsiaTheme="minorHAnsi" w:hAnsi="Verdana" w:cstheme="minorBidi"/>
          <w:kern w:val="0"/>
          <w:lang w:eastAsia="en-US"/>
        </w:rPr>
        <w:t xml:space="preserve"> oz. RTG cevi</w:t>
      </w:r>
      <w:r w:rsidRPr="007739FA">
        <w:rPr>
          <w:rFonts w:ascii="Verdana" w:eastAsiaTheme="minorHAnsi" w:hAnsi="Verdana" w:cstheme="minorBidi"/>
          <w:kern w:val="0"/>
          <w:lang w:eastAsia="en-US"/>
        </w:rPr>
        <w:t>.</w:t>
      </w:r>
    </w:p>
    <w:p w14:paraId="61D8036F" w14:textId="77777777" w:rsidR="007739FA" w:rsidRPr="007739FA" w:rsidRDefault="007739FA" w:rsidP="007A00B0">
      <w:pPr>
        <w:pStyle w:val="Odstavekseznama"/>
        <w:numPr>
          <w:ilvl w:val="0"/>
          <w:numId w:val="39"/>
        </w:numPr>
        <w:jc w:val="both"/>
        <w:rPr>
          <w:rFonts w:ascii="Verdana" w:hAnsi="Verdana"/>
        </w:rPr>
      </w:pPr>
      <w:r>
        <w:rPr>
          <w:rFonts w:ascii="Verdana" w:hAnsi="Verdana"/>
        </w:rPr>
        <w:t>Ureditev prostora za novi CT aparat z izvedbo vseh zahtevanih in potrebnih gradbeno obrtniških in inštalacijskih del.</w:t>
      </w:r>
    </w:p>
    <w:p w14:paraId="37089869" w14:textId="77777777" w:rsidR="00C37039" w:rsidRPr="00C37039" w:rsidRDefault="00E04384" w:rsidP="007A00B0">
      <w:pPr>
        <w:pStyle w:val="Brezrazmikov"/>
        <w:numPr>
          <w:ilvl w:val="0"/>
          <w:numId w:val="39"/>
        </w:numPr>
        <w:jc w:val="both"/>
        <w:rPr>
          <w:rFonts w:ascii="Verdana" w:hAnsi="Verdana"/>
          <w:sz w:val="20"/>
          <w:szCs w:val="20"/>
        </w:rPr>
      </w:pPr>
      <w:r w:rsidRPr="00C37039">
        <w:rPr>
          <w:rFonts w:ascii="Verdana" w:hAnsi="Verdana"/>
          <w:sz w:val="20"/>
          <w:szCs w:val="20"/>
        </w:rPr>
        <w:t>Dobava in montaža novega CT aparata</w:t>
      </w:r>
      <w:r w:rsidR="00C37039" w:rsidRPr="00C37039">
        <w:rPr>
          <w:rFonts w:ascii="Verdana" w:hAnsi="Verdana"/>
          <w:sz w:val="20"/>
          <w:szCs w:val="20"/>
        </w:rPr>
        <w:t>.</w:t>
      </w:r>
    </w:p>
    <w:p w14:paraId="5FCBBAE0" w14:textId="24B8D8F5" w:rsidR="00E04384" w:rsidRPr="00E32D1A" w:rsidRDefault="00E04384" w:rsidP="00E04384">
      <w:pPr>
        <w:pStyle w:val="Brezrazmikov"/>
        <w:numPr>
          <w:ilvl w:val="0"/>
          <w:numId w:val="39"/>
        </w:numPr>
        <w:rPr>
          <w:rFonts w:ascii="Verdana" w:hAnsi="Verdana"/>
          <w:sz w:val="20"/>
          <w:szCs w:val="20"/>
        </w:rPr>
      </w:pPr>
      <w:r w:rsidRPr="00E32D1A">
        <w:rPr>
          <w:rFonts w:ascii="Verdana" w:hAnsi="Verdana"/>
          <w:sz w:val="20"/>
          <w:szCs w:val="20"/>
        </w:rPr>
        <w:t xml:space="preserve">Priklop aparata na </w:t>
      </w:r>
      <w:r w:rsidR="003B55AE" w:rsidRPr="00E32D1A">
        <w:rPr>
          <w:rFonts w:ascii="Verdana" w:hAnsi="Verdana"/>
          <w:sz w:val="20"/>
          <w:szCs w:val="20"/>
        </w:rPr>
        <w:t xml:space="preserve">nov </w:t>
      </w:r>
      <w:r w:rsidRPr="00E32D1A">
        <w:rPr>
          <w:rFonts w:ascii="Verdana" w:hAnsi="Verdana"/>
          <w:sz w:val="20"/>
          <w:szCs w:val="20"/>
        </w:rPr>
        <w:t>napajalni vodnik</w:t>
      </w:r>
      <w:r w:rsidR="003B55AE" w:rsidRPr="00E32D1A">
        <w:rPr>
          <w:rFonts w:ascii="Verdana" w:hAnsi="Verdana"/>
          <w:sz w:val="20"/>
          <w:szCs w:val="20"/>
        </w:rPr>
        <w:t xml:space="preserve"> priključne moči</w:t>
      </w:r>
      <w:r w:rsidR="00B57281" w:rsidRPr="00E32D1A">
        <w:rPr>
          <w:rFonts w:ascii="Verdana" w:hAnsi="Verdana"/>
          <w:sz w:val="20"/>
          <w:szCs w:val="20"/>
        </w:rPr>
        <w:t xml:space="preserve"> (cca </w:t>
      </w:r>
      <w:r w:rsidR="00E12540">
        <w:rPr>
          <w:rFonts w:ascii="Verdana" w:hAnsi="Verdana"/>
          <w:sz w:val="20"/>
          <w:szCs w:val="20"/>
        </w:rPr>
        <w:t>80</w:t>
      </w:r>
      <w:r w:rsidR="00B57281" w:rsidRPr="00E32D1A">
        <w:rPr>
          <w:rFonts w:ascii="Verdana" w:hAnsi="Verdana"/>
          <w:sz w:val="20"/>
          <w:szCs w:val="20"/>
        </w:rPr>
        <w:t xml:space="preserve"> </w:t>
      </w:r>
      <w:r w:rsidR="003B55AE" w:rsidRPr="00E32D1A">
        <w:rPr>
          <w:rFonts w:ascii="Verdana" w:hAnsi="Verdana"/>
          <w:sz w:val="20"/>
          <w:szCs w:val="20"/>
        </w:rPr>
        <w:t>kW</w:t>
      </w:r>
      <w:r w:rsidR="00B57281" w:rsidRPr="00E32D1A">
        <w:rPr>
          <w:rFonts w:ascii="Verdana" w:hAnsi="Verdana"/>
          <w:sz w:val="20"/>
          <w:szCs w:val="20"/>
        </w:rPr>
        <w:t>)</w:t>
      </w:r>
      <w:r w:rsidRPr="00E32D1A">
        <w:rPr>
          <w:rFonts w:ascii="Verdana" w:hAnsi="Verdana"/>
          <w:sz w:val="20"/>
          <w:szCs w:val="20"/>
        </w:rPr>
        <w:t>,</w:t>
      </w:r>
      <w:r w:rsidR="003B55AE" w:rsidRPr="00E32D1A">
        <w:rPr>
          <w:rFonts w:ascii="Verdana" w:hAnsi="Verdana"/>
          <w:sz w:val="20"/>
          <w:szCs w:val="20"/>
        </w:rPr>
        <w:t xml:space="preserve"> vezan iz </w:t>
      </w:r>
      <w:r w:rsidR="0087171D">
        <w:rPr>
          <w:rFonts w:ascii="Verdana" w:hAnsi="Verdana"/>
          <w:sz w:val="20"/>
          <w:szCs w:val="20"/>
        </w:rPr>
        <w:t>razdelilne elektro omare na hodniku C-trakta</w:t>
      </w:r>
      <w:r w:rsidR="00D87C81">
        <w:rPr>
          <w:rFonts w:ascii="Verdana" w:hAnsi="Verdana"/>
          <w:sz w:val="20"/>
          <w:szCs w:val="20"/>
        </w:rPr>
        <w:t>,</w:t>
      </w:r>
      <w:r w:rsidR="003B55AE" w:rsidRPr="00E32D1A">
        <w:rPr>
          <w:rFonts w:ascii="Verdana" w:hAnsi="Verdana"/>
          <w:sz w:val="20"/>
          <w:szCs w:val="20"/>
        </w:rPr>
        <w:t xml:space="preserve"> </w:t>
      </w:r>
      <w:r w:rsidR="00CB7E78">
        <w:rPr>
          <w:rFonts w:ascii="Verdana" w:hAnsi="Verdana"/>
          <w:sz w:val="20"/>
          <w:szCs w:val="20"/>
        </w:rPr>
        <w:t xml:space="preserve">ki poteka v spuščenem stropu </w:t>
      </w:r>
      <w:r w:rsidR="003B55AE" w:rsidRPr="00E32D1A">
        <w:rPr>
          <w:rFonts w:ascii="Verdana" w:hAnsi="Verdana"/>
          <w:sz w:val="20"/>
          <w:szCs w:val="20"/>
        </w:rPr>
        <w:t>v skupni dolž</w:t>
      </w:r>
      <w:r w:rsidR="0087171D">
        <w:rPr>
          <w:rFonts w:ascii="Verdana" w:hAnsi="Verdana"/>
          <w:sz w:val="20"/>
          <w:szCs w:val="20"/>
        </w:rPr>
        <w:t>i</w:t>
      </w:r>
      <w:r w:rsidR="003B55AE" w:rsidRPr="00E32D1A">
        <w:rPr>
          <w:rFonts w:ascii="Verdana" w:hAnsi="Verdana"/>
          <w:sz w:val="20"/>
          <w:szCs w:val="20"/>
        </w:rPr>
        <w:t>ni cca.</w:t>
      </w:r>
      <w:r w:rsidR="0087171D">
        <w:rPr>
          <w:rFonts w:ascii="Verdana" w:hAnsi="Verdana"/>
          <w:sz w:val="20"/>
          <w:szCs w:val="20"/>
        </w:rPr>
        <w:t xml:space="preserve"> 30</w:t>
      </w:r>
      <w:r w:rsidR="00E32D1A" w:rsidRPr="00E32D1A">
        <w:rPr>
          <w:rFonts w:ascii="Verdana" w:hAnsi="Verdana"/>
          <w:sz w:val="20"/>
          <w:szCs w:val="20"/>
        </w:rPr>
        <w:t xml:space="preserve"> m</w:t>
      </w:r>
      <w:r w:rsidR="00B70B3C" w:rsidRPr="00E32D1A">
        <w:rPr>
          <w:rFonts w:ascii="Verdana" w:hAnsi="Verdana"/>
          <w:sz w:val="20"/>
          <w:szCs w:val="20"/>
        </w:rPr>
        <w:t xml:space="preserve"> </w:t>
      </w:r>
      <w:r w:rsidR="003B55AE" w:rsidRPr="00E32D1A">
        <w:rPr>
          <w:rFonts w:ascii="Verdana" w:hAnsi="Verdana"/>
          <w:sz w:val="20"/>
          <w:szCs w:val="20"/>
        </w:rPr>
        <w:t xml:space="preserve"> </w:t>
      </w:r>
    </w:p>
    <w:p w14:paraId="25CD0F33" w14:textId="262AEAD3" w:rsidR="00E04384" w:rsidRPr="00B86BCF" w:rsidRDefault="00E04384" w:rsidP="00E04384">
      <w:pPr>
        <w:pStyle w:val="Brezrazmikov"/>
        <w:numPr>
          <w:ilvl w:val="0"/>
          <w:numId w:val="39"/>
        </w:numPr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Izvedba vseh povezav in pripadajočih gradbeno obrtniških in inštalacijskih del med CT aparatom in delovno postajo in (novim) tehničnim prostorom</w:t>
      </w:r>
      <w:r w:rsidR="002A49FC">
        <w:rPr>
          <w:rFonts w:ascii="Verdana" w:hAnsi="Verdana"/>
          <w:sz w:val="20"/>
          <w:szCs w:val="20"/>
        </w:rPr>
        <w:t>.</w:t>
      </w:r>
    </w:p>
    <w:p w14:paraId="46CCD99D" w14:textId="227D7A42" w:rsidR="00880DC0" w:rsidRDefault="00880DC0" w:rsidP="00880DC0">
      <w:pPr>
        <w:pStyle w:val="Odstavekseznama"/>
        <w:numPr>
          <w:ilvl w:val="0"/>
          <w:numId w:val="39"/>
        </w:numPr>
        <w:rPr>
          <w:rFonts w:ascii="Verdana" w:eastAsiaTheme="minorHAnsi" w:hAnsi="Verdana" w:cstheme="minorBidi"/>
          <w:kern w:val="0"/>
          <w:lang w:eastAsia="en-US"/>
        </w:rPr>
      </w:pPr>
      <w:r w:rsidRPr="007A00B0">
        <w:rPr>
          <w:rFonts w:ascii="Verdana" w:eastAsiaTheme="minorHAnsi" w:hAnsi="Verdana" w:cstheme="minorBidi"/>
          <w:kern w:val="0"/>
          <w:lang w:eastAsia="en-US"/>
        </w:rPr>
        <w:t>Priklop na obstoječi PACS sistem, z upoštevanjem DICOM standarda</w:t>
      </w:r>
      <w:r w:rsidR="00741ACA" w:rsidRPr="007A00B0">
        <w:rPr>
          <w:rFonts w:ascii="Verdana" w:eastAsiaTheme="minorHAnsi" w:hAnsi="Verdana" w:cstheme="minorBidi"/>
          <w:kern w:val="0"/>
          <w:lang w:eastAsia="en-US"/>
        </w:rPr>
        <w:t xml:space="preserve">, </w:t>
      </w:r>
      <w:r w:rsidRPr="007A00B0">
        <w:rPr>
          <w:rFonts w:ascii="Verdana" w:eastAsiaTheme="minorHAnsi" w:hAnsi="Verdana" w:cstheme="minorBidi"/>
          <w:kern w:val="0"/>
          <w:lang w:eastAsia="en-US"/>
        </w:rPr>
        <w:t xml:space="preserve">s protokolom HL7. </w:t>
      </w:r>
    </w:p>
    <w:p w14:paraId="42C7F478" w14:textId="7ED122F3" w:rsidR="00E32D1A" w:rsidRPr="007A00B0" w:rsidRDefault="00E32D1A" w:rsidP="00880DC0">
      <w:pPr>
        <w:pStyle w:val="Odstavekseznama"/>
        <w:numPr>
          <w:ilvl w:val="0"/>
          <w:numId w:val="39"/>
        </w:numPr>
        <w:rPr>
          <w:rFonts w:ascii="Verdana" w:eastAsiaTheme="minorHAnsi" w:hAnsi="Verdana" w:cstheme="minorBidi"/>
          <w:kern w:val="0"/>
          <w:lang w:eastAsia="en-US"/>
        </w:rPr>
      </w:pPr>
      <w:r>
        <w:rPr>
          <w:rFonts w:ascii="Verdana" w:eastAsiaTheme="minorHAnsi" w:hAnsi="Verdana" w:cstheme="minorBidi"/>
          <w:kern w:val="0"/>
          <w:lang w:eastAsia="en-US"/>
        </w:rPr>
        <w:t>Dobava in montaža</w:t>
      </w:r>
      <w:r w:rsidR="004E54C4">
        <w:rPr>
          <w:rFonts w:ascii="Verdana" w:eastAsiaTheme="minorHAnsi" w:hAnsi="Verdana" w:cstheme="minorBidi"/>
          <w:kern w:val="0"/>
          <w:lang w:eastAsia="en-US"/>
        </w:rPr>
        <w:t xml:space="preserve"> </w:t>
      </w:r>
      <w:r>
        <w:rPr>
          <w:rFonts w:ascii="Verdana" w:eastAsiaTheme="minorHAnsi" w:hAnsi="Verdana" w:cstheme="minorBidi"/>
          <w:kern w:val="0"/>
          <w:lang w:eastAsia="en-US"/>
        </w:rPr>
        <w:t>Injektor</w:t>
      </w:r>
      <w:r w:rsidR="004E54C4">
        <w:rPr>
          <w:rFonts w:ascii="Verdana" w:eastAsiaTheme="minorHAnsi" w:hAnsi="Verdana" w:cstheme="minorBidi"/>
          <w:kern w:val="0"/>
          <w:lang w:eastAsia="en-US"/>
        </w:rPr>
        <w:t>ja kontrasta v sklopu CT aparata z možnostjo dostopa na obe strani CT aparata.</w:t>
      </w:r>
    </w:p>
    <w:p w14:paraId="3BC53DD1" w14:textId="77777777" w:rsidR="00E04384" w:rsidRDefault="00E04384" w:rsidP="002F4C53">
      <w:pPr>
        <w:pStyle w:val="Brezrazmikov"/>
        <w:numPr>
          <w:ilvl w:val="0"/>
          <w:numId w:val="39"/>
        </w:numPr>
        <w:rPr>
          <w:rFonts w:ascii="Verdana" w:hAnsi="Verdana"/>
          <w:sz w:val="20"/>
          <w:szCs w:val="20"/>
        </w:rPr>
      </w:pPr>
      <w:r w:rsidRPr="00880DC0">
        <w:rPr>
          <w:rFonts w:ascii="Verdana" w:hAnsi="Verdana"/>
          <w:sz w:val="20"/>
          <w:szCs w:val="20"/>
        </w:rPr>
        <w:t xml:space="preserve">Dostava </w:t>
      </w:r>
      <w:r w:rsidR="00C37039" w:rsidRPr="00880DC0">
        <w:rPr>
          <w:rFonts w:ascii="Verdana" w:hAnsi="Verdana"/>
          <w:sz w:val="20"/>
          <w:szCs w:val="20"/>
        </w:rPr>
        <w:t>D</w:t>
      </w:r>
      <w:r w:rsidRPr="00880DC0">
        <w:rPr>
          <w:rFonts w:ascii="Verdana" w:hAnsi="Verdana"/>
          <w:sz w:val="20"/>
          <w:szCs w:val="20"/>
        </w:rPr>
        <w:t>okazila o zanesljivosti objekta</w:t>
      </w:r>
      <w:r w:rsidR="00C37039" w:rsidRPr="00880DC0">
        <w:rPr>
          <w:rFonts w:ascii="Verdana" w:hAnsi="Verdana"/>
          <w:sz w:val="20"/>
          <w:szCs w:val="20"/>
        </w:rPr>
        <w:t>.</w:t>
      </w:r>
    </w:p>
    <w:p w14:paraId="2D2BE92D" w14:textId="34350E29" w:rsidR="00B00226" w:rsidRDefault="00B00226" w:rsidP="002F4C53">
      <w:pPr>
        <w:pStyle w:val="Brezrazmikov"/>
        <w:numPr>
          <w:ilvl w:val="0"/>
          <w:numId w:val="3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Vsi zidni električni kanali in internet priključki ostanejo v operativnem prostoru in v CT prostoru v enakem obsegu. </w:t>
      </w:r>
    </w:p>
    <w:p w14:paraId="5E3CDC68" w14:textId="134C146C" w:rsidR="00B00226" w:rsidRPr="00880DC0" w:rsidRDefault="00B00226" w:rsidP="002F4C53">
      <w:pPr>
        <w:pStyle w:val="Brezrazmikov"/>
        <w:numPr>
          <w:ilvl w:val="0"/>
          <w:numId w:val="3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 operativni prostor se dodatno na dve steni namesti kabelski kanal z 12 električnimi vtičnicami in vsaj 3 </w:t>
      </w:r>
      <w:r w:rsidR="007A6566">
        <w:rPr>
          <w:rFonts w:ascii="Verdana" w:hAnsi="Verdana"/>
          <w:sz w:val="20"/>
          <w:szCs w:val="20"/>
        </w:rPr>
        <w:t>UTP mrežnimi</w:t>
      </w:r>
      <w:r>
        <w:rPr>
          <w:rFonts w:ascii="Verdana" w:hAnsi="Verdana"/>
          <w:sz w:val="20"/>
          <w:szCs w:val="20"/>
        </w:rPr>
        <w:t xml:space="preserve"> vtičnicami.</w:t>
      </w:r>
      <w:r w:rsidR="0087171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Izdelava podometne napeljave do kanalov.</w:t>
      </w:r>
    </w:p>
    <w:p w14:paraId="18E15657" w14:textId="77777777" w:rsidR="00E04384" w:rsidRDefault="00E04384" w:rsidP="003934F3">
      <w:pPr>
        <w:pStyle w:val="Brezrazmikov"/>
        <w:rPr>
          <w:rFonts w:ascii="Verdana" w:hAnsi="Verdana"/>
          <w:sz w:val="20"/>
          <w:szCs w:val="20"/>
        </w:rPr>
      </w:pPr>
    </w:p>
    <w:p w14:paraId="17BA1229" w14:textId="6267E746" w:rsidR="003934F3" w:rsidRDefault="003934F3" w:rsidP="003934F3">
      <w:pPr>
        <w:pStyle w:val="Brezrazmikov"/>
        <w:rPr>
          <w:rFonts w:ascii="Verdana" w:hAnsi="Verdana"/>
          <w:sz w:val="20"/>
          <w:szCs w:val="20"/>
        </w:rPr>
      </w:pPr>
      <w:r w:rsidRPr="0084192C">
        <w:rPr>
          <w:rFonts w:ascii="Verdana" w:hAnsi="Verdana"/>
          <w:b/>
          <w:sz w:val="20"/>
          <w:szCs w:val="20"/>
        </w:rPr>
        <w:t>N</w:t>
      </w:r>
      <w:r w:rsidR="00E04384" w:rsidRPr="0084192C">
        <w:rPr>
          <w:rFonts w:ascii="Verdana" w:hAnsi="Verdana"/>
          <w:b/>
          <w:sz w:val="20"/>
          <w:szCs w:val="20"/>
        </w:rPr>
        <w:t>avodila za izvedbo del</w:t>
      </w:r>
      <w:r w:rsidR="00B64EBC">
        <w:rPr>
          <w:rFonts w:ascii="Verdana" w:hAnsi="Verdana"/>
          <w:sz w:val="20"/>
          <w:szCs w:val="20"/>
        </w:rPr>
        <w:t xml:space="preserve">, </w:t>
      </w:r>
      <w:bookmarkStart w:id="23" w:name="_Hlk515440216"/>
      <w:r w:rsidR="00B64EBC">
        <w:rPr>
          <w:rFonts w:ascii="Verdana" w:hAnsi="Verdana"/>
          <w:sz w:val="20"/>
          <w:szCs w:val="20"/>
        </w:rPr>
        <w:t>izvajalec del mora</w:t>
      </w:r>
      <w:r w:rsidR="00D87C81">
        <w:rPr>
          <w:rFonts w:ascii="Verdana" w:hAnsi="Verdana"/>
          <w:sz w:val="20"/>
          <w:szCs w:val="20"/>
        </w:rPr>
        <w:t xml:space="preserve"> izvajati oziroma vključiti</w:t>
      </w:r>
      <w:r w:rsidR="00B64EBC">
        <w:rPr>
          <w:rFonts w:ascii="Verdana" w:hAnsi="Verdana"/>
          <w:sz w:val="20"/>
          <w:szCs w:val="20"/>
        </w:rPr>
        <w:t>:</w:t>
      </w:r>
      <w:bookmarkEnd w:id="23"/>
    </w:p>
    <w:p w14:paraId="58577E78" w14:textId="77777777" w:rsidR="003934F3" w:rsidRDefault="00895762" w:rsidP="00895762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Redni operativni delovni sestanki vodje gradbišča s predstavniki naročnika/uporabnika.</w:t>
      </w:r>
    </w:p>
    <w:p w14:paraId="2F9B97B0" w14:textId="77777777" w:rsidR="00B7060D" w:rsidRDefault="00895762" w:rsidP="0020581E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 w:rsidRPr="00895762">
        <w:rPr>
          <w:rFonts w:ascii="Verdana" w:hAnsi="Verdana"/>
          <w:sz w:val="20"/>
          <w:szCs w:val="20"/>
        </w:rPr>
        <w:t>Redno dnevno č</w:t>
      </w:r>
      <w:r w:rsidR="00B7060D" w:rsidRPr="00895762">
        <w:rPr>
          <w:rFonts w:ascii="Verdana" w:hAnsi="Verdana"/>
          <w:sz w:val="20"/>
          <w:szCs w:val="20"/>
        </w:rPr>
        <w:t>iščenje prostorov po končanih delih in odvoz odpadnega materiala na stalno deponijo</w:t>
      </w:r>
      <w:r w:rsidRPr="00895762">
        <w:rPr>
          <w:rFonts w:ascii="Verdana" w:hAnsi="Verdana"/>
          <w:sz w:val="20"/>
          <w:szCs w:val="20"/>
        </w:rPr>
        <w:t xml:space="preserve"> s </w:t>
      </w:r>
      <w:r>
        <w:rPr>
          <w:rFonts w:ascii="Verdana" w:hAnsi="Verdana"/>
          <w:sz w:val="20"/>
          <w:szCs w:val="20"/>
        </w:rPr>
        <w:t>p</w:t>
      </w:r>
      <w:r w:rsidR="00B7060D" w:rsidRPr="00895762">
        <w:rPr>
          <w:rFonts w:ascii="Verdana" w:hAnsi="Verdana"/>
          <w:sz w:val="20"/>
          <w:szCs w:val="20"/>
        </w:rPr>
        <w:t>lačilo</w:t>
      </w:r>
      <w:r>
        <w:rPr>
          <w:rFonts w:ascii="Verdana" w:hAnsi="Verdana"/>
          <w:sz w:val="20"/>
          <w:szCs w:val="20"/>
        </w:rPr>
        <w:t xml:space="preserve">m </w:t>
      </w:r>
      <w:r w:rsidR="00B7060D" w:rsidRPr="00895762">
        <w:rPr>
          <w:rFonts w:ascii="Verdana" w:hAnsi="Verdana"/>
          <w:sz w:val="20"/>
          <w:szCs w:val="20"/>
        </w:rPr>
        <w:t>prispevk</w:t>
      </w:r>
      <w:r>
        <w:rPr>
          <w:rFonts w:ascii="Verdana" w:hAnsi="Verdana"/>
          <w:sz w:val="20"/>
          <w:szCs w:val="20"/>
        </w:rPr>
        <w:t>ov</w:t>
      </w:r>
      <w:r w:rsidR="00B7060D" w:rsidRPr="00895762">
        <w:rPr>
          <w:rFonts w:ascii="Verdana" w:hAnsi="Verdana"/>
          <w:sz w:val="20"/>
          <w:szCs w:val="20"/>
        </w:rPr>
        <w:t xml:space="preserve"> za deponijo odpadnega materiala.</w:t>
      </w:r>
    </w:p>
    <w:p w14:paraId="7F170975" w14:textId="77777777" w:rsidR="00B7060D" w:rsidRDefault="00B7060D" w:rsidP="00146E8A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 w:rsidRPr="00895762">
        <w:rPr>
          <w:rFonts w:ascii="Verdana" w:hAnsi="Verdana"/>
          <w:sz w:val="20"/>
          <w:szCs w:val="20"/>
        </w:rPr>
        <w:t>Vsa potrebna higiensko tehnična preventivna zaščita delavcev na gradbišču</w:t>
      </w:r>
      <w:r w:rsidR="00895762">
        <w:rPr>
          <w:rFonts w:ascii="Verdana" w:hAnsi="Verdana"/>
          <w:sz w:val="20"/>
          <w:szCs w:val="20"/>
        </w:rPr>
        <w:t>.</w:t>
      </w:r>
    </w:p>
    <w:p w14:paraId="31D2DB7F" w14:textId="77777777" w:rsidR="00B64EBC" w:rsidRDefault="00895762" w:rsidP="00B64EBC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Izvedba vseh predpisanih meritev</w:t>
      </w:r>
      <w:r w:rsidR="00B64EBC">
        <w:rPr>
          <w:rFonts w:ascii="Verdana" w:hAnsi="Verdana"/>
          <w:sz w:val="20"/>
          <w:szCs w:val="20"/>
        </w:rPr>
        <w:t>, ki morajo biti priložene v Dokazilo o zanesljivosti objekta, p</w:t>
      </w:r>
      <w:r w:rsidR="00B64EBC" w:rsidRPr="00B64EBC">
        <w:rPr>
          <w:rFonts w:ascii="Verdana" w:hAnsi="Verdana"/>
          <w:sz w:val="20"/>
          <w:szCs w:val="20"/>
        </w:rPr>
        <w:t>ridobitev vseh atestov, certifikatov pooblaščenih organizacij, poročil o meritvah in preizkusih, potrdil, dokazil, itd…</w:t>
      </w:r>
    </w:p>
    <w:p w14:paraId="013B52B5" w14:textId="77777777" w:rsidR="00B7060D" w:rsidRDefault="00B7060D" w:rsidP="00B64EBC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 w:rsidRPr="00B64EBC">
        <w:rPr>
          <w:rFonts w:ascii="Verdana" w:hAnsi="Verdana"/>
          <w:sz w:val="20"/>
          <w:szCs w:val="20"/>
        </w:rPr>
        <w:t>Skladiščenje opreme</w:t>
      </w:r>
      <w:r w:rsidR="00B64EBC">
        <w:rPr>
          <w:rFonts w:ascii="Verdana" w:hAnsi="Verdana"/>
          <w:sz w:val="20"/>
          <w:szCs w:val="20"/>
        </w:rPr>
        <w:t xml:space="preserve"> in v</w:t>
      </w:r>
      <w:r w:rsidR="00B64EBC" w:rsidRPr="00B64EBC">
        <w:rPr>
          <w:rFonts w:ascii="Verdana" w:hAnsi="Verdana"/>
          <w:sz w:val="20"/>
          <w:szCs w:val="20"/>
        </w:rPr>
        <w:t xml:space="preserve">arovanje opreme do primopredaje </w:t>
      </w:r>
      <w:r w:rsidR="00B64EBC">
        <w:rPr>
          <w:rFonts w:ascii="Verdana" w:hAnsi="Verdana"/>
          <w:sz w:val="20"/>
          <w:szCs w:val="20"/>
        </w:rPr>
        <w:t>na lastne stroške in v breme izvajalca</w:t>
      </w:r>
      <w:r w:rsidRPr="00B64EBC">
        <w:rPr>
          <w:rFonts w:ascii="Verdana" w:hAnsi="Verdana"/>
          <w:sz w:val="20"/>
          <w:szCs w:val="20"/>
        </w:rPr>
        <w:t>.</w:t>
      </w:r>
    </w:p>
    <w:p w14:paraId="554FB756" w14:textId="2DD63A6E" w:rsidR="00B7060D" w:rsidRPr="007A235D" w:rsidRDefault="00B7060D" w:rsidP="00562AA2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 w:rsidRPr="007B1CCF">
        <w:rPr>
          <w:rFonts w:ascii="Verdana" w:hAnsi="Verdana"/>
          <w:sz w:val="20"/>
          <w:szCs w:val="20"/>
        </w:rPr>
        <w:t>Popravi</w:t>
      </w:r>
      <w:r w:rsidR="00B64EBC" w:rsidRPr="007B1CCF">
        <w:rPr>
          <w:rFonts w:ascii="Verdana" w:hAnsi="Verdana"/>
          <w:sz w:val="20"/>
          <w:szCs w:val="20"/>
        </w:rPr>
        <w:t>ti</w:t>
      </w:r>
      <w:r w:rsidRPr="007B1CCF">
        <w:rPr>
          <w:rFonts w:ascii="Verdana" w:hAnsi="Verdana"/>
          <w:sz w:val="20"/>
          <w:szCs w:val="20"/>
        </w:rPr>
        <w:t xml:space="preserve"> morebitne povzročene škode </w:t>
      </w:r>
      <w:r w:rsidR="00B64EBC" w:rsidRPr="007B1CCF">
        <w:rPr>
          <w:rFonts w:ascii="Verdana" w:hAnsi="Verdana"/>
          <w:sz w:val="20"/>
          <w:szCs w:val="20"/>
        </w:rPr>
        <w:t>i</w:t>
      </w:r>
      <w:r w:rsidRPr="007B1CCF">
        <w:rPr>
          <w:rFonts w:ascii="Verdana" w:hAnsi="Verdana"/>
          <w:sz w:val="20"/>
          <w:szCs w:val="20"/>
        </w:rPr>
        <w:t>zvajalcem na gradbišču.</w:t>
      </w:r>
      <w:r w:rsidR="007B1CCF" w:rsidRPr="007B1CCF">
        <w:rPr>
          <w:rFonts w:ascii="Verdana" w:hAnsi="Verdana"/>
          <w:sz w:val="20"/>
          <w:szCs w:val="20"/>
        </w:rPr>
        <w:t xml:space="preserve"> </w:t>
      </w:r>
      <w:r w:rsidRPr="007A235D">
        <w:rPr>
          <w:rFonts w:ascii="Verdana" w:hAnsi="Verdana"/>
          <w:sz w:val="20"/>
          <w:szCs w:val="20"/>
        </w:rPr>
        <w:t>Popravi</w:t>
      </w:r>
      <w:r w:rsidR="0087171D" w:rsidRPr="007A235D">
        <w:rPr>
          <w:rFonts w:ascii="Verdana" w:hAnsi="Verdana"/>
          <w:sz w:val="20"/>
          <w:szCs w:val="20"/>
        </w:rPr>
        <w:t>t</w:t>
      </w:r>
      <w:r w:rsidR="00B64EBC" w:rsidRPr="007A235D">
        <w:rPr>
          <w:rFonts w:ascii="Verdana" w:hAnsi="Verdana"/>
          <w:sz w:val="20"/>
          <w:szCs w:val="20"/>
        </w:rPr>
        <w:t>i</w:t>
      </w:r>
      <w:r w:rsidRPr="007A235D">
        <w:rPr>
          <w:rFonts w:ascii="Verdana" w:hAnsi="Verdana"/>
          <w:sz w:val="20"/>
          <w:szCs w:val="20"/>
        </w:rPr>
        <w:t xml:space="preserve"> morebitne povzročene škode uporabniku oziroma naročniku.</w:t>
      </w:r>
    </w:p>
    <w:p w14:paraId="6E393A07" w14:textId="77777777" w:rsidR="00B64EBC" w:rsidRDefault="00B64EBC" w:rsidP="00B64EBC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 w:rsidRPr="00B64EBC">
        <w:rPr>
          <w:rFonts w:ascii="Verdana" w:hAnsi="Verdana"/>
          <w:sz w:val="20"/>
          <w:szCs w:val="20"/>
        </w:rPr>
        <w:t xml:space="preserve">Na prvi poziv </w:t>
      </w:r>
      <w:r>
        <w:rPr>
          <w:rFonts w:ascii="Verdana" w:hAnsi="Verdana"/>
          <w:sz w:val="20"/>
          <w:szCs w:val="20"/>
        </w:rPr>
        <w:t>izvesti p</w:t>
      </w:r>
      <w:r w:rsidR="00B7060D" w:rsidRPr="00B64EBC">
        <w:rPr>
          <w:rFonts w:ascii="Verdana" w:hAnsi="Verdana"/>
          <w:sz w:val="20"/>
          <w:szCs w:val="20"/>
        </w:rPr>
        <w:t>opravilo nekvalitetno izvedenih del oziroma zamenjava elementov.</w:t>
      </w:r>
      <w:r w:rsidRPr="00B7060D">
        <w:rPr>
          <w:rFonts w:ascii="Verdana" w:hAnsi="Verdana"/>
          <w:sz w:val="20"/>
          <w:szCs w:val="20"/>
        </w:rPr>
        <w:t xml:space="preserve"> </w:t>
      </w:r>
    </w:p>
    <w:p w14:paraId="24740BF1" w14:textId="77777777" w:rsidR="00B7060D" w:rsidRDefault="00B7060D" w:rsidP="0025759A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 w:rsidRPr="00B64EBC">
        <w:rPr>
          <w:rFonts w:ascii="Verdana" w:hAnsi="Verdana"/>
          <w:sz w:val="20"/>
          <w:szCs w:val="20"/>
        </w:rPr>
        <w:t>Sprotno vnašanje sprememb v PZI načrte z namenom dobre izdelave PID dokumentacije.</w:t>
      </w:r>
    </w:p>
    <w:p w14:paraId="12FAD786" w14:textId="77777777" w:rsidR="00B7060D" w:rsidRDefault="00B7060D" w:rsidP="003F5E93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 w:rsidRPr="00B64EBC">
        <w:rPr>
          <w:rFonts w:ascii="Verdana" w:hAnsi="Verdana"/>
          <w:sz w:val="20"/>
          <w:szCs w:val="20"/>
        </w:rPr>
        <w:t>Vse stroške za trajno ali začasno izključitev ali odstranitev naročnikove oziroma uporabnikove opreme, ki je potrebna za izvedbo projekta oziroma investicije. Stroški za ponovne zagone, montaže in vzpostavitve te opreme v funkcionalno obratovanje (kalibracija, uravnoteženje, nastavitve, itd…) morajo biti vključeni v pogodbeno ceno, ne glede na to, da dela eksplicitno niso zajeta v pogodbenih postavkah oziroma popisih del.</w:t>
      </w:r>
    </w:p>
    <w:p w14:paraId="3C2AE148" w14:textId="30CD5D2B" w:rsidR="00B7060D" w:rsidRPr="002E43F7" w:rsidRDefault="00B7060D" w:rsidP="000047AB">
      <w:pPr>
        <w:pStyle w:val="Brezrazmikov"/>
        <w:numPr>
          <w:ilvl w:val="0"/>
          <w:numId w:val="40"/>
        </w:numPr>
        <w:rPr>
          <w:rFonts w:ascii="Verdana" w:hAnsi="Verdana"/>
          <w:sz w:val="20"/>
          <w:szCs w:val="20"/>
        </w:rPr>
      </w:pPr>
      <w:r w:rsidRPr="002E43F7">
        <w:rPr>
          <w:rFonts w:ascii="Verdana" w:hAnsi="Verdana"/>
          <w:sz w:val="20"/>
          <w:szCs w:val="20"/>
        </w:rPr>
        <w:t>Vsi odvisni stroški (špediterski stroški, carina, davki, transport, montaža, šolanje,</w:t>
      </w:r>
      <w:r w:rsidR="002E43F7" w:rsidRPr="002E43F7">
        <w:rPr>
          <w:rFonts w:ascii="Verdana" w:hAnsi="Verdana"/>
          <w:sz w:val="20"/>
          <w:szCs w:val="20"/>
        </w:rPr>
        <w:t xml:space="preserve"> s</w:t>
      </w:r>
      <w:r w:rsidRPr="002E43F7">
        <w:rPr>
          <w:rFonts w:ascii="Verdana" w:hAnsi="Verdana"/>
          <w:sz w:val="20"/>
          <w:szCs w:val="20"/>
        </w:rPr>
        <w:t>trošk</w:t>
      </w:r>
      <w:r w:rsidR="00D87C81">
        <w:rPr>
          <w:rFonts w:ascii="Verdana" w:hAnsi="Verdana"/>
          <w:sz w:val="20"/>
          <w:szCs w:val="20"/>
        </w:rPr>
        <w:t>i</w:t>
      </w:r>
      <w:r w:rsidRPr="002E43F7">
        <w:rPr>
          <w:rFonts w:ascii="Verdana" w:hAnsi="Verdana"/>
          <w:sz w:val="20"/>
          <w:szCs w:val="20"/>
        </w:rPr>
        <w:t xml:space="preserve"> zavarovanja opreme in elementov pred onesnaženjem in poškodbami</w:t>
      </w:r>
      <w:r w:rsidR="002E43F7" w:rsidRPr="002E43F7">
        <w:rPr>
          <w:rFonts w:ascii="Verdana" w:hAnsi="Verdana"/>
          <w:sz w:val="20"/>
          <w:szCs w:val="20"/>
        </w:rPr>
        <w:t>, v</w:t>
      </w:r>
      <w:r w:rsidRPr="002E43F7">
        <w:rPr>
          <w:rFonts w:ascii="Verdana" w:hAnsi="Verdana"/>
          <w:sz w:val="20"/>
          <w:szCs w:val="20"/>
        </w:rPr>
        <w:t xml:space="preserve">si stroški povezani z ojačitvami, detajli, </w:t>
      </w:r>
      <w:r w:rsidR="002E43F7">
        <w:rPr>
          <w:rFonts w:ascii="Verdana" w:hAnsi="Verdana"/>
          <w:sz w:val="20"/>
          <w:szCs w:val="20"/>
        </w:rPr>
        <w:t>v</w:t>
      </w:r>
      <w:r w:rsidRPr="002E43F7">
        <w:rPr>
          <w:rFonts w:ascii="Verdana" w:hAnsi="Verdana"/>
          <w:sz w:val="20"/>
          <w:szCs w:val="20"/>
        </w:rPr>
        <w:t>si stroški dvigal, žerjavov, transportov, zaščit, ureditve gradbišča, i</w:t>
      </w:r>
      <w:r w:rsidR="002E43F7">
        <w:rPr>
          <w:rFonts w:ascii="Verdana" w:hAnsi="Verdana"/>
          <w:sz w:val="20"/>
          <w:szCs w:val="20"/>
        </w:rPr>
        <w:t>n drugo</w:t>
      </w:r>
      <w:r w:rsidR="00D87C81">
        <w:rPr>
          <w:rFonts w:ascii="Verdana" w:hAnsi="Verdana"/>
          <w:sz w:val="20"/>
          <w:szCs w:val="20"/>
        </w:rPr>
        <w:t>)</w:t>
      </w:r>
      <w:r w:rsidR="002E43F7">
        <w:rPr>
          <w:rFonts w:ascii="Verdana" w:hAnsi="Verdana"/>
          <w:sz w:val="20"/>
          <w:szCs w:val="20"/>
        </w:rPr>
        <w:t>.</w:t>
      </w:r>
    </w:p>
    <w:p w14:paraId="54116A6F" w14:textId="77777777" w:rsidR="002E43F7" w:rsidRDefault="002E43F7" w:rsidP="00B7060D">
      <w:pPr>
        <w:pStyle w:val="Brezrazmikov"/>
        <w:rPr>
          <w:rFonts w:ascii="Verdana" w:hAnsi="Verdana"/>
          <w:sz w:val="20"/>
          <w:szCs w:val="20"/>
        </w:rPr>
      </w:pPr>
    </w:p>
    <w:p w14:paraId="2D06449C" w14:textId="3C678EDE" w:rsidR="00B7060D" w:rsidRPr="00B7060D" w:rsidRDefault="00B7060D" w:rsidP="00B7060D">
      <w:pPr>
        <w:pStyle w:val="Brezrazmikov"/>
        <w:rPr>
          <w:rFonts w:ascii="Verdana" w:hAnsi="Verdana"/>
          <w:sz w:val="20"/>
          <w:szCs w:val="20"/>
        </w:rPr>
      </w:pPr>
    </w:p>
    <w:p w14:paraId="6482EFA2" w14:textId="77777777" w:rsidR="00B7060D" w:rsidRDefault="00B7060D" w:rsidP="00D03B69">
      <w:pPr>
        <w:pStyle w:val="Brezrazmikov"/>
        <w:rPr>
          <w:rFonts w:ascii="Verdana" w:hAnsi="Verdana"/>
          <w:sz w:val="20"/>
          <w:szCs w:val="20"/>
        </w:rPr>
      </w:pPr>
    </w:p>
    <w:p w14:paraId="0E300753" w14:textId="7B85A7D7" w:rsidR="00590AD3" w:rsidRPr="00D87077" w:rsidRDefault="00590AD3" w:rsidP="00D03B69">
      <w:pPr>
        <w:pStyle w:val="Brezrazmikov"/>
        <w:rPr>
          <w:rFonts w:ascii="Verdana" w:hAnsi="Verdana"/>
          <w:sz w:val="20"/>
          <w:szCs w:val="20"/>
        </w:rPr>
      </w:pPr>
    </w:p>
    <w:p w14:paraId="6395BD16" w14:textId="77777777" w:rsidR="00195B30" w:rsidRPr="00D87077" w:rsidRDefault="00CE2408" w:rsidP="002474F3">
      <w:pPr>
        <w:pStyle w:val="Brezrazmikov"/>
        <w:rPr>
          <w:rFonts w:ascii="Verdana" w:hAnsi="Verdana"/>
          <w:sz w:val="20"/>
          <w:szCs w:val="20"/>
        </w:rPr>
      </w:pPr>
      <w:r w:rsidRPr="00D87077">
        <w:rPr>
          <w:rFonts w:ascii="Verdana" w:hAnsi="Verdana"/>
          <w:sz w:val="20"/>
          <w:szCs w:val="20"/>
        </w:rPr>
        <w:t>Lep pozdrav</w:t>
      </w:r>
    </w:p>
    <w:p w14:paraId="0283EF34" w14:textId="77777777" w:rsidR="00E14725" w:rsidRPr="00D87077" w:rsidRDefault="00E14725" w:rsidP="00E14725">
      <w:pPr>
        <w:rPr>
          <w:rFonts w:ascii="Verdana" w:hAnsi="Verdana" w:cs="Arial"/>
        </w:rPr>
      </w:pPr>
    </w:p>
    <w:p w14:paraId="1A7C5B2F" w14:textId="77777777" w:rsidR="001976C7" w:rsidRPr="00D87077" w:rsidRDefault="00E14725" w:rsidP="00E14725">
      <w:pPr>
        <w:rPr>
          <w:rFonts w:ascii="Verdana" w:hAnsi="Verdana" w:cs="Arial"/>
        </w:rPr>
      </w:pPr>
      <w:r w:rsidRPr="00D87077">
        <w:rPr>
          <w:rFonts w:ascii="Verdana" w:hAnsi="Verdana" w:cs="Arial"/>
        </w:rPr>
        <w:t>Pripravil</w:t>
      </w:r>
      <w:r w:rsidR="009B52E4">
        <w:rPr>
          <w:rFonts w:ascii="Verdana" w:hAnsi="Verdana" w:cs="Arial"/>
        </w:rPr>
        <w:t>a</w:t>
      </w:r>
      <w:r w:rsidRPr="00D87077">
        <w:rPr>
          <w:rFonts w:ascii="Verdana" w:hAnsi="Verdana" w:cs="Arial"/>
        </w:rPr>
        <w:t xml:space="preserve">:                                                                </w:t>
      </w:r>
    </w:p>
    <w:p w14:paraId="13BF6EA2" w14:textId="77777777" w:rsidR="00B57281" w:rsidRPr="009B6322" w:rsidRDefault="00B57281" w:rsidP="00B57281">
      <w:pPr>
        <w:rPr>
          <w:rFonts w:ascii="Verdana" w:hAnsi="Verdana" w:cs="Arial"/>
        </w:rPr>
      </w:pPr>
      <w:r>
        <w:rPr>
          <w:rFonts w:ascii="Verdana" w:hAnsi="Verdana" w:cs="Arial"/>
        </w:rPr>
        <w:t>Branko PODEŠVA</w:t>
      </w:r>
    </w:p>
    <w:p w14:paraId="62AD1C5B" w14:textId="37F43CD3" w:rsidR="00365C82" w:rsidRDefault="009B52E4" w:rsidP="00E14725">
      <w:pPr>
        <w:rPr>
          <w:rFonts w:ascii="Verdana" w:hAnsi="Verdana" w:cs="Arial"/>
        </w:rPr>
      </w:pPr>
      <w:r>
        <w:rPr>
          <w:rFonts w:ascii="Verdana" w:hAnsi="Verdana" w:cs="Arial"/>
        </w:rPr>
        <w:t>Matjaž SULIČ</w:t>
      </w:r>
      <w:r w:rsidR="00E14725" w:rsidRPr="009B6322">
        <w:rPr>
          <w:rFonts w:ascii="Verdana" w:hAnsi="Verdana" w:cs="Arial"/>
        </w:rPr>
        <w:t xml:space="preserve">   </w:t>
      </w:r>
    </w:p>
    <w:p w14:paraId="2625C54C" w14:textId="77777777" w:rsidR="00365C82" w:rsidRPr="009B6322" w:rsidRDefault="00365C82" w:rsidP="00365C82">
      <w:pPr>
        <w:rPr>
          <w:rFonts w:ascii="Verdana" w:hAnsi="Verdana" w:cs="Arial"/>
        </w:rPr>
      </w:pPr>
      <w:r w:rsidRPr="009B6322">
        <w:rPr>
          <w:rFonts w:ascii="Verdana" w:hAnsi="Verdana" w:cs="Arial"/>
        </w:rPr>
        <w:t xml:space="preserve">  </w:t>
      </w:r>
      <w:r w:rsidRPr="009B6322">
        <w:rPr>
          <w:rFonts w:ascii="Verdana" w:hAnsi="Verdana" w:cs="Arial"/>
        </w:rPr>
        <w:tab/>
      </w:r>
      <w:r w:rsidRPr="009B6322">
        <w:rPr>
          <w:rFonts w:ascii="Verdana" w:hAnsi="Verdana" w:cs="Arial"/>
        </w:rPr>
        <w:tab/>
      </w:r>
      <w:r w:rsidRPr="009B6322">
        <w:rPr>
          <w:rFonts w:ascii="Verdana" w:hAnsi="Verdana" w:cs="Arial"/>
        </w:rPr>
        <w:tab/>
      </w:r>
      <w:r w:rsidRPr="009B6322">
        <w:rPr>
          <w:rFonts w:ascii="Verdana" w:hAnsi="Verdana" w:cs="Arial"/>
        </w:rPr>
        <w:tab/>
      </w:r>
      <w:r w:rsidRPr="009B6322">
        <w:rPr>
          <w:rFonts w:ascii="Verdana" w:hAnsi="Verdana" w:cs="Arial"/>
        </w:rPr>
        <w:tab/>
      </w:r>
      <w:r w:rsidRPr="009B6322">
        <w:rPr>
          <w:rFonts w:ascii="Verdana" w:hAnsi="Verdana" w:cs="Arial"/>
        </w:rPr>
        <w:tab/>
        <w:t xml:space="preserve">              </w:t>
      </w:r>
      <w:r w:rsidR="004110AA" w:rsidRPr="009B6322">
        <w:rPr>
          <w:rFonts w:ascii="Verdana" w:hAnsi="Verdana" w:cs="Arial"/>
        </w:rPr>
        <w:t xml:space="preserve">   </w:t>
      </w:r>
      <w:r w:rsidR="00A439F2">
        <w:rPr>
          <w:rFonts w:ascii="Verdana" w:hAnsi="Verdana" w:cs="Arial"/>
        </w:rPr>
        <w:t xml:space="preserve">     </w:t>
      </w:r>
      <w:r w:rsidR="00B96CD5" w:rsidRPr="009B6322">
        <w:rPr>
          <w:rFonts w:ascii="Verdana" w:hAnsi="Verdana" w:cs="Arial"/>
        </w:rPr>
        <w:t>D</w:t>
      </w:r>
      <w:r w:rsidRPr="009B6322">
        <w:rPr>
          <w:rFonts w:ascii="Verdana" w:hAnsi="Verdana" w:cs="Arial"/>
        </w:rPr>
        <w:t>irektor zavoda</w:t>
      </w:r>
    </w:p>
    <w:p w14:paraId="120EC037" w14:textId="75640B3A" w:rsidR="00E14725" w:rsidRPr="00192AC4" w:rsidRDefault="00365C82" w:rsidP="00A439F2">
      <w:pPr>
        <w:rPr>
          <w:rFonts w:ascii="Verdana" w:hAnsi="Verdana" w:cs="Arial"/>
        </w:rPr>
      </w:pPr>
      <w:r w:rsidRPr="009B6322">
        <w:rPr>
          <w:rFonts w:ascii="Verdana" w:hAnsi="Verdana" w:cs="Arial"/>
        </w:rPr>
        <w:tab/>
      </w:r>
      <w:r w:rsidRPr="009B6322">
        <w:rPr>
          <w:rFonts w:ascii="Verdana" w:hAnsi="Verdana" w:cs="Arial"/>
        </w:rPr>
        <w:tab/>
      </w:r>
      <w:r w:rsidRPr="009B6322">
        <w:rPr>
          <w:rFonts w:ascii="Verdana" w:hAnsi="Verdana" w:cs="Arial"/>
        </w:rPr>
        <w:tab/>
        <w:t xml:space="preserve">              </w:t>
      </w:r>
      <w:r w:rsidR="00CE2408">
        <w:rPr>
          <w:rFonts w:ascii="Verdana" w:hAnsi="Verdana" w:cs="Arial"/>
        </w:rPr>
        <w:t xml:space="preserve">                          </w:t>
      </w:r>
      <w:r w:rsidR="00B57281">
        <w:rPr>
          <w:rFonts w:ascii="Verdana" w:hAnsi="Verdana" w:cs="Arial"/>
        </w:rPr>
        <w:t>Dimitrij Klančič, dr.med., spec. internist</w:t>
      </w:r>
    </w:p>
    <w:sectPr w:rsidR="00E14725" w:rsidRPr="00192AC4" w:rsidSect="000D4B7E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A37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hint="default"/>
        <w:sz w:val="18"/>
        <w:szCs w:val="18"/>
      </w:rPr>
    </w:lvl>
  </w:abstractNum>
  <w:abstractNum w:abstractNumId="1">
    <w:nsid w:val="01E26157"/>
    <w:multiLevelType w:val="hybridMultilevel"/>
    <w:tmpl w:val="2AB02C36"/>
    <w:lvl w:ilvl="0" w:tplc="F36E8AB8">
      <w:start w:val="1"/>
      <w:numFmt w:val="bullet"/>
      <w:lvlText w:val="-"/>
      <w:lvlJc w:val="left"/>
      <w:pPr>
        <w:ind w:left="6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053B6118"/>
    <w:multiLevelType w:val="multilevel"/>
    <w:tmpl w:val="1C54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DB415A"/>
    <w:multiLevelType w:val="multilevel"/>
    <w:tmpl w:val="92C629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AE6403"/>
    <w:multiLevelType w:val="hybridMultilevel"/>
    <w:tmpl w:val="80FCA3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B0BC1"/>
    <w:multiLevelType w:val="multilevel"/>
    <w:tmpl w:val="2CAA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424D3"/>
    <w:multiLevelType w:val="hybridMultilevel"/>
    <w:tmpl w:val="16088ED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87430"/>
    <w:multiLevelType w:val="multilevel"/>
    <w:tmpl w:val="2ADCB5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>
    <w:nsid w:val="159405B6"/>
    <w:multiLevelType w:val="hybridMultilevel"/>
    <w:tmpl w:val="BA4EF8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992CE2"/>
    <w:multiLevelType w:val="hybridMultilevel"/>
    <w:tmpl w:val="305C9B76"/>
    <w:lvl w:ilvl="0" w:tplc="86D289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3023A"/>
    <w:multiLevelType w:val="hybridMultilevel"/>
    <w:tmpl w:val="B5ECD59A"/>
    <w:lvl w:ilvl="0" w:tplc="FA02BA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261BF"/>
    <w:multiLevelType w:val="multilevel"/>
    <w:tmpl w:val="30547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1E402E"/>
    <w:multiLevelType w:val="multilevel"/>
    <w:tmpl w:val="E8768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3A7EA8"/>
    <w:multiLevelType w:val="hybridMultilevel"/>
    <w:tmpl w:val="1368F484"/>
    <w:lvl w:ilvl="0" w:tplc="65EA57F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F55375"/>
    <w:multiLevelType w:val="hybridMultilevel"/>
    <w:tmpl w:val="B82AB606"/>
    <w:lvl w:ilvl="0" w:tplc="41B642D0">
      <w:numFmt w:val="bullet"/>
      <w:lvlText w:val="-"/>
      <w:lvlJc w:val="left"/>
      <w:pPr>
        <w:ind w:left="644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5CF308A"/>
    <w:multiLevelType w:val="hybridMultilevel"/>
    <w:tmpl w:val="C2CE0ADA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CB7CEF"/>
    <w:multiLevelType w:val="multilevel"/>
    <w:tmpl w:val="8304C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2DC33D08"/>
    <w:multiLevelType w:val="hybridMultilevel"/>
    <w:tmpl w:val="307A1704"/>
    <w:lvl w:ilvl="0" w:tplc="208620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9D127A"/>
    <w:multiLevelType w:val="multilevel"/>
    <w:tmpl w:val="20688A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C16D8C"/>
    <w:multiLevelType w:val="hybridMultilevel"/>
    <w:tmpl w:val="C4BAA7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694FC1"/>
    <w:multiLevelType w:val="multilevel"/>
    <w:tmpl w:val="AB50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0F2B46"/>
    <w:multiLevelType w:val="hybridMultilevel"/>
    <w:tmpl w:val="31EA55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545886"/>
    <w:multiLevelType w:val="multilevel"/>
    <w:tmpl w:val="CA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2F7430"/>
    <w:multiLevelType w:val="multilevel"/>
    <w:tmpl w:val="660A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4F0D34"/>
    <w:multiLevelType w:val="multilevel"/>
    <w:tmpl w:val="8E0E59A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41AF18D2"/>
    <w:multiLevelType w:val="hybridMultilevel"/>
    <w:tmpl w:val="B55E4E40"/>
    <w:lvl w:ilvl="0" w:tplc="64D227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B0725D"/>
    <w:multiLevelType w:val="multilevel"/>
    <w:tmpl w:val="60C24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7E3D93"/>
    <w:multiLevelType w:val="hybridMultilevel"/>
    <w:tmpl w:val="2D0684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C6785D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29">
    <w:nsid w:val="49271B71"/>
    <w:multiLevelType w:val="hybridMultilevel"/>
    <w:tmpl w:val="725A6C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C827C1"/>
    <w:multiLevelType w:val="hybridMultilevel"/>
    <w:tmpl w:val="214244D6"/>
    <w:lvl w:ilvl="0" w:tplc="CA14E5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4A37D6"/>
    <w:multiLevelType w:val="hybridMultilevel"/>
    <w:tmpl w:val="6FDCCA2C"/>
    <w:lvl w:ilvl="0" w:tplc="860E61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C7391"/>
    <w:multiLevelType w:val="hybridMultilevel"/>
    <w:tmpl w:val="B4AC9DD0"/>
    <w:lvl w:ilvl="0" w:tplc="1884CC1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790027"/>
    <w:multiLevelType w:val="hybridMultilevel"/>
    <w:tmpl w:val="7A26A7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64616"/>
    <w:multiLevelType w:val="multilevel"/>
    <w:tmpl w:val="06E26FD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>
    <w:nsid w:val="5F2B493C"/>
    <w:multiLevelType w:val="hybridMultilevel"/>
    <w:tmpl w:val="699C16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AF6579"/>
    <w:multiLevelType w:val="hybridMultilevel"/>
    <w:tmpl w:val="2816550E"/>
    <w:lvl w:ilvl="0" w:tplc="4718EC84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FC2866"/>
    <w:multiLevelType w:val="multilevel"/>
    <w:tmpl w:val="22A6A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670DAF"/>
    <w:multiLevelType w:val="multilevel"/>
    <w:tmpl w:val="2E667D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8943D6F"/>
    <w:multiLevelType w:val="hybridMultilevel"/>
    <w:tmpl w:val="D9B6C3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831808"/>
    <w:multiLevelType w:val="hybridMultilevel"/>
    <w:tmpl w:val="CF0EF682"/>
    <w:lvl w:ilvl="0" w:tplc="DDAC9634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1">
    <w:nsid w:val="75452CB9"/>
    <w:multiLevelType w:val="hybridMultilevel"/>
    <w:tmpl w:val="8318A2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7271B1"/>
    <w:multiLevelType w:val="hybridMultilevel"/>
    <w:tmpl w:val="D92038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453453"/>
    <w:multiLevelType w:val="multilevel"/>
    <w:tmpl w:val="43966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36"/>
  </w:num>
  <w:num w:numId="3">
    <w:abstractNumId w:val="13"/>
  </w:num>
  <w:num w:numId="4">
    <w:abstractNumId w:val="16"/>
  </w:num>
  <w:num w:numId="5">
    <w:abstractNumId w:val="9"/>
  </w:num>
  <w:num w:numId="6">
    <w:abstractNumId w:val="17"/>
  </w:num>
  <w:num w:numId="7">
    <w:abstractNumId w:val="10"/>
  </w:num>
  <w:num w:numId="8">
    <w:abstractNumId w:val="4"/>
  </w:num>
  <w:num w:numId="9">
    <w:abstractNumId w:val="25"/>
  </w:num>
  <w:num w:numId="10">
    <w:abstractNumId w:val="21"/>
  </w:num>
  <w:num w:numId="11">
    <w:abstractNumId w:val="19"/>
  </w:num>
  <w:num w:numId="12">
    <w:abstractNumId w:val="26"/>
  </w:num>
  <w:num w:numId="13">
    <w:abstractNumId w:val="22"/>
  </w:num>
  <w:num w:numId="14">
    <w:abstractNumId w:val="2"/>
  </w:num>
  <w:num w:numId="15">
    <w:abstractNumId w:val="20"/>
  </w:num>
  <w:num w:numId="16">
    <w:abstractNumId w:val="43"/>
  </w:num>
  <w:num w:numId="17">
    <w:abstractNumId w:val="37"/>
  </w:num>
  <w:num w:numId="18">
    <w:abstractNumId w:val="5"/>
  </w:num>
  <w:num w:numId="19">
    <w:abstractNumId w:val="11"/>
  </w:num>
  <w:num w:numId="20">
    <w:abstractNumId w:val="12"/>
  </w:num>
  <w:num w:numId="21">
    <w:abstractNumId w:val="38"/>
  </w:num>
  <w:num w:numId="22">
    <w:abstractNumId w:val="3"/>
  </w:num>
  <w:num w:numId="23">
    <w:abstractNumId w:val="18"/>
  </w:num>
  <w:num w:numId="24">
    <w:abstractNumId w:val="28"/>
  </w:num>
  <w:num w:numId="25">
    <w:abstractNumId w:val="35"/>
  </w:num>
  <w:num w:numId="26">
    <w:abstractNumId w:val="23"/>
  </w:num>
  <w:num w:numId="27">
    <w:abstractNumId w:val="0"/>
  </w:num>
  <w:num w:numId="28">
    <w:abstractNumId w:val="40"/>
  </w:num>
  <w:num w:numId="29">
    <w:abstractNumId w:val="1"/>
  </w:num>
  <w:num w:numId="30">
    <w:abstractNumId w:val="29"/>
  </w:num>
  <w:num w:numId="31">
    <w:abstractNumId w:val="14"/>
  </w:num>
  <w:num w:numId="32">
    <w:abstractNumId w:val="33"/>
  </w:num>
  <w:num w:numId="33">
    <w:abstractNumId w:val="30"/>
  </w:num>
  <w:num w:numId="34">
    <w:abstractNumId w:val="39"/>
  </w:num>
  <w:num w:numId="35">
    <w:abstractNumId w:val="8"/>
  </w:num>
  <w:num w:numId="36">
    <w:abstractNumId w:val="27"/>
  </w:num>
  <w:num w:numId="37">
    <w:abstractNumId w:val="7"/>
  </w:num>
  <w:num w:numId="38">
    <w:abstractNumId w:val="34"/>
  </w:num>
  <w:num w:numId="39">
    <w:abstractNumId w:val="31"/>
  </w:num>
  <w:num w:numId="40">
    <w:abstractNumId w:val="41"/>
  </w:num>
  <w:num w:numId="41">
    <w:abstractNumId w:val="42"/>
  </w:num>
  <w:num w:numId="42">
    <w:abstractNumId w:val="24"/>
  </w:num>
  <w:num w:numId="43">
    <w:abstractNumId w:val="15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969"/>
    <w:rsid w:val="00025C2A"/>
    <w:rsid w:val="000844A9"/>
    <w:rsid w:val="000C398B"/>
    <w:rsid w:val="000C3DE7"/>
    <w:rsid w:val="000C5EF3"/>
    <w:rsid w:val="000D4B7E"/>
    <w:rsid w:val="00104FD5"/>
    <w:rsid w:val="00107D36"/>
    <w:rsid w:val="00120005"/>
    <w:rsid w:val="0017776B"/>
    <w:rsid w:val="00177782"/>
    <w:rsid w:val="00191B39"/>
    <w:rsid w:val="00192AC4"/>
    <w:rsid w:val="00195B30"/>
    <w:rsid w:val="001976C7"/>
    <w:rsid w:val="001C1B89"/>
    <w:rsid w:val="001C6076"/>
    <w:rsid w:val="001E66B0"/>
    <w:rsid w:val="001F56AD"/>
    <w:rsid w:val="0022696B"/>
    <w:rsid w:val="00243601"/>
    <w:rsid w:val="002474F3"/>
    <w:rsid w:val="002502B3"/>
    <w:rsid w:val="00297CC6"/>
    <w:rsid w:val="002A49FC"/>
    <w:rsid w:val="002E43F7"/>
    <w:rsid w:val="002E5CF2"/>
    <w:rsid w:val="00365C82"/>
    <w:rsid w:val="003934F3"/>
    <w:rsid w:val="003B55AE"/>
    <w:rsid w:val="003B63C7"/>
    <w:rsid w:val="003B6F4C"/>
    <w:rsid w:val="003C43C6"/>
    <w:rsid w:val="00402DCC"/>
    <w:rsid w:val="004110AA"/>
    <w:rsid w:val="0043262F"/>
    <w:rsid w:val="00451CB0"/>
    <w:rsid w:val="0047150B"/>
    <w:rsid w:val="004A482D"/>
    <w:rsid w:val="004A54E7"/>
    <w:rsid w:val="004C618C"/>
    <w:rsid w:val="004E54C4"/>
    <w:rsid w:val="00546B71"/>
    <w:rsid w:val="00590AD3"/>
    <w:rsid w:val="00594779"/>
    <w:rsid w:val="00600113"/>
    <w:rsid w:val="006067A1"/>
    <w:rsid w:val="00645BE6"/>
    <w:rsid w:val="00650E4B"/>
    <w:rsid w:val="00662630"/>
    <w:rsid w:val="006720F0"/>
    <w:rsid w:val="006B5382"/>
    <w:rsid w:val="00706B7E"/>
    <w:rsid w:val="00712EF7"/>
    <w:rsid w:val="0073483B"/>
    <w:rsid w:val="00741ACA"/>
    <w:rsid w:val="00747DA4"/>
    <w:rsid w:val="007739FA"/>
    <w:rsid w:val="00782C62"/>
    <w:rsid w:val="007836C7"/>
    <w:rsid w:val="007A00B0"/>
    <w:rsid w:val="007A235D"/>
    <w:rsid w:val="007A6566"/>
    <w:rsid w:val="007B0507"/>
    <w:rsid w:val="007B1CCF"/>
    <w:rsid w:val="007C013E"/>
    <w:rsid w:val="007F31F0"/>
    <w:rsid w:val="00805C78"/>
    <w:rsid w:val="00825D53"/>
    <w:rsid w:val="008274F6"/>
    <w:rsid w:val="00831B39"/>
    <w:rsid w:val="0084184E"/>
    <w:rsid w:val="0084192C"/>
    <w:rsid w:val="0087171D"/>
    <w:rsid w:val="00880DC0"/>
    <w:rsid w:val="00884FCD"/>
    <w:rsid w:val="00893C67"/>
    <w:rsid w:val="00895762"/>
    <w:rsid w:val="008A4220"/>
    <w:rsid w:val="008B1BD6"/>
    <w:rsid w:val="008E61E5"/>
    <w:rsid w:val="008F69F3"/>
    <w:rsid w:val="00935F1C"/>
    <w:rsid w:val="00950D71"/>
    <w:rsid w:val="009659F2"/>
    <w:rsid w:val="00982768"/>
    <w:rsid w:val="00995DF8"/>
    <w:rsid w:val="009B52E4"/>
    <w:rsid w:val="009B586D"/>
    <w:rsid w:val="009B6322"/>
    <w:rsid w:val="009D000E"/>
    <w:rsid w:val="00A41AC6"/>
    <w:rsid w:val="00A439F2"/>
    <w:rsid w:val="00A54D32"/>
    <w:rsid w:val="00A75A92"/>
    <w:rsid w:val="00AA6A61"/>
    <w:rsid w:val="00AC3F50"/>
    <w:rsid w:val="00AD1911"/>
    <w:rsid w:val="00AD73E8"/>
    <w:rsid w:val="00AF1969"/>
    <w:rsid w:val="00AF786F"/>
    <w:rsid w:val="00B00226"/>
    <w:rsid w:val="00B142A4"/>
    <w:rsid w:val="00B144C7"/>
    <w:rsid w:val="00B234AC"/>
    <w:rsid w:val="00B33F16"/>
    <w:rsid w:val="00B54332"/>
    <w:rsid w:val="00B57281"/>
    <w:rsid w:val="00B64EBC"/>
    <w:rsid w:val="00B7060D"/>
    <w:rsid w:val="00B70B3C"/>
    <w:rsid w:val="00B86BCF"/>
    <w:rsid w:val="00B86D3F"/>
    <w:rsid w:val="00B96CD5"/>
    <w:rsid w:val="00BB27A6"/>
    <w:rsid w:val="00C17BBE"/>
    <w:rsid w:val="00C35FE5"/>
    <w:rsid w:val="00C37039"/>
    <w:rsid w:val="00C3752D"/>
    <w:rsid w:val="00C4550D"/>
    <w:rsid w:val="00C63BC8"/>
    <w:rsid w:val="00C708BC"/>
    <w:rsid w:val="00C760D5"/>
    <w:rsid w:val="00C94838"/>
    <w:rsid w:val="00CB7E78"/>
    <w:rsid w:val="00CD3DAC"/>
    <w:rsid w:val="00CE2408"/>
    <w:rsid w:val="00CE2E28"/>
    <w:rsid w:val="00D01A84"/>
    <w:rsid w:val="00D03B69"/>
    <w:rsid w:val="00D041FC"/>
    <w:rsid w:val="00D06442"/>
    <w:rsid w:val="00D06F5E"/>
    <w:rsid w:val="00D51B4F"/>
    <w:rsid w:val="00D64CC3"/>
    <w:rsid w:val="00D65356"/>
    <w:rsid w:val="00D65BD0"/>
    <w:rsid w:val="00D87077"/>
    <w:rsid w:val="00D87C81"/>
    <w:rsid w:val="00D91C81"/>
    <w:rsid w:val="00DB053C"/>
    <w:rsid w:val="00DB36AB"/>
    <w:rsid w:val="00DC3A53"/>
    <w:rsid w:val="00DD522C"/>
    <w:rsid w:val="00DF5A17"/>
    <w:rsid w:val="00DF7A56"/>
    <w:rsid w:val="00E04384"/>
    <w:rsid w:val="00E12540"/>
    <w:rsid w:val="00E14725"/>
    <w:rsid w:val="00E32D1A"/>
    <w:rsid w:val="00E44EA9"/>
    <w:rsid w:val="00E66348"/>
    <w:rsid w:val="00E7002D"/>
    <w:rsid w:val="00E724A8"/>
    <w:rsid w:val="00E91E9F"/>
    <w:rsid w:val="00E97A88"/>
    <w:rsid w:val="00EA79FE"/>
    <w:rsid w:val="00ED315D"/>
    <w:rsid w:val="00F1482F"/>
    <w:rsid w:val="00F2738E"/>
    <w:rsid w:val="00F419EE"/>
    <w:rsid w:val="00F6233A"/>
    <w:rsid w:val="00F70649"/>
    <w:rsid w:val="00F924A1"/>
    <w:rsid w:val="00FB2C94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D354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F1969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autoRedefine/>
    <w:qFormat/>
    <w:rsid w:val="00DC3A53"/>
    <w:pPr>
      <w:keepNext/>
      <w:widowControl/>
      <w:suppressAutoHyphens w:val="0"/>
      <w:autoSpaceDE/>
      <w:autoSpaceDN/>
      <w:spacing w:before="240" w:after="60"/>
      <w:jc w:val="both"/>
      <w:outlineLvl w:val="1"/>
    </w:pPr>
    <w:rPr>
      <w:rFonts w:ascii="Verdana" w:eastAsia="Times New Roman" w:hAnsi="Verdana" w:cs="Arial"/>
      <w:b/>
      <w:bCs/>
      <w:color w:val="000000"/>
      <w:kern w:val="0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4550D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E66348"/>
    <w:pPr>
      <w:widowControl/>
      <w:suppressAutoHyphens w:val="0"/>
      <w:autoSpaceDE/>
      <w:autoSpaceDN/>
      <w:spacing w:before="100" w:beforeAutospacing="1" w:after="240"/>
    </w:pPr>
    <w:rPr>
      <w:rFonts w:eastAsia="Times New Roman" w:cs="Times New Roman"/>
      <w:kern w:val="0"/>
      <w:sz w:val="24"/>
      <w:szCs w:val="24"/>
    </w:rPr>
  </w:style>
  <w:style w:type="character" w:styleId="Krepko">
    <w:name w:val="Strong"/>
    <w:basedOn w:val="Privzetapisavaodstavka"/>
    <w:uiPriority w:val="22"/>
    <w:qFormat/>
    <w:rsid w:val="003B63C7"/>
    <w:rPr>
      <w:b/>
      <w:bCs/>
    </w:rPr>
  </w:style>
  <w:style w:type="paragraph" w:customStyle="1" w:styleId="Vsebinatabele">
    <w:name w:val="Vsebina tabele"/>
    <w:basedOn w:val="Telobesedila"/>
    <w:rsid w:val="00DC3A53"/>
    <w:pPr>
      <w:suppressLineNumbers/>
      <w:autoSpaceDE/>
      <w:autoSpaceDN/>
    </w:pPr>
    <w:rPr>
      <w:rFonts w:cs="Times New Roman"/>
      <w:kern w:val="1"/>
      <w:sz w:val="24"/>
      <w:szCs w:val="24"/>
      <w:lang w:eastAsia="en-US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C3A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C3A53"/>
    <w:rPr>
      <w:rFonts w:ascii="Times New Roman" w:eastAsia="Lucida Sans Unicode" w:hAnsi="Times New Roman" w:cs="Tahoma"/>
      <w:kern w:val="3"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DC3A53"/>
    <w:rPr>
      <w:rFonts w:ascii="Verdana" w:eastAsia="Times New Roman" w:hAnsi="Verdana" w:cs="Arial"/>
      <w:b/>
      <w:bCs/>
      <w:color w:val="000000"/>
      <w:sz w:val="20"/>
      <w:szCs w:val="20"/>
    </w:rPr>
  </w:style>
  <w:style w:type="paragraph" w:customStyle="1" w:styleId="Slog2">
    <w:name w:val="Slog2"/>
    <w:basedOn w:val="Naslov2"/>
    <w:link w:val="Slog2Znak"/>
    <w:rsid w:val="00DC3A53"/>
    <w:pPr>
      <w:shd w:val="clear" w:color="auto" w:fill="99CC00"/>
    </w:pPr>
    <w:rPr>
      <w:sz w:val="24"/>
      <w:szCs w:val="24"/>
    </w:rPr>
  </w:style>
  <w:style w:type="character" w:customStyle="1" w:styleId="Slog2Znak">
    <w:name w:val="Slog2 Znak"/>
    <w:link w:val="Slog2"/>
    <w:rsid w:val="00DC3A53"/>
    <w:rPr>
      <w:rFonts w:ascii="Verdana" w:eastAsia="Times New Roman" w:hAnsi="Verdana" w:cs="Arial"/>
      <w:b/>
      <w:bCs/>
      <w:color w:val="000000"/>
      <w:sz w:val="24"/>
      <w:szCs w:val="24"/>
      <w:shd w:val="clear" w:color="auto" w:fill="99CC0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3A53"/>
    <w:rPr>
      <w:rFonts w:ascii="Tahoma" w:hAnsi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3A53"/>
    <w:rPr>
      <w:rFonts w:ascii="Tahoma" w:eastAsia="Lucida Sans Unicode" w:hAnsi="Tahoma" w:cs="Tahoma"/>
      <w:kern w:val="3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8A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k">
    <w:name w:val="odstavek"/>
    <w:basedOn w:val="Navaden"/>
    <w:rsid w:val="00935F1C"/>
    <w:pPr>
      <w:widowControl/>
      <w:suppressAutoHyphens w:val="0"/>
      <w:autoSpaceDE/>
      <w:autoSpaceDN/>
      <w:spacing w:before="100" w:beforeAutospacing="1" w:after="100" w:afterAutospacing="1"/>
    </w:pPr>
    <w:rPr>
      <w:rFonts w:eastAsia="Times New Roman" w:cs="Times New Roman"/>
      <w:kern w:val="0"/>
      <w:sz w:val="24"/>
      <w:szCs w:val="24"/>
    </w:rPr>
  </w:style>
  <w:style w:type="paragraph" w:customStyle="1" w:styleId="alineazaodstavkom">
    <w:name w:val="alineazaodstavkom"/>
    <w:basedOn w:val="Navaden"/>
    <w:rsid w:val="00935F1C"/>
    <w:pPr>
      <w:widowControl/>
      <w:suppressAutoHyphens w:val="0"/>
      <w:autoSpaceDE/>
      <w:autoSpaceDN/>
      <w:spacing w:before="100" w:beforeAutospacing="1" w:after="100" w:afterAutospacing="1"/>
    </w:pPr>
    <w:rPr>
      <w:rFonts w:eastAsia="Times New Roman" w:cs="Times New Roman"/>
      <w:kern w:val="0"/>
      <w:sz w:val="24"/>
      <w:szCs w:val="24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935F1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935F1C"/>
    <w:rPr>
      <w:rFonts w:ascii="Times New Roman" w:eastAsia="Lucida Sans Unicode" w:hAnsi="Times New Roman" w:cs="Tahoma"/>
      <w:kern w:val="3"/>
      <w:sz w:val="20"/>
      <w:szCs w:val="20"/>
      <w:lang w:eastAsia="sl-SI"/>
    </w:rPr>
  </w:style>
  <w:style w:type="paragraph" w:styleId="Brezrazmikov">
    <w:name w:val="No Spacing"/>
    <w:uiPriority w:val="1"/>
    <w:qFormat/>
    <w:rsid w:val="002474F3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2474F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474F3"/>
    <w:pPr>
      <w:widowControl/>
      <w:suppressAutoHyphens w:val="0"/>
      <w:autoSpaceDE/>
      <w:autoSpaceDN/>
      <w:spacing w:after="200"/>
    </w:pPr>
    <w:rPr>
      <w:rFonts w:ascii="Calibri" w:eastAsia="Calibri" w:hAnsi="Calibri" w:cs="Times New Roman"/>
      <w:kern w:val="0"/>
      <w:lang w:val="en-US"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474F3"/>
    <w:rPr>
      <w:rFonts w:ascii="Calibri" w:eastAsia="Calibri" w:hAnsi="Calibri" w:cs="Times New Roman"/>
      <w:sz w:val="20"/>
      <w:szCs w:val="20"/>
      <w:lang w:val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502B3"/>
    <w:pPr>
      <w:widowControl w:val="0"/>
      <w:suppressAutoHyphens/>
      <w:autoSpaceDE w:val="0"/>
      <w:autoSpaceDN w:val="0"/>
      <w:spacing w:after="0"/>
    </w:pPr>
    <w:rPr>
      <w:rFonts w:ascii="Times New Roman" w:eastAsia="Lucida Sans Unicode" w:hAnsi="Times New Roman" w:cs="Tahoma"/>
      <w:b/>
      <w:bCs/>
      <w:kern w:val="3"/>
      <w:lang w:val="sl-SI" w:eastAsia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502B3"/>
    <w:rPr>
      <w:rFonts w:ascii="Times New Roman" w:eastAsia="Lucida Sans Unicode" w:hAnsi="Times New Roman" w:cs="Tahoma"/>
      <w:b/>
      <w:bCs/>
      <w:kern w:val="3"/>
      <w:sz w:val="20"/>
      <w:szCs w:val="20"/>
      <w:lang w:val="en-US"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F1969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autoRedefine/>
    <w:qFormat/>
    <w:rsid w:val="00DC3A53"/>
    <w:pPr>
      <w:keepNext/>
      <w:widowControl/>
      <w:suppressAutoHyphens w:val="0"/>
      <w:autoSpaceDE/>
      <w:autoSpaceDN/>
      <w:spacing w:before="240" w:after="60"/>
      <w:jc w:val="both"/>
      <w:outlineLvl w:val="1"/>
    </w:pPr>
    <w:rPr>
      <w:rFonts w:ascii="Verdana" w:eastAsia="Times New Roman" w:hAnsi="Verdana" w:cs="Arial"/>
      <w:b/>
      <w:bCs/>
      <w:color w:val="000000"/>
      <w:kern w:val="0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4550D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E66348"/>
    <w:pPr>
      <w:widowControl/>
      <w:suppressAutoHyphens w:val="0"/>
      <w:autoSpaceDE/>
      <w:autoSpaceDN/>
      <w:spacing w:before="100" w:beforeAutospacing="1" w:after="240"/>
    </w:pPr>
    <w:rPr>
      <w:rFonts w:eastAsia="Times New Roman" w:cs="Times New Roman"/>
      <w:kern w:val="0"/>
      <w:sz w:val="24"/>
      <w:szCs w:val="24"/>
    </w:rPr>
  </w:style>
  <w:style w:type="character" w:styleId="Krepko">
    <w:name w:val="Strong"/>
    <w:basedOn w:val="Privzetapisavaodstavka"/>
    <w:uiPriority w:val="22"/>
    <w:qFormat/>
    <w:rsid w:val="003B63C7"/>
    <w:rPr>
      <w:b/>
      <w:bCs/>
    </w:rPr>
  </w:style>
  <w:style w:type="paragraph" w:customStyle="1" w:styleId="Vsebinatabele">
    <w:name w:val="Vsebina tabele"/>
    <w:basedOn w:val="Telobesedila"/>
    <w:rsid w:val="00DC3A53"/>
    <w:pPr>
      <w:suppressLineNumbers/>
      <w:autoSpaceDE/>
      <w:autoSpaceDN/>
    </w:pPr>
    <w:rPr>
      <w:rFonts w:cs="Times New Roman"/>
      <w:kern w:val="1"/>
      <w:sz w:val="24"/>
      <w:szCs w:val="24"/>
      <w:lang w:eastAsia="en-US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C3A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C3A53"/>
    <w:rPr>
      <w:rFonts w:ascii="Times New Roman" w:eastAsia="Lucida Sans Unicode" w:hAnsi="Times New Roman" w:cs="Tahoma"/>
      <w:kern w:val="3"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DC3A53"/>
    <w:rPr>
      <w:rFonts w:ascii="Verdana" w:eastAsia="Times New Roman" w:hAnsi="Verdana" w:cs="Arial"/>
      <w:b/>
      <w:bCs/>
      <w:color w:val="000000"/>
      <w:sz w:val="20"/>
      <w:szCs w:val="20"/>
    </w:rPr>
  </w:style>
  <w:style w:type="paragraph" w:customStyle="1" w:styleId="Slog2">
    <w:name w:val="Slog2"/>
    <w:basedOn w:val="Naslov2"/>
    <w:link w:val="Slog2Znak"/>
    <w:rsid w:val="00DC3A53"/>
    <w:pPr>
      <w:shd w:val="clear" w:color="auto" w:fill="99CC00"/>
    </w:pPr>
    <w:rPr>
      <w:sz w:val="24"/>
      <w:szCs w:val="24"/>
    </w:rPr>
  </w:style>
  <w:style w:type="character" w:customStyle="1" w:styleId="Slog2Znak">
    <w:name w:val="Slog2 Znak"/>
    <w:link w:val="Slog2"/>
    <w:rsid w:val="00DC3A53"/>
    <w:rPr>
      <w:rFonts w:ascii="Verdana" w:eastAsia="Times New Roman" w:hAnsi="Verdana" w:cs="Arial"/>
      <w:b/>
      <w:bCs/>
      <w:color w:val="000000"/>
      <w:sz w:val="24"/>
      <w:szCs w:val="24"/>
      <w:shd w:val="clear" w:color="auto" w:fill="99CC0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3A53"/>
    <w:rPr>
      <w:rFonts w:ascii="Tahoma" w:hAnsi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3A53"/>
    <w:rPr>
      <w:rFonts w:ascii="Tahoma" w:eastAsia="Lucida Sans Unicode" w:hAnsi="Tahoma" w:cs="Tahoma"/>
      <w:kern w:val="3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8A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k">
    <w:name w:val="odstavek"/>
    <w:basedOn w:val="Navaden"/>
    <w:rsid w:val="00935F1C"/>
    <w:pPr>
      <w:widowControl/>
      <w:suppressAutoHyphens w:val="0"/>
      <w:autoSpaceDE/>
      <w:autoSpaceDN/>
      <w:spacing w:before="100" w:beforeAutospacing="1" w:after="100" w:afterAutospacing="1"/>
    </w:pPr>
    <w:rPr>
      <w:rFonts w:eastAsia="Times New Roman" w:cs="Times New Roman"/>
      <w:kern w:val="0"/>
      <w:sz w:val="24"/>
      <w:szCs w:val="24"/>
    </w:rPr>
  </w:style>
  <w:style w:type="paragraph" w:customStyle="1" w:styleId="alineazaodstavkom">
    <w:name w:val="alineazaodstavkom"/>
    <w:basedOn w:val="Navaden"/>
    <w:rsid w:val="00935F1C"/>
    <w:pPr>
      <w:widowControl/>
      <w:suppressAutoHyphens w:val="0"/>
      <w:autoSpaceDE/>
      <w:autoSpaceDN/>
      <w:spacing w:before="100" w:beforeAutospacing="1" w:after="100" w:afterAutospacing="1"/>
    </w:pPr>
    <w:rPr>
      <w:rFonts w:eastAsia="Times New Roman" w:cs="Times New Roman"/>
      <w:kern w:val="0"/>
      <w:sz w:val="24"/>
      <w:szCs w:val="24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935F1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935F1C"/>
    <w:rPr>
      <w:rFonts w:ascii="Times New Roman" w:eastAsia="Lucida Sans Unicode" w:hAnsi="Times New Roman" w:cs="Tahoma"/>
      <w:kern w:val="3"/>
      <w:sz w:val="20"/>
      <w:szCs w:val="20"/>
      <w:lang w:eastAsia="sl-SI"/>
    </w:rPr>
  </w:style>
  <w:style w:type="paragraph" w:styleId="Brezrazmikov">
    <w:name w:val="No Spacing"/>
    <w:uiPriority w:val="1"/>
    <w:qFormat/>
    <w:rsid w:val="002474F3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2474F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474F3"/>
    <w:pPr>
      <w:widowControl/>
      <w:suppressAutoHyphens w:val="0"/>
      <w:autoSpaceDE/>
      <w:autoSpaceDN/>
      <w:spacing w:after="200"/>
    </w:pPr>
    <w:rPr>
      <w:rFonts w:ascii="Calibri" w:eastAsia="Calibri" w:hAnsi="Calibri" w:cs="Times New Roman"/>
      <w:kern w:val="0"/>
      <w:lang w:val="en-US"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474F3"/>
    <w:rPr>
      <w:rFonts w:ascii="Calibri" w:eastAsia="Calibri" w:hAnsi="Calibri" w:cs="Times New Roman"/>
      <w:sz w:val="20"/>
      <w:szCs w:val="20"/>
      <w:lang w:val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502B3"/>
    <w:pPr>
      <w:widowControl w:val="0"/>
      <w:suppressAutoHyphens/>
      <w:autoSpaceDE w:val="0"/>
      <w:autoSpaceDN w:val="0"/>
      <w:spacing w:after="0"/>
    </w:pPr>
    <w:rPr>
      <w:rFonts w:ascii="Times New Roman" w:eastAsia="Lucida Sans Unicode" w:hAnsi="Times New Roman" w:cs="Tahoma"/>
      <w:b/>
      <w:bCs/>
      <w:kern w:val="3"/>
      <w:lang w:val="sl-SI" w:eastAsia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502B3"/>
    <w:rPr>
      <w:rFonts w:ascii="Times New Roman" w:eastAsia="Lucida Sans Unicode" w:hAnsi="Times New Roman" w:cs="Tahoma"/>
      <w:b/>
      <w:bCs/>
      <w:kern w:val="3"/>
      <w:sz w:val="20"/>
      <w:szCs w:val="20"/>
      <w:lang w:val="en-US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054ED0C-9FEF-44F5-A80E-A8F3CDD6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1728</Words>
  <Characters>9854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10</cp:revision>
  <cp:lastPrinted>2024-01-09T07:25:00Z</cp:lastPrinted>
  <dcterms:created xsi:type="dcterms:W3CDTF">2024-05-06T08:45:00Z</dcterms:created>
  <dcterms:modified xsi:type="dcterms:W3CDTF">2024-05-27T13:53:00Z</dcterms:modified>
</cp:coreProperties>
</file>