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9725"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52" w:type="dxa"/>
          <w:bottom w:w="57" w:type="dxa"/>
          <w:right w:w="57" w:type="dxa"/>
        </w:tblCellMar>
        <w:tblLook w:val="0000" w:firstRow="0" w:lastRow="0" w:firstColumn="0" w:lastColumn="0" w:noHBand="0" w:noVBand="0"/>
      </w:tblPr>
      <w:tblGrid>
        <w:gridCol w:w="2268"/>
        <w:gridCol w:w="7457"/>
      </w:tblGrid>
      <w:tr w:rsidR="00E074CF" w:rsidRPr="004A4456" w14:paraId="02917822" w14:textId="77777777">
        <w:trPr>
          <w:trHeight w:val="23"/>
        </w:trPr>
        <w:tc>
          <w:tcPr>
            <w:tcW w:w="9725" w:type="dxa"/>
            <w:gridSpan w:val="2"/>
            <w:tcBorders>
              <w:top w:val="single" w:sz="4" w:space="0" w:color="000000"/>
              <w:left w:val="single" w:sz="4" w:space="0" w:color="000000"/>
              <w:bottom w:val="single" w:sz="4" w:space="0" w:color="000000"/>
              <w:right w:val="single" w:sz="4" w:space="0" w:color="000000"/>
            </w:tcBorders>
            <w:shd w:val="clear" w:color="auto" w:fill="99CC00"/>
            <w:tcMar>
              <w:left w:w="52" w:type="dxa"/>
            </w:tcMar>
            <w:vAlign w:val="center"/>
          </w:tcPr>
          <w:p w14:paraId="7BC9AA26"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NAROČNIK</w:t>
            </w:r>
          </w:p>
        </w:tc>
      </w:tr>
      <w:tr w:rsidR="00E074CF" w:rsidRPr="004A4456" w14:paraId="443CDDE2"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21BA5B70"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Naziv in sedež</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05529C2E"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lang w:val="sl-SI"/>
              </w:rPr>
              <w:fldChar w:fldCharType="begin" w:fldLock="1"/>
            </w:r>
            <w:r w:rsidRPr="004A4456">
              <w:rPr>
                <w:rFonts w:ascii="Tahoma" w:hAnsi="Tahoma" w:cs="Tahoma"/>
                <w:sz w:val="18"/>
                <w:szCs w:val="18"/>
              </w:rPr>
              <w:instrText>DOCPROPERTY "MFiles_P1021n1_P0"</w:instrText>
            </w:r>
            <w:r w:rsidRPr="004A4456">
              <w:rPr>
                <w:rFonts w:ascii="Tahoma" w:hAnsi="Tahoma" w:cs="Tahoma"/>
                <w:sz w:val="18"/>
                <w:szCs w:val="18"/>
              </w:rPr>
              <w:fldChar w:fldCharType="separate"/>
            </w:r>
            <w:r w:rsidRPr="004A4456">
              <w:rPr>
                <w:rFonts w:ascii="Tahoma" w:hAnsi="Tahoma" w:cs="Tahoma"/>
                <w:sz w:val="18"/>
                <w:szCs w:val="18"/>
              </w:rPr>
              <w:t>Splošna bolnišnica "dr. Franca Derganca" Nova Gorica</w:t>
            </w:r>
            <w:r w:rsidRPr="004A4456">
              <w:rPr>
                <w:rFonts w:ascii="Tahoma" w:hAnsi="Tahoma" w:cs="Tahoma"/>
                <w:sz w:val="18"/>
                <w:szCs w:val="18"/>
              </w:rPr>
              <w:fldChar w:fldCharType="end"/>
            </w:r>
          </w:p>
          <w:p w14:paraId="4D3E3593"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lang w:val="sl-SI"/>
              </w:rPr>
              <w:fldChar w:fldCharType="begin" w:fldLock="1"/>
            </w:r>
            <w:r w:rsidRPr="004A4456">
              <w:rPr>
                <w:rFonts w:ascii="Tahoma" w:hAnsi="Tahoma" w:cs="Tahoma"/>
                <w:sz w:val="18"/>
                <w:szCs w:val="18"/>
              </w:rPr>
              <w:instrText>DOCPROPERTY "MFiles_P1021n1_P1033"</w:instrText>
            </w:r>
            <w:r w:rsidRPr="004A4456">
              <w:rPr>
                <w:rFonts w:ascii="Tahoma" w:hAnsi="Tahoma" w:cs="Tahoma"/>
                <w:sz w:val="18"/>
                <w:szCs w:val="18"/>
              </w:rPr>
              <w:fldChar w:fldCharType="separate"/>
            </w:r>
            <w:r w:rsidRPr="004A4456">
              <w:rPr>
                <w:rFonts w:ascii="Tahoma" w:hAnsi="Tahoma" w:cs="Tahoma"/>
                <w:sz w:val="18"/>
                <w:szCs w:val="18"/>
              </w:rPr>
              <w:t>Ulica padlih borcev 13A</w:t>
            </w:r>
            <w:r w:rsidRPr="004A4456">
              <w:rPr>
                <w:rFonts w:ascii="Tahoma" w:hAnsi="Tahoma" w:cs="Tahoma"/>
                <w:sz w:val="18"/>
                <w:szCs w:val="18"/>
              </w:rPr>
              <w:fldChar w:fldCharType="end"/>
            </w:r>
          </w:p>
          <w:p w14:paraId="669A3053"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lang w:val="sl-SI"/>
              </w:rPr>
              <w:fldChar w:fldCharType="begin" w:fldLock="1"/>
            </w:r>
            <w:r w:rsidRPr="004A4456">
              <w:rPr>
                <w:rFonts w:ascii="Tahoma" w:hAnsi="Tahoma" w:cs="Tahoma"/>
                <w:sz w:val="18"/>
                <w:szCs w:val="18"/>
              </w:rPr>
              <w:instrText>DOCPROPERTY "MFiles_PG5BC2FC14A405421BA79F5FEC63BD00E3n1_PGB3D8D77D2D654902AEB821305A1A12BC"</w:instrText>
            </w:r>
            <w:r w:rsidRPr="004A4456">
              <w:rPr>
                <w:rFonts w:ascii="Tahoma" w:hAnsi="Tahoma" w:cs="Tahoma"/>
                <w:sz w:val="18"/>
                <w:szCs w:val="18"/>
              </w:rPr>
              <w:fldChar w:fldCharType="separate"/>
            </w:r>
            <w:r w:rsidRPr="004A4456">
              <w:rPr>
                <w:rFonts w:ascii="Tahoma" w:hAnsi="Tahoma" w:cs="Tahoma"/>
                <w:sz w:val="18"/>
                <w:szCs w:val="18"/>
              </w:rPr>
              <w:t>5290 Šempeter pri Gorici</w:t>
            </w:r>
            <w:r w:rsidRPr="004A4456">
              <w:rPr>
                <w:rFonts w:ascii="Tahoma" w:hAnsi="Tahoma" w:cs="Tahoma"/>
                <w:sz w:val="18"/>
                <w:szCs w:val="18"/>
              </w:rPr>
              <w:fldChar w:fldCharType="end"/>
            </w:r>
          </w:p>
        </w:tc>
      </w:tr>
      <w:tr w:rsidR="00E074CF" w:rsidRPr="004A4456" w14:paraId="7CCF5EAF"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6E18F8FF"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ID št. za DDV</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F153CEE"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lang w:val="sl-SI"/>
              </w:rPr>
              <w:fldChar w:fldCharType="begin" w:fldLock="1"/>
            </w:r>
            <w:r w:rsidRPr="004A4456">
              <w:rPr>
                <w:rFonts w:ascii="Tahoma" w:hAnsi="Tahoma" w:cs="Tahoma"/>
                <w:sz w:val="18"/>
                <w:szCs w:val="18"/>
              </w:rPr>
              <w:instrText>DOCPROPERTY "MFiles_P1021n1_P1030"</w:instrText>
            </w:r>
            <w:r w:rsidRPr="004A4456">
              <w:rPr>
                <w:rFonts w:ascii="Tahoma" w:hAnsi="Tahoma" w:cs="Tahoma"/>
                <w:sz w:val="18"/>
                <w:szCs w:val="18"/>
              </w:rPr>
              <w:fldChar w:fldCharType="separate"/>
            </w:r>
            <w:r w:rsidRPr="004A4456">
              <w:rPr>
                <w:rFonts w:ascii="Tahoma" w:hAnsi="Tahoma" w:cs="Tahoma"/>
                <w:sz w:val="18"/>
                <w:szCs w:val="18"/>
              </w:rPr>
              <w:t>SI11427205</w:t>
            </w:r>
            <w:r w:rsidRPr="004A4456">
              <w:rPr>
                <w:rFonts w:ascii="Tahoma" w:hAnsi="Tahoma" w:cs="Tahoma"/>
                <w:sz w:val="18"/>
                <w:szCs w:val="18"/>
              </w:rPr>
              <w:fldChar w:fldCharType="end"/>
            </w:r>
          </w:p>
        </w:tc>
      </w:tr>
      <w:tr w:rsidR="00E074CF" w:rsidRPr="004A4456" w14:paraId="01AEDBC8"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3A7052D1"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Matična številka</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0225DD7E"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lang w:val="sl-SI"/>
              </w:rPr>
              <w:fldChar w:fldCharType="begin" w:fldLock="1"/>
            </w:r>
            <w:r w:rsidRPr="004A4456">
              <w:rPr>
                <w:rFonts w:ascii="Tahoma" w:hAnsi="Tahoma" w:cs="Tahoma"/>
                <w:sz w:val="18"/>
                <w:szCs w:val="18"/>
              </w:rPr>
              <w:instrText>DOCPROPERTY "MFiles_P1021n1_P1031"</w:instrText>
            </w:r>
            <w:r w:rsidRPr="004A4456">
              <w:rPr>
                <w:rFonts w:ascii="Tahoma" w:hAnsi="Tahoma" w:cs="Tahoma"/>
                <w:sz w:val="18"/>
                <w:szCs w:val="18"/>
              </w:rPr>
              <w:fldChar w:fldCharType="separate"/>
            </w:r>
            <w:r w:rsidRPr="004A4456">
              <w:rPr>
                <w:rFonts w:ascii="Tahoma" w:hAnsi="Tahoma" w:cs="Tahoma"/>
                <w:sz w:val="18"/>
                <w:szCs w:val="18"/>
              </w:rPr>
              <w:t>5055695</w:t>
            </w:r>
            <w:r w:rsidRPr="004A4456">
              <w:rPr>
                <w:rFonts w:ascii="Tahoma" w:hAnsi="Tahoma" w:cs="Tahoma"/>
                <w:sz w:val="18"/>
                <w:szCs w:val="18"/>
              </w:rPr>
              <w:fldChar w:fldCharType="end"/>
            </w:r>
          </w:p>
        </w:tc>
      </w:tr>
      <w:tr w:rsidR="00E074CF" w:rsidRPr="004A4456" w14:paraId="41958673"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2C323332"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Poslovni račun</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1CE2BDBC"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lang w:val="sl-SI"/>
              </w:rPr>
              <w:fldChar w:fldCharType="begin" w:fldLock="1"/>
            </w:r>
            <w:r w:rsidRPr="004A4456">
              <w:rPr>
                <w:rFonts w:ascii="Tahoma" w:hAnsi="Tahoma" w:cs="Tahoma"/>
                <w:sz w:val="18"/>
                <w:szCs w:val="18"/>
              </w:rPr>
              <w:instrText>DOCPROPERTY "MFiles_P1021n1_P1032"</w:instrText>
            </w:r>
            <w:r w:rsidRPr="004A4456">
              <w:rPr>
                <w:rFonts w:ascii="Tahoma" w:hAnsi="Tahoma" w:cs="Tahoma"/>
                <w:sz w:val="18"/>
                <w:szCs w:val="18"/>
              </w:rPr>
              <w:fldChar w:fldCharType="separate"/>
            </w:r>
            <w:r w:rsidRPr="004A4456">
              <w:rPr>
                <w:rFonts w:ascii="Tahoma" w:hAnsi="Tahoma" w:cs="Tahoma"/>
                <w:sz w:val="18"/>
                <w:szCs w:val="18"/>
              </w:rPr>
              <w:t>SI56 0110 0603 0279 058</w:t>
            </w:r>
            <w:r w:rsidRPr="004A4456">
              <w:rPr>
                <w:rFonts w:ascii="Tahoma" w:hAnsi="Tahoma" w:cs="Tahoma"/>
                <w:sz w:val="18"/>
                <w:szCs w:val="18"/>
              </w:rPr>
              <w:fldChar w:fldCharType="end"/>
            </w:r>
          </w:p>
        </w:tc>
      </w:tr>
      <w:tr w:rsidR="00E074CF" w:rsidRPr="004A4456" w14:paraId="0DE7E12F"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2053C99D"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Telefon</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96A4BB9"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05/330 1100</w:t>
            </w:r>
          </w:p>
        </w:tc>
      </w:tr>
      <w:tr w:rsidR="00E074CF" w:rsidRPr="004A4456" w14:paraId="01E8FECC"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13B68DE9"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E-pošta</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5D6EE235"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Tajnistvo.direktorja@bolnisnica-go.si</w:t>
            </w:r>
          </w:p>
        </w:tc>
      </w:tr>
      <w:tr w:rsidR="00E074CF" w:rsidRPr="004A4456" w14:paraId="30BC019F"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62838F08"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Skrbnik pogodbe</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6C130537"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Vodja medicinske elektronike/</w:t>
            </w:r>
            <w:r w:rsidRPr="004A4456">
              <w:rPr>
                <w:rFonts w:ascii="Tahoma" w:hAnsi="Tahoma" w:cs="Tahoma"/>
                <w:sz w:val="18"/>
                <w:szCs w:val="18"/>
              </w:rPr>
              <w:fldChar w:fldCharType="begin">
                <w:ffData>
                  <w:name w:val="__Fieldmark__22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0" w:name="__Fieldmark__22_1212555425"/>
            <w:bookmarkEnd w:id="0"/>
            <w:r w:rsidRPr="004A4456">
              <w:rPr>
                <w:rFonts w:ascii="Tahoma" w:hAnsi="Tahoma" w:cs="Tahoma"/>
                <w:sz w:val="18"/>
                <w:szCs w:val="18"/>
              </w:rPr>
              <w:t>     </w:t>
            </w:r>
            <w:r w:rsidRPr="004A4456">
              <w:rPr>
                <w:rFonts w:ascii="Tahoma" w:hAnsi="Tahoma" w:cs="Tahoma"/>
                <w:sz w:val="18"/>
                <w:szCs w:val="18"/>
              </w:rPr>
              <w:fldChar w:fldCharType="end"/>
            </w:r>
          </w:p>
        </w:tc>
      </w:tr>
      <w:tr w:rsidR="00E074CF" w:rsidRPr="004A4456" w14:paraId="750B5E99"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3797074E"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Podpisnik</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38000D4F" w14:textId="366BE175" w:rsidR="00E074CF" w:rsidRPr="004A4456" w:rsidRDefault="000D42DA" w:rsidP="004A4456">
            <w:pPr>
              <w:spacing w:after="0"/>
              <w:rPr>
                <w:rFonts w:ascii="Tahoma" w:hAnsi="Tahoma" w:cs="Tahoma"/>
                <w:sz w:val="18"/>
                <w:szCs w:val="18"/>
              </w:rPr>
            </w:pPr>
            <w:r w:rsidRPr="004A4456">
              <w:rPr>
                <w:rFonts w:ascii="Tahoma" w:hAnsi="Tahoma" w:cs="Tahoma"/>
                <w:sz w:val="18"/>
                <w:szCs w:val="18"/>
              </w:rPr>
              <w:t xml:space="preserve">Direktor zavoda: Dimitrij </w:t>
            </w:r>
            <w:proofErr w:type="gramStart"/>
            <w:r w:rsidRPr="004A4456">
              <w:rPr>
                <w:rFonts w:ascii="Tahoma" w:hAnsi="Tahoma" w:cs="Tahoma"/>
                <w:sz w:val="18"/>
                <w:szCs w:val="18"/>
              </w:rPr>
              <w:t>Klančič,dr.med</w:t>
            </w:r>
            <w:proofErr w:type="gramEnd"/>
            <w:r w:rsidRPr="004A4456">
              <w:rPr>
                <w:rFonts w:ascii="Tahoma" w:hAnsi="Tahoma" w:cs="Tahoma"/>
                <w:sz w:val="18"/>
                <w:szCs w:val="18"/>
              </w:rPr>
              <w:t>.,spec.int.med.</w:t>
            </w:r>
          </w:p>
        </w:tc>
      </w:tr>
    </w:tbl>
    <w:p w14:paraId="5038F7B0"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in</w:t>
      </w:r>
    </w:p>
    <w:tbl>
      <w:tblPr>
        <w:tblW w:w="9734" w:type="dxa"/>
        <w:tblInd w:w="57" w:type="dxa"/>
        <w:tblBorders>
          <w:top w:val="single" w:sz="4" w:space="0" w:color="000000"/>
          <w:left w:val="single" w:sz="4" w:space="0" w:color="000000"/>
          <w:bottom w:val="single" w:sz="4" w:space="0" w:color="000000"/>
          <w:insideH w:val="single" w:sz="4" w:space="0" w:color="000000"/>
        </w:tblBorders>
        <w:tblCellMar>
          <w:top w:w="57" w:type="dxa"/>
          <w:left w:w="52" w:type="dxa"/>
          <w:bottom w:w="57" w:type="dxa"/>
          <w:right w:w="57" w:type="dxa"/>
        </w:tblCellMar>
        <w:tblLook w:val="0000" w:firstRow="0" w:lastRow="0" w:firstColumn="0" w:lastColumn="0" w:noHBand="0" w:noVBand="0"/>
      </w:tblPr>
      <w:tblGrid>
        <w:gridCol w:w="2276"/>
        <w:gridCol w:w="2552"/>
        <w:gridCol w:w="2409"/>
        <w:gridCol w:w="2497"/>
      </w:tblGrid>
      <w:tr w:rsidR="00E074CF" w:rsidRPr="004A4456" w14:paraId="7A8CE02B"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3482E831"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IZVAJALEC</w:t>
            </w:r>
          </w:p>
        </w:tc>
        <w:tc>
          <w:tcPr>
            <w:tcW w:w="2552" w:type="dxa"/>
            <w:tcBorders>
              <w:top w:val="single" w:sz="4" w:space="0" w:color="000000"/>
              <w:left w:val="single" w:sz="4" w:space="0" w:color="000000"/>
              <w:bottom w:val="single" w:sz="4" w:space="0" w:color="000000"/>
            </w:tcBorders>
            <w:shd w:val="clear" w:color="auto" w:fill="99CC00"/>
            <w:tcMar>
              <w:left w:w="52" w:type="dxa"/>
            </w:tcMar>
            <w:vAlign w:val="center"/>
          </w:tcPr>
          <w:p w14:paraId="1D125DB2"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Poslovodeči partner</w:t>
            </w:r>
          </w:p>
        </w:tc>
        <w:tc>
          <w:tcPr>
            <w:tcW w:w="2409" w:type="dxa"/>
            <w:tcBorders>
              <w:top w:val="single" w:sz="4" w:space="0" w:color="000000"/>
              <w:left w:val="single" w:sz="4" w:space="0" w:color="000000"/>
              <w:bottom w:val="single" w:sz="4" w:space="0" w:color="000000"/>
            </w:tcBorders>
            <w:shd w:val="clear" w:color="auto" w:fill="99CC00"/>
            <w:tcMar>
              <w:left w:w="52" w:type="dxa"/>
            </w:tcMar>
            <w:vAlign w:val="center"/>
          </w:tcPr>
          <w:p w14:paraId="64A12A7D"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Partner 2</w:t>
            </w:r>
          </w:p>
        </w:tc>
        <w:tc>
          <w:tcPr>
            <w:tcW w:w="2497" w:type="dxa"/>
            <w:tcBorders>
              <w:top w:val="single" w:sz="4" w:space="0" w:color="000000"/>
              <w:left w:val="single" w:sz="4" w:space="0" w:color="000000"/>
              <w:bottom w:val="single" w:sz="4" w:space="0" w:color="000000"/>
              <w:right w:val="single" w:sz="4" w:space="0" w:color="000000"/>
            </w:tcBorders>
            <w:shd w:val="clear" w:color="auto" w:fill="99CC00"/>
            <w:tcMar>
              <w:left w:w="52" w:type="dxa"/>
            </w:tcMar>
            <w:vAlign w:val="center"/>
          </w:tcPr>
          <w:p w14:paraId="15E7D96D"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Partner X</w:t>
            </w:r>
          </w:p>
        </w:tc>
      </w:tr>
      <w:tr w:rsidR="00E074CF" w:rsidRPr="004A4456" w14:paraId="7A8D7261"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0980CCF5"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Naziv in sedež</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2D4385E2"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1273EF65"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04B3A354" w14:textId="77777777" w:rsidR="00E074CF" w:rsidRPr="004A4456" w:rsidRDefault="00E074CF" w:rsidP="004A4456">
            <w:pPr>
              <w:spacing w:after="0"/>
              <w:rPr>
                <w:rFonts w:ascii="Tahoma" w:hAnsi="Tahoma" w:cs="Tahoma"/>
                <w:sz w:val="18"/>
                <w:szCs w:val="18"/>
              </w:rPr>
            </w:pPr>
          </w:p>
        </w:tc>
      </w:tr>
      <w:tr w:rsidR="00E074CF" w:rsidRPr="004A4456" w14:paraId="452241AD"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1F69DB2B"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ID št. za DDV</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3B09B1B3"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7DF2F8E4"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6D432D00" w14:textId="77777777" w:rsidR="00E074CF" w:rsidRPr="004A4456" w:rsidRDefault="00E074CF" w:rsidP="004A4456">
            <w:pPr>
              <w:spacing w:after="0"/>
              <w:rPr>
                <w:rFonts w:ascii="Tahoma" w:hAnsi="Tahoma" w:cs="Tahoma"/>
                <w:sz w:val="18"/>
                <w:szCs w:val="18"/>
              </w:rPr>
            </w:pPr>
          </w:p>
        </w:tc>
      </w:tr>
      <w:tr w:rsidR="00E074CF" w:rsidRPr="004A4456" w14:paraId="263580E5"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4E3E5A3F"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Matična številka</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4918F8E7"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5E11A3D6"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65C7347D" w14:textId="77777777" w:rsidR="00E074CF" w:rsidRPr="004A4456" w:rsidRDefault="00E074CF" w:rsidP="004A4456">
            <w:pPr>
              <w:spacing w:after="0"/>
              <w:rPr>
                <w:rFonts w:ascii="Tahoma" w:hAnsi="Tahoma" w:cs="Tahoma"/>
                <w:sz w:val="18"/>
                <w:szCs w:val="18"/>
              </w:rPr>
            </w:pPr>
          </w:p>
        </w:tc>
      </w:tr>
      <w:tr w:rsidR="00E074CF" w:rsidRPr="004A4456" w14:paraId="72702778"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6D9E90BA"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Poslovni račun</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772330F8"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1C1A8E9C"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1DDBB88" w14:textId="77777777" w:rsidR="00E074CF" w:rsidRPr="004A4456" w:rsidRDefault="00E074CF" w:rsidP="004A4456">
            <w:pPr>
              <w:spacing w:after="0"/>
              <w:rPr>
                <w:rFonts w:ascii="Tahoma" w:hAnsi="Tahoma" w:cs="Tahoma"/>
                <w:sz w:val="18"/>
                <w:szCs w:val="18"/>
              </w:rPr>
            </w:pPr>
          </w:p>
        </w:tc>
      </w:tr>
      <w:tr w:rsidR="00E074CF" w:rsidRPr="004A4456" w14:paraId="708FFA11"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53A72958"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Telefon</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4EE9ED75"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7F478F32"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774D6E5E" w14:textId="77777777" w:rsidR="00E074CF" w:rsidRPr="004A4456" w:rsidRDefault="00E074CF" w:rsidP="004A4456">
            <w:pPr>
              <w:spacing w:after="0"/>
              <w:rPr>
                <w:rFonts w:ascii="Tahoma" w:hAnsi="Tahoma" w:cs="Tahoma"/>
                <w:sz w:val="18"/>
                <w:szCs w:val="18"/>
              </w:rPr>
            </w:pPr>
          </w:p>
        </w:tc>
      </w:tr>
      <w:tr w:rsidR="00E074CF" w:rsidRPr="004A4456" w14:paraId="23709E78"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5E7949FF"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E-pošta</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6E18A429"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425EA1A5"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36C0E62" w14:textId="77777777" w:rsidR="00E074CF" w:rsidRPr="004A4456" w:rsidRDefault="00E074CF" w:rsidP="004A4456">
            <w:pPr>
              <w:spacing w:after="0"/>
              <w:rPr>
                <w:rFonts w:ascii="Tahoma" w:hAnsi="Tahoma" w:cs="Tahoma"/>
                <w:sz w:val="18"/>
                <w:szCs w:val="18"/>
              </w:rPr>
            </w:pPr>
          </w:p>
        </w:tc>
      </w:tr>
      <w:tr w:rsidR="00E074CF" w:rsidRPr="004A4456" w14:paraId="0F338E2D"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327C2568"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Skrbnik pogodbe</w:t>
            </w:r>
          </w:p>
        </w:tc>
        <w:tc>
          <w:tcPr>
            <w:tcW w:w="7458" w:type="dxa"/>
            <w:gridSpan w:val="3"/>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5FB3C904" w14:textId="77777777" w:rsidR="00E074CF" w:rsidRPr="004A4456" w:rsidRDefault="00E074CF" w:rsidP="004A4456">
            <w:pPr>
              <w:spacing w:after="0"/>
              <w:rPr>
                <w:rFonts w:ascii="Tahoma" w:hAnsi="Tahoma" w:cs="Tahoma"/>
                <w:sz w:val="18"/>
                <w:szCs w:val="18"/>
              </w:rPr>
            </w:pPr>
          </w:p>
        </w:tc>
      </w:tr>
      <w:tr w:rsidR="00E074CF" w:rsidRPr="004A4456" w14:paraId="4505A846"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47E20128"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Podpisnik</w:t>
            </w:r>
          </w:p>
        </w:tc>
        <w:tc>
          <w:tcPr>
            <w:tcW w:w="7458" w:type="dxa"/>
            <w:gridSpan w:val="3"/>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45326D6" w14:textId="77777777" w:rsidR="00E074CF" w:rsidRPr="004A4456" w:rsidRDefault="00E074CF" w:rsidP="004A4456">
            <w:pPr>
              <w:spacing w:after="0"/>
              <w:rPr>
                <w:rFonts w:ascii="Tahoma" w:hAnsi="Tahoma" w:cs="Tahoma"/>
                <w:sz w:val="18"/>
                <w:szCs w:val="18"/>
              </w:rPr>
            </w:pPr>
          </w:p>
        </w:tc>
      </w:tr>
    </w:tbl>
    <w:p w14:paraId="051558AE" w14:textId="77777777" w:rsidR="00E074CF" w:rsidRPr="004A4456" w:rsidRDefault="00E074CF" w:rsidP="004A4456">
      <w:pPr>
        <w:spacing w:after="0"/>
        <w:rPr>
          <w:rFonts w:ascii="Tahoma" w:hAnsi="Tahoma" w:cs="Tahoma"/>
          <w:sz w:val="18"/>
          <w:szCs w:val="18"/>
        </w:rPr>
      </w:pPr>
    </w:p>
    <w:p w14:paraId="1EF7B71F"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Pogodbeni stranki ugotavljata: </w:t>
      </w:r>
    </w:p>
    <w:p w14:paraId="2038E4AC"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da je bil izvajalec izbran kot najugodnejši ponudnik na javnem razpisu JN »</w:t>
      </w:r>
      <w:r w:rsidRPr="004A4456">
        <w:rPr>
          <w:rFonts w:ascii="Tahoma" w:hAnsi="Tahoma" w:cs="Tahoma"/>
          <w:sz w:val="18"/>
          <w:szCs w:val="18"/>
        </w:rPr>
        <w:fldChar w:fldCharType="begin">
          <w:ffData>
            <w:name w:val="__Fieldmark__23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1" w:name="__Fieldmark__23_1212555425"/>
      <w:bookmarkEnd w:id="1"/>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 xml:space="preserve">« (št. odločitve </w:t>
      </w:r>
      <w:r w:rsidRPr="004A4456">
        <w:rPr>
          <w:rFonts w:ascii="Tahoma" w:hAnsi="Tahoma" w:cs="Tahoma"/>
          <w:sz w:val="18"/>
          <w:szCs w:val="18"/>
        </w:rPr>
        <w:fldChar w:fldCharType="begin">
          <w:ffData>
            <w:name w:val="__Fieldmark__24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2" w:name="__Fieldmark__24_1212555425"/>
      <w:bookmarkEnd w:id="2"/>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 xml:space="preserve">) in da je naročnik z njim dne </w:t>
      </w:r>
      <w:r w:rsidRPr="004A4456">
        <w:rPr>
          <w:rFonts w:ascii="Tahoma" w:hAnsi="Tahoma" w:cs="Tahoma"/>
          <w:sz w:val="18"/>
          <w:szCs w:val="18"/>
        </w:rPr>
        <w:fldChar w:fldCharType="begin">
          <w:ffData>
            <w:name w:val="__Fieldmark__25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3" w:name="__Fieldmark__25_1212555425"/>
      <w:bookmarkEnd w:id="3"/>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 xml:space="preserve">sklenil pogodbo št. </w:t>
      </w:r>
      <w:r w:rsidRPr="004A4456">
        <w:rPr>
          <w:rFonts w:ascii="Tahoma" w:hAnsi="Tahoma" w:cs="Tahoma"/>
          <w:sz w:val="18"/>
          <w:szCs w:val="18"/>
        </w:rPr>
        <w:fldChar w:fldCharType="begin">
          <w:ffData>
            <w:name w:val="__Fieldmark__26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4" w:name="__Fieldmark__26_1212555425"/>
      <w:bookmarkEnd w:id="4"/>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 xml:space="preserve">za dobavo </w:t>
      </w:r>
      <w:r w:rsidRPr="004A4456">
        <w:rPr>
          <w:rFonts w:ascii="Tahoma" w:hAnsi="Tahoma" w:cs="Tahoma"/>
          <w:sz w:val="18"/>
          <w:szCs w:val="18"/>
        </w:rPr>
        <w:fldChar w:fldCharType="begin">
          <w:ffData>
            <w:name w:val="__Fieldmark__27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5" w:name="__Fieldmark__27_1212555425"/>
      <w:bookmarkEnd w:id="5"/>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w:t>
      </w:r>
    </w:p>
    <w:p w14:paraId="41A96E1B"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  da se je izvajalec z oddajo ponudbe (delovodniška številka ponudbe naročnika: </w:t>
      </w:r>
      <w:r w:rsidRPr="004A4456">
        <w:rPr>
          <w:rFonts w:ascii="Tahoma" w:hAnsi="Tahoma" w:cs="Tahoma"/>
          <w:sz w:val="18"/>
          <w:szCs w:val="18"/>
        </w:rPr>
        <w:fldChar w:fldCharType="begin">
          <w:ffData>
            <w:name w:val="__Fieldmark__28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6" w:name="__Fieldmark__28_1212555425"/>
      <w:bookmarkEnd w:id="6"/>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 xml:space="preserve"> obvezal izvajati vzdrževanje ponujenih </w:t>
      </w:r>
      <w:r w:rsidRPr="004A4456">
        <w:rPr>
          <w:rFonts w:ascii="Tahoma" w:hAnsi="Tahoma" w:cs="Tahoma"/>
          <w:sz w:val="18"/>
          <w:szCs w:val="18"/>
        </w:rPr>
        <w:fldChar w:fldCharType="begin">
          <w:ffData>
            <w:name w:val="__Fieldmark__29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7" w:name="__Fieldmark__29_1212555425"/>
      <w:bookmarkEnd w:id="7"/>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za celotno dobo eksploatacije opreme (7 let) in sicer za ceno vzdrževanja (vključno s ceno delovne/servisne ure popravila), ki jo je navedel v ponudbi;</w:t>
      </w:r>
    </w:p>
    <w:p w14:paraId="1BF1D090"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-da je naročnik v skladu z Zakonom o medicinskih pripomočkih (ZmedPri) po 2 odstavku </w:t>
      </w:r>
      <w:proofErr w:type="gramStart"/>
      <w:r w:rsidRPr="004A4456">
        <w:rPr>
          <w:rFonts w:ascii="Tahoma" w:hAnsi="Tahoma" w:cs="Tahoma"/>
          <w:sz w:val="18"/>
          <w:szCs w:val="18"/>
        </w:rPr>
        <w:t>19.člena</w:t>
      </w:r>
      <w:proofErr w:type="gramEnd"/>
      <w:r w:rsidRPr="004A4456">
        <w:rPr>
          <w:rFonts w:ascii="Tahoma" w:hAnsi="Tahoma" w:cs="Tahoma"/>
          <w:sz w:val="18"/>
          <w:szCs w:val="18"/>
        </w:rPr>
        <w:t xml:space="preserve"> dolžan medicinske pripomočke, ki jih uporablja pri opravljanju svoje dejavnosti vzdrževati v skladu z navodili proizvajalca medicinskih pripomočkov. </w:t>
      </w:r>
    </w:p>
    <w:p w14:paraId="26DAD41E" w14:textId="77777777" w:rsidR="00E074CF" w:rsidRPr="004A4456" w:rsidRDefault="00E074CF" w:rsidP="00E83EAE">
      <w:pPr>
        <w:spacing w:after="0"/>
        <w:jc w:val="both"/>
        <w:rPr>
          <w:rFonts w:ascii="Tahoma" w:hAnsi="Tahoma" w:cs="Tahoma"/>
          <w:sz w:val="18"/>
          <w:szCs w:val="18"/>
        </w:rPr>
      </w:pPr>
    </w:p>
    <w:p w14:paraId="34085865"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zato sklepata naslednjo </w:t>
      </w:r>
    </w:p>
    <w:p w14:paraId="3F33D7D5"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 xml:space="preserve"> </w:t>
      </w:r>
    </w:p>
    <w:tbl>
      <w:tblPr>
        <w:tblW w:w="9724"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52" w:type="dxa"/>
          <w:bottom w:w="57" w:type="dxa"/>
          <w:right w:w="57" w:type="dxa"/>
        </w:tblCellMar>
        <w:tblLook w:val="0000" w:firstRow="0" w:lastRow="0" w:firstColumn="0" w:lastColumn="0" w:noHBand="0" w:noVBand="0"/>
      </w:tblPr>
      <w:tblGrid>
        <w:gridCol w:w="9724"/>
      </w:tblGrid>
      <w:tr w:rsidR="00E074CF" w:rsidRPr="004A4456" w14:paraId="4B7F737A" w14:textId="77777777">
        <w:trPr>
          <w:trHeight w:val="23"/>
        </w:trPr>
        <w:tc>
          <w:tcPr>
            <w:tcW w:w="9724" w:type="dxa"/>
            <w:tcBorders>
              <w:top w:val="single" w:sz="4" w:space="0" w:color="000000"/>
              <w:left w:val="single" w:sz="4" w:space="0" w:color="000000"/>
              <w:bottom w:val="single" w:sz="4" w:space="0" w:color="000000"/>
              <w:right w:val="single" w:sz="4" w:space="0" w:color="000000"/>
            </w:tcBorders>
            <w:shd w:val="clear" w:color="auto" w:fill="99CC00"/>
            <w:tcMar>
              <w:left w:w="52" w:type="dxa"/>
            </w:tcMar>
            <w:vAlign w:val="center"/>
          </w:tcPr>
          <w:p w14:paraId="42EBE89C" w14:textId="63B77599" w:rsidR="00E074CF" w:rsidRPr="004A4456" w:rsidRDefault="00F324A4" w:rsidP="004A4456">
            <w:pPr>
              <w:spacing w:after="0"/>
              <w:jc w:val="center"/>
              <w:rPr>
                <w:rFonts w:ascii="Tahoma" w:hAnsi="Tahoma" w:cs="Tahoma"/>
                <w:b/>
                <w:bCs/>
                <w:sz w:val="18"/>
                <w:szCs w:val="18"/>
              </w:rPr>
            </w:pPr>
            <w:r w:rsidRPr="004A4456">
              <w:rPr>
                <w:rFonts w:ascii="Tahoma" w:hAnsi="Tahoma" w:cs="Tahoma"/>
                <w:b/>
                <w:bCs/>
                <w:sz w:val="18"/>
                <w:szCs w:val="18"/>
              </w:rPr>
              <w:t>POGODBO O VZDRŽEVANJU ZA JN</w:t>
            </w:r>
            <w:r w:rsidR="00A20638">
              <w:rPr>
                <w:rFonts w:ascii="Tahoma" w:hAnsi="Tahoma" w:cs="Tahoma"/>
                <w:b/>
                <w:bCs/>
                <w:sz w:val="18"/>
                <w:szCs w:val="18"/>
              </w:rPr>
              <w:t xml:space="preserve"> EKG APARAT</w:t>
            </w:r>
            <w:r w:rsidR="005C427B">
              <w:rPr>
                <w:rFonts w:ascii="Tahoma" w:hAnsi="Tahoma" w:cs="Tahoma"/>
                <w:b/>
                <w:bCs/>
                <w:sz w:val="18"/>
                <w:szCs w:val="18"/>
              </w:rPr>
              <w:t>I</w:t>
            </w:r>
            <w:r w:rsidR="00A20638">
              <w:rPr>
                <w:rFonts w:ascii="Tahoma" w:hAnsi="Tahoma" w:cs="Tahoma"/>
                <w:b/>
                <w:bCs/>
                <w:sz w:val="18"/>
                <w:szCs w:val="18"/>
              </w:rPr>
              <w:t xml:space="preserve"> (6 KOS)</w:t>
            </w:r>
          </w:p>
          <w:p w14:paraId="26274499" w14:textId="54698AD3" w:rsidR="00E074CF" w:rsidRPr="004A4456" w:rsidRDefault="000904C6" w:rsidP="000904C6">
            <w:pPr>
              <w:spacing w:after="0"/>
              <w:jc w:val="center"/>
              <w:rPr>
                <w:rFonts w:ascii="Tahoma" w:hAnsi="Tahoma" w:cs="Tahoma"/>
                <w:sz w:val="18"/>
                <w:szCs w:val="18"/>
              </w:rPr>
            </w:pPr>
            <w:r w:rsidRPr="000904C6">
              <w:rPr>
                <w:rFonts w:ascii="Tahoma" w:hAnsi="Tahoma" w:cs="Tahoma"/>
                <w:b/>
                <w:kern w:val="1"/>
                <w:sz w:val="18"/>
                <w:szCs w:val="18"/>
                <w:lang w:val="sl-SI" w:eastAsia="ar-SA"/>
              </w:rPr>
              <w:t>Številka: 270-</w:t>
            </w:r>
            <w:r w:rsidR="005C427B">
              <w:rPr>
                <w:rFonts w:ascii="Tahoma" w:hAnsi="Tahoma" w:cs="Tahoma"/>
                <w:b/>
                <w:kern w:val="1"/>
                <w:sz w:val="18"/>
                <w:szCs w:val="18"/>
                <w:lang w:val="sl-SI" w:eastAsia="ar-SA"/>
              </w:rPr>
              <w:t>17</w:t>
            </w:r>
            <w:r w:rsidRPr="000904C6">
              <w:rPr>
                <w:rFonts w:ascii="Tahoma" w:hAnsi="Tahoma" w:cs="Tahoma"/>
                <w:b/>
                <w:kern w:val="1"/>
                <w:sz w:val="18"/>
                <w:szCs w:val="18"/>
                <w:lang w:val="sl-SI" w:eastAsia="ar-SA"/>
              </w:rPr>
              <w:t>/2023-</w:t>
            </w:r>
            <w:r w:rsidRPr="000904C6">
              <w:rPr>
                <w:rFonts w:ascii="Tahoma" w:hAnsi="Tahoma" w:cs="Tahoma"/>
                <w:b/>
                <w:kern w:val="1"/>
                <w:sz w:val="18"/>
                <w:szCs w:val="18"/>
                <w:lang w:val="sl-SI" w:eastAsia="ar-SA"/>
              </w:rPr>
              <w:fldChar w:fldCharType="begin">
                <w:ffData>
                  <w:name w:val="Besedilo191"/>
                  <w:enabled/>
                  <w:calcOnExit w:val="0"/>
                  <w:textInput/>
                </w:ffData>
              </w:fldChar>
            </w:r>
            <w:bookmarkStart w:id="8" w:name="Besedilo191"/>
            <w:r w:rsidRPr="000904C6">
              <w:rPr>
                <w:rFonts w:ascii="Tahoma" w:hAnsi="Tahoma" w:cs="Tahoma"/>
                <w:b/>
                <w:kern w:val="1"/>
                <w:sz w:val="18"/>
                <w:szCs w:val="18"/>
                <w:lang w:val="sl-SI" w:eastAsia="ar-SA"/>
              </w:rPr>
              <w:instrText xml:space="preserve"> FORMTEXT </w:instrText>
            </w:r>
            <w:r w:rsidRPr="000904C6">
              <w:rPr>
                <w:rFonts w:ascii="Tahoma" w:hAnsi="Tahoma" w:cs="Tahoma"/>
                <w:b/>
                <w:kern w:val="1"/>
                <w:sz w:val="18"/>
                <w:szCs w:val="18"/>
                <w:lang w:val="sl-SI" w:eastAsia="ar-SA"/>
              </w:rPr>
            </w:r>
            <w:r w:rsidRPr="000904C6">
              <w:rPr>
                <w:rFonts w:ascii="Tahoma" w:hAnsi="Tahoma" w:cs="Tahoma"/>
                <w:b/>
                <w:kern w:val="1"/>
                <w:sz w:val="18"/>
                <w:szCs w:val="18"/>
                <w:lang w:val="sl-SI" w:eastAsia="ar-SA"/>
              </w:rPr>
              <w:fldChar w:fldCharType="separate"/>
            </w:r>
            <w:r w:rsidRPr="000904C6">
              <w:rPr>
                <w:rFonts w:ascii="Tahoma" w:hAnsi="Tahoma" w:cs="Tahoma"/>
                <w:b/>
                <w:noProof/>
                <w:kern w:val="1"/>
                <w:sz w:val="18"/>
                <w:szCs w:val="18"/>
                <w:lang w:val="sl-SI" w:eastAsia="ar-SA"/>
              </w:rPr>
              <w:t> </w:t>
            </w:r>
            <w:r w:rsidRPr="000904C6">
              <w:rPr>
                <w:rFonts w:ascii="Tahoma" w:hAnsi="Tahoma" w:cs="Tahoma"/>
                <w:b/>
                <w:noProof/>
                <w:kern w:val="1"/>
                <w:sz w:val="18"/>
                <w:szCs w:val="18"/>
                <w:lang w:val="sl-SI" w:eastAsia="ar-SA"/>
              </w:rPr>
              <w:t> </w:t>
            </w:r>
            <w:r w:rsidRPr="000904C6">
              <w:rPr>
                <w:rFonts w:ascii="Tahoma" w:hAnsi="Tahoma" w:cs="Tahoma"/>
                <w:b/>
                <w:noProof/>
                <w:kern w:val="1"/>
                <w:sz w:val="18"/>
                <w:szCs w:val="18"/>
                <w:lang w:val="sl-SI" w:eastAsia="ar-SA"/>
              </w:rPr>
              <w:t> </w:t>
            </w:r>
            <w:r w:rsidRPr="000904C6">
              <w:rPr>
                <w:rFonts w:ascii="Tahoma" w:hAnsi="Tahoma" w:cs="Tahoma"/>
                <w:b/>
                <w:noProof/>
                <w:kern w:val="1"/>
                <w:sz w:val="18"/>
                <w:szCs w:val="18"/>
                <w:lang w:val="sl-SI" w:eastAsia="ar-SA"/>
              </w:rPr>
              <w:t> </w:t>
            </w:r>
            <w:r w:rsidRPr="000904C6">
              <w:rPr>
                <w:rFonts w:ascii="Tahoma" w:hAnsi="Tahoma" w:cs="Tahoma"/>
                <w:b/>
                <w:noProof/>
                <w:kern w:val="1"/>
                <w:sz w:val="18"/>
                <w:szCs w:val="18"/>
                <w:lang w:val="sl-SI" w:eastAsia="ar-SA"/>
              </w:rPr>
              <w:t> </w:t>
            </w:r>
            <w:r w:rsidRPr="000904C6">
              <w:rPr>
                <w:rFonts w:ascii="Tahoma" w:hAnsi="Tahoma" w:cs="Tahoma"/>
                <w:b/>
                <w:kern w:val="1"/>
                <w:sz w:val="18"/>
                <w:szCs w:val="18"/>
                <w:lang w:val="sl-SI" w:eastAsia="ar-SA"/>
              </w:rPr>
              <w:fldChar w:fldCharType="end"/>
            </w:r>
            <w:bookmarkEnd w:id="8"/>
          </w:p>
        </w:tc>
      </w:tr>
    </w:tbl>
    <w:p w14:paraId="737DFD9D" w14:textId="77777777" w:rsidR="00E074CF" w:rsidRPr="004A4456" w:rsidRDefault="00E074CF" w:rsidP="004A4456">
      <w:pPr>
        <w:spacing w:after="0"/>
        <w:rPr>
          <w:rFonts w:ascii="Tahoma" w:hAnsi="Tahoma" w:cs="Tahoma"/>
          <w:sz w:val="18"/>
          <w:szCs w:val="18"/>
        </w:rPr>
      </w:pPr>
    </w:p>
    <w:p w14:paraId="43775843" w14:textId="7AC24A4B" w:rsidR="00E074CF" w:rsidRPr="004A4456" w:rsidRDefault="00F324A4" w:rsidP="004A4456">
      <w:pPr>
        <w:pStyle w:val="Odstavekseznama"/>
        <w:numPr>
          <w:ilvl w:val="0"/>
          <w:numId w:val="6"/>
        </w:numPr>
        <w:spacing w:after="0"/>
        <w:jc w:val="center"/>
        <w:rPr>
          <w:rFonts w:ascii="Tahoma" w:hAnsi="Tahoma" w:cs="Tahoma"/>
          <w:sz w:val="18"/>
          <w:szCs w:val="18"/>
        </w:rPr>
      </w:pPr>
      <w:r w:rsidRPr="004A4456">
        <w:rPr>
          <w:rFonts w:ascii="Tahoma" w:hAnsi="Tahoma" w:cs="Tahoma"/>
          <w:sz w:val="18"/>
          <w:szCs w:val="18"/>
        </w:rPr>
        <w:t>člen</w:t>
      </w:r>
    </w:p>
    <w:p w14:paraId="11B55861" w14:textId="18E11DFF" w:rsidR="000904C6" w:rsidRDefault="004A4456" w:rsidP="00E83EAE">
      <w:pPr>
        <w:spacing w:after="0"/>
        <w:jc w:val="both"/>
        <w:rPr>
          <w:rFonts w:ascii="Tahoma" w:hAnsi="Tahoma" w:cs="Tahoma"/>
          <w:sz w:val="18"/>
          <w:szCs w:val="18"/>
        </w:rPr>
      </w:pPr>
      <w:r>
        <w:rPr>
          <w:rFonts w:ascii="Tahoma" w:hAnsi="Tahoma" w:cs="Tahoma"/>
          <w:sz w:val="18"/>
          <w:szCs w:val="18"/>
        </w:rPr>
        <w:t xml:space="preserve">1) </w:t>
      </w:r>
      <w:r w:rsidR="00F324A4" w:rsidRPr="004A4456">
        <w:rPr>
          <w:rFonts w:ascii="Tahoma" w:hAnsi="Tahoma" w:cs="Tahoma"/>
          <w:sz w:val="18"/>
          <w:szCs w:val="18"/>
        </w:rPr>
        <w:t xml:space="preserve">Predmet pogodbe je vzdrževanje </w:t>
      </w:r>
      <w:r w:rsidR="00761F84">
        <w:rPr>
          <w:rFonts w:ascii="Tahoma" w:hAnsi="Tahoma" w:cs="Tahoma"/>
          <w:sz w:val="18"/>
          <w:szCs w:val="18"/>
        </w:rPr>
        <w:t>EKG aparatov</w:t>
      </w:r>
      <w:r w:rsidR="001159A0">
        <w:rPr>
          <w:rFonts w:ascii="Tahoma" w:hAnsi="Tahoma" w:cs="Tahoma"/>
          <w:sz w:val="18"/>
          <w:szCs w:val="18"/>
        </w:rPr>
        <w:t xml:space="preserve"> (6 kos)</w:t>
      </w:r>
    </w:p>
    <w:p w14:paraId="5481CF4A" w14:textId="3824D071"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(v nadaljevanju: oprema).</w:t>
      </w:r>
    </w:p>
    <w:p w14:paraId="12FA38A1" w14:textId="77777777" w:rsidR="00E074CF" w:rsidRPr="004A4456" w:rsidRDefault="00E074CF" w:rsidP="00E83EAE">
      <w:pPr>
        <w:spacing w:after="0"/>
        <w:jc w:val="both"/>
        <w:rPr>
          <w:rFonts w:ascii="Tahoma" w:hAnsi="Tahoma" w:cs="Tahoma"/>
          <w:sz w:val="18"/>
          <w:szCs w:val="18"/>
        </w:rPr>
      </w:pPr>
    </w:p>
    <w:p w14:paraId="245B3DCD"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Definicije vzdrževanja v skladu s standardom DIN 31051:</w:t>
      </w:r>
    </w:p>
    <w:p w14:paraId="5B5E959F"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Pregled</w:t>
      </w:r>
      <w:r w:rsidRPr="004A4456">
        <w:rPr>
          <w:rFonts w:ascii="Tahoma" w:hAnsi="Tahoma" w:cs="Tahoma"/>
          <w:sz w:val="18"/>
          <w:szCs w:val="18"/>
        </w:rPr>
        <w:tab/>
        <w:t xml:space="preserve"> =</w:t>
      </w:r>
      <w:r w:rsidRPr="004A4456">
        <w:rPr>
          <w:rFonts w:ascii="Tahoma" w:hAnsi="Tahoma" w:cs="Tahoma"/>
          <w:sz w:val="18"/>
          <w:szCs w:val="18"/>
        </w:rPr>
        <w:tab/>
        <w:t>pregled dejanskega stanja</w:t>
      </w:r>
    </w:p>
    <w:p w14:paraId="569EDEC9"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Servis</w:t>
      </w:r>
      <w:r w:rsidRPr="004A4456">
        <w:rPr>
          <w:rFonts w:ascii="Tahoma" w:hAnsi="Tahoma" w:cs="Tahoma"/>
          <w:sz w:val="18"/>
          <w:szCs w:val="18"/>
        </w:rPr>
        <w:tab/>
        <w:t xml:space="preserve"> =</w:t>
      </w:r>
      <w:r w:rsidRPr="004A4456">
        <w:rPr>
          <w:rFonts w:ascii="Tahoma" w:hAnsi="Tahoma" w:cs="Tahoma"/>
          <w:sz w:val="18"/>
          <w:szCs w:val="18"/>
        </w:rPr>
        <w:tab/>
        <w:t>dejavnost za ohranitev predpisanega stanja</w:t>
      </w:r>
    </w:p>
    <w:p w14:paraId="27D59FAF"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Popravilo</w:t>
      </w:r>
      <w:r w:rsidRPr="004A4456">
        <w:rPr>
          <w:rFonts w:ascii="Tahoma" w:hAnsi="Tahoma" w:cs="Tahoma"/>
          <w:sz w:val="18"/>
          <w:szCs w:val="18"/>
        </w:rPr>
        <w:tab/>
        <w:t xml:space="preserve"> =</w:t>
      </w:r>
      <w:r w:rsidRPr="004A4456">
        <w:rPr>
          <w:rFonts w:ascii="Tahoma" w:hAnsi="Tahoma" w:cs="Tahoma"/>
          <w:sz w:val="18"/>
          <w:szCs w:val="18"/>
        </w:rPr>
        <w:tab/>
        <w:t>dejavnost za povrnitev predpisanega stanja</w:t>
      </w:r>
    </w:p>
    <w:p w14:paraId="495BCE2C"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Pregled in Servis pogodbena partnerja v nadaljevanju imenujeta Servisni Pregled (SP)</w:t>
      </w:r>
    </w:p>
    <w:p w14:paraId="62014067" w14:textId="77777777" w:rsidR="00E074CF" w:rsidRPr="004A4456" w:rsidRDefault="00E074CF" w:rsidP="004A4456">
      <w:pPr>
        <w:spacing w:after="0"/>
        <w:rPr>
          <w:rFonts w:ascii="Tahoma" w:hAnsi="Tahoma" w:cs="Tahoma"/>
          <w:sz w:val="18"/>
          <w:szCs w:val="18"/>
        </w:rPr>
      </w:pPr>
    </w:p>
    <w:p w14:paraId="6510A820" w14:textId="6D66171C" w:rsidR="00E074CF" w:rsidRPr="004A4456" w:rsidRDefault="004A4456" w:rsidP="004A4456">
      <w:pPr>
        <w:spacing w:after="0"/>
        <w:jc w:val="center"/>
        <w:rPr>
          <w:rFonts w:ascii="Tahoma" w:hAnsi="Tahoma" w:cs="Tahoma"/>
          <w:sz w:val="18"/>
          <w:szCs w:val="18"/>
        </w:rPr>
      </w:pPr>
      <w:r>
        <w:rPr>
          <w:rFonts w:ascii="Tahoma" w:hAnsi="Tahoma" w:cs="Tahoma"/>
          <w:sz w:val="18"/>
          <w:szCs w:val="18"/>
        </w:rPr>
        <w:t xml:space="preserve">2. </w:t>
      </w:r>
      <w:r w:rsidR="00F324A4" w:rsidRPr="004A4456">
        <w:rPr>
          <w:rFonts w:ascii="Tahoma" w:hAnsi="Tahoma" w:cs="Tahoma"/>
          <w:sz w:val="18"/>
          <w:szCs w:val="18"/>
        </w:rPr>
        <w:t>člen</w:t>
      </w:r>
    </w:p>
    <w:p w14:paraId="4B0EC55E"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1) Izvajalec bo vzdrževal opremo po navodilih proizvajalca.</w:t>
      </w:r>
    </w:p>
    <w:p w14:paraId="10B676A7" w14:textId="7A7E13CA"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2) Proizvajalec predpisuje Servisni Pregled, ki se izvaja </w:t>
      </w:r>
      <w:r w:rsidR="004A4456">
        <w:rPr>
          <w:rFonts w:ascii="Tahoma" w:hAnsi="Tahoma" w:cs="Tahoma"/>
          <w:sz w:val="18"/>
          <w:szCs w:val="18"/>
        </w:rPr>
        <w:fldChar w:fldCharType="begin">
          <w:ffData>
            <w:name w:val="Besedilo3"/>
            <w:enabled/>
            <w:calcOnExit w:val="0"/>
            <w:textInput/>
          </w:ffData>
        </w:fldChar>
      </w:r>
      <w:bookmarkStart w:id="9" w:name="Besedilo3"/>
      <w:r w:rsidR="004A4456">
        <w:rPr>
          <w:rFonts w:ascii="Tahoma" w:hAnsi="Tahoma" w:cs="Tahoma"/>
          <w:sz w:val="18"/>
          <w:szCs w:val="18"/>
        </w:rPr>
        <w:instrText xml:space="preserve"> FORMTEXT </w:instrText>
      </w:r>
      <w:r w:rsidR="004A4456">
        <w:rPr>
          <w:rFonts w:ascii="Tahoma" w:hAnsi="Tahoma" w:cs="Tahoma"/>
          <w:sz w:val="18"/>
          <w:szCs w:val="18"/>
        </w:rPr>
      </w:r>
      <w:r w:rsidR="004A4456">
        <w:rPr>
          <w:rFonts w:ascii="Tahoma" w:hAnsi="Tahoma" w:cs="Tahoma"/>
          <w:sz w:val="18"/>
          <w:szCs w:val="18"/>
        </w:rPr>
        <w:fldChar w:fldCharType="separate"/>
      </w:r>
      <w:r w:rsidR="004A4456">
        <w:rPr>
          <w:rFonts w:ascii="Tahoma" w:hAnsi="Tahoma" w:cs="Tahoma"/>
          <w:noProof/>
          <w:sz w:val="18"/>
          <w:szCs w:val="18"/>
        </w:rPr>
        <w:t> </w:t>
      </w:r>
      <w:r w:rsidR="004A4456">
        <w:rPr>
          <w:rFonts w:ascii="Tahoma" w:hAnsi="Tahoma" w:cs="Tahoma"/>
          <w:noProof/>
          <w:sz w:val="18"/>
          <w:szCs w:val="18"/>
        </w:rPr>
        <w:t> </w:t>
      </w:r>
      <w:r w:rsidR="004A4456">
        <w:rPr>
          <w:rFonts w:ascii="Tahoma" w:hAnsi="Tahoma" w:cs="Tahoma"/>
          <w:noProof/>
          <w:sz w:val="18"/>
          <w:szCs w:val="18"/>
        </w:rPr>
        <w:t> </w:t>
      </w:r>
      <w:r w:rsidR="004A4456">
        <w:rPr>
          <w:rFonts w:ascii="Tahoma" w:hAnsi="Tahoma" w:cs="Tahoma"/>
          <w:noProof/>
          <w:sz w:val="18"/>
          <w:szCs w:val="18"/>
        </w:rPr>
        <w:t> </w:t>
      </w:r>
      <w:r w:rsidR="004A4456">
        <w:rPr>
          <w:rFonts w:ascii="Tahoma" w:hAnsi="Tahoma" w:cs="Tahoma"/>
          <w:noProof/>
          <w:sz w:val="18"/>
          <w:szCs w:val="18"/>
        </w:rPr>
        <w:t> </w:t>
      </w:r>
      <w:r w:rsidR="004A4456">
        <w:rPr>
          <w:rFonts w:ascii="Tahoma" w:hAnsi="Tahoma" w:cs="Tahoma"/>
          <w:sz w:val="18"/>
          <w:szCs w:val="18"/>
        </w:rPr>
        <w:fldChar w:fldCharType="end"/>
      </w:r>
      <w:bookmarkEnd w:id="9"/>
      <w:r w:rsidRPr="004A4456">
        <w:rPr>
          <w:rFonts w:ascii="Tahoma" w:hAnsi="Tahoma" w:cs="Tahoma"/>
          <w:sz w:val="18"/>
          <w:szCs w:val="18"/>
        </w:rPr>
        <w:t xml:space="preserve">-krat letno. </w:t>
      </w:r>
    </w:p>
    <w:p w14:paraId="42F28D6E" w14:textId="77777777" w:rsidR="00E074CF" w:rsidRPr="004A4456" w:rsidRDefault="00E074CF" w:rsidP="004A4456">
      <w:pPr>
        <w:spacing w:after="0"/>
        <w:rPr>
          <w:rFonts w:ascii="Tahoma" w:hAnsi="Tahoma" w:cs="Tahoma"/>
          <w:sz w:val="18"/>
          <w:szCs w:val="18"/>
        </w:rPr>
      </w:pPr>
    </w:p>
    <w:p w14:paraId="6E28879B" w14:textId="77777777" w:rsidR="00E074CF" w:rsidRPr="004A4456" w:rsidRDefault="00F324A4" w:rsidP="004A4456">
      <w:pPr>
        <w:spacing w:after="0"/>
        <w:jc w:val="center"/>
        <w:rPr>
          <w:rFonts w:ascii="Tahoma" w:hAnsi="Tahoma" w:cs="Tahoma"/>
          <w:sz w:val="18"/>
          <w:szCs w:val="18"/>
        </w:rPr>
      </w:pPr>
      <w:r w:rsidRPr="004A4456">
        <w:rPr>
          <w:rFonts w:ascii="Tahoma" w:hAnsi="Tahoma" w:cs="Tahoma"/>
          <w:sz w:val="18"/>
          <w:szCs w:val="18"/>
        </w:rPr>
        <w:t>3. člen</w:t>
      </w:r>
    </w:p>
    <w:p w14:paraId="23E72C90"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1) Storitve izvajalca pri izvajanju opravil Servisnega Pregleda obsegajo:</w:t>
      </w:r>
    </w:p>
    <w:p w14:paraId="76A54F79"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pregled dejanskega stanja</w:t>
      </w:r>
    </w:p>
    <w:p w14:paraId="3EE6D9E1"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 zamenjava predpisanih delov </w:t>
      </w:r>
      <w:proofErr w:type="gramStart"/>
      <w:r w:rsidRPr="004A4456">
        <w:rPr>
          <w:rFonts w:ascii="Tahoma" w:hAnsi="Tahoma" w:cs="Tahoma"/>
          <w:sz w:val="18"/>
          <w:szCs w:val="18"/>
        </w:rPr>
        <w:t>( v</w:t>
      </w:r>
      <w:proofErr w:type="gramEnd"/>
      <w:r w:rsidRPr="004A4456">
        <w:rPr>
          <w:rFonts w:ascii="Tahoma" w:hAnsi="Tahoma" w:cs="Tahoma"/>
          <w:sz w:val="18"/>
          <w:szCs w:val="18"/>
        </w:rPr>
        <w:t xml:space="preserve"> kolikor to proizvajalec zahteva) in preverjanje ustreznosti po kontrolnem listu </w:t>
      </w:r>
    </w:p>
    <w:p w14:paraId="39416F92"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izjavo o ustreznosti predpisanim normativom</w:t>
      </w:r>
    </w:p>
    <w:p w14:paraId="1E61FDEC" w14:textId="77777777" w:rsidR="00E074CF" w:rsidRPr="004A4456" w:rsidRDefault="00E074CF" w:rsidP="00E83EAE">
      <w:pPr>
        <w:spacing w:after="0"/>
        <w:jc w:val="both"/>
        <w:rPr>
          <w:rFonts w:ascii="Tahoma" w:hAnsi="Tahoma" w:cs="Tahoma"/>
          <w:sz w:val="18"/>
          <w:szCs w:val="18"/>
        </w:rPr>
      </w:pPr>
    </w:p>
    <w:p w14:paraId="3056FDF5"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2) Skupna cena Servisnih pregledov znaša pavšalno: </w:t>
      </w:r>
      <w:r w:rsidRPr="004A4456">
        <w:rPr>
          <w:rFonts w:ascii="Tahoma" w:hAnsi="Tahoma" w:cs="Tahoma"/>
          <w:sz w:val="18"/>
          <w:szCs w:val="18"/>
        </w:rPr>
        <w:fldChar w:fldCharType="begin">
          <w:ffData>
            <w:name w:val="__Fieldmark__32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10" w:name="__Fieldmark__32_1212555425"/>
      <w:bookmarkEnd w:id="10"/>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 xml:space="preserve">EUR brez DDV oz. </w:t>
      </w:r>
      <w:r w:rsidRPr="004A4456">
        <w:rPr>
          <w:rFonts w:ascii="Tahoma" w:hAnsi="Tahoma" w:cs="Tahoma"/>
          <w:sz w:val="18"/>
          <w:szCs w:val="18"/>
        </w:rPr>
        <w:fldChar w:fldCharType="begin">
          <w:ffData>
            <w:name w:val="__Fieldmark__33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11" w:name="__Fieldmark__33_1212555425"/>
      <w:bookmarkEnd w:id="11"/>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EUR z DDV za obdobje veljavnosti te pogodbe (sedem let).</w:t>
      </w:r>
    </w:p>
    <w:p w14:paraId="145974D3" w14:textId="77777777" w:rsidR="00E074CF" w:rsidRPr="004A4456" w:rsidRDefault="00E074CF" w:rsidP="00E83EAE">
      <w:pPr>
        <w:spacing w:after="0"/>
        <w:jc w:val="both"/>
        <w:rPr>
          <w:rFonts w:ascii="Tahoma" w:hAnsi="Tahoma" w:cs="Tahoma"/>
          <w:sz w:val="18"/>
          <w:szCs w:val="18"/>
        </w:rPr>
      </w:pPr>
    </w:p>
    <w:p w14:paraId="46E38DCE"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V ceni je vključeno:</w:t>
      </w:r>
    </w:p>
    <w:p w14:paraId="22C3F8CC"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 material, razen potrošnega materiala, </w:t>
      </w:r>
    </w:p>
    <w:p w14:paraId="532C5F3C"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delo,</w:t>
      </w:r>
    </w:p>
    <w:p w14:paraId="684E5251"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kilometrina.</w:t>
      </w:r>
    </w:p>
    <w:p w14:paraId="1FB8DF3F" w14:textId="77777777" w:rsidR="00E074CF" w:rsidRPr="004A4456" w:rsidRDefault="00E074CF" w:rsidP="00E83EAE">
      <w:pPr>
        <w:spacing w:after="0"/>
        <w:jc w:val="both"/>
        <w:rPr>
          <w:rFonts w:ascii="Tahoma" w:hAnsi="Tahoma" w:cs="Tahoma"/>
          <w:sz w:val="18"/>
          <w:szCs w:val="18"/>
        </w:rPr>
      </w:pPr>
    </w:p>
    <w:p w14:paraId="125923FE" w14:textId="41C9807B" w:rsidR="00E074CF" w:rsidRPr="004A4456" w:rsidRDefault="004A4456" w:rsidP="00E83EAE">
      <w:pPr>
        <w:spacing w:after="0"/>
        <w:jc w:val="both"/>
        <w:rPr>
          <w:rFonts w:ascii="Tahoma" w:hAnsi="Tahoma" w:cs="Tahoma"/>
          <w:sz w:val="18"/>
          <w:szCs w:val="18"/>
        </w:rPr>
      </w:pPr>
      <w:r>
        <w:rPr>
          <w:rFonts w:ascii="Tahoma" w:hAnsi="Tahoma" w:cs="Tahoma"/>
          <w:sz w:val="18"/>
          <w:szCs w:val="18"/>
          <w:lang w:val="sl-SI"/>
        </w:rPr>
        <w:t xml:space="preserve">3) </w:t>
      </w:r>
      <w:r w:rsidR="00F324A4" w:rsidRPr="004A4456">
        <w:rPr>
          <w:rFonts w:ascii="Tahoma" w:hAnsi="Tahoma" w:cs="Tahoma"/>
          <w:sz w:val="18"/>
          <w:szCs w:val="18"/>
          <w:lang w:val="sl-SI"/>
        </w:rPr>
        <w:t xml:space="preserve">Cena delovne ure v pogarancijski dobi znaša </w:t>
      </w:r>
      <w:r w:rsidR="00F324A4" w:rsidRPr="004A4456">
        <w:rPr>
          <w:rFonts w:ascii="Tahoma" w:hAnsi="Tahoma" w:cs="Tahoma"/>
          <w:sz w:val="18"/>
          <w:szCs w:val="18"/>
        </w:rPr>
        <w:fldChar w:fldCharType="begin">
          <w:ffData>
            <w:name w:val="__Fieldmark__34_1212"/>
            <w:enabled/>
            <w:calcOnExit w:val="0"/>
            <w:textInput/>
          </w:ffData>
        </w:fldChar>
      </w:r>
      <w:r w:rsidR="00F324A4" w:rsidRPr="004A4456">
        <w:rPr>
          <w:rFonts w:ascii="Tahoma" w:hAnsi="Tahoma" w:cs="Tahoma"/>
          <w:sz w:val="18"/>
          <w:szCs w:val="18"/>
        </w:rPr>
        <w:instrText>FORMTEXT</w:instrText>
      </w:r>
      <w:r w:rsidR="00F324A4" w:rsidRPr="004A4456">
        <w:rPr>
          <w:rFonts w:ascii="Tahoma" w:hAnsi="Tahoma" w:cs="Tahoma"/>
          <w:sz w:val="18"/>
          <w:szCs w:val="18"/>
        </w:rPr>
      </w:r>
      <w:r w:rsidR="00F324A4" w:rsidRPr="004A4456">
        <w:rPr>
          <w:rFonts w:ascii="Tahoma" w:hAnsi="Tahoma" w:cs="Tahoma"/>
          <w:sz w:val="18"/>
          <w:szCs w:val="18"/>
        </w:rPr>
        <w:fldChar w:fldCharType="separate"/>
      </w:r>
      <w:bookmarkStart w:id="12" w:name="__Fieldmark__34_1212555425"/>
      <w:bookmarkEnd w:id="12"/>
      <w:r w:rsidR="00F324A4" w:rsidRPr="004A4456">
        <w:rPr>
          <w:rFonts w:ascii="Tahoma" w:hAnsi="Tahoma" w:cs="Tahoma"/>
          <w:sz w:val="18"/>
          <w:szCs w:val="18"/>
          <w:lang w:val="sl-SI"/>
        </w:rPr>
        <w:t>     </w:t>
      </w:r>
      <w:r w:rsidR="00F324A4" w:rsidRPr="004A4456">
        <w:rPr>
          <w:rFonts w:ascii="Tahoma" w:hAnsi="Tahoma" w:cs="Tahoma"/>
          <w:sz w:val="18"/>
          <w:szCs w:val="18"/>
        </w:rPr>
        <w:fldChar w:fldCharType="end"/>
      </w:r>
      <w:r w:rsidR="00F324A4" w:rsidRPr="004A4456">
        <w:rPr>
          <w:rFonts w:ascii="Tahoma" w:hAnsi="Tahoma" w:cs="Tahoma"/>
          <w:sz w:val="18"/>
          <w:szCs w:val="18"/>
          <w:lang w:val="sl-SI"/>
        </w:rPr>
        <w:t xml:space="preserve">EUR brez DDV, kilometrina pa  </w:t>
      </w:r>
      <w:r w:rsidR="00F324A4" w:rsidRPr="004A4456">
        <w:rPr>
          <w:rFonts w:ascii="Tahoma" w:hAnsi="Tahoma" w:cs="Tahoma"/>
          <w:sz w:val="18"/>
          <w:szCs w:val="18"/>
          <w:lang w:val="sl-SI"/>
        </w:rPr>
        <w:fldChar w:fldCharType="begin">
          <w:ffData>
            <w:name w:val="Besedilo1"/>
            <w:enabled/>
            <w:calcOnExit w:val="0"/>
            <w:textInput/>
          </w:ffData>
        </w:fldChar>
      </w:r>
      <w:bookmarkStart w:id="13" w:name="Besedilo1"/>
      <w:r w:rsidR="00F324A4" w:rsidRPr="004A4456">
        <w:rPr>
          <w:rFonts w:ascii="Tahoma" w:hAnsi="Tahoma" w:cs="Tahoma"/>
          <w:sz w:val="18"/>
          <w:szCs w:val="18"/>
          <w:lang w:val="sl-SI"/>
        </w:rPr>
        <w:instrText xml:space="preserve"> FORMTEXT </w:instrText>
      </w:r>
      <w:r w:rsidR="00F324A4" w:rsidRPr="004A4456">
        <w:rPr>
          <w:rFonts w:ascii="Tahoma" w:hAnsi="Tahoma" w:cs="Tahoma"/>
          <w:sz w:val="18"/>
          <w:szCs w:val="18"/>
          <w:lang w:val="sl-SI"/>
        </w:rPr>
      </w:r>
      <w:r w:rsidR="00F324A4" w:rsidRPr="004A4456">
        <w:rPr>
          <w:rFonts w:ascii="Tahoma" w:hAnsi="Tahoma" w:cs="Tahoma"/>
          <w:sz w:val="18"/>
          <w:szCs w:val="18"/>
          <w:lang w:val="sl-SI"/>
        </w:rPr>
        <w:fldChar w:fldCharType="separate"/>
      </w:r>
      <w:r w:rsidR="00F324A4" w:rsidRPr="004A4456">
        <w:rPr>
          <w:rFonts w:ascii="Tahoma" w:hAnsi="Tahoma" w:cs="Tahoma"/>
          <w:sz w:val="18"/>
          <w:szCs w:val="18"/>
        </w:rPr>
        <w:t> </w:t>
      </w:r>
      <w:r w:rsidR="00F324A4" w:rsidRPr="004A4456">
        <w:rPr>
          <w:rFonts w:ascii="Tahoma" w:hAnsi="Tahoma" w:cs="Tahoma"/>
          <w:sz w:val="18"/>
          <w:szCs w:val="18"/>
        </w:rPr>
        <w:t> </w:t>
      </w:r>
      <w:r w:rsidR="00F324A4" w:rsidRPr="004A4456">
        <w:rPr>
          <w:rFonts w:ascii="Tahoma" w:hAnsi="Tahoma" w:cs="Tahoma"/>
          <w:sz w:val="18"/>
          <w:szCs w:val="18"/>
        </w:rPr>
        <w:t> </w:t>
      </w:r>
      <w:r w:rsidR="00F324A4" w:rsidRPr="004A4456">
        <w:rPr>
          <w:rFonts w:ascii="Tahoma" w:hAnsi="Tahoma" w:cs="Tahoma"/>
          <w:sz w:val="18"/>
          <w:szCs w:val="18"/>
        </w:rPr>
        <w:t> </w:t>
      </w:r>
      <w:r w:rsidR="00F324A4" w:rsidRPr="004A4456">
        <w:rPr>
          <w:rFonts w:ascii="Tahoma" w:hAnsi="Tahoma" w:cs="Tahoma"/>
          <w:sz w:val="18"/>
          <w:szCs w:val="18"/>
        </w:rPr>
        <w:t> </w:t>
      </w:r>
      <w:r w:rsidR="00F324A4" w:rsidRPr="004A4456">
        <w:rPr>
          <w:rFonts w:ascii="Tahoma" w:hAnsi="Tahoma" w:cs="Tahoma"/>
          <w:sz w:val="18"/>
          <w:szCs w:val="18"/>
          <w:lang w:val="sl-SI"/>
        </w:rPr>
        <w:fldChar w:fldCharType="end"/>
      </w:r>
      <w:bookmarkEnd w:id="13"/>
      <w:r w:rsidR="00F324A4" w:rsidRPr="004A4456">
        <w:rPr>
          <w:rFonts w:ascii="Tahoma" w:hAnsi="Tahoma" w:cs="Tahoma"/>
          <w:sz w:val="18"/>
          <w:szCs w:val="18"/>
          <w:lang w:val="sl-SI"/>
        </w:rPr>
        <w:t xml:space="preserve"> EUR/km brez DDV.</w:t>
      </w:r>
    </w:p>
    <w:p w14:paraId="31987E62" w14:textId="77777777" w:rsidR="004A4456" w:rsidRPr="004A4456" w:rsidRDefault="004A4456" w:rsidP="00E83EAE">
      <w:pPr>
        <w:spacing w:after="0"/>
        <w:jc w:val="both"/>
        <w:rPr>
          <w:rFonts w:ascii="Tahoma" w:hAnsi="Tahoma" w:cs="Tahoma"/>
          <w:sz w:val="18"/>
          <w:szCs w:val="18"/>
          <w:lang w:val="sl-SI"/>
        </w:rPr>
      </w:pPr>
    </w:p>
    <w:p w14:paraId="18BD0528" w14:textId="6230CDDC" w:rsidR="004A4456" w:rsidRPr="004A4456" w:rsidRDefault="004A4456" w:rsidP="00E83EAE">
      <w:pPr>
        <w:spacing w:after="0"/>
        <w:jc w:val="both"/>
        <w:rPr>
          <w:rFonts w:ascii="Tahoma" w:hAnsi="Tahoma" w:cs="Tahoma"/>
          <w:sz w:val="18"/>
          <w:szCs w:val="18"/>
        </w:rPr>
      </w:pPr>
      <w:r>
        <w:rPr>
          <w:rFonts w:ascii="Tahoma" w:hAnsi="Tahoma" w:cs="Tahoma"/>
          <w:sz w:val="18"/>
          <w:szCs w:val="18"/>
          <w:lang w:val="sl-SI" w:bidi="hi-IN"/>
        </w:rPr>
        <w:t xml:space="preserve">4) </w:t>
      </w:r>
      <w:r w:rsidRPr="004A4456">
        <w:rPr>
          <w:rFonts w:ascii="Tahoma" w:hAnsi="Tahoma" w:cs="Tahoma"/>
          <w:sz w:val="18"/>
          <w:szCs w:val="18"/>
          <w:lang w:val="sl-SI" w:bidi="hi-IN"/>
        </w:rPr>
        <w:t>Cene vzdrževanja se v prvem letu trajanja pogodbe ne smejo spremeniti. Katera koli pogodbena stranka lahko po</w:t>
      </w:r>
    </w:p>
    <w:p w14:paraId="50A2F862" w14:textId="1828D62D" w:rsidR="004A4456" w:rsidRPr="004A4456" w:rsidRDefault="004A4456" w:rsidP="00E83EAE">
      <w:pPr>
        <w:spacing w:after="0"/>
        <w:jc w:val="both"/>
        <w:rPr>
          <w:rFonts w:ascii="Tahoma" w:hAnsi="Tahoma" w:cs="Tahoma"/>
          <w:sz w:val="18"/>
          <w:szCs w:val="18"/>
        </w:rPr>
      </w:pPr>
      <w:r w:rsidRPr="004A4456">
        <w:rPr>
          <w:rFonts w:ascii="Tahoma" w:hAnsi="Tahoma" w:cs="Tahoma"/>
          <w:sz w:val="18"/>
          <w:szCs w:val="18"/>
          <w:lang w:val="sl-SI" w:bidi="hi-IN"/>
        </w:rPr>
        <w:t>preteku enega leta od sklenitve pogodbe drugo pogodbeno stranko z obrazloženim dopisom seznani z morebitnimi potrebovanimi spremembami cen po pogodbi, upoštevaje indeks cen bolnišničnih storitev, ki ga uradno objavlja Statistični urad Republike Slovenije (v nadaljevanju: indeks). V takem primeru se lahko v skladu s Pravilnikom o načinih valorizacije denarnih obveznosti, ki jih v večletnih pogodbah sklepajo pravne osebe javnega sektorja (Uradni list RS, št. 1/04), izvede valorizacija pogodbenih cen. Cene se lahko valorizirajo šele, ko se indeks zviša oziroma zniža za 4 %. Povišanje oziroma znižanje cen lahko znaša največ 80 % povišanja oziroma znižanja indeksa. Vsa nadaljnja povišanja oziroma znižanja se lahko izvedejo, ko kumulativno povečanje oziroma znižanje indeksa ponovno preseže 4 % vrednosti od zadnjega povišanja oziroma znižanja denarnih obveznosti. V kolikor je sprememba indeksa izkazana oziroma jo potrdi druga stranka, pogodbeni stranki spremembo cen uredita z aneksom k tej pogodbi.</w:t>
      </w:r>
    </w:p>
    <w:p w14:paraId="707D8E00" w14:textId="77777777" w:rsidR="004A4456" w:rsidRPr="004A4456" w:rsidRDefault="004A4456" w:rsidP="00E83EAE">
      <w:pPr>
        <w:spacing w:after="0"/>
        <w:jc w:val="both"/>
        <w:rPr>
          <w:rFonts w:ascii="Tahoma" w:hAnsi="Tahoma" w:cs="Tahoma"/>
          <w:sz w:val="18"/>
          <w:szCs w:val="18"/>
        </w:rPr>
      </w:pPr>
    </w:p>
    <w:p w14:paraId="11E88F4C" w14:textId="45076502"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lang w:val="sl-SI"/>
        </w:rPr>
        <w:t xml:space="preserve">Naročnik bo v času veljavnosti pogodbe izvajalcu poravnal obveznosti iz naslova opravljenih servisnih pregledov v  60 dneh po izvedbi. V primeru neustrezne izdaje računa naročnik tega zavrne. Rok za obveznost plačila začne teči šele z dnem prejetja pravilno izstavljenega računa. </w:t>
      </w:r>
    </w:p>
    <w:p w14:paraId="21CE0C7C" w14:textId="77777777" w:rsidR="00E074CF" w:rsidRPr="004A4456" w:rsidRDefault="00E074CF" w:rsidP="00E83EAE">
      <w:pPr>
        <w:spacing w:after="0"/>
        <w:jc w:val="both"/>
        <w:rPr>
          <w:rFonts w:ascii="Tahoma" w:hAnsi="Tahoma" w:cs="Tahoma"/>
          <w:sz w:val="18"/>
          <w:szCs w:val="18"/>
        </w:rPr>
      </w:pPr>
    </w:p>
    <w:p w14:paraId="78C1BB86"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5) Prvi servisni pregled je ob dobavi opreme in je vštet v ceno opreme. Nadaljnji pregledi si sledijo v letnih intervalih v vrednosti 1/7 revaloriziranega zneska vzdrževanja. </w:t>
      </w:r>
    </w:p>
    <w:p w14:paraId="3B43F2A6" w14:textId="77777777" w:rsidR="00E074CF" w:rsidRPr="004A4456" w:rsidRDefault="00E074CF" w:rsidP="004A4456">
      <w:pPr>
        <w:spacing w:after="0"/>
        <w:rPr>
          <w:rFonts w:ascii="Tahoma" w:hAnsi="Tahoma" w:cs="Tahoma"/>
          <w:sz w:val="18"/>
          <w:szCs w:val="18"/>
        </w:rPr>
      </w:pPr>
    </w:p>
    <w:p w14:paraId="38C0A498" w14:textId="77777777" w:rsidR="00E074CF" w:rsidRPr="004A4456" w:rsidRDefault="00F324A4" w:rsidP="00FE414D">
      <w:pPr>
        <w:spacing w:after="0"/>
        <w:jc w:val="center"/>
        <w:rPr>
          <w:rFonts w:ascii="Tahoma" w:hAnsi="Tahoma" w:cs="Tahoma"/>
          <w:sz w:val="18"/>
          <w:szCs w:val="18"/>
        </w:rPr>
      </w:pPr>
      <w:r w:rsidRPr="004A4456">
        <w:rPr>
          <w:rFonts w:ascii="Tahoma" w:hAnsi="Tahoma" w:cs="Tahoma"/>
          <w:sz w:val="18"/>
          <w:szCs w:val="18"/>
        </w:rPr>
        <w:t>4. člen</w:t>
      </w:r>
    </w:p>
    <w:p w14:paraId="51773056" w14:textId="2FCD094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1) V času garancijske dobe (</w:t>
      </w:r>
      <w:r w:rsidR="002869CC">
        <w:rPr>
          <w:rFonts w:ascii="Tahoma" w:hAnsi="Tahoma" w:cs="Tahoma"/>
          <w:sz w:val="18"/>
          <w:szCs w:val="18"/>
        </w:rPr>
        <w:t>2</w:t>
      </w:r>
      <w:r w:rsidRPr="004A4456">
        <w:rPr>
          <w:rFonts w:ascii="Tahoma" w:hAnsi="Tahoma" w:cs="Tahoma"/>
          <w:sz w:val="18"/>
          <w:szCs w:val="18"/>
        </w:rPr>
        <w:t xml:space="preserve"> leti od primopredaje) bo izvajalec skrbel za brezhibno delovanje opreme brezplačno in odpravil napake na lastne stroške.</w:t>
      </w:r>
    </w:p>
    <w:p w14:paraId="64863A44" w14:textId="77777777" w:rsidR="00E074CF" w:rsidRPr="004A4456" w:rsidRDefault="00E074CF" w:rsidP="00E83EAE">
      <w:pPr>
        <w:spacing w:after="0"/>
        <w:jc w:val="both"/>
        <w:rPr>
          <w:rFonts w:ascii="Tahoma" w:hAnsi="Tahoma" w:cs="Tahoma"/>
          <w:sz w:val="18"/>
          <w:szCs w:val="18"/>
        </w:rPr>
      </w:pPr>
    </w:p>
    <w:p w14:paraId="0C76398B"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2) V primeru instalacije programa na novo strojno opremo izvajalec zagotavlja brezplačno montažo in šolanje uporabnikov naročnika.</w:t>
      </w:r>
    </w:p>
    <w:p w14:paraId="2E8A401F" w14:textId="77777777" w:rsidR="00E074CF" w:rsidRPr="004A4456" w:rsidRDefault="00E074CF" w:rsidP="004A4456">
      <w:pPr>
        <w:spacing w:after="0"/>
        <w:rPr>
          <w:rFonts w:ascii="Tahoma" w:hAnsi="Tahoma" w:cs="Tahoma"/>
          <w:sz w:val="18"/>
          <w:szCs w:val="18"/>
        </w:rPr>
      </w:pPr>
    </w:p>
    <w:p w14:paraId="08CAA8B3" w14:textId="77777777" w:rsidR="00E074CF" w:rsidRPr="004A4456" w:rsidRDefault="00F324A4" w:rsidP="00FE414D">
      <w:pPr>
        <w:spacing w:after="0"/>
        <w:jc w:val="center"/>
        <w:rPr>
          <w:rFonts w:ascii="Tahoma" w:hAnsi="Tahoma" w:cs="Tahoma"/>
          <w:sz w:val="18"/>
          <w:szCs w:val="18"/>
        </w:rPr>
      </w:pPr>
      <w:r w:rsidRPr="004A4456">
        <w:rPr>
          <w:rFonts w:ascii="Tahoma" w:hAnsi="Tahoma" w:cs="Tahoma"/>
          <w:sz w:val="18"/>
          <w:szCs w:val="18"/>
        </w:rPr>
        <w:t>5. člen</w:t>
      </w:r>
    </w:p>
    <w:p w14:paraId="61B6A0C9"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1) Storitve izvajalca pri izvajanju opravil Popravilo po preteku garancijske dobe obsegajo:</w:t>
      </w:r>
    </w:p>
    <w:p w14:paraId="36431CFB"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zamenjava nadomestnih delov in potrošnega materiala.</w:t>
      </w:r>
    </w:p>
    <w:p w14:paraId="47BB9A7B" w14:textId="77777777" w:rsidR="00E074CF" w:rsidRPr="004A4456" w:rsidRDefault="00E074CF" w:rsidP="00E83EAE">
      <w:pPr>
        <w:spacing w:after="0"/>
        <w:jc w:val="both"/>
        <w:rPr>
          <w:rFonts w:ascii="Tahoma" w:hAnsi="Tahoma" w:cs="Tahoma"/>
          <w:sz w:val="18"/>
          <w:szCs w:val="18"/>
        </w:rPr>
      </w:pPr>
    </w:p>
    <w:p w14:paraId="03223D99"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2) Izvajalec bo popravila izvajal na sedežu naročnika. V izjemnih primerih, ko popravilo opreme ne bi bilo možno na sedežu naročnika, naročnik na lastne stroške poskrbi za prevoz opreme v pooblaščeni servis izvajalca in iz njega. </w:t>
      </w:r>
    </w:p>
    <w:p w14:paraId="53A1D30C" w14:textId="77777777" w:rsidR="00E074CF" w:rsidRPr="004A4456" w:rsidRDefault="00E074CF" w:rsidP="00E83EAE">
      <w:pPr>
        <w:spacing w:after="0"/>
        <w:jc w:val="both"/>
        <w:rPr>
          <w:rFonts w:ascii="Tahoma" w:hAnsi="Tahoma" w:cs="Tahoma"/>
          <w:sz w:val="18"/>
          <w:szCs w:val="18"/>
        </w:rPr>
      </w:pPr>
    </w:p>
    <w:p w14:paraId="022A639C"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3) Izvajalec posreduje naročniku po končanem delu poročilo o opravljenem delu, v katerem je specificiran porabljen material in porabljen delovni čas.</w:t>
      </w:r>
    </w:p>
    <w:p w14:paraId="2F3BFF89" w14:textId="77777777" w:rsidR="00E074CF" w:rsidRPr="004A4456" w:rsidRDefault="00E074CF" w:rsidP="00E83EAE">
      <w:pPr>
        <w:spacing w:after="0"/>
        <w:jc w:val="both"/>
        <w:rPr>
          <w:rFonts w:ascii="Tahoma" w:hAnsi="Tahoma" w:cs="Tahoma"/>
          <w:sz w:val="18"/>
          <w:szCs w:val="18"/>
        </w:rPr>
      </w:pPr>
    </w:p>
    <w:p w14:paraId="2BC6F687" w14:textId="77777777" w:rsidR="00E074CF" w:rsidRPr="002869CC" w:rsidRDefault="00F324A4" w:rsidP="00E83EAE">
      <w:pPr>
        <w:spacing w:after="0"/>
        <w:jc w:val="both"/>
        <w:rPr>
          <w:rFonts w:ascii="Tahoma" w:hAnsi="Tahoma" w:cs="Tahoma"/>
          <w:sz w:val="18"/>
          <w:szCs w:val="18"/>
        </w:rPr>
      </w:pPr>
      <w:r w:rsidRPr="002869CC">
        <w:rPr>
          <w:rFonts w:ascii="Tahoma" w:hAnsi="Tahoma" w:cs="Tahoma"/>
          <w:sz w:val="18"/>
          <w:szCs w:val="18"/>
        </w:rPr>
        <w:t>4) Naročnik določa za nadzorno osebo – vodjo medicinske elektronike.</w:t>
      </w:r>
    </w:p>
    <w:p w14:paraId="0AEC55AA" w14:textId="77777777" w:rsidR="00E074CF" w:rsidRPr="002869CC" w:rsidRDefault="00E074CF" w:rsidP="00E83EAE">
      <w:pPr>
        <w:spacing w:after="0"/>
        <w:jc w:val="both"/>
        <w:rPr>
          <w:rFonts w:ascii="Tahoma" w:hAnsi="Tahoma" w:cs="Tahoma"/>
          <w:sz w:val="18"/>
          <w:szCs w:val="18"/>
        </w:rPr>
      </w:pPr>
    </w:p>
    <w:p w14:paraId="279F0C36" w14:textId="77777777" w:rsidR="00E074CF" w:rsidRPr="002869CC" w:rsidRDefault="00F324A4" w:rsidP="00E83EAE">
      <w:pPr>
        <w:spacing w:after="0"/>
        <w:jc w:val="both"/>
        <w:rPr>
          <w:rFonts w:ascii="Tahoma" w:hAnsi="Tahoma" w:cs="Tahoma"/>
          <w:sz w:val="18"/>
          <w:szCs w:val="18"/>
        </w:rPr>
      </w:pPr>
      <w:r w:rsidRPr="002869CC">
        <w:rPr>
          <w:rFonts w:ascii="Tahoma" w:hAnsi="Tahoma" w:cs="Tahoma"/>
          <w:sz w:val="18"/>
          <w:szCs w:val="18"/>
        </w:rPr>
        <w:t>5) Poročilo potrdi skrbnik ali njegov namestnik.</w:t>
      </w:r>
    </w:p>
    <w:p w14:paraId="1BA448F7" w14:textId="77777777" w:rsidR="00E074CF" w:rsidRPr="002869CC" w:rsidRDefault="00E074CF" w:rsidP="00E83EAE">
      <w:pPr>
        <w:spacing w:after="0"/>
        <w:jc w:val="both"/>
        <w:rPr>
          <w:rFonts w:ascii="Tahoma" w:hAnsi="Tahoma" w:cs="Tahoma"/>
          <w:sz w:val="18"/>
          <w:szCs w:val="18"/>
        </w:rPr>
      </w:pPr>
    </w:p>
    <w:p w14:paraId="088FDAF0" w14:textId="77777777" w:rsidR="00E074CF" w:rsidRPr="002869CC" w:rsidRDefault="00F324A4" w:rsidP="00E83EAE">
      <w:pPr>
        <w:spacing w:after="0"/>
        <w:jc w:val="both"/>
        <w:rPr>
          <w:rFonts w:ascii="Tahoma" w:hAnsi="Tahoma" w:cs="Tahoma"/>
          <w:sz w:val="18"/>
          <w:szCs w:val="18"/>
        </w:rPr>
      </w:pPr>
      <w:r w:rsidRPr="002869CC">
        <w:rPr>
          <w:rFonts w:ascii="Tahoma" w:hAnsi="Tahoma" w:cs="Tahoma"/>
          <w:sz w:val="18"/>
          <w:szCs w:val="18"/>
        </w:rPr>
        <w:t xml:space="preserve">6) V primeru, da vrednost popravila opreme presega 1/3 vrednosti nove opreme, mora izvajalec predhodno pridobiti soglasje naročnika. </w:t>
      </w:r>
    </w:p>
    <w:p w14:paraId="11CEED4D" w14:textId="77777777" w:rsidR="00E074CF" w:rsidRPr="002869CC" w:rsidRDefault="00E074CF" w:rsidP="00E83EAE">
      <w:pPr>
        <w:spacing w:after="0"/>
        <w:jc w:val="both"/>
        <w:rPr>
          <w:rFonts w:ascii="Tahoma" w:hAnsi="Tahoma" w:cs="Tahoma"/>
          <w:sz w:val="18"/>
          <w:szCs w:val="18"/>
        </w:rPr>
      </w:pPr>
    </w:p>
    <w:p w14:paraId="74A70A8D" w14:textId="15EF4695" w:rsidR="00CB3312" w:rsidRPr="002869CC" w:rsidRDefault="00F324A4" w:rsidP="00CB3312">
      <w:pPr>
        <w:pStyle w:val="Standard"/>
        <w:spacing w:after="0"/>
        <w:jc w:val="both"/>
        <w:rPr>
          <w:rFonts w:ascii="Tahoma" w:hAnsi="Tahoma" w:cs="Tahoma"/>
          <w:sz w:val="18"/>
          <w:szCs w:val="18"/>
        </w:rPr>
      </w:pPr>
      <w:r w:rsidRPr="002869CC">
        <w:rPr>
          <w:rFonts w:ascii="Tahoma" w:hAnsi="Tahoma" w:cs="Tahoma"/>
          <w:sz w:val="18"/>
          <w:szCs w:val="18"/>
        </w:rPr>
        <w:t xml:space="preserve">7) </w:t>
      </w:r>
      <w:r w:rsidR="00CB3312" w:rsidRPr="002869CC">
        <w:rPr>
          <w:rFonts w:ascii="Tahoma" w:hAnsi="Tahoma" w:cs="Tahoma"/>
          <w:sz w:val="18"/>
          <w:szCs w:val="18"/>
        </w:rPr>
        <w:t xml:space="preserve">Izvajalec bo pristopil k izvajanju opravil na poziv skrbnika pogodbe naročnika ali njegovega namestnika v najkrajšem možnem času. Odzivni čas za odpravo napak je 4 ure od prejema sporočila o vrsti okvare, odprava napake najkasneje v </w:t>
      </w:r>
      <w:r w:rsidR="00CB3312" w:rsidRPr="002869CC">
        <w:rPr>
          <w:rFonts w:ascii="Tahoma" w:eastAsia="Times New Roman" w:hAnsi="Tahoma" w:cs="Tahoma"/>
          <w:sz w:val="18"/>
          <w:szCs w:val="18"/>
          <w:u w:val="single"/>
          <w:lang w:val="sl-SI"/>
        </w:rPr>
        <w:t>3</w:t>
      </w:r>
      <w:r w:rsidR="00CB3312" w:rsidRPr="002869CC">
        <w:rPr>
          <w:rFonts w:ascii="Tahoma" w:eastAsia="Times New Roman" w:hAnsi="Tahoma" w:cs="Tahoma"/>
          <w:sz w:val="18"/>
          <w:szCs w:val="18"/>
          <w:lang w:val="sl-SI"/>
        </w:rPr>
        <w:t>-eh delovnih dneh.</w:t>
      </w:r>
    </w:p>
    <w:p w14:paraId="474CAB39" w14:textId="77777777" w:rsidR="00CB3312" w:rsidRPr="002869CC" w:rsidRDefault="00CB3312" w:rsidP="00CB3312">
      <w:pPr>
        <w:pStyle w:val="Standard"/>
        <w:spacing w:after="0"/>
        <w:jc w:val="both"/>
      </w:pPr>
      <w:r w:rsidRPr="002869CC">
        <w:rPr>
          <w:rFonts w:ascii="Tahoma" w:hAnsi="Tahoma" w:cs="Tahoma"/>
          <w:sz w:val="18"/>
          <w:szCs w:val="18"/>
        </w:rPr>
        <w:t>V kolikor se napaka na opremi ne odpravi v 3-eh delovnih dneh oz. izvajalec ne zagotovi pravočasno rezervnega dela, izvajalec priskrbi kakovostno nadomestno opremo dokler napaka ni odpravljena. V času popravila bo moral izbrani ponudnik dostaviti nadomestno opremo na svoje stroške ter ustrezno podaljšati garancijsko dobo.</w:t>
      </w:r>
    </w:p>
    <w:p w14:paraId="200F2414" w14:textId="77777777" w:rsidR="00E074CF" w:rsidRPr="002869CC" w:rsidRDefault="00E074CF" w:rsidP="00E83EAE">
      <w:pPr>
        <w:spacing w:after="0"/>
        <w:jc w:val="both"/>
        <w:rPr>
          <w:rFonts w:ascii="Tahoma" w:hAnsi="Tahoma" w:cs="Tahoma"/>
          <w:sz w:val="18"/>
          <w:szCs w:val="18"/>
        </w:rPr>
      </w:pPr>
    </w:p>
    <w:p w14:paraId="7FE7E7EE" w14:textId="77777777" w:rsidR="00E074CF" w:rsidRPr="002869CC" w:rsidRDefault="00F324A4" w:rsidP="00E83EAE">
      <w:pPr>
        <w:spacing w:after="0"/>
        <w:jc w:val="both"/>
        <w:rPr>
          <w:rFonts w:ascii="Tahoma" w:hAnsi="Tahoma" w:cs="Tahoma"/>
          <w:sz w:val="18"/>
          <w:szCs w:val="18"/>
        </w:rPr>
      </w:pPr>
      <w:r w:rsidRPr="002869CC">
        <w:rPr>
          <w:rFonts w:ascii="Tahoma" w:hAnsi="Tahoma" w:cs="Tahoma"/>
          <w:sz w:val="18"/>
          <w:szCs w:val="18"/>
        </w:rPr>
        <w:t xml:space="preserve">8) Izvajalec bo izvajal opravila po naročilu skrbnik ali njegov namestnik praviloma ob delavnikih med 8 in 16 uro, v nujnih primerih pa tudi izven. O nujni odpravi napak odloča skrbnik ali njegov namestnik.  </w:t>
      </w:r>
    </w:p>
    <w:p w14:paraId="7EB99F67" w14:textId="77777777" w:rsidR="00E074CF" w:rsidRPr="002869CC" w:rsidRDefault="00E074CF" w:rsidP="00E83EAE">
      <w:pPr>
        <w:spacing w:after="0"/>
        <w:jc w:val="both"/>
        <w:rPr>
          <w:rFonts w:ascii="Tahoma" w:hAnsi="Tahoma" w:cs="Tahoma"/>
          <w:sz w:val="18"/>
          <w:szCs w:val="18"/>
        </w:rPr>
      </w:pPr>
    </w:p>
    <w:p w14:paraId="32251BB2" w14:textId="77777777" w:rsidR="00E074CF" w:rsidRPr="002869CC" w:rsidRDefault="00F324A4" w:rsidP="00E83EAE">
      <w:pPr>
        <w:spacing w:after="0"/>
        <w:jc w:val="both"/>
        <w:rPr>
          <w:rFonts w:ascii="Tahoma" w:hAnsi="Tahoma" w:cs="Tahoma"/>
          <w:sz w:val="18"/>
          <w:szCs w:val="18"/>
        </w:rPr>
      </w:pPr>
      <w:r w:rsidRPr="002869CC">
        <w:rPr>
          <w:rFonts w:ascii="Tahoma" w:hAnsi="Tahoma" w:cs="Tahoma"/>
          <w:sz w:val="18"/>
          <w:szCs w:val="18"/>
        </w:rPr>
        <w:t>9) Opravila bo naročnik plačeval po računu, ki ga izda izvajalec na osnovi potrjenega poročila o opravljenem delu.</w:t>
      </w:r>
    </w:p>
    <w:p w14:paraId="54A43715" w14:textId="77777777" w:rsidR="00E074CF" w:rsidRPr="002869CC" w:rsidRDefault="00E074CF" w:rsidP="00E83EAE">
      <w:pPr>
        <w:spacing w:after="0"/>
        <w:jc w:val="both"/>
        <w:rPr>
          <w:rFonts w:ascii="Tahoma" w:hAnsi="Tahoma" w:cs="Tahoma"/>
          <w:sz w:val="18"/>
          <w:szCs w:val="18"/>
        </w:rPr>
      </w:pPr>
    </w:p>
    <w:p w14:paraId="3AE1FC0B" w14:textId="77777777" w:rsidR="00E074CF" w:rsidRPr="004A4456" w:rsidRDefault="00F324A4" w:rsidP="00E83EAE">
      <w:pPr>
        <w:spacing w:after="0"/>
        <w:jc w:val="both"/>
        <w:rPr>
          <w:rFonts w:ascii="Tahoma" w:hAnsi="Tahoma" w:cs="Tahoma"/>
          <w:sz w:val="18"/>
          <w:szCs w:val="18"/>
        </w:rPr>
      </w:pPr>
      <w:r w:rsidRPr="002869CC">
        <w:rPr>
          <w:rFonts w:ascii="Tahoma" w:hAnsi="Tahoma" w:cs="Tahoma"/>
          <w:sz w:val="18"/>
          <w:szCs w:val="18"/>
        </w:rPr>
        <w:t>10) Poročilo o opravljenem delu potrdita izvajalec in skrbnik ali njegov namestnik.</w:t>
      </w:r>
      <w:r w:rsidRPr="004A4456">
        <w:rPr>
          <w:rFonts w:ascii="Tahoma" w:hAnsi="Tahoma" w:cs="Tahoma"/>
          <w:sz w:val="18"/>
          <w:szCs w:val="18"/>
        </w:rPr>
        <w:t xml:space="preserve"> </w:t>
      </w:r>
    </w:p>
    <w:p w14:paraId="0A8EFC8E" w14:textId="77777777" w:rsidR="00E074CF" w:rsidRPr="004A4456" w:rsidRDefault="00E074CF" w:rsidP="00E83EAE">
      <w:pPr>
        <w:spacing w:after="0"/>
        <w:jc w:val="both"/>
        <w:rPr>
          <w:rFonts w:ascii="Tahoma" w:hAnsi="Tahoma" w:cs="Tahoma"/>
          <w:sz w:val="18"/>
          <w:szCs w:val="18"/>
        </w:rPr>
      </w:pPr>
    </w:p>
    <w:p w14:paraId="2A7B7CCC"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11) Poročilo o opravljenem delu je priloga računa.</w:t>
      </w:r>
    </w:p>
    <w:p w14:paraId="5E6F7433" w14:textId="77777777" w:rsidR="00E074CF" w:rsidRPr="004A4456" w:rsidRDefault="00E074CF" w:rsidP="00E83EAE">
      <w:pPr>
        <w:spacing w:after="0"/>
        <w:jc w:val="both"/>
        <w:rPr>
          <w:rFonts w:ascii="Tahoma" w:hAnsi="Tahoma" w:cs="Tahoma"/>
          <w:sz w:val="18"/>
          <w:szCs w:val="18"/>
        </w:rPr>
      </w:pPr>
    </w:p>
    <w:p w14:paraId="74C9BD6A" w14:textId="78FC77B0"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12) Naročnik bo poravnal račun za storitve v roku 60 dni po prejemu računa</w:t>
      </w:r>
      <w:r w:rsidR="00E83EAE">
        <w:rPr>
          <w:rFonts w:ascii="Tahoma" w:hAnsi="Tahoma" w:cs="Tahoma"/>
          <w:sz w:val="18"/>
          <w:szCs w:val="18"/>
        </w:rPr>
        <w:t xml:space="preserve"> oz. </w:t>
      </w:r>
      <w:r w:rsidR="00E83EAE" w:rsidRPr="00E83EAE">
        <w:rPr>
          <w:rFonts w:ascii="Tahoma" w:hAnsi="Tahoma" w:cs="Tahoma"/>
          <w:sz w:val="18"/>
          <w:szCs w:val="18"/>
        </w:rPr>
        <w:t>v roku, kot ga določa veljavna zakonodaja</w:t>
      </w:r>
    </w:p>
    <w:p w14:paraId="7A747321" w14:textId="77777777" w:rsidR="00E074CF" w:rsidRPr="004A4456" w:rsidRDefault="00E074CF" w:rsidP="004A4456">
      <w:pPr>
        <w:spacing w:after="0"/>
        <w:rPr>
          <w:rFonts w:ascii="Tahoma" w:hAnsi="Tahoma" w:cs="Tahoma"/>
          <w:sz w:val="18"/>
          <w:szCs w:val="18"/>
        </w:rPr>
      </w:pPr>
    </w:p>
    <w:p w14:paraId="6071C148" w14:textId="77777777" w:rsidR="00E074CF" w:rsidRPr="004A4456" w:rsidRDefault="00F324A4" w:rsidP="00FE414D">
      <w:pPr>
        <w:spacing w:after="0"/>
        <w:jc w:val="center"/>
        <w:rPr>
          <w:rFonts w:ascii="Tahoma" w:hAnsi="Tahoma" w:cs="Tahoma"/>
          <w:sz w:val="18"/>
          <w:szCs w:val="18"/>
        </w:rPr>
      </w:pPr>
      <w:r w:rsidRPr="004A4456">
        <w:rPr>
          <w:rFonts w:ascii="Tahoma" w:hAnsi="Tahoma" w:cs="Tahoma"/>
          <w:sz w:val="18"/>
          <w:szCs w:val="18"/>
        </w:rPr>
        <w:t>6. člen</w:t>
      </w:r>
    </w:p>
    <w:p w14:paraId="0710D096" w14:textId="584B8309"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1) Izvajalec bo obveznost vzdrževanja </w:t>
      </w:r>
      <w:r w:rsidR="00805357">
        <w:rPr>
          <w:rFonts w:ascii="Tahoma" w:hAnsi="Tahoma" w:cs="Tahoma"/>
          <w:sz w:val="18"/>
          <w:szCs w:val="18"/>
        </w:rPr>
        <w:t>EKG aparatov</w:t>
      </w:r>
      <w:r w:rsidR="000904C6">
        <w:rPr>
          <w:rFonts w:ascii="Tahoma" w:hAnsi="Tahoma" w:cs="Tahoma"/>
          <w:sz w:val="18"/>
          <w:szCs w:val="18"/>
        </w:rPr>
        <w:t xml:space="preserve"> </w:t>
      </w:r>
      <w:r w:rsidRPr="004A4456">
        <w:rPr>
          <w:rFonts w:ascii="Tahoma" w:hAnsi="Tahoma" w:cs="Tahoma"/>
          <w:sz w:val="18"/>
          <w:szCs w:val="18"/>
        </w:rPr>
        <w:t xml:space="preserve">v obdobju 7-ih let po tej pogodbi zavaroval z eno bianco menico z menično izjavo in pooblastilom za unovčenje </w:t>
      </w:r>
      <w:bookmarkStart w:id="14" w:name="_Hlk41632879"/>
      <w:r w:rsidRPr="004A4456">
        <w:rPr>
          <w:rFonts w:ascii="Tahoma" w:hAnsi="Tahoma" w:cs="Tahoma"/>
          <w:sz w:val="18"/>
          <w:szCs w:val="18"/>
        </w:rPr>
        <w:t xml:space="preserve">ali bančno garancijo ali kavcijskim zavarovanjem zavarovalnice </w:t>
      </w:r>
      <w:bookmarkEnd w:id="14"/>
      <w:r w:rsidRPr="004A4456">
        <w:rPr>
          <w:rFonts w:ascii="Tahoma" w:hAnsi="Tahoma" w:cs="Tahoma"/>
          <w:sz w:val="18"/>
          <w:szCs w:val="18"/>
        </w:rPr>
        <w:t xml:space="preserve">v višini 10% zneska sedem (7) letnega vzdrževanja vse opreme (v EUR z DDV). </w:t>
      </w:r>
    </w:p>
    <w:p w14:paraId="2B1EAD69" w14:textId="77777777" w:rsidR="00E074CF" w:rsidRPr="004A4456" w:rsidRDefault="00E074CF" w:rsidP="004A4456">
      <w:pPr>
        <w:spacing w:after="0"/>
        <w:rPr>
          <w:rFonts w:ascii="Tahoma" w:hAnsi="Tahoma" w:cs="Tahoma"/>
          <w:sz w:val="18"/>
          <w:szCs w:val="18"/>
        </w:rPr>
      </w:pPr>
    </w:p>
    <w:p w14:paraId="52EF6159" w14:textId="77777777" w:rsidR="00E074CF" w:rsidRPr="004A4456" w:rsidRDefault="00F324A4" w:rsidP="00FE414D">
      <w:pPr>
        <w:spacing w:after="0"/>
        <w:jc w:val="center"/>
        <w:rPr>
          <w:rFonts w:ascii="Tahoma" w:hAnsi="Tahoma" w:cs="Tahoma"/>
          <w:sz w:val="18"/>
          <w:szCs w:val="18"/>
        </w:rPr>
      </w:pPr>
      <w:r w:rsidRPr="004A4456">
        <w:rPr>
          <w:rFonts w:ascii="Tahoma" w:hAnsi="Tahoma" w:cs="Tahoma"/>
          <w:sz w:val="18"/>
          <w:szCs w:val="18"/>
        </w:rPr>
        <w:t>7. člen</w:t>
      </w:r>
    </w:p>
    <w:p w14:paraId="447662C2"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1) Naročnik se s to pogodbo zavezuje da:</w:t>
      </w:r>
    </w:p>
    <w:p w14:paraId="0CB774A3"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bo prostor, v katerem se nahaja oprema, ki je predmet te pogodbe, redno vzdrževal glede na higieno ter klimatske, električne in ostale pogoje, ki so določeni s tehnično dokumentacijo proizvajalca;</w:t>
      </w:r>
    </w:p>
    <w:p w14:paraId="7502419E"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bo opremo pred izvajanjem storitev očistil odn. steriliziral;</w:t>
      </w:r>
    </w:p>
    <w:p w14:paraId="729C3146" w14:textId="77777777" w:rsidR="00E074CF" w:rsidRPr="004A4456" w:rsidRDefault="00E074CF" w:rsidP="004A4456">
      <w:pPr>
        <w:spacing w:after="0"/>
        <w:rPr>
          <w:rFonts w:ascii="Tahoma" w:hAnsi="Tahoma" w:cs="Tahoma"/>
          <w:sz w:val="18"/>
          <w:szCs w:val="18"/>
        </w:rPr>
      </w:pPr>
    </w:p>
    <w:p w14:paraId="6D1B3367" w14:textId="77777777" w:rsidR="00E074CF" w:rsidRPr="004A4456" w:rsidRDefault="00F324A4" w:rsidP="00FE414D">
      <w:pPr>
        <w:spacing w:after="0"/>
        <w:jc w:val="center"/>
        <w:rPr>
          <w:rFonts w:ascii="Tahoma" w:hAnsi="Tahoma" w:cs="Tahoma"/>
          <w:sz w:val="18"/>
          <w:szCs w:val="18"/>
        </w:rPr>
      </w:pPr>
      <w:r w:rsidRPr="004A4456">
        <w:rPr>
          <w:rFonts w:ascii="Tahoma" w:hAnsi="Tahoma" w:cs="Tahoma"/>
          <w:sz w:val="18"/>
          <w:szCs w:val="18"/>
        </w:rPr>
        <w:t>8. člen</w:t>
      </w:r>
    </w:p>
    <w:p w14:paraId="478FE2B0"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1) Izvajalec se s to pogodbo zavezuje, da:</w:t>
      </w:r>
    </w:p>
    <w:p w14:paraId="75F865E8"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bo pri opravljanju storitev ravnal kot dober strokovnjak;</w:t>
      </w:r>
    </w:p>
    <w:p w14:paraId="556A6BAB"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bo vse podatke tehničnega in poslovnega značaja, do katerih ima dostop pri izvrševanju te pogodbe, varoval kot poslovno skrivnost;</w:t>
      </w:r>
    </w:p>
    <w:p w14:paraId="6EB158A8"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 da ne bo nikomur sporočal zdravstvenih in ostalih podatkov </w:t>
      </w:r>
      <w:proofErr w:type="gramStart"/>
      <w:r w:rsidRPr="004A4456">
        <w:rPr>
          <w:rFonts w:ascii="Tahoma" w:hAnsi="Tahoma" w:cs="Tahoma"/>
          <w:sz w:val="18"/>
          <w:szCs w:val="18"/>
        </w:rPr>
        <w:t>o  bolnikih</w:t>
      </w:r>
      <w:proofErr w:type="gramEnd"/>
      <w:r w:rsidRPr="004A4456">
        <w:rPr>
          <w:rFonts w:ascii="Tahoma" w:hAnsi="Tahoma" w:cs="Tahoma"/>
          <w:sz w:val="18"/>
          <w:szCs w:val="18"/>
        </w:rPr>
        <w:t xml:space="preserve">, s katerimi se bo seznanil pri opravljanju storitev po tej pogodbi oz. bo upošteval 13.člen pogodbe o dobavi </w:t>
      </w:r>
      <w:r w:rsidRPr="004A4456">
        <w:rPr>
          <w:rFonts w:ascii="Tahoma" w:hAnsi="Tahoma" w:cs="Tahoma"/>
          <w:sz w:val="18"/>
          <w:szCs w:val="18"/>
        </w:rPr>
        <w:fldChar w:fldCharType="begin">
          <w:ffData>
            <w:name w:val="__Fieldmark__37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15" w:name="__Fieldmark__37_1212555425"/>
      <w:bookmarkEnd w:id="15"/>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w:t>
      </w:r>
    </w:p>
    <w:p w14:paraId="24A3278F"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bo zaradi sprostitve opreme za servisni pregled svoj prihod predhodno najavil naročniku dovolj zgodaj.</w:t>
      </w:r>
    </w:p>
    <w:p w14:paraId="22315C9D" w14:textId="77777777" w:rsidR="00E074CF" w:rsidRPr="004A4456" w:rsidRDefault="00E074CF" w:rsidP="004A4456">
      <w:pPr>
        <w:spacing w:after="0"/>
        <w:rPr>
          <w:rFonts w:ascii="Tahoma" w:hAnsi="Tahoma" w:cs="Tahoma"/>
          <w:sz w:val="18"/>
          <w:szCs w:val="18"/>
        </w:rPr>
      </w:pPr>
    </w:p>
    <w:p w14:paraId="5ABAA755" w14:textId="77777777" w:rsidR="00E074CF" w:rsidRPr="004A4456" w:rsidRDefault="00F324A4" w:rsidP="00FE414D">
      <w:pPr>
        <w:spacing w:after="0"/>
        <w:jc w:val="center"/>
        <w:rPr>
          <w:rFonts w:ascii="Tahoma" w:hAnsi="Tahoma" w:cs="Tahoma"/>
          <w:sz w:val="18"/>
          <w:szCs w:val="18"/>
        </w:rPr>
      </w:pPr>
      <w:r w:rsidRPr="004A4456">
        <w:rPr>
          <w:rFonts w:ascii="Tahoma" w:hAnsi="Tahoma" w:cs="Tahoma"/>
          <w:sz w:val="18"/>
          <w:szCs w:val="18"/>
        </w:rPr>
        <w:t>9. člen</w:t>
      </w:r>
    </w:p>
    <w:p w14:paraId="45B25FD7"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1) Pogodba se sklepa za obdobje sedmih (7) let po primopredaji oz. podpisu primopredajnega zapisnika. </w:t>
      </w:r>
    </w:p>
    <w:p w14:paraId="67138D86"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                                                                                                                                                                                                                                                                                                                                                                                                                                                                                                                                                                                                                                                                                                                                                                                                                                                                                                                                                                                                                                                                                                                                                                                                                                                                                                                                                                                                                                                                                                                                                                                                                        </w:t>
      </w:r>
    </w:p>
    <w:p w14:paraId="74294663"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2) Po preteku roka iz prejšnjega odstavka tega člena se lahko pogodba sporazumno podaljša, o čemer se sklene aneks k tej pogodbi.</w:t>
      </w:r>
    </w:p>
    <w:p w14:paraId="6E7E35B4" w14:textId="77777777" w:rsidR="00E074CF" w:rsidRPr="004A4456" w:rsidRDefault="00E074CF" w:rsidP="004A4456">
      <w:pPr>
        <w:spacing w:after="0"/>
        <w:rPr>
          <w:rFonts w:ascii="Tahoma" w:hAnsi="Tahoma" w:cs="Tahoma"/>
          <w:sz w:val="18"/>
          <w:szCs w:val="18"/>
        </w:rPr>
      </w:pPr>
    </w:p>
    <w:p w14:paraId="7ADF3066" w14:textId="77777777" w:rsidR="00E074CF" w:rsidRPr="004A4456" w:rsidRDefault="00F324A4" w:rsidP="00FE414D">
      <w:pPr>
        <w:spacing w:after="0"/>
        <w:jc w:val="center"/>
        <w:rPr>
          <w:rFonts w:ascii="Tahoma" w:hAnsi="Tahoma" w:cs="Tahoma"/>
          <w:sz w:val="18"/>
          <w:szCs w:val="18"/>
        </w:rPr>
      </w:pPr>
      <w:r w:rsidRPr="004A4456">
        <w:rPr>
          <w:rFonts w:ascii="Tahoma" w:hAnsi="Tahoma" w:cs="Tahoma"/>
          <w:sz w:val="18"/>
          <w:szCs w:val="18"/>
        </w:rPr>
        <w:t>10. člen</w:t>
      </w:r>
    </w:p>
    <w:p w14:paraId="71DFC0D1" w14:textId="77777777" w:rsidR="001F243F" w:rsidRPr="004A4456" w:rsidRDefault="001F243F" w:rsidP="004A4456">
      <w:pPr>
        <w:spacing w:after="0"/>
        <w:rPr>
          <w:rFonts w:ascii="Tahoma" w:hAnsi="Tahoma" w:cs="Tahoma"/>
          <w:sz w:val="18"/>
          <w:szCs w:val="18"/>
        </w:rPr>
      </w:pPr>
    </w:p>
    <w:p w14:paraId="6740C826" w14:textId="38B507CB" w:rsidR="001F243F" w:rsidRPr="00E83EAE" w:rsidRDefault="00E83EAE" w:rsidP="00E83EAE">
      <w:pPr>
        <w:spacing w:after="0"/>
        <w:jc w:val="both"/>
        <w:rPr>
          <w:rFonts w:ascii="Tahoma" w:hAnsi="Tahoma" w:cs="Tahoma"/>
          <w:sz w:val="18"/>
          <w:szCs w:val="18"/>
        </w:rPr>
      </w:pPr>
      <w:r w:rsidRPr="00E83EAE">
        <w:rPr>
          <w:rFonts w:ascii="Tahoma" w:hAnsi="Tahoma" w:cs="Tahoma"/>
          <w:sz w:val="18"/>
          <w:szCs w:val="18"/>
        </w:rPr>
        <w:lastRenderedPageBreak/>
        <w:t xml:space="preserve">1) </w:t>
      </w:r>
      <w:r w:rsidR="001F243F" w:rsidRPr="00E83EAE">
        <w:rPr>
          <w:rFonts w:ascii="Tahoma" w:hAnsi="Tahoma" w:cs="Tahoma"/>
          <w:sz w:val="18"/>
          <w:szCs w:val="18"/>
        </w:rPr>
        <w:t>V kolikor izvajalec izgubi zastopstvo za vzdrževanje medicinske opreme oziroma spremeni dejavnost in/ali se podjetje statusno preoblikuje, lahko naročnik sklene aneks pod pogojem, da dosedanji/novi izvajalec:</w:t>
      </w:r>
    </w:p>
    <w:p w14:paraId="3B4B37D7" w14:textId="77777777" w:rsidR="001F243F" w:rsidRPr="00E83EAE" w:rsidRDefault="001F243F" w:rsidP="00E83EAE">
      <w:pPr>
        <w:pStyle w:val="Odstavekseznama"/>
        <w:numPr>
          <w:ilvl w:val="0"/>
          <w:numId w:val="7"/>
        </w:numPr>
        <w:spacing w:after="0"/>
        <w:jc w:val="both"/>
        <w:rPr>
          <w:rFonts w:ascii="Tahoma" w:hAnsi="Tahoma" w:cs="Tahoma"/>
          <w:sz w:val="18"/>
          <w:szCs w:val="18"/>
        </w:rPr>
      </w:pPr>
      <w:r w:rsidRPr="00E83EAE">
        <w:rPr>
          <w:rFonts w:ascii="Tahoma" w:hAnsi="Tahoma" w:cs="Tahoma"/>
          <w:sz w:val="18"/>
          <w:szCs w:val="18"/>
        </w:rPr>
        <w:t>dostavi vsa ustrezna dokazila, ki bodo izkazovala spremembe;</w:t>
      </w:r>
    </w:p>
    <w:p w14:paraId="4FAA0B5F" w14:textId="0989C490" w:rsidR="001F243F" w:rsidRPr="00E83EAE" w:rsidRDefault="001F243F" w:rsidP="00E83EAE">
      <w:pPr>
        <w:pStyle w:val="Odstavekseznama"/>
        <w:numPr>
          <w:ilvl w:val="0"/>
          <w:numId w:val="7"/>
        </w:numPr>
        <w:spacing w:after="0"/>
        <w:jc w:val="both"/>
        <w:rPr>
          <w:rFonts w:ascii="Tahoma" w:hAnsi="Tahoma" w:cs="Tahoma"/>
          <w:sz w:val="18"/>
          <w:szCs w:val="18"/>
        </w:rPr>
      </w:pPr>
      <w:r w:rsidRPr="00E83EAE">
        <w:rPr>
          <w:rFonts w:ascii="Tahoma" w:hAnsi="Tahoma" w:cs="Tahoma"/>
          <w:sz w:val="18"/>
          <w:szCs w:val="18"/>
        </w:rPr>
        <w:t>izpolnjuje vse zahteve iz razpisne dokumentacije;</w:t>
      </w:r>
    </w:p>
    <w:p w14:paraId="4983144D" w14:textId="05468A2E" w:rsidR="001F243F" w:rsidRPr="00E83EAE" w:rsidRDefault="001F243F" w:rsidP="00E83EAE">
      <w:pPr>
        <w:pStyle w:val="Odstavekseznama"/>
        <w:numPr>
          <w:ilvl w:val="0"/>
          <w:numId w:val="7"/>
        </w:numPr>
        <w:spacing w:after="0"/>
        <w:jc w:val="both"/>
        <w:rPr>
          <w:rFonts w:ascii="Tahoma" w:hAnsi="Tahoma" w:cs="Tahoma"/>
          <w:sz w:val="18"/>
          <w:szCs w:val="18"/>
        </w:rPr>
      </w:pPr>
      <w:r w:rsidRPr="00E83EAE">
        <w:rPr>
          <w:rFonts w:ascii="Tahoma" w:hAnsi="Tahoma" w:cs="Tahoma"/>
          <w:sz w:val="18"/>
          <w:szCs w:val="18"/>
        </w:rPr>
        <w:t>dostavi vsa potrebna dokazila iz razpisne dokumentacije;</w:t>
      </w:r>
    </w:p>
    <w:p w14:paraId="44AEB12E" w14:textId="77777777" w:rsidR="001F243F" w:rsidRPr="00E83EAE" w:rsidRDefault="001F243F" w:rsidP="00E83EAE">
      <w:pPr>
        <w:pStyle w:val="Odstavekseznama"/>
        <w:numPr>
          <w:ilvl w:val="0"/>
          <w:numId w:val="7"/>
        </w:numPr>
        <w:spacing w:after="0"/>
        <w:jc w:val="both"/>
        <w:rPr>
          <w:rFonts w:ascii="Tahoma" w:hAnsi="Tahoma" w:cs="Tahoma"/>
          <w:sz w:val="18"/>
          <w:szCs w:val="18"/>
        </w:rPr>
      </w:pPr>
      <w:r w:rsidRPr="00E83EAE">
        <w:rPr>
          <w:rFonts w:ascii="Tahoma" w:hAnsi="Tahoma" w:cs="Tahoma"/>
          <w:sz w:val="18"/>
          <w:szCs w:val="18"/>
        </w:rPr>
        <w:t xml:space="preserve">ne obstajajo razlogi za izključitev, katere se preveri v uradnih evidencah. </w:t>
      </w:r>
    </w:p>
    <w:p w14:paraId="2CAB3EEC" w14:textId="77777777" w:rsidR="00E83EAE" w:rsidRDefault="00E83EAE" w:rsidP="004A4456">
      <w:pPr>
        <w:spacing w:after="0"/>
        <w:rPr>
          <w:rFonts w:ascii="Tahoma" w:hAnsi="Tahoma" w:cs="Tahoma"/>
          <w:sz w:val="18"/>
          <w:szCs w:val="18"/>
        </w:rPr>
      </w:pPr>
    </w:p>
    <w:p w14:paraId="63D17B42" w14:textId="4099C0A5" w:rsidR="001F243F" w:rsidRPr="004A4456" w:rsidRDefault="001F243F" w:rsidP="00E83EAE">
      <w:pPr>
        <w:spacing w:after="0"/>
        <w:jc w:val="center"/>
        <w:rPr>
          <w:rFonts w:ascii="Tahoma" w:hAnsi="Tahoma" w:cs="Tahoma"/>
          <w:sz w:val="18"/>
          <w:szCs w:val="18"/>
        </w:rPr>
      </w:pPr>
      <w:r w:rsidRPr="004A4456">
        <w:rPr>
          <w:rFonts w:ascii="Tahoma" w:hAnsi="Tahoma" w:cs="Tahoma"/>
          <w:sz w:val="18"/>
          <w:szCs w:val="18"/>
        </w:rPr>
        <w:t>11.člen</w:t>
      </w:r>
    </w:p>
    <w:p w14:paraId="5F50BC8D"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1) Pogodbeni stranki ugotavljata:</w:t>
      </w:r>
    </w:p>
    <w:p w14:paraId="375E6509"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da so vsi dokumenti v zvezi z oddajo javnega naročila po pravnomočnosti odločitve o oddaji javnega naročila javni, če ne vsebujejo poslovnih skrivnosti, tajnih in osebnih podatkov,</w:t>
      </w:r>
    </w:p>
    <w:p w14:paraId="3B56CEC1"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da se za poslovno skrivnost ne morejo določiti podatki, ki so po zakonu javni ali podatki o kršitvi zakona ali dobrih poslovnih običajev,</w:t>
      </w:r>
    </w:p>
    <w:p w14:paraId="0C469CB4"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da veljavni predpisi s področja javnega naročanja izrecno določajo, kateri so javni podatki,</w:t>
      </w:r>
    </w:p>
    <w:p w14:paraId="0BF67006"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da je naročnik dolžan kot poslovno skrivnost varovati le dokumente/podatke, ki mu jih prodajalec predloži in kot take označi ter od takrat, ko se s to lastnostjo dokumenta/podatka seznani ter</w:t>
      </w:r>
    </w:p>
    <w:p w14:paraId="0834465D"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da tajne in osebne podatke določajo veljavni predpisi.</w:t>
      </w:r>
    </w:p>
    <w:p w14:paraId="587C0964" w14:textId="77777777" w:rsidR="00E074CF" w:rsidRPr="004A4456" w:rsidRDefault="00E074CF" w:rsidP="00E83EAE">
      <w:pPr>
        <w:spacing w:after="0"/>
        <w:jc w:val="both"/>
        <w:rPr>
          <w:rFonts w:ascii="Tahoma" w:hAnsi="Tahoma" w:cs="Tahoma"/>
          <w:sz w:val="18"/>
          <w:szCs w:val="18"/>
        </w:rPr>
      </w:pPr>
    </w:p>
    <w:p w14:paraId="29813698"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2) Pogodbeni stranki se zavežeta uporabljati in varovati vse pri izvajanju te pogodbe pridobljene poslovne skrivnosti ter tajne podatke v skladu z veljavnimi predpisi. Zaveza velja tudi za vse pri pogodbenih strankah zaposlene, vključene v izvajanje te pogodbe.</w:t>
      </w:r>
    </w:p>
    <w:p w14:paraId="5D1822F5" w14:textId="77777777" w:rsidR="00E074CF" w:rsidRPr="004A4456" w:rsidRDefault="00E074CF" w:rsidP="00E83EAE">
      <w:pPr>
        <w:spacing w:after="0"/>
        <w:jc w:val="both"/>
        <w:rPr>
          <w:rFonts w:ascii="Tahoma" w:hAnsi="Tahoma" w:cs="Tahoma"/>
          <w:sz w:val="18"/>
          <w:szCs w:val="18"/>
        </w:rPr>
      </w:pPr>
    </w:p>
    <w:p w14:paraId="0202049F"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3) Pogodbeni stranki se zavežeta uporabljati in varovati vse pri izvajanju te pogodbe pridobljene osebne in/ali občutljive osebne podatke v skladu z veljavnimi predpisi o varovanju osebnih in/ali občutljivih osebnih podatkov.</w:t>
      </w:r>
    </w:p>
    <w:p w14:paraId="227805A8" w14:textId="77777777" w:rsidR="00E074CF" w:rsidRPr="004A4456" w:rsidRDefault="00E074CF" w:rsidP="00E83EAE">
      <w:pPr>
        <w:spacing w:after="0"/>
        <w:jc w:val="both"/>
        <w:rPr>
          <w:rFonts w:ascii="Tahoma" w:hAnsi="Tahoma" w:cs="Tahoma"/>
          <w:sz w:val="18"/>
          <w:szCs w:val="18"/>
        </w:rPr>
      </w:pPr>
    </w:p>
    <w:p w14:paraId="717DB2DB"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4) Prodajalec se zaveže izvajati in zagotavljati varovanje osebnih podatkov in/ali občutljivih osebnih podatkov, pridobljenih v okviru te pogodbe, najmanj na enak način, s postopki in ukrepi, kot jih izvaja in zagotavlja naročnik in s podpisom te pogodbe potrjuje seznanjenost z njimi. Prodajalec se s podpisom te pogodbe zavezuje, da bo seznanil vse zaposlene, vključene v izvajanje te pogodbe, z načini, postopki in ukrepi naročnika za varovanje osebnih in/ali občutljivih osebnih podatkov.</w:t>
      </w:r>
    </w:p>
    <w:p w14:paraId="7E436E92" w14:textId="77777777" w:rsidR="00E074CF" w:rsidRPr="004A4456" w:rsidRDefault="00E074CF" w:rsidP="00E83EAE">
      <w:pPr>
        <w:spacing w:after="0"/>
        <w:jc w:val="both"/>
        <w:rPr>
          <w:rFonts w:ascii="Tahoma" w:hAnsi="Tahoma" w:cs="Tahoma"/>
          <w:sz w:val="18"/>
          <w:szCs w:val="18"/>
        </w:rPr>
      </w:pPr>
    </w:p>
    <w:p w14:paraId="7BF5D058"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5) Pogodbeni stranki za evidence dejavnosti obdelave, ki jih vodita v zvezi z aktivnostmi po tej pogodbi, pripravita ustrezne evidence dejavnosti obdelave ter izvajata vse postopke v skladu z določili veljavnega Zakona o varstvu osebnih podatkov ter Splošne uredbe EU o varstvu podatkov. O obdelavi osebnih in/ali občutljivih osebnih podatkov bosta pogodbeni stranki sklenili poseben dogovor.</w:t>
      </w:r>
    </w:p>
    <w:p w14:paraId="2046C32C" w14:textId="77777777" w:rsidR="00E074CF" w:rsidRPr="004A4456" w:rsidRDefault="00E074CF" w:rsidP="00E83EAE">
      <w:pPr>
        <w:spacing w:after="0"/>
        <w:jc w:val="both"/>
        <w:rPr>
          <w:rFonts w:ascii="Tahoma" w:hAnsi="Tahoma" w:cs="Tahoma"/>
          <w:sz w:val="18"/>
          <w:szCs w:val="18"/>
        </w:rPr>
      </w:pPr>
    </w:p>
    <w:p w14:paraId="55BA248F"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6) Prodajalec mora naročnika takoj obvestiti o vsakem disciplinskem in/ali drugem postopku zaradi kršitev obveznosti, ki ga je zoper zaposlenega sprožil v zvezi z izvajanjem del iz te pogodbe in/ali obveznosti iz tega člena.</w:t>
      </w:r>
    </w:p>
    <w:p w14:paraId="611956EB" w14:textId="77777777" w:rsidR="00E074CF" w:rsidRPr="004A4456" w:rsidRDefault="00E074CF" w:rsidP="00E83EAE">
      <w:pPr>
        <w:spacing w:after="0"/>
        <w:jc w:val="both"/>
        <w:rPr>
          <w:rFonts w:ascii="Tahoma" w:hAnsi="Tahoma" w:cs="Tahoma"/>
          <w:sz w:val="18"/>
          <w:szCs w:val="18"/>
        </w:rPr>
      </w:pPr>
    </w:p>
    <w:p w14:paraId="24284E76"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7) Obveznost varovanja poslovnih skrivnosti, tajnih in osebnih podatkov, se nanaša tako na čas izvrševanja pogodbe, kot tudi na čas po tem.</w:t>
      </w:r>
    </w:p>
    <w:p w14:paraId="3956DD95" w14:textId="77777777" w:rsidR="00E074CF" w:rsidRPr="004A4456" w:rsidRDefault="00E074CF" w:rsidP="004A4456">
      <w:pPr>
        <w:spacing w:after="0"/>
        <w:rPr>
          <w:rFonts w:ascii="Tahoma" w:hAnsi="Tahoma" w:cs="Tahoma"/>
          <w:sz w:val="18"/>
          <w:szCs w:val="18"/>
        </w:rPr>
      </w:pPr>
    </w:p>
    <w:p w14:paraId="547F795D" w14:textId="5B758F3F" w:rsidR="00E074CF" w:rsidRPr="004A4456" w:rsidRDefault="001F243F" w:rsidP="00E83EAE">
      <w:pPr>
        <w:spacing w:after="0"/>
        <w:jc w:val="center"/>
        <w:rPr>
          <w:rFonts w:ascii="Tahoma" w:hAnsi="Tahoma" w:cs="Tahoma"/>
          <w:sz w:val="18"/>
          <w:szCs w:val="18"/>
        </w:rPr>
      </w:pPr>
      <w:r w:rsidRPr="004A4456">
        <w:rPr>
          <w:rFonts w:ascii="Tahoma" w:hAnsi="Tahoma" w:cs="Tahoma"/>
          <w:sz w:val="18"/>
          <w:szCs w:val="18"/>
        </w:rPr>
        <w:t>12</w:t>
      </w:r>
      <w:r w:rsidR="00F324A4" w:rsidRPr="004A4456">
        <w:rPr>
          <w:rFonts w:ascii="Tahoma" w:hAnsi="Tahoma" w:cs="Tahoma"/>
          <w:sz w:val="18"/>
          <w:szCs w:val="18"/>
        </w:rPr>
        <w:t>. člen</w:t>
      </w:r>
    </w:p>
    <w:p w14:paraId="395FD5A1"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1) Pogodba, pri kateri kdo v imenu ali na račun druge pogodbene stranke, predstavniku ali posredniku organa ali organizacije iz javnega sektorja obljubi, ponudi ali da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w:t>
      </w:r>
    </w:p>
    <w:p w14:paraId="447FA23A" w14:textId="77777777" w:rsidR="00E83EAE" w:rsidRDefault="00E83EAE" w:rsidP="004A4456">
      <w:pPr>
        <w:spacing w:after="0"/>
        <w:rPr>
          <w:rFonts w:ascii="Tahoma" w:hAnsi="Tahoma" w:cs="Tahoma"/>
          <w:sz w:val="18"/>
          <w:szCs w:val="18"/>
        </w:rPr>
      </w:pPr>
    </w:p>
    <w:p w14:paraId="2C934A18" w14:textId="54F7E100" w:rsidR="00E074CF" w:rsidRPr="004A4456" w:rsidRDefault="00F324A4" w:rsidP="00E83EAE">
      <w:pPr>
        <w:spacing w:after="0"/>
        <w:jc w:val="center"/>
        <w:rPr>
          <w:rFonts w:ascii="Tahoma" w:hAnsi="Tahoma" w:cs="Tahoma"/>
          <w:sz w:val="18"/>
          <w:szCs w:val="18"/>
        </w:rPr>
      </w:pPr>
      <w:r w:rsidRPr="004A4456">
        <w:rPr>
          <w:rFonts w:ascii="Tahoma" w:hAnsi="Tahoma" w:cs="Tahoma"/>
          <w:sz w:val="18"/>
          <w:szCs w:val="18"/>
        </w:rPr>
        <w:t>1</w:t>
      </w:r>
      <w:r w:rsidR="001F243F" w:rsidRPr="004A4456">
        <w:rPr>
          <w:rFonts w:ascii="Tahoma" w:hAnsi="Tahoma" w:cs="Tahoma"/>
          <w:sz w:val="18"/>
          <w:szCs w:val="18"/>
        </w:rPr>
        <w:t>3</w:t>
      </w:r>
      <w:r w:rsidRPr="004A4456">
        <w:rPr>
          <w:rFonts w:ascii="Tahoma" w:hAnsi="Tahoma" w:cs="Tahoma"/>
          <w:sz w:val="18"/>
          <w:szCs w:val="18"/>
        </w:rPr>
        <w:t>. člen</w:t>
      </w:r>
    </w:p>
    <w:p w14:paraId="298E54EF"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1) Ta pogodba je sklenjena pod razveznim pogojem, ki se uresniči v primeru izpolnitve ene od naslednjih okoliščin:</w:t>
      </w:r>
    </w:p>
    <w:p w14:paraId="545D22F9"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če bo naročnik seznanjen, da je sodišče s pravnomočno odločitvijo ugotovilo kršitev obveznosti delovne, okoljske ali socialne zakonodaje s strani izvajalca ali podizvajalca ali</w:t>
      </w:r>
    </w:p>
    <w:p w14:paraId="1413959C"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lastRenderedPageBreak/>
        <w:t>- če bo naročnik seznanjen, da je pristojni državni organ pri izvajalcu ali podizvajalcu v času izvajanja pogodbe ugotovil najmanj dve kršitvi v zvezi s:</w:t>
      </w:r>
    </w:p>
    <w:p w14:paraId="4E5F2B68" w14:textId="4B36809F" w:rsidR="00E074CF" w:rsidRPr="00E83EAE" w:rsidRDefault="00F324A4" w:rsidP="00E83EAE">
      <w:pPr>
        <w:pStyle w:val="Odstavekseznama"/>
        <w:numPr>
          <w:ilvl w:val="0"/>
          <w:numId w:val="8"/>
        </w:numPr>
        <w:spacing w:after="0"/>
        <w:jc w:val="both"/>
        <w:rPr>
          <w:rFonts w:ascii="Tahoma" w:hAnsi="Tahoma" w:cs="Tahoma"/>
          <w:sz w:val="18"/>
          <w:szCs w:val="18"/>
        </w:rPr>
      </w:pPr>
      <w:r w:rsidRPr="00E83EAE">
        <w:rPr>
          <w:rFonts w:ascii="Tahoma" w:hAnsi="Tahoma" w:cs="Tahoma"/>
          <w:sz w:val="18"/>
          <w:szCs w:val="18"/>
        </w:rPr>
        <w:t>plačilom za delo,</w:t>
      </w:r>
    </w:p>
    <w:p w14:paraId="3411154A" w14:textId="024D43E1" w:rsidR="00E074CF" w:rsidRPr="00E83EAE" w:rsidRDefault="00F324A4" w:rsidP="00E83EAE">
      <w:pPr>
        <w:pStyle w:val="Odstavekseznama"/>
        <w:numPr>
          <w:ilvl w:val="0"/>
          <w:numId w:val="8"/>
        </w:numPr>
        <w:spacing w:after="0"/>
        <w:jc w:val="both"/>
        <w:rPr>
          <w:rFonts w:ascii="Tahoma" w:hAnsi="Tahoma" w:cs="Tahoma"/>
          <w:sz w:val="18"/>
          <w:szCs w:val="18"/>
        </w:rPr>
      </w:pPr>
      <w:r w:rsidRPr="00E83EAE">
        <w:rPr>
          <w:rFonts w:ascii="Tahoma" w:hAnsi="Tahoma" w:cs="Tahoma"/>
          <w:sz w:val="18"/>
          <w:szCs w:val="18"/>
        </w:rPr>
        <w:t>delovnim časom,</w:t>
      </w:r>
    </w:p>
    <w:p w14:paraId="0E6A8FED" w14:textId="1B1A53F1" w:rsidR="00E074CF" w:rsidRPr="00E83EAE" w:rsidRDefault="00F324A4" w:rsidP="00E83EAE">
      <w:pPr>
        <w:pStyle w:val="Odstavekseznama"/>
        <w:numPr>
          <w:ilvl w:val="0"/>
          <w:numId w:val="8"/>
        </w:numPr>
        <w:spacing w:after="0"/>
        <w:jc w:val="both"/>
        <w:rPr>
          <w:rFonts w:ascii="Tahoma" w:hAnsi="Tahoma" w:cs="Tahoma"/>
          <w:sz w:val="18"/>
          <w:szCs w:val="18"/>
        </w:rPr>
      </w:pPr>
      <w:r w:rsidRPr="00E83EAE">
        <w:rPr>
          <w:rFonts w:ascii="Tahoma" w:hAnsi="Tahoma" w:cs="Tahoma"/>
          <w:sz w:val="18"/>
          <w:szCs w:val="18"/>
        </w:rPr>
        <w:t>počitki,</w:t>
      </w:r>
    </w:p>
    <w:p w14:paraId="29203AFC"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opravljanjem dela na podlagi pogodb civilnega prava kljub obstoju elementov delovnega razmerja ali v zvezi z zaposlovanjem na črno</w:t>
      </w:r>
    </w:p>
    <w:p w14:paraId="54839EC0"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in za kateri mu je bila s pravnomočno odločitvijo ali več pravnomočnimi odločitvami izrečena globa za prekršek, in pod pogojem, da je od seznanitve s kršitvijo in do izteka veljavnosti </w:t>
      </w:r>
      <w:proofErr w:type="gramStart"/>
      <w:r w:rsidRPr="004A4456">
        <w:rPr>
          <w:rFonts w:ascii="Tahoma" w:hAnsi="Tahoma" w:cs="Tahoma"/>
          <w:sz w:val="18"/>
          <w:szCs w:val="18"/>
        </w:rPr>
        <w:t>pogodbe  še</w:t>
      </w:r>
      <w:proofErr w:type="gramEnd"/>
      <w:r w:rsidRPr="004A4456">
        <w:rPr>
          <w:rFonts w:ascii="Tahoma" w:hAnsi="Tahoma" w:cs="Tahoma"/>
          <w:sz w:val="18"/>
          <w:szCs w:val="18"/>
        </w:rPr>
        <w:t xml:space="preserve"> najmanj šest mesecev oziroma če izvajalec nastopa s podizvajalcem pa tudi, če zaradi ugotovljene kršitve pri podizvajalcu izvajalec ne nadomesti ali zamenja tega podizvajalca, na način določen v skladu s 94. členom ZJN-3 in določili te pogodbe v roku 30 dni od seznanitve s kršitvijo.</w:t>
      </w:r>
    </w:p>
    <w:p w14:paraId="586E1759" w14:textId="77777777" w:rsidR="00E074CF" w:rsidRPr="004A4456" w:rsidRDefault="00E074CF" w:rsidP="00E83EAE">
      <w:pPr>
        <w:spacing w:after="0"/>
        <w:jc w:val="both"/>
        <w:rPr>
          <w:rFonts w:ascii="Tahoma" w:hAnsi="Tahoma" w:cs="Tahoma"/>
          <w:sz w:val="18"/>
          <w:szCs w:val="18"/>
        </w:rPr>
      </w:pPr>
    </w:p>
    <w:p w14:paraId="128284E1"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2) V primeru izpolnitve okoliščine in pogojev iz prejšnjega odstavka se šteje, da je pogodba razvezana z dnem sklenitve nove pogodbe o izvedbi javnega naročila za predmetno naročilo. O datumu sklenitve nove </w:t>
      </w:r>
      <w:proofErr w:type="gramStart"/>
      <w:r w:rsidRPr="004A4456">
        <w:rPr>
          <w:rFonts w:ascii="Tahoma" w:hAnsi="Tahoma" w:cs="Tahoma"/>
          <w:sz w:val="18"/>
          <w:szCs w:val="18"/>
        </w:rPr>
        <w:t>pogodbe  bo</w:t>
      </w:r>
      <w:proofErr w:type="gramEnd"/>
      <w:r w:rsidRPr="004A4456">
        <w:rPr>
          <w:rFonts w:ascii="Tahoma" w:hAnsi="Tahoma" w:cs="Tahoma"/>
          <w:sz w:val="18"/>
          <w:szCs w:val="18"/>
        </w:rPr>
        <w:t xml:space="preserve"> naročnik obvestil izvajalca.</w:t>
      </w:r>
    </w:p>
    <w:p w14:paraId="34307385" w14:textId="77777777" w:rsidR="00E074CF" w:rsidRPr="004A4456" w:rsidRDefault="00E074CF" w:rsidP="00E83EAE">
      <w:pPr>
        <w:spacing w:after="0"/>
        <w:jc w:val="both"/>
        <w:rPr>
          <w:rFonts w:ascii="Tahoma" w:hAnsi="Tahoma" w:cs="Tahoma"/>
          <w:sz w:val="18"/>
          <w:szCs w:val="18"/>
        </w:rPr>
      </w:pPr>
    </w:p>
    <w:p w14:paraId="41CC8F9B"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3) Če naročnik v roku 30 dni od seznanitve s kršitvijo ne začne novega postopka javnega naročila, se šteje, da je pogodba razvezana trideseti dan od seznanitve s kršitvijo.</w:t>
      </w:r>
    </w:p>
    <w:p w14:paraId="5FAE026D" w14:textId="77777777" w:rsidR="00E074CF" w:rsidRPr="004A4456" w:rsidRDefault="00E074CF" w:rsidP="004A4456">
      <w:pPr>
        <w:spacing w:after="0"/>
        <w:rPr>
          <w:rFonts w:ascii="Tahoma" w:hAnsi="Tahoma" w:cs="Tahoma"/>
          <w:sz w:val="18"/>
          <w:szCs w:val="18"/>
        </w:rPr>
      </w:pPr>
    </w:p>
    <w:p w14:paraId="319FF6A0" w14:textId="4A5C1557" w:rsidR="00E074CF" w:rsidRPr="004A4456" w:rsidRDefault="00F324A4" w:rsidP="00E83EAE">
      <w:pPr>
        <w:spacing w:after="0"/>
        <w:jc w:val="center"/>
        <w:rPr>
          <w:rFonts w:ascii="Tahoma" w:hAnsi="Tahoma" w:cs="Tahoma"/>
          <w:sz w:val="18"/>
          <w:szCs w:val="18"/>
        </w:rPr>
      </w:pPr>
      <w:r w:rsidRPr="004A4456">
        <w:rPr>
          <w:rFonts w:ascii="Tahoma" w:hAnsi="Tahoma" w:cs="Tahoma"/>
          <w:sz w:val="18"/>
          <w:szCs w:val="18"/>
        </w:rPr>
        <w:t>1</w:t>
      </w:r>
      <w:r w:rsidR="001F243F" w:rsidRPr="004A4456">
        <w:rPr>
          <w:rFonts w:ascii="Tahoma" w:hAnsi="Tahoma" w:cs="Tahoma"/>
          <w:sz w:val="18"/>
          <w:szCs w:val="18"/>
        </w:rPr>
        <w:t>4</w:t>
      </w:r>
      <w:r w:rsidRPr="004A4456">
        <w:rPr>
          <w:rFonts w:ascii="Tahoma" w:hAnsi="Tahoma" w:cs="Tahoma"/>
          <w:sz w:val="18"/>
          <w:szCs w:val="18"/>
        </w:rPr>
        <w:t>. člen</w:t>
      </w:r>
    </w:p>
    <w:p w14:paraId="60C52899"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1) Morebitne spore iz te pogodbe, ki jih pogodbeni stranki ne bi mogli rešiti sporazumno, rešuje stvarno pristojno sodišče tožene stranke.</w:t>
      </w:r>
    </w:p>
    <w:p w14:paraId="06B35292" w14:textId="77777777" w:rsidR="00E074CF" w:rsidRPr="004A4456" w:rsidRDefault="00E074CF" w:rsidP="004A4456">
      <w:pPr>
        <w:spacing w:after="0"/>
        <w:rPr>
          <w:rFonts w:ascii="Tahoma" w:hAnsi="Tahoma" w:cs="Tahoma"/>
          <w:sz w:val="18"/>
          <w:szCs w:val="18"/>
        </w:rPr>
      </w:pPr>
    </w:p>
    <w:p w14:paraId="28736E7A" w14:textId="53108614" w:rsidR="00E074CF" w:rsidRPr="004A4456" w:rsidRDefault="00F324A4" w:rsidP="00E83EAE">
      <w:pPr>
        <w:spacing w:after="0"/>
        <w:jc w:val="center"/>
        <w:rPr>
          <w:rFonts w:ascii="Tahoma" w:hAnsi="Tahoma" w:cs="Tahoma"/>
          <w:sz w:val="18"/>
          <w:szCs w:val="18"/>
        </w:rPr>
      </w:pPr>
      <w:r w:rsidRPr="004A4456">
        <w:rPr>
          <w:rFonts w:ascii="Tahoma" w:hAnsi="Tahoma" w:cs="Tahoma"/>
          <w:sz w:val="18"/>
          <w:szCs w:val="18"/>
        </w:rPr>
        <w:t>1</w:t>
      </w:r>
      <w:r w:rsidR="001F243F" w:rsidRPr="004A4456">
        <w:rPr>
          <w:rFonts w:ascii="Tahoma" w:hAnsi="Tahoma" w:cs="Tahoma"/>
          <w:sz w:val="18"/>
          <w:szCs w:val="18"/>
        </w:rPr>
        <w:t>5</w:t>
      </w:r>
      <w:r w:rsidRPr="004A4456">
        <w:rPr>
          <w:rFonts w:ascii="Tahoma" w:hAnsi="Tahoma" w:cs="Tahoma"/>
          <w:sz w:val="18"/>
          <w:szCs w:val="18"/>
        </w:rPr>
        <w:t>. člen</w:t>
      </w:r>
    </w:p>
    <w:p w14:paraId="6F620413" w14:textId="77777777" w:rsidR="00E074CF" w:rsidRDefault="00F324A4" w:rsidP="00E83EAE">
      <w:pPr>
        <w:spacing w:after="0"/>
        <w:jc w:val="both"/>
        <w:rPr>
          <w:rFonts w:ascii="Tahoma" w:hAnsi="Tahoma" w:cs="Tahoma"/>
          <w:sz w:val="18"/>
          <w:szCs w:val="18"/>
        </w:rPr>
      </w:pPr>
      <w:r w:rsidRPr="004A4456">
        <w:rPr>
          <w:rFonts w:ascii="Tahoma" w:hAnsi="Tahoma" w:cs="Tahoma"/>
          <w:sz w:val="18"/>
          <w:szCs w:val="18"/>
        </w:rPr>
        <w:t>1) Pogodba je napisana v dveh (2) enakih izvodih, od katerih prejme naročnik en (1) in izvajalec en (1) izvod.</w:t>
      </w:r>
    </w:p>
    <w:p w14:paraId="7C940104" w14:textId="77777777" w:rsidR="00E83EAE" w:rsidRPr="004A4456" w:rsidRDefault="00E83EAE" w:rsidP="004A4456">
      <w:pPr>
        <w:spacing w:after="0"/>
        <w:rPr>
          <w:rFonts w:ascii="Tahoma" w:hAnsi="Tahoma" w:cs="Tahoma"/>
          <w:sz w:val="18"/>
          <w:szCs w:val="18"/>
        </w:rPr>
      </w:pPr>
    </w:p>
    <w:p w14:paraId="1E43513A" w14:textId="77777777" w:rsidR="00E074CF" w:rsidRPr="004A4456" w:rsidRDefault="00E074CF" w:rsidP="004A4456">
      <w:pPr>
        <w:spacing w:after="0"/>
        <w:rPr>
          <w:rFonts w:ascii="Tahoma" w:hAnsi="Tahoma" w:cs="Tahoma"/>
          <w:sz w:val="18"/>
          <w:szCs w:val="18"/>
        </w:rPr>
      </w:pPr>
    </w:p>
    <w:tbl>
      <w:tblPr>
        <w:tblW w:w="9781" w:type="dxa"/>
        <w:tblInd w:w="57" w:type="dxa"/>
        <w:tblLayout w:type="fixed"/>
        <w:tblCellMar>
          <w:top w:w="57" w:type="dxa"/>
          <w:left w:w="57" w:type="dxa"/>
          <w:bottom w:w="57" w:type="dxa"/>
          <w:right w:w="57" w:type="dxa"/>
        </w:tblCellMar>
        <w:tblLook w:val="0000" w:firstRow="0" w:lastRow="0" w:firstColumn="0" w:lastColumn="0" w:noHBand="0" w:noVBand="0"/>
      </w:tblPr>
      <w:tblGrid>
        <w:gridCol w:w="2469"/>
        <w:gridCol w:w="2470"/>
        <w:gridCol w:w="23"/>
        <w:gridCol w:w="145"/>
        <w:gridCol w:w="253"/>
        <w:gridCol w:w="134"/>
        <w:gridCol w:w="2330"/>
        <w:gridCol w:w="1945"/>
        <w:gridCol w:w="12"/>
      </w:tblGrid>
      <w:tr w:rsidR="00E83EAE" w:rsidRPr="00E83EAE" w14:paraId="58226CF3" w14:textId="77777777" w:rsidTr="00087333">
        <w:trPr>
          <w:gridAfter w:val="1"/>
          <w:wAfter w:w="12" w:type="dxa"/>
          <w:trHeight w:val="19"/>
        </w:trPr>
        <w:tc>
          <w:tcPr>
            <w:tcW w:w="4962" w:type="dxa"/>
            <w:gridSpan w:val="3"/>
            <w:tcBorders>
              <w:top w:val="single" w:sz="4" w:space="0" w:color="000000"/>
              <w:left w:val="single" w:sz="4" w:space="0" w:color="000000"/>
              <w:bottom w:val="single" w:sz="4" w:space="0" w:color="000000"/>
              <w:right w:val="single" w:sz="4" w:space="0" w:color="auto"/>
            </w:tcBorders>
            <w:shd w:val="clear" w:color="auto" w:fill="99CC00"/>
            <w:vAlign w:val="center"/>
          </w:tcPr>
          <w:p w14:paraId="20F61AAA" w14:textId="77777777" w:rsidR="00E83EAE" w:rsidRPr="00E83EAE" w:rsidRDefault="00E83EAE" w:rsidP="00E83EAE">
            <w:pPr>
              <w:widowControl w:val="0"/>
              <w:spacing w:after="0" w:line="100" w:lineRule="atLeast"/>
              <w:rPr>
                <w:rFonts w:ascii="Tahoma" w:hAnsi="Tahoma" w:cs="Tahoma"/>
                <w:b/>
                <w:kern w:val="1"/>
                <w:sz w:val="18"/>
                <w:szCs w:val="18"/>
                <w:lang w:val="sl-SI" w:eastAsia="ar-SA"/>
              </w:rPr>
            </w:pPr>
            <w:r w:rsidRPr="00E83EAE">
              <w:rPr>
                <w:rFonts w:ascii="Tahoma" w:hAnsi="Tahoma" w:cs="Tahoma"/>
                <w:b/>
                <w:kern w:val="1"/>
                <w:sz w:val="18"/>
                <w:szCs w:val="18"/>
                <w:lang w:val="sl-SI" w:eastAsia="ar-SA"/>
              </w:rPr>
              <w:t>Prodajalec</w:t>
            </w:r>
          </w:p>
        </w:tc>
        <w:tc>
          <w:tcPr>
            <w:tcW w:w="145" w:type="dxa"/>
            <w:tcBorders>
              <w:left w:val="single" w:sz="4" w:space="0" w:color="auto"/>
              <w:right w:val="single" w:sz="4" w:space="0" w:color="auto"/>
            </w:tcBorders>
            <w:shd w:val="clear" w:color="auto" w:fill="FFFFFF"/>
          </w:tcPr>
          <w:p w14:paraId="1C699DE3" w14:textId="77777777" w:rsidR="00E83EAE" w:rsidRPr="00E83EAE" w:rsidRDefault="00E83EAE" w:rsidP="00E83EAE">
            <w:pPr>
              <w:widowControl w:val="0"/>
              <w:spacing w:after="0" w:line="100" w:lineRule="atLeast"/>
              <w:rPr>
                <w:rFonts w:ascii="Tahoma" w:hAnsi="Tahoma" w:cs="Tahoma"/>
                <w:b/>
                <w:kern w:val="1"/>
                <w:sz w:val="18"/>
                <w:szCs w:val="18"/>
                <w:lang w:val="sl-SI" w:eastAsia="ar-SA"/>
              </w:rPr>
            </w:pPr>
          </w:p>
        </w:tc>
        <w:tc>
          <w:tcPr>
            <w:tcW w:w="4662" w:type="dxa"/>
            <w:gridSpan w:val="4"/>
            <w:tcBorders>
              <w:top w:val="single" w:sz="4" w:space="0" w:color="auto"/>
              <w:left w:val="single" w:sz="4" w:space="0" w:color="auto"/>
              <w:bottom w:val="single" w:sz="4" w:space="0" w:color="auto"/>
              <w:right w:val="single" w:sz="4" w:space="0" w:color="auto"/>
            </w:tcBorders>
            <w:shd w:val="clear" w:color="auto" w:fill="99CC00"/>
          </w:tcPr>
          <w:p w14:paraId="1ADAD4CD" w14:textId="77777777" w:rsidR="00E83EAE" w:rsidRPr="00E83EAE" w:rsidRDefault="00E83EAE" w:rsidP="00E83EAE">
            <w:pPr>
              <w:widowControl w:val="0"/>
              <w:spacing w:after="0" w:line="100" w:lineRule="atLeast"/>
              <w:rPr>
                <w:rFonts w:ascii="Tahoma" w:hAnsi="Tahoma" w:cs="Tahoma"/>
                <w:kern w:val="1"/>
                <w:sz w:val="18"/>
                <w:szCs w:val="18"/>
                <w:lang w:eastAsia="ar-SA"/>
              </w:rPr>
            </w:pPr>
            <w:r w:rsidRPr="00E83EAE">
              <w:rPr>
                <w:rFonts w:ascii="Tahoma" w:hAnsi="Tahoma" w:cs="Tahoma"/>
                <w:b/>
                <w:kern w:val="1"/>
                <w:sz w:val="18"/>
                <w:szCs w:val="18"/>
                <w:lang w:val="sl-SI" w:eastAsia="ar-SA"/>
              </w:rPr>
              <w:t>Naročnik</w:t>
            </w:r>
          </w:p>
        </w:tc>
      </w:tr>
      <w:tr w:rsidR="00E83EAE" w:rsidRPr="00E83EAE" w14:paraId="542660CC" w14:textId="77777777" w:rsidTr="00087333">
        <w:trPr>
          <w:gridAfter w:val="1"/>
          <w:wAfter w:w="12" w:type="dxa"/>
          <w:trHeight w:val="19"/>
        </w:trPr>
        <w:tc>
          <w:tcPr>
            <w:tcW w:w="4962"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14:paraId="3BBA941F" w14:textId="77777777" w:rsidR="00E83EAE" w:rsidRPr="00E83EAE" w:rsidRDefault="00E83EAE" w:rsidP="00E83EAE">
            <w:pPr>
              <w:widowControl w:val="0"/>
              <w:spacing w:after="0" w:line="100" w:lineRule="atLeast"/>
              <w:rPr>
                <w:rFonts w:ascii="Tahoma" w:hAnsi="Tahoma" w:cs="Tahoma"/>
                <w:kern w:val="1"/>
                <w:sz w:val="18"/>
                <w:szCs w:val="18"/>
                <w:lang w:val="sl-SI" w:eastAsia="ar-SA"/>
              </w:rPr>
            </w:pPr>
            <w:r w:rsidRPr="00E83EAE">
              <w:rPr>
                <w:rFonts w:ascii="Tahoma" w:hAnsi="Tahoma" w:cs="Tahoma"/>
                <w:kern w:val="1"/>
                <w:sz w:val="18"/>
                <w:szCs w:val="18"/>
                <w:lang w:val="sl-SI" w:eastAsia="ar-SA"/>
              </w:rPr>
              <w:fldChar w:fldCharType="begin">
                <w:ffData>
                  <w:name w:val="Besedilo52"/>
                  <w:enabled/>
                  <w:calcOnExit w:val="0"/>
                  <w:textInput/>
                </w:ffData>
              </w:fldChar>
            </w:r>
            <w:bookmarkStart w:id="16" w:name="Besedilo52"/>
            <w:r w:rsidRPr="00E83EAE">
              <w:rPr>
                <w:rFonts w:ascii="Tahoma" w:hAnsi="Tahoma" w:cs="Tahoma"/>
                <w:kern w:val="1"/>
                <w:sz w:val="18"/>
                <w:szCs w:val="18"/>
                <w:lang w:val="sl-SI" w:eastAsia="ar-SA"/>
              </w:rPr>
              <w:instrText xml:space="preserve"> FORMTEXT </w:instrText>
            </w:r>
            <w:r w:rsidRPr="00E83EAE">
              <w:rPr>
                <w:rFonts w:ascii="Tahoma" w:hAnsi="Tahoma" w:cs="Tahoma"/>
                <w:kern w:val="1"/>
                <w:sz w:val="18"/>
                <w:szCs w:val="18"/>
                <w:lang w:val="sl-SI" w:eastAsia="ar-SA"/>
              </w:rPr>
            </w:r>
            <w:r w:rsidRPr="00E83EAE">
              <w:rPr>
                <w:rFonts w:ascii="Tahoma" w:hAnsi="Tahoma" w:cs="Tahoma"/>
                <w:kern w:val="1"/>
                <w:sz w:val="18"/>
                <w:szCs w:val="18"/>
                <w:lang w:val="sl-SI" w:eastAsia="ar-SA"/>
              </w:rPr>
              <w:fldChar w:fldCharType="separate"/>
            </w:r>
            <w:r w:rsidRPr="00E83EAE">
              <w:rPr>
                <w:rFonts w:ascii="Tahoma" w:hAnsi="Tahoma" w:cs="Tahoma"/>
                <w:noProof/>
                <w:kern w:val="1"/>
                <w:sz w:val="18"/>
                <w:szCs w:val="18"/>
                <w:lang w:val="sl-SI" w:eastAsia="ar-SA"/>
              </w:rPr>
              <w:t> </w:t>
            </w:r>
            <w:r w:rsidRPr="00E83EAE">
              <w:rPr>
                <w:rFonts w:ascii="Tahoma" w:hAnsi="Tahoma" w:cs="Tahoma"/>
                <w:noProof/>
                <w:kern w:val="1"/>
                <w:sz w:val="18"/>
                <w:szCs w:val="18"/>
                <w:lang w:val="sl-SI" w:eastAsia="ar-SA"/>
              </w:rPr>
              <w:t> </w:t>
            </w:r>
            <w:r w:rsidRPr="00E83EAE">
              <w:rPr>
                <w:rFonts w:ascii="Tahoma" w:hAnsi="Tahoma" w:cs="Tahoma"/>
                <w:noProof/>
                <w:kern w:val="1"/>
                <w:sz w:val="18"/>
                <w:szCs w:val="18"/>
                <w:lang w:val="sl-SI" w:eastAsia="ar-SA"/>
              </w:rPr>
              <w:t> </w:t>
            </w:r>
            <w:r w:rsidRPr="00E83EAE">
              <w:rPr>
                <w:rFonts w:ascii="Tahoma" w:hAnsi="Tahoma" w:cs="Tahoma"/>
                <w:noProof/>
                <w:kern w:val="1"/>
                <w:sz w:val="18"/>
                <w:szCs w:val="18"/>
                <w:lang w:val="sl-SI" w:eastAsia="ar-SA"/>
              </w:rPr>
              <w:t> </w:t>
            </w:r>
            <w:r w:rsidRPr="00E83EAE">
              <w:rPr>
                <w:rFonts w:ascii="Tahoma" w:hAnsi="Tahoma" w:cs="Tahoma"/>
                <w:noProof/>
                <w:kern w:val="1"/>
                <w:sz w:val="18"/>
                <w:szCs w:val="18"/>
                <w:lang w:val="sl-SI" w:eastAsia="ar-SA"/>
              </w:rPr>
              <w:t> </w:t>
            </w:r>
            <w:r w:rsidRPr="00E83EAE">
              <w:rPr>
                <w:rFonts w:ascii="Tahoma" w:hAnsi="Tahoma" w:cs="Tahoma"/>
                <w:kern w:val="1"/>
                <w:sz w:val="18"/>
                <w:szCs w:val="18"/>
                <w:lang w:val="sl-SI" w:eastAsia="ar-SA"/>
              </w:rPr>
              <w:fldChar w:fldCharType="end"/>
            </w:r>
            <w:bookmarkEnd w:id="16"/>
          </w:p>
        </w:tc>
        <w:tc>
          <w:tcPr>
            <w:tcW w:w="145" w:type="dxa"/>
            <w:tcBorders>
              <w:left w:val="single" w:sz="4" w:space="0" w:color="auto"/>
              <w:right w:val="single" w:sz="4" w:space="0" w:color="auto"/>
            </w:tcBorders>
            <w:shd w:val="clear" w:color="auto" w:fill="FFFFFF"/>
          </w:tcPr>
          <w:p w14:paraId="7FD14E09" w14:textId="77777777" w:rsidR="00E83EAE" w:rsidRPr="00E83EAE" w:rsidRDefault="00E83EAE" w:rsidP="00E83EAE">
            <w:pPr>
              <w:widowControl w:val="0"/>
              <w:spacing w:after="0" w:line="100" w:lineRule="atLeast"/>
              <w:rPr>
                <w:rFonts w:ascii="Tahoma" w:hAnsi="Tahoma" w:cs="Tahoma"/>
                <w:kern w:val="1"/>
                <w:sz w:val="18"/>
                <w:szCs w:val="18"/>
                <w:lang w:val="sl-SI" w:eastAsia="ar-SA"/>
              </w:rPr>
            </w:pPr>
          </w:p>
        </w:tc>
        <w:tc>
          <w:tcPr>
            <w:tcW w:w="4662" w:type="dxa"/>
            <w:gridSpan w:val="4"/>
            <w:tcBorders>
              <w:top w:val="single" w:sz="4" w:space="0" w:color="auto"/>
              <w:left w:val="single" w:sz="4" w:space="0" w:color="auto"/>
              <w:bottom w:val="single" w:sz="4" w:space="0" w:color="auto"/>
              <w:right w:val="single" w:sz="4" w:space="0" w:color="auto"/>
            </w:tcBorders>
            <w:shd w:val="clear" w:color="auto" w:fill="FFFFFF"/>
          </w:tcPr>
          <w:p w14:paraId="1BABBB3D" w14:textId="77777777" w:rsidR="00E83EAE" w:rsidRPr="00E83EAE" w:rsidRDefault="00E83EAE" w:rsidP="00E83EAE">
            <w:pPr>
              <w:widowControl w:val="0"/>
              <w:spacing w:after="0" w:line="100" w:lineRule="atLeast"/>
              <w:rPr>
                <w:rFonts w:ascii="Tahoma" w:hAnsi="Tahoma" w:cs="Tahoma"/>
                <w:kern w:val="1"/>
                <w:sz w:val="18"/>
                <w:szCs w:val="18"/>
                <w:lang w:eastAsia="ar-SA"/>
              </w:rPr>
            </w:pPr>
            <w:r w:rsidRPr="00E83EAE">
              <w:rPr>
                <w:rFonts w:ascii="Tahoma" w:hAnsi="Tahoma" w:cs="Tahoma"/>
                <w:kern w:val="1"/>
                <w:sz w:val="18"/>
                <w:szCs w:val="18"/>
                <w:lang w:eastAsia="ar-SA"/>
              </w:rPr>
              <w:fldChar w:fldCharType="begin"/>
            </w:r>
            <w:r w:rsidRPr="00E83EAE">
              <w:rPr>
                <w:rFonts w:ascii="Tahoma" w:hAnsi="Tahoma" w:cs="Tahoma"/>
                <w:kern w:val="1"/>
                <w:sz w:val="18"/>
                <w:szCs w:val="18"/>
                <w:lang w:eastAsia="ar-SA"/>
              </w:rPr>
              <w:instrText xml:space="preserve"> DOCPROPERTY "MFiles_P1021n1_P0"</w:instrText>
            </w:r>
            <w:r w:rsidRPr="00E83EAE">
              <w:rPr>
                <w:rFonts w:ascii="Tahoma" w:hAnsi="Tahoma" w:cs="Tahoma"/>
                <w:kern w:val="1"/>
                <w:sz w:val="18"/>
                <w:szCs w:val="18"/>
                <w:lang w:eastAsia="ar-SA"/>
              </w:rPr>
              <w:fldChar w:fldCharType="separate"/>
            </w:r>
            <w:r w:rsidRPr="00E83EAE">
              <w:rPr>
                <w:rFonts w:ascii="Tahoma" w:hAnsi="Tahoma" w:cs="Tahoma"/>
                <w:kern w:val="1"/>
                <w:sz w:val="18"/>
                <w:szCs w:val="18"/>
                <w:lang w:eastAsia="ar-SA"/>
              </w:rPr>
              <w:t>Splošna bolnišnica "dr. Franca Derganca" Nova Gorica</w:t>
            </w:r>
            <w:r w:rsidRPr="00E83EAE">
              <w:rPr>
                <w:rFonts w:ascii="Tahoma" w:hAnsi="Tahoma" w:cs="Tahoma"/>
                <w:kern w:val="1"/>
                <w:sz w:val="18"/>
                <w:szCs w:val="18"/>
                <w:lang w:eastAsia="ar-SA"/>
              </w:rPr>
              <w:fldChar w:fldCharType="end"/>
            </w:r>
          </w:p>
          <w:p w14:paraId="263AD254" w14:textId="77777777" w:rsidR="00E83EAE" w:rsidRPr="00E83EAE" w:rsidRDefault="00E83EAE" w:rsidP="00E83EAE">
            <w:pPr>
              <w:widowControl w:val="0"/>
              <w:spacing w:after="0" w:line="100" w:lineRule="atLeast"/>
              <w:rPr>
                <w:rFonts w:ascii="Tahoma" w:hAnsi="Tahoma" w:cs="Tahoma"/>
                <w:kern w:val="1"/>
                <w:sz w:val="18"/>
                <w:szCs w:val="18"/>
                <w:lang w:eastAsia="ar-SA"/>
              </w:rPr>
            </w:pPr>
            <w:r w:rsidRPr="00E83EAE">
              <w:rPr>
                <w:rFonts w:ascii="Tahoma" w:hAnsi="Tahoma" w:cs="Tahoma"/>
                <w:kern w:val="1"/>
                <w:sz w:val="18"/>
                <w:szCs w:val="18"/>
                <w:lang w:eastAsia="ar-SA"/>
              </w:rPr>
              <w:fldChar w:fldCharType="begin"/>
            </w:r>
            <w:r w:rsidRPr="00E83EAE">
              <w:rPr>
                <w:rFonts w:ascii="Tahoma" w:hAnsi="Tahoma" w:cs="Tahoma"/>
                <w:kern w:val="1"/>
                <w:sz w:val="18"/>
                <w:szCs w:val="18"/>
                <w:lang w:eastAsia="ar-SA"/>
              </w:rPr>
              <w:instrText xml:space="preserve"> DOCPROPERTY "MFiles_P1021n1_P1033"</w:instrText>
            </w:r>
            <w:r w:rsidRPr="00E83EAE">
              <w:rPr>
                <w:rFonts w:ascii="Tahoma" w:hAnsi="Tahoma" w:cs="Tahoma"/>
                <w:kern w:val="1"/>
                <w:sz w:val="18"/>
                <w:szCs w:val="18"/>
                <w:lang w:eastAsia="ar-SA"/>
              </w:rPr>
              <w:fldChar w:fldCharType="separate"/>
            </w:r>
            <w:r w:rsidRPr="00E83EAE">
              <w:rPr>
                <w:rFonts w:ascii="Tahoma" w:hAnsi="Tahoma" w:cs="Tahoma"/>
                <w:kern w:val="1"/>
                <w:sz w:val="18"/>
                <w:szCs w:val="18"/>
                <w:lang w:eastAsia="ar-SA"/>
              </w:rPr>
              <w:t>Ulica padlih borcev 13A</w:t>
            </w:r>
            <w:r w:rsidRPr="00E83EAE">
              <w:rPr>
                <w:rFonts w:ascii="Tahoma" w:hAnsi="Tahoma" w:cs="Tahoma"/>
                <w:kern w:val="1"/>
                <w:sz w:val="18"/>
                <w:szCs w:val="18"/>
                <w:lang w:eastAsia="ar-SA"/>
              </w:rPr>
              <w:fldChar w:fldCharType="end"/>
            </w:r>
          </w:p>
          <w:p w14:paraId="39A398B6" w14:textId="77777777" w:rsidR="00E83EAE" w:rsidRPr="00E83EAE" w:rsidRDefault="00E83EAE" w:rsidP="00E83EAE">
            <w:pPr>
              <w:widowControl w:val="0"/>
              <w:spacing w:after="0" w:line="100" w:lineRule="atLeast"/>
              <w:rPr>
                <w:rFonts w:ascii="Tahoma" w:hAnsi="Tahoma" w:cs="Tahoma"/>
                <w:kern w:val="1"/>
                <w:sz w:val="18"/>
                <w:szCs w:val="18"/>
                <w:lang w:val="sl-SI" w:eastAsia="ar-SA"/>
              </w:rPr>
            </w:pPr>
            <w:r w:rsidRPr="00E83EAE">
              <w:rPr>
                <w:rFonts w:ascii="Tahoma" w:hAnsi="Tahoma" w:cs="Tahoma"/>
                <w:kern w:val="1"/>
                <w:sz w:val="18"/>
                <w:szCs w:val="18"/>
                <w:lang w:eastAsia="ar-SA"/>
              </w:rPr>
              <w:fldChar w:fldCharType="begin"/>
            </w:r>
            <w:r w:rsidRPr="00E83EAE">
              <w:rPr>
                <w:rFonts w:ascii="Tahoma" w:hAnsi="Tahoma" w:cs="Tahoma"/>
                <w:kern w:val="1"/>
                <w:sz w:val="18"/>
                <w:szCs w:val="18"/>
                <w:lang w:eastAsia="ar-SA"/>
              </w:rPr>
              <w:instrText xml:space="preserve"> DOCPROPERTY "MFiles_PG5BC2FC14A405421BA79F5FEC63BD00E3n1_PGB3D8D77D2D654902AEB821305A1A12BCn1"</w:instrText>
            </w:r>
            <w:r w:rsidRPr="00E83EAE">
              <w:rPr>
                <w:rFonts w:ascii="Tahoma" w:hAnsi="Tahoma" w:cs="Tahoma"/>
                <w:kern w:val="1"/>
                <w:sz w:val="18"/>
                <w:szCs w:val="18"/>
                <w:lang w:eastAsia="ar-SA"/>
              </w:rPr>
              <w:fldChar w:fldCharType="separate"/>
            </w:r>
            <w:r w:rsidRPr="00E83EAE">
              <w:rPr>
                <w:rFonts w:ascii="Tahoma" w:hAnsi="Tahoma" w:cs="Tahoma"/>
                <w:kern w:val="1"/>
                <w:sz w:val="18"/>
                <w:szCs w:val="18"/>
                <w:lang w:eastAsia="ar-SA"/>
              </w:rPr>
              <w:t>5290 Šempeter pri Gorici</w:t>
            </w:r>
            <w:r w:rsidRPr="00E83EAE">
              <w:rPr>
                <w:rFonts w:ascii="Tahoma" w:hAnsi="Tahoma" w:cs="Tahoma"/>
                <w:kern w:val="1"/>
                <w:sz w:val="18"/>
                <w:szCs w:val="18"/>
                <w:lang w:eastAsia="ar-SA"/>
              </w:rPr>
              <w:fldChar w:fldCharType="end"/>
            </w:r>
          </w:p>
        </w:tc>
      </w:tr>
      <w:tr w:rsidR="00E83EAE" w:rsidRPr="00E83EAE" w14:paraId="1171F50D" w14:textId="77777777" w:rsidTr="00087333">
        <w:trPr>
          <w:gridAfter w:val="1"/>
          <w:wAfter w:w="12" w:type="dxa"/>
          <w:trHeight w:val="19"/>
        </w:trPr>
        <w:tc>
          <w:tcPr>
            <w:tcW w:w="4962" w:type="dxa"/>
            <w:gridSpan w:val="3"/>
            <w:tcBorders>
              <w:top w:val="single" w:sz="4" w:space="0" w:color="000000"/>
            </w:tcBorders>
            <w:shd w:val="clear" w:color="auto" w:fill="FFFFFF"/>
            <w:vAlign w:val="bottom"/>
          </w:tcPr>
          <w:p w14:paraId="5F5C546A" w14:textId="77777777" w:rsidR="00E83EAE" w:rsidRPr="00E83EAE" w:rsidRDefault="00E83EAE" w:rsidP="00E83EAE">
            <w:pPr>
              <w:widowControl w:val="0"/>
              <w:spacing w:after="0" w:line="100" w:lineRule="atLeast"/>
              <w:rPr>
                <w:rFonts w:ascii="Tahoma" w:hAnsi="Tahoma" w:cs="Tahoma"/>
                <w:kern w:val="1"/>
                <w:sz w:val="18"/>
                <w:szCs w:val="18"/>
                <w:lang w:val="sl-SI" w:eastAsia="ar-SA"/>
              </w:rPr>
            </w:pPr>
          </w:p>
        </w:tc>
        <w:tc>
          <w:tcPr>
            <w:tcW w:w="145" w:type="dxa"/>
            <w:shd w:val="clear" w:color="auto" w:fill="FFFFFF"/>
          </w:tcPr>
          <w:p w14:paraId="741F4C55" w14:textId="77777777" w:rsidR="00E83EAE" w:rsidRPr="00E83EAE" w:rsidRDefault="00E83EAE" w:rsidP="00E83EAE">
            <w:pPr>
              <w:widowControl w:val="0"/>
              <w:spacing w:after="0" w:line="100" w:lineRule="atLeast"/>
              <w:rPr>
                <w:rFonts w:ascii="Tahoma" w:hAnsi="Tahoma" w:cs="Tahoma"/>
                <w:kern w:val="1"/>
                <w:sz w:val="18"/>
                <w:szCs w:val="18"/>
                <w:lang w:val="sl-SI" w:eastAsia="ar-SA"/>
              </w:rPr>
            </w:pPr>
          </w:p>
        </w:tc>
        <w:tc>
          <w:tcPr>
            <w:tcW w:w="253" w:type="dxa"/>
            <w:tcBorders>
              <w:top w:val="single" w:sz="4" w:space="0" w:color="auto"/>
            </w:tcBorders>
            <w:shd w:val="clear" w:color="auto" w:fill="FFFFFF"/>
          </w:tcPr>
          <w:p w14:paraId="6FC0534F" w14:textId="77777777" w:rsidR="00E83EAE" w:rsidRPr="00E83EAE" w:rsidRDefault="00E83EAE" w:rsidP="00E83EAE">
            <w:pPr>
              <w:widowControl w:val="0"/>
              <w:spacing w:after="0" w:line="100" w:lineRule="atLeast"/>
              <w:rPr>
                <w:rFonts w:ascii="Tahoma" w:hAnsi="Tahoma" w:cs="Tahoma"/>
                <w:kern w:val="1"/>
                <w:sz w:val="18"/>
                <w:szCs w:val="18"/>
                <w:lang w:val="sl-SI" w:eastAsia="ar-SA"/>
              </w:rPr>
            </w:pPr>
          </w:p>
        </w:tc>
        <w:tc>
          <w:tcPr>
            <w:tcW w:w="134" w:type="dxa"/>
            <w:tcBorders>
              <w:top w:val="single" w:sz="4" w:space="0" w:color="auto"/>
            </w:tcBorders>
            <w:shd w:val="clear" w:color="auto" w:fill="FFFFFF"/>
            <w:vAlign w:val="bottom"/>
          </w:tcPr>
          <w:p w14:paraId="4048F669" w14:textId="77777777" w:rsidR="00E83EAE" w:rsidRPr="00E83EAE" w:rsidRDefault="00E83EAE" w:rsidP="00E83EAE">
            <w:pPr>
              <w:widowControl w:val="0"/>
              <w:spacing w:after="0" w:line="100" w:lineRule="atLeast"/>
              <w:rPr>
                <w:rFonts w:ascii="Tahoma" w:hAnsi="Tahoma" w:cs="Tahoma"/>
                <w:kern w:val="1"/>
                <w:sz w:val="18"/>
                <w:szCs w:val="18"/>
                <w:lang w:val="sl-SI" w:eastAsia="ar-SA"/>
              </w:rPr>
            </w:pPr>
          </w:p>
        </w:tc>
        <w:tc>
          <w:tcPr>
            <w:tcW w:w="4275" w:type="dxa"/>
            <w:gridSpan w:val="2"/>
            <w:tcBorders>
              <w:top w:val="single" w:sz="4" w:space="0" w:color="auto"/>
            </w:tcBorders>
            <w:shd w:val="clear" w:color="auto" w:fill="FFFFFF"/>
            <w:vAlign w:val="bottom"/>
          </w:tcPr>
          <w:p w14:paraId="4A21E599" w14:textId="77777777" w:rsidR="00E83EAE" w:rsidRPr="00E83EAE" w:rsidRDefault="00E83EAE" w:rsidP="00E83EAE">
            <w:pPr>
              <w:widowControl w:val="0"/>
              <w:spacing w:after="0" w:line="100" w:lineRule="atLeast"/>
              <w:rPr>
                <w:rFonts w:ascii="Tahoma" w:hAnsi="Tahoma" w:cs="Tahoma"/>
                <w:kern w:val="1"/>
                <w:sz w:val="18"/>
                <w:szCs w:val="18"/>
                <w:lang w:eastAsia="ar-SA"/>
              </w:rPr>
            </w:pPr>
            <w:r w:rsidRPr="00E83EAE">
              <w:rPr>
                <w:rFonts w:ascii="Tahoma" w:hAnsi="Tahoma" w:cs="Tahoma"/>
                <w:kern w:val="1"/>
                <w:sz w:val="18"/>
                <w:szCs w:val="18"/>
                <w:lang w:val="sl-SI" w:eastAsia="ar-SA"/>
              </w:rPr>
              <w:t xml:space="preserve">                 </w:t>
            </w:r>
          </w:p>
        </w:tc>
      </w:tr>
      <w:tr w:rsidR="00E83EAE" w:rsidRPr="00E83EAE" w14:paraId="41BC7E59" w14:textId="77777777" w:rsidTr="00087333">
        <w:tblPrEx>
          <w:tblCellMar>
            <w:top w:w="0" w:type="dxa"/>
            <w:left w:w="108" w:type="dxa"/>
            <w:bottom w:w="0" w:type="dxa"/>
            <w:right w:w="108" w:type="dxa"/>
          </w:tblCellMar>
        </w:tblPrEx>
        <w:trPr>
          <w:trHeight w:val="231"/>
        </w:trPr>
        <w:tc>
          <w:tcPr>
            <w:tcW w:w="2469" w:type="dxa"/>
            <w:tcBorders>
              <w:top w:val="single" w:sz="4" w:space="0" w:color="808080"/>
              <w:left w:val="single" w:sz="4" w:space="0" w:color="808080"/>
              <w:bottom w:val="single" w:sz="4" w:space="0" w:color="808080"/>
            </w:tcBorders>
            <w:shd w:val="clear" w:color="auto" w:fill="99CC00"/>
          </w:tcPr>
          <w:p w14:paraId="5BD2BEB9" w14:textId="77777777" w:rsidR="00E83EAE" w:rsidRPr="00E83EAE" w:rsidRDefault="00E83EAE" w:rsidP="00E83EAE">
            <w:pPr>
              <w:widowControl w:val="0"/>
              <w:snapToGrid w:val="0"/>
              <w:spacing w:after="0" w:line="240" w:lineRule="auto"/>
              <w:jc w:val="center"/>
              <w:rPr>
                <w:rFonts w:ascii="Tahoma" w:eastAsia="SimSun" w:hAnsi="Tahoma" w:cs="Tahoma"/>
                <w:b/>
                <w:kern w:val="1"/>
                <w:sz w:val="18"/>
                <w:szCs w:val="18"/>
                <w:lang w:val="sl-SI" w:eastAsia="hi-IN" w:bidi="hi-IN"/>
              </w:rPr>
            </w:pPr>
            <w:r w:rsidRPr="00E83EAE">
              <w:rPr>
                <w:rFonts w:ascii="Tahoma" w:eastAsia="SimSun" w:hAnsi="Tahoma" w:cs="Tahoma"/>
                <w:b/>
                <w:kern w:val="1"/>
                <w:sz w:val="18"/>
                <w:szCs w:val="18"/>
                <w:lang w:val="sl-SI" w:eastAsia="hi-IN" w:bidi="hi-IN"/>
              </w:rPr>
              <w:t>KRAJ</w:t>
            </w:r>
          </w:p>
        </w:tc>
        <w:tc>
          <w:tcPr>
            <w:tcW w:w="2470" w:type="dxa"/>
            <w:tcBorders>
              <w:top w:val="single" w:sz="4" w:space="0" w:color="808080"/>
              <w:left w:val="single" w:sz="4" w:space="0" w:color="808080"/>
              <w:bottom w:val="single" w:sz="4" w:space="0" w:color="808080"/>
            </w:tcBorders>
            <w:shd w:val="clear" w:color="auto" w:fill="99CC00"/>
          </w:tcPr>
          <w:p w14:paraId="3EEBB897" w14:textId="77777777" w:rsidR="00E83EAE" w:rsidRPr="00E83EAE" w:rsidRDefault="00E83EAE" w:rsidP="00E83EAE">
            <w:pPr>
              <w:widowControl w:val="0"/>
              <w:snapToGrid w:val="0"/>
              <w:spacing w:after="0" w:line="240" w:lineRule="auto"/>
              <w:jc w:val="center"/>
              <w:rPr>
                <w:rFonts w:ascii="Tahoma" w:eastAsia="SimSun" w:hAnsi="Tahoma" w:cs="Tahoma"/>
                <w:b/>
                <w:kern w:val="1"/>
                <w:sz w:val="18"/>
                <w:szCs w:val="18"/>
                <w:lang w:val="sl-SI" w:eastAsia="hi-IN" w:bidi="hi-IN"/>
              </w:rPr>
            </w:pPr>
            <w:r w:rsidRPr="00E83EAE">
              <w:rPr>
                <w:rFonts w:ascii="Tahoma" w:eastAsia="SimSun" w:hAnsi="Tahoma" w:cs="Tahoma"/>
                <w:b/>
                <w:kern w:val="1"/>
                <w:sz w:val="18"/>
                <w:szCs w:val="18"/>
                <w:lang w:val="sl-SI" w:eastAsia="hi-IN" w:bidi="hi-IN"/>
              </w:rPr>
              <w:t>DATUM</w:t>
            </w:r>
          </w:p>
        </w:tc>
        <w:tc>
          <w:tcPr>
            <w:tcW w:w="2885" w:type="dxa"/>
            <w:gridSpan w:val="5"/>
            <w:tcBorders>
              <w:top w:val="single" w:sz="4" w:space="0" w:color="808080"/>
              <w:left w:val="single" w:sz="4" w:space="0" w:color="808080"/>
              <w:bottom w:val="single" w:sz="4" w:space="0" w:color="808080"/>
            </w:tcBorders>
            <w:shd w:val="clear" w:color="auto" w:fill="99CC00"/>
          </w:tcPr>
          <w:p w14:paraId="74155C95" w14:textId="77777777" w:rsidR="00E83EAE" w:rsidRPr="00E83EAE" w:rsidRDefault="00E83EAE" w:rsidP="00E83EAE">
            <w:pPr>
              <w:widowControl w:val="0"/>
              <w:snapToGrid w:val="0"/>
              <w:spacing w:after="0" w:line="240" w:lineRule="auto"/>
              <w:jc w:val="center"/>
              <w:rPr>
                <w:rFonts w:ascii="Tahoma" w:eastAsia="SimSun" w:hAnsi="Tahoma" w:cs="Tahoma"/>
                <w:b/>
                <w:kern w:val="1"/>
                <w:sz w:val="18"/>
                <w:szCs w:val="18"/>
                <w:lang w:val="sl-SI" w:eastAsia="hi-IN" w:bidi="hi-IN"/>
              </w:rPr>
            </w:pPr>
            <w:r w:rsidRPr="00E83EAE">
              <w:rPr>
                <w:rFonts w:ascii="Tahoma" w:eastAsia="SimSun" w:hAnsi="Tahoma" w:cs="Tahoma"/>
                <w:b/>
                <w:kern w:val="1"/>
                <w:sz w:val="18"/>
                <w:szCs w:val="18"/>
                <w:lang w:val="sl-SI" w:eastAsia="hi-IN" w:bidi="hi-IN"/>
              </w:rPr>
              <w:t>KRAJ</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Pr>
          <w:p w14:paraId="728DB743"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r w:rsidRPr="00E83EAE">
              <w:rPr>
                <w:rFonts w:ascii="Tahoma" w:eastAsia="SimSun" w:hAnsi="Tahoma" w:cs="Tahoma"/>
                <w:b/>
                <w:kern w:val="1"/>
                <w:sz w:val="18"/>
                <w:szCs w:val="18"/>
                <w:lang w:val="sl-SI" w:eastAsia="hi-IN" w:bidi="hi-IN"/>
              </w:rPr>
              <w:t>DATUM</w:t>
            </w:r>
          </w:p>
        </w:tc>
      </w:tr>
      <w:tr w:rsidR="00E83EAE" w:rsidRPr="00E83EAE" w14:paraId="102AD74F" w14:textId="77777777" w:rsidTr="00087333">
        <w:tblPrEx>
          <w:tblCellMar>
            <w:top w:w="0" w:type="dxa"/>
            <w:left w:w="108" w:type="dxa"/>
            <w:bottom w:w="0" w:type="dxa"/>
            <w:right w:w="108" w:type="dxa"/>
          </w:tblCellMar>
        </w:tblPrEx>
        <w:trPr>
          <w:trHeight w:val="231"/>
        </w:trPr>
        <w:tc>
          <w:tcPr>
            <w:tcW w:w="2469" w:type="dxa"/>
            <w:tcBorders>
              <w:top w:val="single" w:sz="4" w:space="0" w:color="808080"/>
              <w:left w:val="single" w:sz="4" w:space="0" w:color="808080"/>
              <w:bottom w:val="single" w:sz="4" w:space="0" w:color="808080"/>
            </w:tcBorders>
            <w:shd w:val="clear" w:color="auto" w:fill="auto"/>
          </w:tcPr>
          <w:p w14:paraId="774803A8"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r w:rsidRPr="00E83EAE">
              <w:rPr>
                <w:rFonts w:ascii="Tahoma" w:eastAsia="SimSun" w:hAnsi="Tahoma" w:cs="Tahoma"/>
                <w:kern w:val="1"/>
                <w:sz w:val="18"/>
                <w:szCs w:val="18"/>
                <w:lang w:val="sl-SI" w:eastAsia="hi-IN" w:bidi="hi-IN"/>
              </w:rPr>
              <w:fldChar w:fldCharType="begin">
                <w:ffData>
                  <w:name w:val="Besedilo184"/>
                  <w:enabled/>
                  <w:calcOnExit w:val="0"/>
                  <w:textInput/>
                </w:ffData>
              </w:fldChar>
            </w:r>
            <w:bookmarkStart w:id="17" w:name="Besedilo184"/>
            <w:r w:rsidRPr="00E83EAE">
              <w:rPr>
                <w:rFonts w:ascii="Tahoma" w:eastAsia="SimSun" w:hAnsi="Tahoma" w:cs="Tahoma"/>
                <w:kern w:val="1"/>
                <w:sz w:val="18"/>
                <w:szCs w:val="18"/>
                <w:lang w:val="sl-SI" w:eastAsia="hi-IN" w:bidi="hi-IN"/>
              </w:rPr>
              <w:instrText xml:space="preserve"> FORMTEXT </w:instrText>
            </w:r>
            <w:r w:rsidRPr="00E83EAE">
              <w:rPr>
                <w:rFonts w:ascii="Tahoma" w:eastAsia="SimSun" w:hAnsi="Tahoma" w:cs="Tahoma"/>
                <w:kern w:val="1"/>
                <w:sz w:val="18"/>
                <w:szCs w:val="18"/>
                <w:lang w:val="sl-SI" w:eastAsia="hi-IN" w:bidi="hi-IN"/>
              </w:rPr>
            </w:r>
            <w:r w:rsidRPr="00E83EAE">
              <w:rPr>
                <w:rFonts w:ascii="Tahoma" w:eastAsia="SimSun" w:hAnsi="Tahoma" w:cs="Tahoma"/>
                <w:kern w:val="1"/>
                <w:sz w:val="18"/>
                <w:szCs w:val="18"/>
                <w:lang w:val="sl-SI" w:eastAsia="hi-IN" w:bidi="hi-IN"/>
              </w:rPr>
              <w:fldChar w:fldCharType="separate"/>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kern w:val="1"/>
                <w:sz w:val="18"/>
                <w:szCs w:val="18"/>
                <w:lang w:val="sl-SI" w:eastAsia="hi-IN" w:bidi="hi-IN"/>
              </w:rPr>
              <w:fldChar w:fldCharType="end"/>
            </w:r>
            <w:bookmarkEnd w:id="17"/>
          </w:p>
        </w:tc>
        <w:tc>
          <w:tcPr>
            <w:tcW w:w="2470" w:type="dxa"/>
            <w:tcBorders>
              <w:top w:val="single" w:sz="4" w:space="0" w:color="808080"/>
              <w:left w:val="single" w:sz="4" w:space="0" w:color="808080"/>
              <w:bottom w:val="single" w:sz="4" w:space="0" w:color="808080"/>
            </w:tcBorders>
            <w:shd w:val="clear" w:color="auto" w:fill="auto"/>
          </w:tcPr>
          <w:p w14:paraId="20C13061"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r w:rsidRPr="00E83EAE">
              <w:rPr>
                <w:rFonts w:ascii="Tahoma" w:eastAsia="SimSun" w:hAnsi="Tahoma" w:cs="Tahoma"/>
                <w:kern w:val="1"/>
                <w:sz w:val="18"/>
                <w:szCs w:val="18"/>
                <w:lang w:val="sl-SI" w:eastAsia="hi-IN" w:bidi="hi-IN"/>
              </w:rPr>
              <w:fldChar w:fldCharType="begin">
                <w:ffData>
                  <w:name w:val="Besedilo185"/>
                  <w:enabled/>
                  <w:calcOnExit w:val="0"/>
                  <w:textInput/>
                </w:ffData>
              </w:fldChar>
            </w:r>
            <w:bookmarkStart w:id="18" w:name="Besedilo185"/>
            <w:r w:rsidRPr="00E83EAE">
              <w:rPr>
                <w:rFonts w:ascii="Tahoma" w:eastAsia="SimSun" w:hAnsi="Tahoma" w:cs="Tahoma"/>
                <w:kern w:val="1"/>
                <w:sz w:val="18"/>
                <w:szCs w:val="18"/>
                <w:lang w:val="sl-SI" w:eastAsia="hi-IN" w:bidi="hi-IN"/>
              </w:rPr>
              <w:instrText xml:space="preserve"> FORMTEXT </w:instrText>
            </w:r>
            <w:r w:rsidRPr="00E83EAE">
              <w:rPr>
                <w:rFonts w:ascii="Tahoma" w:eastAsia="SimSun" w:hAnsi="Tahoma" w:cs="Tahoma"/>
                <w:kern w:val="1"/>
                <w:sz w:val="18"/>
                <w:szCs w:val="18"/>
                <w:lang w:val="sl-SI" w:eastAsia="hi-IN" w:bidi="hi-IN"/>
              </w:rPr>
            </w:r>
            <w:r w:rsidRPr="00E83EAE">
              <w:rPr>
                <w:rFonts w:ascii="Tahoma" w:eastAsia="SimSun" w:hAnsi="Tahoma" w:cs="Tahoma"/>
                <w:kern w:val="1"/>
                <w:sz w:val="18"/>
                <w:szCs w:val="18"/>
                <w:lang w:val="sl-SI" w:eastAsia="hi-IN" w:bidi="hi-IN"/>
              </w:rPr>
              <w:fldChar w:fldCharType="separate"/>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kern w:val="1"/>
                <w:sz w:val="18"/>
                <w:szCs w:val="18"/>
                <w:lang w:val="sl-SI" w:eastAsia="hi-IN" w:bidi="hi-IN"/>
              </w:rPr>
              <w:fldChar w:fldCharType="end"/>
            </w:r>
            <w:bookmarkEnd w:id="18"/>
          </w:p>
        </w:tc>
        <w:tc>
          <w:tcPr>
            <w:tcW w:w="2885" w:type="dxa"/>
            <w:gridSpan w:val="5"/>
            <w:tcBorders>
              <w:top w:val="single" w:sz="4" w:space="0" w:color="808080"/>
              <w:left w:val="single" w:sz="4" w:space="0" w:color="808080"/>
              <w:bottom w:val="single" w:sz="4" w:space="0" w:color="808080"/>
            </w:tcBorders>
            <w:shd w:val="clear" w:color="auto" w:fill="auto"/>
          </w:tcPr>
          <w:p w14:paraId="2E69C5E4"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r w:rsidRPr="00E83EAE">
              <w:rPr>
                <w:rFonts w:ascii="Tahoma" w:eastAsia="SimSun" w:hAnsi="Tahoma" w:cs="Tahoma"/>
                <w:kern w:val="1"/>
                <w:sz w:val="18"/>
                <w:szCs w:val="18"/>
                <w:lang w:val="sl-SI" w:eastAsia="hi-IN" w:bidi="hi-IN"/>
              </w:rPr>
              <w:t>Šempeter pri Gorici</w:t>
            </w:r>
          </w:p>
        </w:tc>
        <w:bookmarkStart w:id="19" w:name="Text182"/>
        <w:bookmarkEnd w:id="19"/>
        <w:tc>
          <w:tcPr>
            <w:tcW w:w="1957" w:type="dxa"/>
            <w:gridSpan w:val="2"/>
            <w:tcBorders>
              <w:top w:val="single" w:sz="4" w:space="0" w:color="808080"/>
              <w:left w:val="single" w:sz="4" w:space="0" w:color="808080"/>
              <w:bottom w:val="single" w:sz="4" w:space="0" w:color="808080"/>
              <w:right w:val="single" w:sz="4" w:space="0" w:color="808080"/>
            </w:tcBorders>
            <w:shd w:val="clear" w:color="auto" w:fill="auto"/>
          </w:tcPr>
          <w:p w14:paraId="2AD98EB3"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r w:rsidRPr="00E83EAE">
              <w:rPr>
                <w:rFonts w:ascii="Tahoma" w:eastAsia="SimSun" w:hAnsi="Tahoma" w:cs="Tahoma"/>
                <w:kern w:val="1"/>
                <w:sz w:val="18"/>
                <w:szCs w:val="18"/>
                <w:lang w:val="sl-SI" w:eastAsia="hi-IN" w:bidi="hi-IN"/>
              </w:rPr>
              <w:fldChar w:fldCharType="begin">
                <w:ffData>
                  <w:name w:val="Besedilo183"/>
                  <w:enabled/>
                  <w:calcOnExit w:val="0"/>
                  <w:textInput/>
                </w:ffData>
              </w:fldChar>
            </w:r>
            <w:bookmarkStart w:id="20" w:name="Besedilo183"/>
            <w:r w:rsidRPr="00E83EAE">
              <w:rPr>
                <w:rFonts w:ascii="Tahoma" w:eastAsia="SimSun" w:hAnsi="Tahoma" w:cs="Tahoma"/>
                <w:kern w:val="1"/>
                <w:sz w:val="18"/>
                <w:szCs w:val="18"/>
                <w:lang w:val="sl-SI" w:eastAsia="hi-IN" w:bidi="hi-IN"/>
              </w:rPr>
              <w:instrText xml:space="preserve"> FORMTEXT </w:instrText>
            </w:r>
            <w:r w:rsidRPr="00E83EAE">
              <w:rPr>
                <w:rFonts w:ascii="Tahoma" w:eastAsia="SimSun" w:hAnsi="Tahoma" w:cs="Tahoma"/>
                <w:kern w:val="1"/>
                <w:sz w:val="18"/>
                <w:szCs w:val="18"/>
                <w:lang w:val="sl-SI" w:eastAsia="hi-IN" w:bidi="hi-IN"/>
              </w:rPr>
            </w:r>
            <w:r w:rsidRPr="00E83EAE">
              <w:rPr>
                <w:rFonts w:ascii="Tahoma" w:eastAsia="SimSun" w:hAnsi="Tahoma" w:cs="Tahoma"/>
                <w:kern w:val="1"/>
                <w:sz w:val="18"/>
                <w:szCs w:val="18"/>
                <w:lang w:val="sl-SI" w:eastAsia="hi-IN" w:bidi="hi-IN"/>
              </w:rPr>
              <w:fldChar w:fldCharType="separate"/>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kern w:val="1"/>
                <w:sz w:val="18"/>
                <w:szCs w:val="18"/>
                <w:lang w:val="sl-SI" w:eastAsia="hi-IN" w:bidi="hi-IN"/>
              </w:rPr>
              <w:fldChar w:fldCharType="end"/>
            </w:r>
            <w:bookmarkEnd w:id="20"/>
          </w:p>
          <w:p w14:paraId="77443ED1"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p>
        </w:tc>
      </w:tr>
      <w:tr w:rsidR="00E83EAE" w:rsidRPr="00E83EAE" w14:paraId="76C76795" w14:textId="77777777" w:rsidTr="00087333">
        <w:tblPrEx>
          <w:tblCellMar>
            <w:top w:w="0" w:type="dxa"/>
            <w:left w:w="108" w:type="dxa"/>
            <w:bottom w:w="0" w:type="dxa"/>
            <w:right w:w="108" w:type="dxa"/>
          </w:tblCellMar>
        </w:tblPrEx>
        <w:trPr>
          <w:trHeight w:val="231"/>
        </w:trPr>
        <w:tc>
          <w:tcPr>
            <w:tcW w:w="2469" w:type="dxa"/>
            <w:tcBorders>
              <w:top w:val="single" w:sz="4" w:space="0" w:color="808080"/>
              <w:left w:val="single" w:sz="4" w:space="0" w:color="808080"/>
              <w:bottom w:val="single" w:sz="4" w:space="0" w:color="808080"/>
            </w:tcBorders>
            <w:shd w:val="clear" w:color="auto" w:fill="99CC00"/>
          </w:tcPr>
          <w:p w14:paraId="56929D15" w14:textId="77777777" w:rsidR="00E83EAE" w:rsidRPr="00E83EAE" w:rsidRDefault="00E83EAE" w:rsidP="00E83EAE">
            <w:pPr>
              <w:widowControl w:val="0"/>
              <w:snapToGrid w:val="0"/>
              <w:spacing w:after="0" w:line="240" w:lineRule="auto"/>
              <w:jc w:val="center"/>
              <w:rPr>
                <w:rFonts w:ascii="Tahoma" w:eastAsia="SimSun" w:hAnsi="Tahoma" w:cs="Tahoma"/>
                <w:b/>
                <w:kern w:val="1"/>
                <w:sz w:val="18"/>
                <w:szCs w:val="18"/>
                <w:lang w:val="sl-SI" w:eastAsia="hi-IN" w:bidi="hi-IN"/>
              </w:rPr>
            </w:pPr>
            <w:r w:rsidRPr="00E83EAE">
              <w:rPr>
                <w:rFonts w:ascii="Tahoma" w:eastAsia="SimSun" w:hAnsi="Tahoma" w:cs="Tahoma"/>
                <w:b/>
                <w:kern w:val="1"/>
                <w:sz w:val="18"/>
                <w:szCs w:val="18"/>
                <w:lang w:val="sl-SI" w:eastAsia="hi-IN" w:bidi="hi-IN"/>
              </w:rPr>
              <w:t>PODPISNIK</w:t>
            </w:r>
          </w:p>
        </w:tc>
        <w:tc>
          <w:tcPr>
            <w:tcW w:w="2470" w:type="dxa"/>
            <w:tcBorders>
              <w:top w:val="single" w:sz="4" w:space="0" w:color="808080"/>
              <w:left w:val="single" w:sz="4" w:space="0" w:color="808080"/>
              <w:bottom w:val="single" w:sz="4" w:space="0" w:color="808080"/>
            </w:tcBorders>
            <w:shd w:val="clear" w:color="auto" w:fill="99CC00"/>
          </w:tcPr>
          <w:p w14:paraId="51A10EFC" w14:textId="77777777" w:rsidR="00E83EAE" w:rsidRPr="00E83EAE" w:rsidRDefault="00E83EAE" w:rsidP="00E83EAE">
            <w:pPr>
              <w:widowControl w:val="0"/>
              <w:snapToGrid w:val="0"/>
              <w:spacing w:after="0" w:line="240" w:lineRule="auto"/>
              <w:jc w:val="center"/>
              <w:rPr>
                <w:rFonts w:ascii="Tahoma" w:eastAsia="SimSun" w:hAnsi="Tahoma" w:cs="Tahoma"/>
                <w:b/>
                <w:kern w:val="1"/>
                <w:sz w:val="18"/>
                <w:szCs w:val="18"/>
                <w:lang w:val="sl-SI" w:eastAsia="hi-IN" w:bidi="hi-IN"/>
              </w:rPr>
            </w:pPr>
            <w:r w:rsidRPr="00E83EAE">
              <w:rPr>
                <w:rFonts w:ascii="Tahoma" w:eastAsia="SimSun" w:hAnsi="Tahoma" w:cs="Tahoma"/>
                <w:b/>
                <w:kern w:val="1"/>
                <w:sz w:val="18"/>
                <w:szCs w:val="18"/>
                <w:lang w:val="sl-SI" w:eastAsia="hi-IN" w:bidi="hi-IN"/>
              </w:rPr>
              <w:t>PODPIS</w:t>
            </w:r>
          </w:p>
        </w:tc>
        <w:tc>
          <w:tcPr>
            <w:tcW w:w="2885" w:type="dxa"/>
            <w:gridSpan w:val="5"/>
            <w:tcBorders>
              <w:top w:val="single" w:sz="4" w:space="0" w:color="808080"/>
              <w:left w:val="single" w:sz="4" w:space="0" w:color="808080"/>
              <w:bottom w:val="single" w:sz="4" w:space="0" w:color="808080"/>
            </w:tcBorders>
            <w:shd w:val="clear" w:color="auto" w:fill="99CC00"/>
          </w:tcPr>
          <w:p w14:paraId="2AC8CA04" w14:textId="77777777" w:rsidR="00E83EAE" w:rsidRPr="00E83EAE" w:rsidRDefault="00E83EAE" w:rsidP="00E83EAE">
            <w:pPr>
              <w:widowControl w:val="0"/>
              <w:snapToGrid w:val="0"/>
              <w:spacing w:after="0" w:line="240" w:lineRule="auto"/>
              <w:jc w:val="center"/>
              <w:rPr>
                <w:rFonts w:ascii="Tahoma" w:eastAsia="SimSun" w:hAnsi="Tahoma" w:cs="Tahoma"/>
                <w:b/>
                <w:kern w:val="1"/>
                <w:sz w:val="18"/>
                <w:szCs w:val="18"/>
                <w:lang w:val="sl-SI" w:eastAsia="hi-IN" w:bidi="hi-IN"/>
              </w:rPr>
            </w:pPr>
            <w:r w:rsidRPr="00E83EAE">
              <w:rPr>
                <w:rFonts w:ascii="Tahoma" w:eastAsia="SimSun" w:hAnsi="Tahoma" w:cs="Tahoma"/>
                <w:b/>
                <w:kern w:val="1"/>
                <w:sz w:val="18"/>
                <w:szCs w:val="18"/>
                <w:lang w:val="sl-SI" w:eastAsia="hi-IN" w:bidi="hi-IN"/>
              </w:rPr>
              <w:t>PODPISNIK</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Pr>
          <w:p w14:paraId="73FAC794" w14:textId="77777777" w:rsidR="00E83EAE" w:rsidRPr="00E83EAE" w:rsidRDefault="00E83EAE" w:rsidP="00E83EAE">
            <w:pPr>
              <w:widowControl w:val="0"/>
              <w:snapToGrid w:val="0"/>
              <w:spacing w:after="0" w:line="240" w:lineRule="auto"/>
              <w:jc w:val="center"/>
              <w:rPr>
                <w:rFonts w:ascii="Tahoma" w:eastAsia="SimSun" w:hAnsi="Tahoma" w:cs="Tahoma"/>
                <w:color w:val="000000"/>
                <w:kern w:val="1"/>
                <w:sz w:val="18"/>
                <w:szCs w:val="18"/>
                <w:lang w:val="sl-SI" w:eastAsia="hi-IN" w:bidi="hi-IN"/>
              </w:rPr>
            </w:pPr>
            <w:r w:rsidRPr="00E83EAE">
              <w:rPr>
                <w:rFonts w:ascii="Tahoma" w:eastAsia="SimSun" w:hAnsi="Tahoma" w:cs="Tahoma"/>
                <w:b/>
                <w:kern w:val="1"/>
                <w:sz w:val="18"/>
                <w:szCs w:val="18"/>
                <w:lang w:val="sl-SI" w:eastAsia="hi-IN" w:bidi="hi-IN"/>
              </w:rPr>
              <w:t>PODPIS</w:t>
            </w:r>
          </w:p>
        </w:tc>
      </w:tr>
      <w:tr w:rsidR="00E83EAE" w:rsidRPr="00E83EAE" w14:paraId="14815417" w14:textId="77777777" w:rsidTr="00087333">
        <w:tblPrEx>
          <w:tblCellMar>
            <w:top w:w="0" w:type="dxa"/>
            <w:left w:w="108" w:type="dxa"/>
            <w:bottom w:w="0" w:type="dxa"/>
            <w:right w:w="108" w:type="dxa"/>
          </w:tblCellMar>
        </w:tblPrEx>
        <w:trPr>
          <w:trHeight w:val="710"/>
        </w:trPr>
        <w:tc>
          <w:tcPr>
            <w:tcW w:w="2469" w:type="dxa"/>
            <w:tcBorders>
              <w:top w:val="single" w:sz="4" w:space="0" w:color="808080"/>
              <w:left w:val="single" w:sz="4" w:space="0" w:color="808080"/>
              <w:bottom w:val="single" w:sz="4" w:space="0" w:color="808080"/>
            </w:tcBorders>
            <w:shd w:val="clear" w:color="auto" w:fill="auto"/>
          </w:tcPr>
          <w:p w14:paraId="5ADDB1D8" w14:textId="77777777" w:rsidR="00E83EAE" w:rsidRPr="00E83EAE" w:rsidRDefault="00E83EAE" w:rsidP="00E83EAE">
            <w:pPr>
              <w:widowControl w:val="0"/>
              <w:snapToGrid w:val="0"/>
              <w:spacing w:after="0" w:line="240" w:lineRule="auto"/>
              <w:jc w:val="center"/>
              <w:rPr>
                <w:rFonts w:ascii="Tahoma" w:eastAsia="SimSun" w:hAnsi="Tahoma" w:cs="Tahoma"/>
                <w:color w:val="000000"/>
                <w:kern w:val="1"/>
                <w:sz w:val="18"/>
                <w:szCs w:val="18"/>
                <w:lang w:val="sl-SI" w:eastAsia="hi-IN" w:bidi="hi-IN"/>
              </w:rPr>
            </w:pPr>
            <w:r w:rsidRPr="00E83EAE">
              <w:rPr>
                <w:rFonts w:ascii="Tahoma" w:eastAsia="SimSun" w:hAnsi="Tahoma" w:cs="Tahoma"/>
                <w:color w:val="000000"/>
                <w:kern w:val="1"/>
                <w:sz w:val="18"/>
                <w:szCs w:val="18"/>
                <w:lang w:val="sl-SI" w:eastAsia="hi-IN" w:bidi="hi-IN"/>
              </w:rPr>
              <w:fldChar w:fldCharType="begin">
                <w:ffData>
                  <w:name w:val="Besedilo186"/>
                  <w:enabled/>
                  <w:calcOnExit w:val="0"/>
                  <w:textInput/>
                </w:ffData>
              </w:fldChar>
            </w:r>
            <w:bookmarkStart w:id="21" w:name="Besedilo186"/>
            <w:r w:rsidRPr="00E83EAE">
              <w:rPr>
                <w:rFonts w:ascii="Tahoma" w:eastAsia="SimSun" w:hAnsi="Tahoma" w:cs="Tahoma"/>
                <w:color w:val="000000"/>
                <w:kern w:val="1"/>
                <w:sz w:val="18"/>
                <w:szCs w:val="18"/>
                <w:lang w:val="sl-SI" w:eastAsia="hi-IN" w:bidi="hi-IN"/>
              </w:rPr>
              <w:instrText xml:space="preserve"> FORMTEXT </w:instrText>
            </w:r>
            <w:r w:rsidRPr="00E83EAE">
              <w:rPr>
                <w:rFonts w:ascii="Tahoma" w:eastAsia="SimSun" w:hAnsi="Tahoma" w:cs="Tahoma"/>
                <w:color w:val="000000"/>
                <w:kern w:val="1"/>
                <w:sz w:val="18"/>
                <w:szCs w:val="18"/>
                <w:lang w:val="sl-SI" w:eastAsia="hi-IN" w:bidi="hi-IN"/>
              </w:rPr>
            </w:r>
            <w:r w:rsidRPr="00E83EAE">
              <w:rPr>
                <w:rFonts w:ascii="Tahoma" w:eastAsia="SimSun" w:hAnsi="Tahoma" w:cs="Tahoma"/>
                <w:color w:val="000000"/>
                <w:kern w:val="1"/>
                <w:sz w:val="18"/>
                <w:szCs w:val="18"/>
                <w:lang w:val="sl-SI" w:eastAsia="hi-IN" w:bidi="hi-IN"/>
              </w:rPr>
              <w:fldChar w:fldCharType="separate"/>
            </w:r>
            <w:r w:rsidRPr="00E83EAE">
              <w:rPr>
                <w:rFonts w:ascii="Tahoma" w:eastAsia="SimSun" w:hAnsi="Tahoma" w:cs="Tahoma"/>
                <w:noProof/>
                <w:color w:val="000000"/>
                <w:kern w:val="1"/>
                <w:sz w:val="18"/>
                <w:szCs w:val="18"/>
                <w:lang w:val="sl-SI" w:eastAsia="hi-IN" w:bidi="hi-IN"/>
              </w:rPr>
              <w:t> </w:t>
            </w:r>
            <w:r w:rsidRPr="00E83EAE">
              <w:rPr>
                <w:rFonts w:ascii="Tahoma" w:eastAsia="SimSun" w:hAnsi="Tahoma" w:cs="Tahoma"/>
                <w:noProof/>
                <w:color w:val="000000"/>
                <w:kern w:val="1"/>
                <w:sz w:val="18"/>
                <w:szCs w:val="18"/>
                <w:lang w:val="sl-SI" w:eastAsia="hi-IN" w:bidi="hi-IN"/>
              </w:rPr>
              <w:t> </w:t>
            </w:r>
            <w:r w:rsidRPr="00E83EAE">
              <w:rPr>
                <w:rFonts w:ascii="Tahoma" w:eastAsia="SimSun" w:hAnsi="Tahoma" w:cs="Tahoma"/>
                <w:noProof/>
                <w:color w:val="000000"/>
                <w:kern w:val="1"/>
                <w:sz w:val="18"/>
                <w:szCs w:val="18"/>
                <w:lang w:val="sl-SI" w:eastAsia="hi-IN" w:bidi="hi-IN"/>
              </w:rPr>
              <w:t> </w:t>
            </w:r>
            <w:r w:rsidRPr="00E83EAE">
              <w:rPr>
                <w:rFonts w:ascii="Tahoma" w:eastAsia="SimSun" w:hAnsi="Tahoma" w:cs="Tahoma"/>
                <w:noProof/>
                <w:color w:val="000000"/>
                <w:kern w:val="1"/>
                <w:sz w:val="18"/>
                <w:szCs w:val="18"/>
                <w:lang w:val="sl-SI" w:eastAsia="hi-IN" w:bidi="hi-IN"/>
              </w:rPr>
              <w:t> </w:t>
            </w:r>
            <w:r w:rsidRPr="00E83EAE">
              <w:rPr>
                <w:rFonts w:ascii="Tahoma" w:eastAsia="SimSun" w:hAnsi="Tahoma" w:cs="Tahoma"/>
                <w:noProof/>
                <w:color w:val="000000"/>
                <w:kern w:val="1"/>
                <w:sz w:val="18"/>
                <w:szCs w:val="18"/>
                <w:lang w:val="sl-SI" w:eastAsia="hi-IN" w:bidi="hi-IN"/>
              </w:rPr>
              <w:t> </w:t>
            </w:r>
            <w:r w:rsidRPr="00E83EAE">
              <w:rPr>
                <w:rFonts w:ascii="Tahoma" w:eastAsia="SimSun" w:hAnsi="Tahoma" w:cs="Tahoma"/>
                <w:color w:val="000000"/>
                <w:kern w:val="1"/>
                <w:sz w:val="18"/>
                <w:szCs w:val="18"/>
                <w:lang w:val="sl-SI" w:eastAsia="hi-IN" w:bidi="hi-IN"/>
              </w:rPr>
              <w:fldChar w:fldCharType="end"/>
            </w:r>
            <w:bookmarkEnd w:id="21"/>
          </w:p>
        </w:tc>
        <w:tc>
          <w:tcPr>
            <w:tcW w:w="2470" w:type="dxa"/>
            <w:tcBorders>
              <w:top w:val="single" w:sz="4" w:space="0" w:color="808080"/>
              <w:left w:val="single" w:sz="4" w:space="0" w:color="808080"/>
              <w:bottom w:val="single" w:sz="4" w:space="0" w:color="808080"/>
            </w:tcBorders>
            <w:shd w:val="clear" w:color="auto" w:fill="auto"/>
          </w:tcPr>
          <w:p w14:paraId="05FC88E8"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p>
          <w:p w14:paraId="441CF32A" w14:textId="77777777" w:rsidR="00E83EAE" w:rsidRPr="00E83EAE" w:rsidRDefault="00E83EAE" w:rsidP="00E83EAE">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kern w:val="1"/>
                <w:sz w:val="18"/>
                <w:szCs w:val="18"/>
                <w:lang w:val="sl-SI" w:eastAsia="ar-SA"/>
              </w:rPr>
            </w:pPr>
          </w:p>
          <w:p w14:paraId="25A965A8" w14:textId="77777777" w:rsidR="00E83EAE" w:rsidRPr="00E83EAE" w:rsidRDefault="00E83EAE" w:rsidP="00E83EAE">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kern w:val="1"/>
                <w:sz w:val="18"/>
                <w:szCs w:val="18"/>
                <w:lang w:val="sl-SI" w:eastAsia="ar-SA"/>
              </w:rPr>
            </w:pPr>
          </w:p>
        </w:tc>
        <w:tc>
          <w:tcPr>
            <w:tcW w:w="2885" w:type="dxa"/>
            <w:gridSpan w:val="5"/>
            <w:tcBorders>
              <w:top w:val="single" w:sz="4" w:space="0" w:color="808080"/>
              <w:left w:val="single" w:sz="4" w:space="0" w:color="808080"/>
              <w:bottom w:val="single" w:sz="4" w:space="0" w:color="808080"/>
            </w:tcBorders>
            <w:shd w:val="clear" w:color="auto" w:fill="auto"/>
          </w:tcPr>
          <w:p w14:paraId="6EAD97E0"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r w:rsidRPr="00E83EAE">
              <w:rPr>
                <w:rFonts w:ascii="Tahoma" w:eastAsia="SimSun" w:hAnsi="Tahoma" w:cs="Tahoma"/>
                <w:kern w:val="1"/>
                <w:sz w:val="18"/>
                <w:szCs w:val="18"/>
                <w:lang w:val="sl-SI" w:eastAsia="hi-IN" w:bidi="hi-IN"/>
              </w:rPr>
              <w:t xml:space="preserve">direktor zavoda </w:t>
            </w:r>
          </w:p>
          <w:p w14:paraId="14A84EE9"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r w:rsidRPr="00E83EAE">
              <w:rPr>
                <w:rFonts w:ascii="Tahoma" w:eastAsia="SimSun" w:hAnsi="Tahoma" w:cs="Tahoma"/>
                <w:kern w:val="1"/>
                <w:sz w:val="18"/>
                <w:szCs w:val="18"/>
                <w:lang w:val="sl-SI" w:eastAsia="hi-IN" w:bidi="hi-IN"/>
              </w:rPr>
              <w:t>Dimitrij Klančič,dr.med.,</w:t>
            </w:r>
          </w:p>
          <w:p w14:paraId="17E7EEBA"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r w:rsidRPr="00E83EAE">
              <w:rPr>
                <w:rFonts w:ascii="Tahoma" w:eastAsia="SimSun" w:hAnsi="Tahoma" w:cs="Tahoma"/>
                <w:kern w:val="1"/>
                <w:sz w:val="18"/>
                <w:szCs w:val="18"/>
                <w:lang w:val="sl-SI" w:eastAsia="hi-IN" w:bidi="hi-IN"/>
              </w:rPr>
              <w:t>spec.int.med.</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auto"/>
          </w:tcPr>
          <w:p w14:paraId="37BE243F"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p>
        </w:tc>
      </w:tr>
    </w:tbl>
    <w:p w14:paraId="0AA5132A" w14:textId="4A0CBF68" w:rsidR="00E074CF" w:rsidRPr="004A4456" w:rsidRDefault="00E074CF" w:rsidP="004A4456">
      <w:pPr>
        <w:spacing w:after="0"/>
        <w:rPr>
          <w:rFonts w:ascii="Tahoma" w:hAnsi="Tahoma" w:cs="Tahoma"/>
          <w:sz w:val="18"/>
          <w:szCs w:val="18"/>
        </w:rPr>
      </w:pPr>
    </w:p>
    <w:p w14:paraId="6617CC2D" w14:textId="3A00BA8E" w:rsidR="00F324A4" w:rsidRPr="004A4456" w:rsidRDefault="00F324A4" w:rsidP="004A4456">
      <w:pPr>
        <w:spacing w:after="0"/>
        <w:rPr>
          <w:rFonts w:ascii="Tahoma" w:hAnsi="Tahoma" w:cs="Tahoma"/>
          <w:sz w:val="18"/>
          <w:szCs w:val="18"/>
        </w:rPr>
      </w:pPr>
      <w:r w:rsidRPr="004A4456">
        <w:rPr>
          <w:rFonts w:ascii="Tahoma" w:hAnsi="Tahoma" w:cs="Tahoma"/>
          <w:sz w:val="18"/>
          <w:szCs w:val="18"/>
        </w:rPr>
        <w:tab/>
      </w:r>
    </w:p>
    <w:sectPr w:rsidR="00F324A4" w:rsidRPr="004A4456">
      <w:footerReference w:type="even" r:id="rId7"/>
      <w:footerReference w:type="default" r:id="rId8"/>
      <w:pgSz w:w="11906" w:h="16838"/>
      <w:pgMar w:top="1418" w:right="1134" w:bottom="1418" w:left="1134" w:header="0" w:footer="709" w:gutter="0"/>
      <w:cols w:space="708"/>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30F100" w14:textId="77777777" w:rsidR="00E300F4" w:rsidRDefault="00E300F4">
      <w:pPr>
        <w:spacing w:after="0" w:line="240" w:lineRule="auto"/>
      </w:pPr>
      <w:r>
        <w:separator/>
      </w:r>
    </w:p>
  </w:endnote>
  <w:endnote w:type="continuationSeparator" w:id="0">
    <w:p w14:paraId="62B2FFEC" w14:textId="77777777" w:rsidR="00E300F4" w:rsidRDefault="00E300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EE"/>
    <w:family w:val="roman"/>
    <w:pitch w:val="variable"/>
    <w:sig w:usb0="E0000AFF" w:usb1="500078FF" w:usb2="00000021" w:usb3="00000000" w:csb0="000001BF" w:csb1="00000000"/>
  </w:font>
  <w:font w:name="Noto Sans CJK SC Regular">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Arial Unicode MS">
    <w:altName w:val="Arial"/>
    <w:panose1 w:val="020B0604020202020204"/>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943BF" w14:textId="77777777" w:rsidR="00E074CF" w:rsidRPr="00F324A4" w:rsidRDefault="00F324A4">
    <w:pPr>
      <w:pStyle w:val="Noga"/>
      <w:jc w:val="right"/>
      <w:rPr>
        <w:rFonts w:ascii="Tahoma" w:hAnsi="Tahoma" w:cs="Tahoma"/>
        <w:sz w:val="16"/>
        <w:szCs w:val="16"/>
      </w:rPr>
    </w:pPr>
    <w:r w:rsidRPr="00F324A4">
      <w:rPr>
        <w:rFonts w:ascii="Tahoma" w:hAnsi="Tahoma" w:cs="Tahoma"/>
        <w:sz w:val="16"/>
        <w:szCs w:val="16"/>
        <w:lang w:val="sl-SI"/>
      </w:rPr>
      <w:t xml:space="preserve">Stran </w:t>
    </w:r>
    <w:r w:rsidRPr="00F324A4">
      <w:rPr>
        <w:rFonts w:ascii="Tahoma" w:hAnsi="Tahoma" w:cs="Tahoma"/>
        <w:b/>
        <w:bCs/>
        <w:sz w:val="16"/>
        <w:szCs w:val="16"/>
      </w:rPr>
      <w:fldChar w:fldCharType="begin"/>
    </w:r>
    <w:r w:rsidRPr="00F324A4">
      <w:rPr>
        <w:rFonts w:ascii="Tahoma" w:hAnsi="Tahoma" w:cs="Tahoma"/>
        <w:sz w:val="16"/>
        <w:szCs w:val="16"/>
      </w:rPr>
      <w:instrText>PAGE</w:instrText>
    </w:r>
    <w:r w:rsidRPr="00F324A4">
      <w:rPr>
        <w:rFonts w:ascii="Tahoma" w:hAnsi="Tahoma" w:cs="Tahoma"/>
        <w:sz w:val="16"/>
        <w:szCs w:val="16"/>
      </w:rPr>
      <w:fldChar w:fldCharType="separate"/>
    </w:r>
    <w:r w:rsidRPr="00F324A4">
      <w:rPr>
        <w:rFonts w:ascii="Tahoma" w:hAnsi="Tahoma" w:cs="Tahoma"/>
        <w:sz w:val="16"/>
        <w:szCs w:val="16"/>
      </w:rPr>
      <w:t>4</w:t>
    </w:r>
    <w:r w:rsidRPr="00F324A4">
      <w:rPr>
        <w:rFonts w:ascii="Tahoma" w:hAnsi="Tahoma" w:cs="Tahoma"/>
        <w:sz w:val="16"/>
        <w:szCs w:val="16"/>
      </w:rPr>
      <w:fldChar w:fldCharType="end"/>
    </w:r>
    <w:r w:rsidRPr="00F324A4">
      <w:rPr>
        <w:rFonts w:ascii="Tahoma" w:hAnsi="Tahoma" w:cs="Tahoma"/>
        <w:sz w:val="16"/>
        <w:szCs w:val="16"/>
        <w:lang w:val="sl-SI"/>
      </w:rPr>
      <w:t xml:space="preserve"> od </w:t>
    </w:r>
    <w:r w:rsidRPr="00F324A4">
      <w:rPr>
        <w:rFonts w:ascii="Tahoma" w:hAnsi="Tahoma" w:cs="Tahoma"/>
        <w:b/>
        <w:bCs/>
        <w:sz w:val="16"/>
        <w:szCs w:val="16"/>
      </w:rPr>
      <w:fldChar w:fldCharType="begin"/>
    </w:r>
    <w:r w:rsidRPr="00F324A4">
      <w:rPr>
        <w:rFonts w:ascii="Tahoma" w:hAnsi="Tahoma" w:cs="Tahoma"/>
        <w:sz w:val="16"/>
        <w:szCs w:val="16"/>
      </w:rPr>
      <w:instrText>NUMPAGES \* ARABIC</w:instrText>
    </w:r>
    <w:r w:rsidRPr="00F324A4">
      <w:rPr>
        <w:rFonts w:ascii="Tahoma" w:hAnsi="Tahoma" w:cs="Tahoma"/>
        <w:sz w:val="16"/>
        <w:szCs w:val="16"/>
      </w:rPr>
      <w:fldChar w:fldCharType="separate"/>
    </w:r>
    <w:r w:rsidRPr="00F324A4">
      <w:rPr>
        <w:rFonts w:ascii="Tahoma" w:hAnsi="Tahoma" w:cs="Tahoma"/>
        <w:sz w:val="16"/>
        <w:szCs w:val="16"/>
      </w:rPr>
      <w:t>4</w:t>
    </w:r>
    <w:r w:rsidRPr="00F324A4">
      <w:rPr>
        <w:rFonts w:ascii="Tahoma" w:hAnsi="Tahoma" w:cs="Tahoma"/>
        <w:sz w:val="16"/>
        <w:szCs w:val="16"/>
      </w:rPr>
      <w:fldChar w:fldCharType="end"/>
    </w:r>
  </w:p>
  <w:p w14:paraId="2FD8C54A" w14:textId="77777777" w:rsidR="00E074CF" w:rsidRDefault="00E074CF">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87861" w14:textId="77777777" w:rsidR="00E074CF" w:rsidRDefault="00F324A4">
    <w:pPr>
      <w:pStyle w:val="Noga"/>
      <w:spacing w:after="0" w:line="100" w:lineRule="atLeast"/>
      <w:jc w:val="right"/>
    </w:pPr>
    <w:r>
      <w:rPr>
        <w:rFonts w:ascii="Verdana" w:hAnsi="Verdana" w:cs="Verdana"/>
        <w:sz w:val="16"/>
        <w:szCs w:val="16"/>
        <w:lang w:val="sl-SI"/>
      </w:rPr>
      <w:t xml:space="preserve">Stran </w:t>
    </w:r>
    <w:r>
      <w:fldChar w:fldCharType="begin"/>
    </w:r>
    <w:r>
      <w:instrText>PAGE \* ARABIC</w:instrText>
    </w:r>
    <w:r>
      <w:fldChar w:fldCharType="separate"/>
    </w:r>
    <w:r>
      <w:t>3</w:t>
    </w:r>
    <w:r>
      <w:fldChar w:fldCharType="end"/>
    </w:r>
    <w:r>
      <w:rPr>
        <w:rFonts w:ascii="Verdana" w:hAnsi="Verdana" w:cs="Verdana"/>
        <w:sz w:val="16"/>
        <w:szCs w:val="16"/>
        <w:lang w:val="sl-SI"/>
      </w:rPr>
      <w:t>/</w:t>
    </w:r>
    <w:r>
      <w:fldChar w:fldCharType="begin"/>
    </w:r>
    <w:r>
      <w:instrText>NUMPAGES \* ARABIC</w:instrText>
    </w:r>
    <w:r>
      <w:fldChar w:fldCharType="separate"/>
    </w:r>
    <w:r>
      <w:t>4</w:t>
    </w:r>
    <w:r>
      <w:fldChar w:fldCharType="end"/>
    </w:r>
  </w:p>
  <w:p w14:paraId="1E5EDF22" w14:textId="77777777" w:rsidR="00E074CF" w:rsidRDefault="00E074C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A93942" w14:textId="77777777" w:rsidR="00E300F4" w:rsidRDefault="00E300F4">
      <w:pPr>
        <w:spacing w:after="0" w:line="240" w:lineRule="auto"/>
      </w:pPr>
      <w:r>
        <w:separator/>
      </w:r>
    </w:p>
  </w:footnote>
  <w:footnote w:type="continuationSeparator" w:id="0">
    <w:p w14:paraId="65FFA99D" w14:textId="77777777" w:rsidR="00E300F4" w:rsidRDefault="00E300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500035"/>
    <w:multiLevelType w:val="hybridMultilevel"/>
    <w:tmpl w:val="64F0BFE4"/>
    <w:lvl w:ilvl="0" w:tplc="FC363116">
      <w:numFmt w:val="bullet"/>
      <w:lvlText w:val=""/>
      <w:lvlJc w:val="left"/>
      <w:pPr>
        <w:ind w:left="720" w:hanging="360"/>
      </w:pPr>
      <w:rPr>
        <w:rFonts w:ascii="Symbol" w:eastAsia="Calibri" w:hAnsi="Symbol"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23617474"/>
    <w:multiLevelType w:val="hybridMultilevel"/>
    <w:tmpl w:val="AAF62D92"/>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E941488"/>
    <w:multiLevelType w:val="multilevel"/>
    <w:tmpl w:val="CFCE96F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2F283DCE"/>
    <w:multiLevelType w:val="multilevel"/>
    <w:tmpl w:val="9D4034D6"/>
    <w:lvl w:ilvl="0">
      <w:start w:val="1"/>
      <w:numFmt w:val="decimal"/>
      <w:lvlText w:val="%1)"/>
      <w:lvlJc w:val="left"/>
      <w:pPr>
        <w:ind w:left="720" w:hanging="360"/>
      </w:pPr>
      <w:rPr>
        <w:rFonts w:ascii="Tahoma" w:eastAsia="Times New Roman" w:hAnsi="Tahoma" w:cs="Tahoma"/>
        <w:sz w:val="18"/>
        <w:szCs w:val="18"/>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BCD6F19"/>
    <w:multiLevelType w:val="hybridMultilevel"/>
    <w:tmpl w:val="E042E4CA"/>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4D267D27"/>
    <w:multiLevelType w:val="hybridMultilevel"/>
    <w:tmpl w:val="3A06526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50CC6645"/>
    <w:multiLevelType w:val="multilevel"/>
    <w:tmpl w:val="768C3B32"/>
    <w:lvl w:ilvl="0">
      <w:start w:val="1"/>
      <w:numFmt w:val="lowerLetter"/>
      <w:lvlText w:val="%1)"/>
      <w:lvlJc w:val="left"/>
      <w:pPr>
        <w:ind w:left="810" w:hanging="360"/>
      </w:pPr>
      <w:rPr>
        <w:rFonts w:ascii="Tahoma" w:eastAsia="Times New Roman" w:hAnsi="Tahoma" w:cs="Tahoma"/>
        <w:sz w:val="18"/>
        <w:szCs w:val="18"/>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6B10736"/>
    <w:multiLevelType w:val="multilevel"/>
    <w:tmpl w:val="B6124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FD5377F"/>
    <w:multiLevelType w:val="multilevel"/>
    <w:tmpl w:val="7CA2DF9A"/>
    <w:lvl w:ilvl="0">
      <w:start w:val="1"/>
      <w:numFmt w:val="decimal"/>
      <w:lvlText w:val="%1."/>
      <w:lvlJc w:val="left"/>
      <w:pPr>
        <w:ind w:left="720" w:hanging="360"/>
      </w:pPr>
      <w:rPr>
        <w:rFonts w:ascii="Tahoma" w:eastAsia="Times New Roman" w:hAnsi="Tahoma" w:cs="Tahoma"/>
        <w:sz w:val="18"/>
        <w:szCs w:val="18"/>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56353654">
    <w:abstractNumId w:val="8"/>
  </w:num>
  <w:num w:numId="2" w16cid:durableId="1398822524">
    <w:abstractNumId w:val="6"/>
  </w:num>
  <w:num w:numId="3" w16cid:durableId="293950706">
    <w:abstractNumId w:val="3"/>
  </w:num>
  <w:num w:numId="4" w16cid:durableId="1598099268">
    <w:abstractNumId w:val="2"/>
  </w:num>
  <w:num w:numId="5" w16cid:durableId="14118746">
    <w:abstractNumId w:val="7"/>
  </w:num>
  <w:num w:numId="6" w16cid:durableId="60367130">
    <w:abstractNumId w:val="5"/>
  </w:num>
  <w:num w:numId="7" w16cid:durableId="1892303380">
    <w:abstractNumId w:val="4"/>
  </w:num>
  <w:num w:numId="8" w16cid:durableId="804470972">
    <w:abstractNumId w:val="1"/>
  </w:num>
  <w:num w:numId="9" w16cid:durableId="16642340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grammar="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4CF"/>
    <w:rsid w:val="000904C6"/>
    <w:rsid w:val="000D42DA"/>
    <w:rsid w:val="001159A0"/>
    <w:rsid w:val="001B1117"/>
    <w:rsid w:val="001F243F"/>
    <w:rsid w:val="002869CC"/>
    <w:rsid w:val="00425C05"/>
    <w:rsid w:val="004A4456"/>
    <w:rsid w:val="004F229F"/>
    <w:rsid w:val="005C427B"/>
    <w:rsid w:val="00761F84"/>
    <w:rsid w:val="00805357"/>
    <w:rsid w:val="008309A3"/>
    <w:rsid w:val="0093417C"/>
    <w:rsid w:val="00A20638"/>
    <w:rsid w:val="00CA012F"/>
    <w:rsid w:val="00CB3312"/>
    <w:rsid w:val="00E074CF"/>
    <w:rsid w:val="00E300F4"/>
    <w:rsid w:val="00E83EAE"/>
    <w:rsid w:val="00F324A4"/>
    <w:rsid w:val="00FE414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A8964"/>
  <w15:docId w15:val="{FB09427B-8426-4508-97EF-8941121AA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oto Sans CJK SC Regular" w:hAnsi="Liberation Serif" w:cs="FreeSans"/>
        <w:sz w:val="24"/>
        <w:szCs w:val="24"/>
        <w:lang w:val="sl-SI"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suppressAutoHyphens/>
      <w:spacing w:after="200" w:line="276" w:lineRule="auto"/>
    </w:pPr>
    <w:rPr>
      <w:rFonts w:ascii="Calibri" w:eastAsia="Calibri" w:hAnsi="Calibri" w:cs="Calibri"/>
      <w:sz w:val="22"/>
      <w:szCs w:val="22"/>
      <w:lang w:val="en-US" w:bidi="ar-S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1z0">
    <w:name w:val="WW8Num1z0"/>
    <w:qFormat/>
    <w:rPr>
      <w:rFonts w:ascii="Tahoma" w:eastAsia="Times New Roman" w:hAnsi="Tahoma" w:cs="Tahoma"/>
      <w:i/>
      <w:sz w:val="18"/>
      <w:szCs w:val="18"/>
      <w:lang w:val="sl-SI"/>
    </w:rPr>
  </w:style>
  <w:style w:type="character" w:customStyle="1" w:styleId="WW8Num1z1">
    <w:name w:val="WW8Num1z1"/>
    <w:qFormat/>
    <w:rPr>
      <w:b w:val="0"/>
      <w:i/>
      <w:sz w:val="20"/>
    </w:rPr>
  </w:style>
  <w:style w:type="character" w:customStyle="1" w:styleId="WW8Num1z2">
    <w:name w:val="WW8Num1z2"/>
    <w:qFormat/>
    <w:rPr>
      <w:i w:val="0"/>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ahoma" w:eastAsia="Times New Roman" w:hAnsi="Tahoma" w:cs="Tahoma"/>
      <w:sz w:val="18"/>
      <w:szCs w:val="18"/>
      <w:lang w:val="sl-SI"/>
    </w:rPr>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Tahoma" w:eastAsia="Times New Roman" w:hAnsi="Tahoma" w:cs="Tahoma"/>
      <w:sz w:val="18"/>
      <w:szCs w:val="18"/>
      <w:lang w:val="sl-SI"/>
    </w:rPr>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rFonts w:ascii="Tahoma" w:eastAsia="Times New Roman" w:hAnsi="Tahoma" w:cs="Tahoma"/>
      <w:sz w:val="18"/>
      <w:szCs w:val="18"/>
      <w:lang w:val="sl-SI"/>
    </w:rPr>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Privzetapisavaodstavka2">
    <w:name w:val="Privzeta pisava odstavka2"/>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style>
  <w:style w:type="character" w:customStyle="1" w:styleId="WW8Num8z1">
    <w:name w:val="WW8Num8z1"/>
    <w:qFormat/>
    <w:rPr>
      <w:b w:val="0"/>
      <w:i/>
      <w:sz w:val="20"/>
    </w:rPr>
  </w:style>
  <w:style w:type="character" w:customStyle="1" w:styleId="WW8Num8z2">
    <w:name w:val="WW8Num8z2"/>
    <w:qFormat/>
  </w:style>
  <w:style w:type="character" w:customStyle="1" w:styleId="WW8Num8z3">
    <w:name w:val="WW8Num8z3"/>
    <w:qFormat/>
    <w:rPr>
      <w:rFonts w:ascii="Symbol" w:hAnsi="Symbol" w:cs="Symbol"/>
    </w:rPr>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9z1">
    <w:name w:val="WW8Num9z1"/>
    <w:qFormat/>
    <w:rPr>
      <w:b w:val="0"/>
      <w:i/>
      <w:sz w:val="20"/>
    </w:rPr>
  </w:style>
  <w:style w:type="character" w:customStyle="1" w:styleId="WW8Num9z2">
    <w:name w:val="WW8Num9z2"/>
    <w:qFormat/>
  </w:style>
  <w:style w:type="character" w:customStyle="1" w:styleId="WW8Num9z3">
    <w:name w:val="WW8Num9z3"/>
    <w:qFormat/>
    <w:rPr>
      <w:rFonts w:ascii="Symbol" w:hAnsi="Symbol" w:cs="Symbol"/>
    </w:rPr>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style>
  <w:style w:type="character" w:customStyle="1" w:styleId="WW8Num10z1">
    <w:name w:val="WW8Num10z1"/>
    <w:qFormat/>
    <w:rPr>
      <w:b w:val="0"/>
      <w:i/>
      <w:sz w:val="20"/>
    </w:rPr>
  </w:style>
  <w:style w:type="character" w:customStyle="1" w:styleId="WW8Num10z2">
    <w:name w:val="WW8Num10z2"/>
    <w:qFormat/>
  </w:style>
  <w:style w:type="character" w:customStyle="1" w:styleId="WW8Num10z3">
    <w:name w:val="WW8Num10z3"/>
    <w:qFormat/>
    <w:rPr>
      <w:rFonts w:ascii="Symbol" w:hAnsi="Symbol" w:cs="Symbol"/>
    </w:rPr>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style>
  <w:style w:type="character" w:customStyle="1" w:styleId="WW8Num11z1">
    <w:name w:val="WW8Num11z1"/>
    <w:qFormat/>
    <w:rPr>
      <w:b w:val="0"/>
      <w:i/>
      <w:sz w:val="20"/>
    </w:rPr>
  </w:style>
  <w:style w:type="character" w:customStyle="1" w:styleId="WW8Num11z2">
    <w:name w:val="WW8Num11z2"/>
    <w:qFormat/>
  </w:style>
  <w:style w:type="character" w:customStyle="1" w:styleId="WW8Num11z3">
    <w:name w:val="WW8Num11z3"/>
    <w:qFormat/>
    <w:rPr>
      <w:rFonts w:ascii="Symbol" w:hAnsi="Symbol" w:cs="Symbol"/>
    </w:rPr>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Symbol" w:hAnsi="Symbol" w:cs="Symbol"/>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5z0">
    <w:name w:val="WW8Num15z0"/>
    <w:qFormat/>
    <w:rPr>
      <w:rFonts w:ascii="Symbol" w:hAnsi="Symbol" w:cs="Symbol"/>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6z0">
    <w:name w:val="WW8Num16z0"/>
    <w:qFormat/>
  </w:style>
  <w:style w:type="character" w:customStyle="1" w:styleId="WW8Num16z1">
    <w:name w:val="WW8Num16z1"/>
    <w:qFormat/>
    <w:rPr>
      <w:b w:val="0"/>
      <w:i/>
      <w:sz w:val="20"/>
    </w:rPr>
  </w:style>
  <w:style w:type="character" w:customStyle="1" w:styleId="WW8Num16z2">
    <w:name w:val="WW8Num16z2"/>
    <w:qFormat/>
    <w:rPr>
      <w:i w:val="0"/>
    </w:rPr>
  </w:style>
  <w:style w:type="character" w:customStyle="1" w:styleId="WW8Num16z3">
    <w:name w:val="WW8Num16z3"/>
    <w:qFormat/>
    <w:rPr>
      <w:rFonts w:ascii="Symbol" w:hAnsi="Symbol" w:cs="Symbol"/>
    </w:rPr>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style>
  <w:style w:type="character" w:customStyle="1" w:styleId="WW8Num17z1">
    <w:name w:val="WW8Num17z1"/>
    <w:qFormat/>
    <w:rPr>
      <w:b w:val="0"/>
      <w:i/>
      <w:sz w:val="20"/>
    </w:rPr>
  </w:style>
  <w:style w:type="character" w:customStyle="1" w:styleId="WW8Num17z2">
    <w:name w:val="WW8Num17z2"/>
    <w:qFormat/>
    <w:rPr>
      <w:i w:val="0"/>
    </w:rPr>
  </w:style>
  <w:style w:type="character" w:customStyle="1" w:styleId="WW8Num17z3">
    <w:name w:val="WW8Num17z3"/>
    <w:qFormat/>
    <w:rPr>
      <w:rFonts w:ascii="Symbol" w:hAnsi="Symbol" w:cs="Symbol"/>
    </w:rPr>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style>
  <w:style w:type="character" w:customStyle="1" w:styleId="WW8Num19z1">
    <w:name w:val="WW8Num19z1"/>
    <w:qFormat/>
    <w:rPr>
      <w:b w:val="0"/>
      <w:i w:val="0"/>
      <w:sz w:val="20"/>
    </w:rPr>
  </w:style>
  <w:style w:type="character" w:customStyle="1" w:styleId="WW8Num19z2">
    <w:name w:val="WW8Num19z2"/>
    <w:qFormat/>
  </w:style>
  <w:style w:type="character" w:customStyle="1" w:styleId="WW8Num19z3">
    <w:name w:val="WW8Num19z3"/>
    <w:qFormat/>
    <w:rPr>
      <w:rFonts w:ascii="Symbol" w:hAnsi="Symbol" w:cs="Symbol"/>
    </w:rPr>
  </w:style>
  <w:style w:type="character" w:customStyle="1" w:styleId="WW8Num19z4">
    <w:name w:val="WW8Num19z4"/>
    <w:qFormat/>
    <w:rPr>
      <w:rFonts w:ascii="Verdana" w:hAnsi="Verdana" w:cs="Verdana"/>
    </w:rPr>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ascii="Symbol" w:hAnsi="Symbol" w:cs="Symbol"/>
    </w:rPr>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1z0">
    <w:name w:val="WW8Num21z0"/>
    <w:qFormat/>
  </w:style>
  <w:style w:type="character" w:customStyle="1" w:styleId="WW8Num21z1">
    <w:name w:val="WW8Num21z1"/>
    <w:qFormat/>
    <w:rPr>
      <w:b w:val="0"/>
      <w:i/>
      <w:sz w:val="20"/>
    </w:rPr>
  </w:style>
  <w:style w:type="character" w:customStyle="1" w:styleId="WW8Num21z2">
    <w:name w:val="WW8Num21z2"/>
    <w:qFormat/>
  </w:style>
  <w:style w:type="character" w:customStyle="1" w:styleId="WW8Num21z3">
    <w:name w:val="WW8Num21z3"/>
    <w:qFormat/>
    <w:rPr>
      <w:rFonts w:ascii="Symbol" w:hAnsi="Symbol" w:cs="Symbol"/>
    </w:rPr>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rPr>
      <w:rFonts w:ascii="Symbol" w:hAnsi="Symbol" w:cs="Symbol"/>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5z0">
    <w:name w:val="WW8Num25z0"/>
    <w:qFormat/>
  </w:style>
  <w:style w:type="character" w:customStyle="1" w:styleId="WW8Num25z1">
    <w:name w:val="WW8Num25z1"/>
    <w:qFormat/>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Privzetapisavaodstavka1">
    <w:name w:val="Privzeta pisava odstavka1"/>
    <w:qFormat/>
  </w:style>
  <w:style w:type="character" w:customStyle="1" w:styleId="WW-Privzetapisavaodstavka">
    <w:name w:val="WW-Privzeta pisava odstavka"/>
    <w:qFormat/>
  </w:style>
  <w:style w:type="character" w:customStyle="1" w:styleId="HeaderChar">
    <w:name w:val="Header Char"/>
    <w:qFormat/>
    <w:rPr>
      <w:sz w:val="22"/>
      <w:szCs w:val="22"/>
    </w:rPr>
  </w:style>
  <w:style w:type="character" w:customStyle="1" w:styleId="FooterChar">
    <w:name w:val="Footer Char"/>
    <w:qFormat/>
    <w:rPr>
      <w:sz w:val="22"/>
      <w:szCs w:val="22"/>
    </w:rPr>
  </w:style>
  <w:style w:type="character" w:customStyle="1" w:styleId="BalloonTextChar">
    <w:name w:val="Balloon Text Char"/>
    <w:qFormat/>
    <w:rPr>
      <w:rFonts w:ascii="Segoe UI" w:hAnsi="Segoe UI" w:cs="Segoe UI"/>
      <w:sz w:val="18"/>
      <w:szCs w:val="18"/>
      <w:lang w:val="en-US"/>
    </w:rPr>
  </w:style>
  <w:style w:type="character" w:customStyle="1" w:styleId="ListLabel1">
    <w:name w:val="ListLabel 1"/>
    <w:qFormat/>
    <w:rPr>
      <w:b/>
    </w:rPr>
  </w:style>
  <w:style w:type="character" w:customStyle="1" w:styleId="ListLabel2">
    <w:name w:val="ListLabel 2"/>
    <w:qFormat/>
    <w:rPr>
      <w:b w:val="0"/>
      <w:i/>
      <w:sz w:val="20"/>
    </w:rPr>
  </w:style>
  <w:style w:type="character" w:customStyle="1" w:styleId="ListLabel3">
    <w:name w:val="ListLabel 3"/>
    <w:qFormat/>
    <w:rPr>
      <w:i w:val="0"/>
    </w:rPr>
  </w:style>
  <w:style w:type="character" w:customStyle="1" w:styleId="ListLabel4">
    <w:name w:val="ListLabel 4"/>
    <w:qFormat/>
    <w:rPr>
      <w:rFonts w:cs="Courier New"/>
    </w:rPr>
  </w:style>
  <w:style w:type="character" w:customStyle="1" w:styleId="ListLabel5">
    <w:name w:val="ListLabel 5"/>
    <w:qFormat/>
    <w:rPr>
      <w:b w:val="0"/>
      <w:i w:val="0"/>
      <w:sz w:val="20"/>
    </w:rPr>
  </w:style>
  <w:style w:type="character" w:customStyle="1" w:styleId="Telobesedila2Znak">
    <w:name w:val="Telo besedila 2 Znak"/>
    <w:qFormat/>
    <w:rPr>
      <w:rFonts w:ascii="Calibri" w:eastAsia="Calibri" w:hAnsi="Calibri" w:cs="Calibri"/>
      <w:sz w:val="22"/>
      <w:szCs w:val="22"/>
      <w:lang w:val="en-US"/>
    </w:rPr>
  </w:style>
  <w:style w:type="character" w:customStyle="1" w:styleId="MakrobesediloZnak">
    <w:name w:val="Makro besedilo Znak"/>
    <w:qFormat/>
    <w:rPr>
      <w:rFonts w:ascii="Consolas" w:hAnsi="Consolas" w:cs="Arial"/>
      <w:color w:val="000000"/>
      <w:lang w:val="en-US"/>
    </w:rPr>
  </w:style>
  <w:style w:type="character" w:customStyle="1" w:styleId="Telobesedila-zamikZnak">
    <w:name w:val="Telo besedila - zamik Znak"/>
    <w:qFormat/>
    <w:rPr>
      <w:rFonts w:ascii="Calibri" w:eastAsia="Calibri" w:hAnsi="Calibri" w:cs="Calibri"/>
      <w:sz w:val="22"/>
      <w:szCs w:val="22"/>
      <w:lang w:val="en-US"/>
    </w:rPr>
  </w:style>
  <w:style w:type="character" w:customStyle="1" w:styleId="NogaZnak">
    <w:name w:val="Noga Znak"/>
    <w:qFormat/>
    <w:rPr>
      <w:rFonts w:ascii="Calibri" w:eastAsia="Calibri" w:hAnsi="Calibri" w:cs="Calibri"/>
      <w:sz w:val="22"/>
      <w:szCs w:val="22"/>
      <w:lang w:val="en-US"/>
    </w:rPr>
  </w:style>
  <w:style w:type="character" w:customStyle="1" w:styleId="Pripombasklic1">
    <w:name w:val="Pripomba – sklic1"/>
    <w:qFormat/>
    <w:rPr>
      <w:sz w:val="16"/>
      <w:szCs w:val="16"/>
    </w:rPr>
  </w:style>
  <w:style w:type="character" w:customStyle="1" w:styleId="PripombabesediloZnak">
    <w:name w:val="Pripomba – besedilo Znak"/>
    <w:uiPriority w:val="99"/>
    <w:qFormat/>
    <w:rPr>
      <w:rFonts w:ascii="Calibri" w:eastAsia="Calibri" w:hAnsi="Calibri" w:cs="Calibri"/>
      <w:lang w:val="en-US"/>
    </w:rPr>
  </w:style>
  <w:style w:type="character" w:customStyle="1" w:styleId="ZadevapripombeZnak">
    <w:name w:val="Zadeva pripombe Znak"/>
    <w:qFormat/>
    <w:rPr>
      <w:rFonts w:ascii="Calibri" w:eastAsia="Calibri" w:hAnsi="Calibri" w:cs="Calibri"/>
      <w:b/>
      <w:bCs/>
      <w:lang w:val="en-US"/>
    </w:rPr>
  </w:style>
  <w:style w:type="paragraph" w:styleId="Naslov">
    <w:name w:val="Title"/>
    <w:basedOn w:val="Navaden"/>
    <w:next w:val="Telobesedila"/>
    <w:uiPriority w:val="10"/>
    <w:qFormat/>
    <w:pPr>
      <w:keepNext/>
      <w:spacing w:before="240" w:after="120"/>
    </w:pPr>
    <w:rPr>
      <w:rFonts w:ascii="Liberation Sans" w:eastAsia="Noto Sans CJK SC Regular" w:hAnsi="Liberation Sans" w:cs="FreeSans"/>
      <w:sz w:val="28"/>
      <w:szCs w:val="28"/>
    </w:rPr>
  </w:style>
  <w:style w:type="paragraph" w:styleId="Telobesedila">
    <w:name w:val="Body Text"/>
    <w:basedOn w:val="Navaden"/>
    <w:pPr>
      <w:spacing w:after="120"/>
    </w:pPr>
  </w:style>
  <w:style w:type="paragraph" w:styleId="Seznam">
    <w:name w:val="List"/>
    <w:basedOn w:val="Telobesedila"/>
    <w:rPr>
      <w:rFonts w:cs="Mangal"/>
    </w:rPr>
  </w:style>
  <w:style w:type="paragraph" w:styleId="Napis">
    <w:name w:val="caption"/>
    <w:basedOn w:val="Navaden"/>
    <w:qFormat/>
    <w:pPr>
      <w:suppressLineNumbers/>
      <w:spacing w:before="120" w:after="120"/>
    </w:pPr>
    <w:rPr>
      <w:rFonts w:cs="FreeSans"/>
      <w:i/>
      <w:iCs/>
      <w:sz w:val="24"/>
      <w:szCs w:val="24"/>
    </w:rPr>
  </w:style>
  <w:style w:type="paragraph" w:customStyle="1" w:styleId="Kazalo">
    <w:name w:val="Kazalo"/>
    <w:basedOn w:val="Navaden"/>
    <w:qFormat/>
    <w:pPr>
      <w:suppressLineNumbers/>
    </w:pPr>
    <w:rPr>
      <w:rFonts w:cs="Arial Unicode MS"/>
    </w:rPr>
  </w:style>
  <w:style w:type="paragraph" w:customStyle="1" w:styleId="Naslov2">
    <w:name w:val="Naslov2"/>
    <w:basedOn w:val="Navaden"/>
    <w:next w:val="Telobesedila"/>
    <w:qFormat/>
    <w:pPr>
      <w:keepNext/>
      <w:spacing w:before="240" w:after="120"/>
    </w:pPr>
    <w:rPr>
      <w:rFonts w:ascii="Arial" w:eastAsia="Microsoft YaHei" w:hAnsi="Arial" w:cs="Arial Unicode MS"/>
      <w:sz w:val="28"/>
      <w:szCs w:val="28"/>
    </w:rPr>
  </w:style>
  <w:style w:type="paragraph" w:customStyle="1" w:styleId="Napis2">
    <w:name w:val="Napis2"/>
    <w:basedOn w:val="Navaden"/>
    <w:qFormat/>
    <w:pPr>
      <w:suppressLineNumbers/>
      <w:spacing w:before="120" w:after="120"/>
    </w:pPr>
    <w:rPr>
      <w:rFonts w:cs="Arial Unicode MS"/>
      <w:i/>
      <w:iCs/>
      <w:sz w:val="24"/>
      <w:szCs w:val="24"/>
    </w:rPr>
  </w:style>
  <w:style w:type="paragraph" w:customStyle="1" w:styleId="Naslov1">
    <w:name w:val="Naslov1"/>
    <w:basedOn w:val="Navaden"/>
    <w:next w:val="Telobesedila"/>
    <w:qFormat/>
    <w:pPr>
      <w:keepNext/>
      <w:spacing w:before="240" w:after="120"/>
    </w:pPr>
    <w:rPr>
      <w:rFonts w:ascii="Arial" w:eastAsia="Microsoft YaHei" w:hAnsi="Arial" w:cs="Arial Unicode MS"/>
      <w:sz w:val="28"/>
      <w:szCs w:val="28"/>
    </w:rPr>
  </w:style>
  <w:style w:type="paragraph" w:customStyle="1" w:styleId="Napis1">
    <w:name w:val="Napis1"/>
    <w:basedOn w:val="Navaden"/>
    <w:qFormat/>
    <w:pPr>
      <w:suppressLineNumbers/>
      <w:spacing w:before="120" w:after="120"/>
    </w:pPr>
    <w:rPr>
      <w:rFonts w:cs="Mangal"/>
      <w:i/>
      <w:iCs/>
      <w:sz w:val="24"/>
      <w:szCs w:val="24"/>
    </w:rPr>
  </w:style>
  <w:style w:type="paragraph" w:customStyle="1" w:styleId="Heading">
    <w:name w:val="Heading"/>
    <w:basedOn w:val="Navaden"/>
    <w:next w:val="Telobesedila"/>
    <w:qFormat/>
    <w:pPr>
      <w:keepNext/>
      <w:spacing w:before="240" w:after="120"/>
    </w:pPr>
    <w:rPr>
      <w:rFonts w:ascii="Arial" w:eastAsia="Lucida Sans Unicode" w:hAnsi="Arial" w:cs="Mangal"/>
      <w:sz w:val="28"/>
      <w:szCs w:val="28"/>
    </w:rPr>
  </w:style>
  <w:style w:type="paragraph" w:customStyle="1" w:styleId="Index">
    <w:name w:val="Index"/>
    <w:basedOn w:val="Navaden"/>
    <w:qFormat/>
    <w:pPr>
      <w:suppressLineNumbers/>
    </w:pPr>
    <w:rPr>
      <w:rFonts w:cs="Mangal"/>
    </w:rPr>
  </w:style>
  <w:style w:type="paragraph" w:styleId="Glava">
    <w:name w:val="header"/>
    <w:basedOn w:val="Navaden"/>
    <w:pPr>
      <w:suppressLineNumbers/>
      <w:tabs>
        <w:tab w:val="center" w:pos="4680"/>
        <w:tab w:val="right" w:pos="9360"/>
      </w:tabs>
    </w:pPr>
  </w:style>
  <w:style w:type="paragraph" w:styleId="Noga">
    <w:name w:val="footer"/>
    <w:basedOn w:val="Navaden"/>
    <w:pPr>
      <w:suppressLineNumbers/>
      <w:tabs>
        <w:tab w:val="center" w:pos="4680"/>
        <w:tab w:val="right" w:pos="9360"/>
      </w:tabs>
    </w:pPr>
  </w:style>
  <w:style w:type="paragraph" w:styleId="Odstavekseznama">
    <w:name w:val="List Paragraph"/>
    <w:basedOn w:val="Navaden"/>
    <w:qFormat/>
    <w:pPr>
      <w:ind w:left="720"/>
    </w:pPr>
  </w:style>
  <w:style w:type="paragraph" w:styleId="Besedilooblaka">
    <w:name w:val="Balloon Text"/>
    <w:basedOn w:val="Navaden"/>
    <w:qFormat/>
    <w:pPr>
      <w:spacing w:after="0" w:line="100" w:lineRule="atLeast"/>
    </w:pPr>
    <w:rPr>
      <w:rFonts w:ascii="Segoe UI" w:hAnsi="Segoe UI" w:cs="Segoe UI"/>
      <w:sz w:val="18"/>
      <w:szCs w:val="18"/>
    </w:rPr>
  </w:style>
  <w:style w:type="paragraph" w:customStyle="1" w:styleId="Telobesedila21">
    <w:name w:val="Telo besedila 21"/>
    <w:basedOn w:val="Navaden"/>
    <w:qFormat/>
    <w:pPr>
      <w:spacing w:after="120" w:line="480" w:lineRule="auto"/>
    </w:pPr>
  </w:style>
  <w:style w:type="paragraph" w:customStyle="1" w:styleId="Makrobesedilo1">
    <w:name w:val="Makro besedilo1"/>
    <w:qFormat/>
    <w:pPr>
      <w:tabs>
        <w:tab w:val="left" w:pos="480"/>
        <w:tab w:val="left" w:pos="960"/>
        <w:tab w:val="left" w:pos="1440"/>
        <w:tab w:val="left" w:pos="1920"/>
        <w:tab w:val="left" w:pos="2400"/>
        <w:tab w:val="left" w:pos="2880"/>
        <w:tab w:val="left" w:pos="3360"/>
        <w:tab w:val="left" w:pos="3840"/>
        <w:tab w:val="left" w:pos="4320"/>
      </w:tabs>
      <w:suppressAutoHyphens/>
      <w:jc w:val="both"/>
    </w:pPr>
    <w:rPr>
      <w:rFonts w:ascii="Consolas" w:eastAsia="Times New Roman" w:hAnsi="Consolas" w:cs="Arial"/>
      <w:color w:val="000000"/>
      <w:sz w:val="20"/>
      <w:szCs w:val="20"/>
      <w:lang w:val="en-US" w:bidi="ar-SA"/>
    </w:rPr>
  </w:style>
  <w:style w:type="paragraph" w:styleId="Telobesedila-zamik">
    <w:name w:val="Body Text Indent"/>
    <w:basedOn w:val="Navaden"/>
    <w:pPr>
      <w:spacing w:after="120"/>
      <w:ind w:left="283"/>
    </w:pPr>
  </w:style>
  <w:style w:type="paragraph" w:customStyle="1" w:styleId="Pripombabesedilo1">
    <w:name w:val="Pripomba – besedilo1"/>
    <w:basedOn w:val="Navaden"/>
    <w:qFormat/>
    <w:rPr>
      <w:sz w:val="20"/>
      <w:szCs w:val="20"/>
    </w:rPr>
  </w:style>
  <w:style w:type="paragraph" w:styleId="Zadevapripombe">
    <w:name w:val="annotation subject"/>
    <w:basedOn w:val="Pripombabesedilo1"/>
    <w:next w:val="Pripombabesedilo1"/>
    <w:qFormat/>
    <w:rPr>
      <w:b/>
      <w:bCs/>
    </w:rPr>
  </w:style>
  <w:style w:type="paragraph" w:customStyle="1" w:styleId="Vsebinatabele">
    <w:name w:val="Vsebina tabele"/>
    <w:basedOn w:val="Navaden"/>
    <w:qFormat/>
    <w:pPr>
      <w:suppressLineNumbers/>
    </w:pPr>
  </w:style>
  <w:style w:type="paragraph" w:customStyle="1" w:styleId="Naslovtabele">
    <w:name w:val="Naslov tabele"/>
    <w:basedOn w:val="Vsebinatabele"/>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character" w:styleId="Pripombasklic">
    <w:name w:val="annotation reference"/>
    <w:basedOn w:val="Privzetapisavaodstavka"/>
    <w:unhideWhenUsed/>
    <w:rsid w:val="001F243F"/>
    <w:rPr>
      <w:sz w:val="16"/>
      <w:szCs w:val="16"/>
    </w:rPr>
  </w:style>
  <w:style w:type="paragraph" w:styleId="Pripombabesedilo">
    <w:name w:val="annotation text"/>
    <w:basedOn w:val="Navaden"/>
    <w:link w:val="PripombabesediloZnak1"/>
    <w:uiPriority w:val="99"/>
    <w:semiHidden/>
    <w:unhideWhenUsed/>
    <w:rsid w:val="001F243F"/>
    <w:pPr>
      <w:spacing w:line="240" w:lineRule="auto"/>
    </w:pPr>
    <w:rPr>
      <w:sz w:val="20"/>
      <w:szCs w:val="20"/>
    </w:rPr>
  </w:style>
  <w:style w:type="character" w:customStyle="1" w:styleId="PripombabesediloZnak1">
    <w:name w:val="Pripomba – besedilo Znak1"/>
    <w:basedOn w:val="Privzetapisavaodstavka"/>
    <w:link w:val="Pripombabesedilo"/>
    <w:uiPriority w:val="99"/>
    <w:semiHidden/>
    <w:rsid w:val="001F243F"/>
    <w:rPr>
      <w:rFonts w:ascii="Calibri" w:eastAsia="Calibri" w:hAnsi="Calibri" w:cs="Calibri"/>
      <w:sz w:val="20"/>
      <w:szCs w:val="20"/>
      <w:lang w:val="en-US" w:bidi="ar-SA"/>
    </w:rPr>
  </w:style>
  <w:style w:type="paragraph" w:customStyle="1" w:styleId="v1msonormal">
    <w:name w:val="v1msonormal"/>
    <w:basedOn w:val="Navaden"/>
    <w:rsid w:val="001F243F"/>
    <w:pPr>
      <w:suppressAutoHyphens w:val="0"/>
      <w:spacing w:before="100" w:beforeAutospacing="1" w:after="100" w:afterAutospacing="1" w:line="240" w:lineRule="auto"/>
    </w:pPr>
    <w:rPr>
      <w:rFonts w:ascii="Times New Roman" w:eastAsia="Times New Roman" w:hAnsi="Times New Roman" w:cs="Times New Roman"/>
      <w:sz w:val="24"/>
      <w:szCs w:val="24"/>
      <w:lang w:val="sl-SI" w:eastAsia="sl-SI"/>
    </w:rPr>
  </w:style>
  <w:style w:type="paragraph" w:customStyle="1" w:styleId="v1msolistparagraph">
    <w:name w:val="v1msolistparagraph"/>
    <w:basedOn w:val="Navaden"/>
    <w:rsid w:val="001F243F"/>
    <w:pPr>
      <w:suppressAutoHyphens w:val="0"/>
      <w:spacing w:before="100" w:beforeAutospacing="1" w:after="100" w:afterAutospacing="1" w:line="240" w:lineRule="auto"/>
    </w:pPr>
    <w:rPr>
      <w:rFonts w:ascii="Times New Roman" w:eastAsia="Times New Roman" w:hAnsi="Times New Roman" w:cs="Times New Roman"/>
      <w:sz w:val="24"/>
      <w:szCs w:val="24"/>
      <w:lang w:val="sl-SI" w:eastAsia="sl-SI"/>
    </w:rPr>
  </w:style>
  <w:style w:type="paragraph" w:styleId="Revizija">
    <w:name w:val="Revision"/>
    <w:hidden/>
    <w:uiPriority w:val="99"/>
    <w:semiHidden/>
    <w:rsid w:val="00CB3312"/>
    <w:rPr>
      <w:rFonts w:ascii="Calibri" w:eastAsia="Calibri" w:hAnsi="Calibri" w:cs="Calibri"/>
      <w:sz w:val="22"/>
      <w:szCs w:val="22"/>
      <w:lang w:val="en-US" w:bidi="ar-SA"/>
    </w:rPr>
  </w:style>
  <w:style w:type="paragraph" w:customStyle="1" w:styleId="Standard">
    <w:name w:val="Standard"/>
    <w:rsid w:val="00CB3312"/>
    <w:pPr>
      <w:suppressAutoHyphens/>
      <w:autoSpaceDN w:val="0"/>
      <w:spacing w:after="200" w:line="276" w:lineRule="auto"/>
    </w:pPr>
    <w:rPr>
      <w:rFonts w:ascii="Calibri" w:eastAsia="Calibri" w:hAnsi="Calibri" w:cs="Calibri"/>
      <w:kern w:val="3"/>
      <w:sz w:val="22"/>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5104821">
      <w:bodyDiv w:val="1"/>
      <w:marLeft w:val="0"/>
      <w:marRight w:val="0"/>
      <w:marTop w:val="0"/>
      <w:marBottom w:val="0"/>
      <w:divBdr>
        <w:top w:val="none" w:sz="0" w:space="0" w:color="auto"/>
        <w:left w:val="none" w:sz="0" w:space="0" w:color="auto"/>
        <w:bottom w:val="none" w:sz="0" w:space="0" w:color="auto"/>
        <w:right w:val="none" w:sz="0" w:space="0" w:color="auto"/>
      </w:divBdr>
    </w:div>
    <w:div w:id="19614545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2355</Words>
  <Characters>13430</Characters>
  <Application>Microsoft Office Word</Application>
  <DocSecurity>0</DocSecurity>
  <Lines>111</Lines>
  <Paragraphs>31</Paragraphs>
  <ScaleCrop>false</ScaleCrop>
  <HeadingPairs>
    <vt:vector size="2" baseType="variant">
      <vt:variant>
        <vt:lpstr>Naslov</vt:lpstr>
      </vt:variant>
      <vt:variant>
        <vt:i4>1</vt:i4>
      </vt:variant>
    </vt:vector>
  </HeadingPairs>
  <TitlesOfParts>
    <vt:vector size="1" baseType="lpstr">
      <vt:lpstr/>
    </vt:vector>
  </TitlesOfParts>
  <Company>Praetor d.o.o.</Company>
  <LinksUpToDate>false</LinksUpToDate>
  <CharactersWithSpaces>15754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Praetor d.o.o.</dc:creator>
  <dc:description/>
  <cp:lastModifiedBy>uporabnik</cp:lastModifiedBy>
  <cp:revision>14</cp:revision>
  <dcterms:created xsi:type="dcterms:W3CDTF">2023-05-17T06:57:00Z</dcterms:created>
  <dcterms:modified xsi:type="dcterms:W3CDTF">2023-11-16T12:45:00Z</dcterms:modified>
  <dc:language>sl-SI</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Praetor d.o.o.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Files_P1021n1_P0">
    <vt:lpwstr>Splošna bolnišnica "dr. Franca Derganca" Nova Gorica</vt:lpwstr>
  </property>
  <property fmtid="{D5CDD505-2E9C-101B-9397-08002B2CF9AE}" pid="8" name="MFiles_P1021n1_P1030">
    <vt:lpwstr>SI11427205</vt:lpwstr>
  </property>
  <property fmtid="{D5CDD505-2E9C-101B-9397-08002B2CF9AE}" pid="9" name="MFiles_P1021n1_P1031">
    <vt:lpwstr>5055695</vt:lpwstr>
  </property>
  <property fmtid="{D5CDD505-2E9C-101B-9397-08002B2CF9AE}" pid="10" name="MFiles_P1021n1_P1033">
    <vt:lpwstr>Ulica padlih borcev 13A</vt:lpwstr>
  </property>
  <property fmtid="{D5CDD505-2E9C-101B-9397-08002B2CF9AE}" pid="11" name="MFiles_P1021n1_P1034">
    <vt:lpwstr>Stanislav Rijavec, univ. dipl. inž. str.</vt:lpwstr>
  </property>
  <property fmtid="{D5CDD505-2E9C-101B-9397-08002B2CF9AE}" pid="12" name="MFiles_PG5BC2FC14A405421BA79F5FEC63BD00E3n1_PGB3D8D77D2D654902AEB821305A1A12BC">
    <vt:lpwstr>5290 Šempeter pri Gorici</vt:lpwstr>
  </property>
  <property fmtid="{D5CDD505-2E9C-101B-9397-08002B2CF9AE}" pid="13" name="MFiles_PG5BC2FC14A405421BA79F5FEC63BD00E3n1_PGB3D8D77D2D654902AEB821305A1A12BCn1">
    <vt:lpwstr>5290 Šempeter pri Gorici</vt:lpwstr>
  </property>
  <property fmtid="{D5CDD505-2E9C-101B-9397-08002B2CF9AE}" pid="14" name="MFiles_PG5BC2FC14A405421BA79F5FEC63BD00E3n1_PGB3D8D77D2D654902AEB821305A1A12BCn1_PGA9BEAF5633E247B98ED5F6CA091D7839">
    <vt:lpwstr>Šempeter pri Gorici</vt:lpwstr>
  </property>
  <property fmtid="{D5CDD505-2E9C-101B-9397-08002B2CF9AE}" pid="15" name="ScaleCrop">
    <vt:bool>false</vt:bool>
  </property>
  <property fmtid="{D5CDD505-2E9C-101B-9397-08002B2CF9AE}" pid="16" name="ShareDoc">
    <vt:bool>false</vt:bool>
  </property>
</Properties>
</file>