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7097703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7D0DFB">
              <w:rPr>
                <w:rFonts w:ascii="Tahoma" w:eastAsia="Calibri" w:hAnsi="Tahoma" w:cs="Tahoma"/>
                <w:sz w:val="20"/>
                <w:szCs w:val="20"/>
              </w:rPr>
              <w:t>56-2023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6FD0D597" w:rsidR="0078359F" w:rsidRDefault="007D0DF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</w:t>
            </w:r>
            <w:r w:rsidRPr="007D0DFB">
              <w:rPr>
                <w:rFonts w:ascii="Tahoma" w:eastAsia="Calibri" w:hAnsi="Tahoma" w:cs="Tahoma"/>
                <w:b/>
                <w:sz w:val="20"/>
                <w:szCs w:val="20"/>
              </w:rPr>
              <w:t>lektričn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7D0DF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profesionaln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7D0DF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črpalk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7D0DF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za izčrpavanje materinega mleka  (2 kos)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7D0DFB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2023-11-20T12:05:00Z</dcterms:modified>
  <dc:language>sl-SI</dc:language>
</cp:coreProperties>
</file>