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C78" w:rsidRPr="0055707A" w:rsidRDefault="008D6C78" w:rsidP="008D6C78">
      <w:r w:rsidRPr="0055707A">
        <w:t>SPECIFIKACIJ</w:t>
      </w:r>
      <w:r>
        <w:t>E</w:t>
      </w:r>
      <w:r w:rsidRPr="0055707A">
        <w:t xml:space="preserve"> ZA SISTEM ZA OBRAČANJE NEPOKRETNIH OSEB</w:t>
      </w:r>
      <w:r>
        <w:t>:</w:t>
      </w:r>
    </w:p>
    <w:p w:rsidR="008D6C78" w:rsidRDefault="008D6C78" w:rsidP="008D6C78">
      <w:r>
        <w:t xml:space="preserve">Sistem naj bo avtomatiziran za obračanje v 30° položaj, ki naj ga sestavljata krmilna enota in platforma za obračanje s prevleko. Sistem mora biti zasnovan za pomoč pri obračanju nepokretne osebe in osebe, ki same ne morejo spreminjati položaja telesa, jih mora enakomerno podpirati od glave do pete in tiho premikati z  avtomatskim obračanjem proti boku v rednih časovnih intervalih od 30 minut do 4h. Naklon obračanja 30° mora zagotavljati bočno gibanje in osebo nežno premikati ter razporediti pritiske. Na ta način učinkovito pomagati porazdeliti pritiske telesa na površino, zato pripomore k preprečevanju razjed (poškodb) zaradi pritiska. </w:t>
      </w:r>
    </w:p>
    <w:p w:rsidR="008D6C78" w:rsidRDefault="008D6C78" w:rsidP="008D6C78">
      <w:r>
        <w:t xml:space="preserve">Sistem mora izmenjevati polnjenje zračnih komor, ki so nameščene pod pacientovo vzmetnico in tako omogočati obračanje na bok. Digitalna krmilna enota naj omogoča prilagojeno nego z uporabniškim izbiranjem strani in nastavljanjem časa napihovanja in mirovanja. Imeti mora funkcijo blokade in alarma pri uhajanju zraka – pacientu mora zagotavljati varnost, enako kot funkcija zaklepanja za preprečevanje nenamenskega spreminjanja nastavitev. Sistem naj bo združljiv s profilnimi ležišči s standardno opremo in z opremo za izmenično razbremenitev pacienta. </w:t>
      </w:r>
    </w:p>
    <w:p w:rsidR="008D6C78" w:rsidRDefault="008D6C78" w:rsidP="008D6C78">
      <w:r>
        <w:t xml:space="preserve">Sistem za obračanje v 30° položaj proti boku naj bo primeren za preventivo pred nastankom razjede (poškodbe) zaradi pritiska za naslednje paciente: </w:t>
      </w:r>
    </w:p>
    <w:p w:rsidR="008D6C78" w:rsidRDefault="008D6C78" w:rsidP="008D6C78">
      <w:pPr>
        <w:pStyle w:val="Odstavekseznama"/>
        <w:numPr>
          <w:ilvl w:val="0"/>
          <w:numId w:val="1"/>
        </w:numPr>
      </w:pPr>
      <w:r>
        <w:t xml:space="preserve">kjer je bilo ugotovljeno zmerno do visoko tveganje za nastanek razjede (poškodbe) zaradi pritiska, kot jo opredeljuje pogosto uporabljena ocenjevalna orodja. </w:t>
      </w:r>
    </w:p>
    <w:p w:rsidR="008D6C78" w:rsidRDefault="008D6C78" w:rsidP="008D6C78">
      <w:pPr>
        <w:pStyle w:val="Odstavekseznama"/>
        <w:numPr>
          <w:ilvl w:val="0"/>
          <w:numId w:val="1"/>
        </w:numPr>
      </w:pPr>
      <w:r>
        <w:t>s telesno težo do 250 kg.</w:t>
      </w:r>
    </w:p>
    <w:p w:rsidR="008D6C78" w:rsidRDefault="008D6C78" w:rsidP="008D6C78">
      <w:pPr>
        <w:pStyle w:val="Odstavekseznama"/>
      </w:pPr>
    </w:p>
    <w:p w:rsidR="008D6C78" w:rsidRDefault="008D6C78" w:rsidP="008D6C78">
      <w:pPr>
        <w:pStyle w:val="Odstavekseznama"/>
        <w:numPr>
          <w:ilvl w:val="0"/>
          <w:numId w:val="1"/>
        </w:numPr>
      </w:pPr>
      <w:r>
        <w:t xml:space="preserve">ki ne morejo spreminjati svoje lege brez pomoči. </w:t>
      </w:r>
    </w:p>
    <w:p w:rsidR="008D6C78" w:rsidRDefault="008D6C78" w:rsidP="008D6C78">
      <w:pPr>
        <w:pStyle w:val="Odstavekseznama"/>
        <w:numPr>
          <w:ilvl w:val="0"/>
          <w:numId w:val="1"/>
        </w:numPr>
      </w:pPr>
      <w:r>
        <w:t xml:space="preserve">ki potrebujejo redno obračanje in niso primerni za sheme ročnega obračanja. </w:t>
      </w:r>
    </w:p>
    <w:p w:rsidR="008D6C78" w:rsidRDefault="008D6C78" w:rsidP="008D6C78">
      <w:r>
        <w:t>Dimenzije morajo biti : širina 75cm ter dolžina 180 cm</w:t>
      </w:r>
      <w:r w:rsidR="005F3842">
        <w:t xml:space="preserve"> (+-5cm)</w:t>
      </w:r>
    </w:p>
    <w:p w:rsidR="008D6C78" w:rsidRDefault="008D6C78" w:rsidP="008D6C78">
      <w:r>
        <w:t>2 kosa platforma + kontrolna enota</w:t>
      </w:r>
    </w:p>
    <w:p w:rsidR="008D6C78" w:rsidRDefault="008D6C78" w:rsidP="008D6C78">
      <w:r>
        <w:t xml:space="preserve">Opomba: </w:t>
      </w:r>
      <w:r w:rsidRPr="00813B9B">
        <w:t>  V kolikor naročnik ponujen</w:t>
      </w:r>
      <w:r>
        <w:t>ega artikla</w:t>
      </w:r>
      <w:r w:rsidRPr="00813B9B">
        <w:t xml:space="preserve"> ne pozna in </w:t>
      </w:r>
      <w:r>
        <w:t>ga</w:t>
      </w:r>
      <w:r w:rsidRPr="00813B9B">
        <w:t xml:space="preserve"> ni preizkusil, mora ponudnik v roku 7 dni od naročnikovega poziva ponuditi naročniku demonstracijsk</w:t>
      </w:r>
      <w:r>
        <w:t>i artikel</w:t>
      </w:r>
      <w:r w:rsidRPr="00813B9B">
        <w:t xml:space="preserve"> za testiranje in potrditev primernosti</w:t>
      </w:r>
      <w:r>
        <w:t>.</w:t>
      </w:r>
    </w:p>
    <w:p w:rsidR="000C5339" w:rsidRDefault="000C5339"/>
    <w:sectPr w:rsidR="000C5339" w:rsidSect="008D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B2F7D"/>
    <w:multiLevelType w:val="hybridMultilevel"/>
    <w:tmpl w:val="E5E0833E"/>
    <w:lvl w:ilvl="0" w:tplc="29DC2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8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78"/>
    <w:rsid w:val="000C5339"/>
    <w:rsid w:val="004F5456"/>
    <w:rsid w:val="005F3842"/>
    <w:rsid w:val="008D6C78"/>
    <w:rsid w:val="00C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E19C"/>
  <w15:chartTrackingRefBased/>
  <w15:docId w15:val="{48154C8E-65A2-449F-9A26-E29F41BC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6C78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D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2024-07-08T09:53:00Z</dcterms:created>
  <dcterms:modified xsi:type="dcterms:W3CDTF">2024-07-09T12:04:00Z</dcterms:modified>
</cp:coreProperties>
</file>