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F863B" w14:textId="6E3620FE" w:rsidR="00522BC2" w:rsidRDefault="00645BAD" w:rsidP="00D52F5D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9A5EA7">
        <w:rPr>
          <w:rFonts w:ascii="Tahoma" w:eastAsia="Calibri" w:hAnsi="Tahoma" w:cs="Tahoma"/>
          <w:b/>
          <w:sz w:val="18"/>
          <w:szCs w:val="18"/>
        </w:rPr>
        <w:t>PREDRAČUN</w:t>
      </w:r>
    </w:p>
    <w:p w14:paraId="1CCD0B91" w14:textId="77777777" w:rsidR="00B93A0B" w:rsidRPr="009A5EA7" w:rsidRDefault="00B93A0B" w:rsidP="00D52F5D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9A5EA7" w14:paraId="11B5AE0F" w14:textId="77777777" w:rsidTr="00470C97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9A5EA7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9A5EA7" w14:paraId="0038C29D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»dr. Franca Derganca« Nova Gorica</w:t>
            </w:r>
          </w:p>
          <w:p w14:paraId="7AAF8E4E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9A5EA7" w14:paraId="38F1567F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261E0117" w:rsidR="00522BC2" w:rsidRPr="009A5EA7" w:rsidRDefault="00820F9F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B413C2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 w:rsidR="00D93DF2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/2023</w:t>
            </w:r>
          </w:p>
        </w:tc>
      </w:tr>
      <w:tr w:rsidR="00470C97" w:rsidRPr="009A5EA7" w14:paraId="5CAA6B10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470C97" w:rsidRPr="009A5EA7" w:rsidRDefault="00470C97" w:rsidP="00470C9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BD45AC1" w14:textId="347C91A2" w:rsidR="00470C97" w:rsidRPr="009A5EA7" w:rsidRDefault="00D93DF2" w:rsidP="00470C97">
            <w:pPr>
              <w:suppressAutoHyphens/>
              <w:spacing w:after="0" w:line="100" w:lineRule="atLeast"/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Ureditev kompresorske postaje v SB NG</w:t>
            </w:r>
          </w:p>
        </w:tc>
      </w:tr>
    </w:tbl>
    <w:p w14:paraId="4A101448" w14:textId="77777777" w:rsidR="00B93A0B" w:rsidRDefault="00B93A0B" w:rsidP="00835876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</w:p>
    <w:p w14:paraId="7B56E94B" w14:textId="01418821" w:rsidR="006E2794" w:rsidRPr="00835876" w:rsidRDefault="00354B16" w:rsidP="00835876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9A5EA7">
        <w:rPr>
          <w:rFonts w:ascii="Tahoma" w:eastAsia="Times New Roman" w:hAnsi="Tahoma" w:cs="Tahoma"/>
          <w:bCs/>
          <w:color w:val="000000"/>
          <w:sz w:val="18"/>
          <w:szCs w:val="18"/>
        </w:rPr>
        <w:t>Ponudnik pripravi ponudbeni predračun, v katerem upoštevajoč zahteve naročnika zapisane v razpisni dokumentaciji, poda ponudbeno ceno kot sledi:</w:t>
      </w:r>
    </w:p>
    <w:tbl>
      <w:tblPr>
        <w:tblW w:w="118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966"/>
        <w:gridCol w:w="392"/>
        <w:gridCol w:w="1042"/>
        <w:gridCol w:w="1963"/>
        <w:gridCol w:w="1964"/>
      </w:tblGrid>
      <w:tr w:rsidR="008F0951" w:rsidRPr="009A5EA7" w14:paraId="3D6BA30F" w14:textId="77777777" w:rsidTr="00B44639">
        <w:trPr>
          <w:trHeight w:val="571"/>
        </w:trPr>
        <w:tc>
          <w:tcPr>
            <w:tcW w:w="65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B96FC" w14:textId="221C2ADB" w:rsidR="008F0951" w:rsidRPr="00680E23" w:rsidRDefault="008F0951" w:rsidP="007B546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  <w:r w:rsidR="007E38E9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:</w:t>
            </w:r>
            <w:r w:rsidR="007E38E9" w:rsidRPr="007E38E9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Ureditev kompresorske postaje v SB NG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74EC299F" w14:textId="77777777" w:rsidR="008F0951" w:rsidRPr="009A5EA7" w:rsidRDefault="008F0951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82A85A4" w14:textId="53D13600" w:rsidR="008F0951" w:rsidRPr="009A5EA7" w:rsidRDefault="008F0951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1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66D0EAA" w14:textId="2A91D928" w:rsidR="008F0951" w:rsidRPr="009A5EA7" w:rsidRDefault="008F0951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Cena za razpisano količino v EUR </w:t>
            </w:r>
            <w:r>
              <w:rPr>
                <w:rFonts w:ascii="Tahoma" w:eastAsia="Calibri" w:hAnsi="Tahoma" w:cs="Tahoma"/>
                <w:sz w:val="18"/>
                <w:szCs w:val="18"/>
              </w:rPr>
              <w:t>brez</w:t>
            </w: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 DDV</w:t>
            </w:r>
          </w:p>
        </w:tc>
        <w:tc>
          <w:tcPr>
            <w:tcW w:w="19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98DBBD5" w14:textId="24533034" w:rsidR="008F0951" w:rsidRPr="009A5EA7" w:rsidRDefault="008F0951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234F9E" w:rsidRPr="00CE3C88" w14:paraId="4503F325" w14:textId="77777777" w:rsidTr="00AC735E">
        <w:trPr>
          <w:trHeight w:val="19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CE7AE" w14:textId="78EEEA52" w:rsidR="00234F9E" w:rsidRPr="00CE3C88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59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2AB86D2" w14:textId="77777777" w:rsidR="00234F9E" w:rsidRPr="00AC735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Obstoječe kompresorje (2 x Power System Pascal 11-13, 1 x Balma BK2100 je potrebno odklopiti od distribucijskega sistema KZ, zamenjati obstoječi priklop kompresorjev ter zagotoviti funkcionalno celoto kompresorske postaje.</w:t>
            </w:r>
          </w:p>
          <w:p w14:paraId="655B57A1" w14:textId="496007C5" w:rsidR="00234F9E" w:rsidRPr="00AC735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Samo montaža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ABE1" w14:textId="23C2619D" w:rsidR="00234F9E" w:rsidRPr="00AC735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kos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E7C9" w14:textId="4C6B6AE6" w:rsidR="00234F9E" w:rsidRPr="00AC735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2D48B9" w14:textId="14B24D32" w:rsidR="00234F9E" w:rsidRPr="00CE3C88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5"/>
                  <w:enabled/>
                  <w:calcOnExit w:val="0"/>
                  <w:textInput/>
                </w:ffData>
              </w:fldChar>
            </w:r>
            <w:bookmarkStart w:id="0" w:name="Besedilo65"/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19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E450FF" w14:textId="40D85478" w:rsidR="00234F9E" w:rsidRPr="00CE3C88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E3C8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234F9E" w:rsidRPr="00CE3C88" w14:paraId="1E0453DB" w14:textId="77777777" w:rsidTr="00AC735E">
        <w:trPr>
          <w:trHeight w:val="19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FFB6C" w14:textId="00A03764" w:rsidR="00234F9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</w:t>
            </w:r>
          </w:p>
        </w:tc>
        <w:tc>
          <w:tcPr>
            <w:tcW w:w="5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8C4E0" w14:textId="5AC50503" w:rsidR="00234F9E" w:rsidRPr="00AC735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AC735E">
              <w:rPr>
                <w:rFonts w:ascii="Tahoma" w:hAnsi="Tahoma" w:cs="Tahoma"/>
                <w:color w:val="000000"/>
                <w:sz w:val="18"/>
                <w:szCs w:val="18"/>
              </w:rPr>
              <w:t>Odklop obstoječe vertikalne pocinkana tlačne posode vsebnosti 1500 l / 16 barov in priklop nove (obstoječa) ter predelava in priklop druge (obstoječe) vertikalne pocinkana tlačne posode vsebnosti 1500 l / 16 barov.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5C5A7" w14:textId="12DD0A12" w:rsidR="00234F9E" w:rsidRPr="00AC735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AC735E">
              <w:rPr>
                <w:rFonts w:ascii="Tahoma" w:hAnsi="Tahoma" w:cs="Tahoma"/>
                <w:sz w:val="20"/>
                <w:szCs w:val="20"/>
              </w:rPr>
              <w:t>kpl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8E07B2" w14:textId="31D48F4E" w:rsidR="00234F9E" w:rsidRPr="00AC735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AC735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C9FFE6" w14:textId="558E1755" w:rsidR="00234F9E" w:rsidRPr="00CE3C88" w:rsidRDefault="00B44639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56AD1EC" w14:textId="299A684C" w:rsidR="00234F9E" w:rsidRPr="00CE3C88" w:rsidRDefault="00B44639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234F9E" w:rsidRPr="00CE3C88" w14:paraId="6CA628CF" w14:textId="77777777" w:rsidTr="00AC735E">
        <w:trPr>
          <w:trHeight w:val="19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97CB7" w14:textId="1D79A483" w:rsidR="00234F9E" w:rsidRPr="00AC735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3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B5768AA" w14:textId="20101912" w:rsidR="00234F9E" w:rsidRPr="00AC735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4 x elektronski izpust kondenzata.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46AE" w14:textId="3BA610B0" w:rsidR="00234F9E" w:rsidRPr="00AC735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kos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8045F7" w14:textId="6CDAF2C5" w:rsidR="00234F9E" w:rsidRPr="00AC735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08C330" w14:textId="09704DD2" w:rsidR="00234F9E" w:rsidRPr="00CE3C88" w:rsidRDefault="00B44639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34D398" w14:textId="5E246F01" w:rsidR="00234F9E" w:rsidRPr="00CE3C88" w:rsidRDefault="00B44639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234F9E" w:rsidRPr="00CE3C88" w14:paraId="39670C30" w14:textId="77777777" w:rsidTr="00B44639">
        <w:trPr>
          <w:trHeight w:val="19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5900E" w14:textId="5EA8FD5F" w:rsidR="00234F9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4</w:t>
            </w:r>
          </w:p>
        </w:tc>
        <w:tc>
          <w:tcPr>
            <w:tcW w:w="5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D788F0D" w14:textId="07DFBB8E" w:rsidR="00234F9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34F9E">
              <w:rPr>
                <w:rFonts w:ascii="Tahoma" w:eastAsia="Calibri" w:hAnsi="Tahoma" w:cs="Tahoma"/>
                <w:sz w:val="18"/>
                <w:szCs w:val="18"/>
              </w:rPr>
              <w:t>Dobava in montaža postaje za filtriranje zraka. Skupina filtrov s predfilterjem, aktivnim ogljem in filtrom za delce.Postaja za filtriranje zraka: Delovni tlak: 16 barov. Pretok 144 m³/h pri 7 barih oz. 190 m³/h pri 12 barih. Min. velikost ločevalnega predfiltra: 0,01 µm. Vsebnost preostalega olja v predfiltru: &lt; 0,01 mg/m³. Prepustnost filtra za delce: 0,04 %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4B752" w14:textId="53167B3A" w:rsidR="00234F9E" w:rsidRPr="00CE3C88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B6256">
              <w:t>kos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23031B" w14:textId="20824706" w:rsidR="00234F9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B6256">
              <w:t>1</w:t>
            </w:r>
          </w:p>
        </w:tc>
        <w:tc>
          <w:tcPr>
            <w:tcW w:w="1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03B18AC" w14:textId="6BA1F0D6" w:rsidR="00234F9E" w:rsidRPr="00CE3C88" w:rsidRDefault="00B44639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2E4DB0" w14:textId="091D3DA1" w:rsidR="00234F9E" w:rsidRPr="00CE3C88" w:rsidRDefault="00B44639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234F9E" w:rsidRPr="00CE3C88" w14:paraId="32A6FABE" w14:textId="77777777" w:rsidTr="00B44639">
        <w:trPr>
          <w:trHeight w:val="19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7EAA3" w14:textId="140D0B4E" w:rsidR="00234F9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5</w:t>
            </w:r>
          </w:p>
        </w:tc>
        <w:tc>
          <w:tcPr>
            <w:tcW w:w="5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81651C5" w14:textId="301ABAA5" w:rsidR="00234F9E" w:rsidRPr="00AC735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Sistem za ločevanje olja in vode za pripravo kondenzata iz sistemov za stisnjen zrak in odstranjevanje v kanalizacijo.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CEE0" w14:textId="21B00464" w:rsidR="00234F9E" w:rsidRPr="00AC735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kos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EAB031" w14:textId="78A544FE" w:rsidR="00234F9E" w:rsidRPr="00AC735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7634AD" w14:textId="16B38378" w:rsidR="00234F9E" w:rsidRPr="00CE3C88" w:rsidRDefault="00B44639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BCF817B" w14:textId="1095B253" w:rsidR="00234F9E" w:rsidRPr="00CE3C88" w:rsidRDefault="00B44639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234F9E" w:rsidRPr="00CE3C88" w14:paraId="781A0FC1" w14:textId="77777777" w:rsidTr="00B44639">
        <w:trPr>
          <w:trHeight w:val="19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3F21F" w14:textId="620E6EDF" w:rsidR="00234F9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lastRenderedPageBreak/>
              <w:t>6</w:t>
            </w:r>
          </w:p>
        </w:tc>
        <w:tc>
          <w:tcPr>
            <w:tcW w:w="5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AEE1831" w14:textId="39DC63F2" w:rsidR="00234F9E" w:rsidRPr="00AC735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Ekspanzijska posoda za razbremenitev tlaka mešanice kondenzata in zraka pred vstopom v separator olja in vode. Prostornina: 50 litrov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DDD7" w14:textId="7FE53EF7" w:rsidR="00234F9E" w:rsidRPr="00AC735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kos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F95EFF" w14:textId="18AD812B" w:rsidR="00234F9E" w:rsidRPr="00AC735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BE40BD" w14:textId="1C92EE69" w:rsidR="00234F9E" w:rsidRPr="00CE3C88" w:rsidRDefault="00B44639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C68646" w14:textId="2A02F3D9" w:rsidR="00234F9E" w:rsidRPr="00CE3C88" w:rsidRDefault="00B44639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234F9E" w:rsidRPr="00CE3C88" w14:paraId="7110278F" w14:textId="77777777" w:rsidTr="00B44639">
        <w:trPr>
          <w:trHeight w:val="19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1C211" w14:textId="5EC0402B" w:rsidR="00234F9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7</w:t>
            </w:r>
          </w:p>
        </w:tc>
        <w:tc>
          <w:tcPr>
            <w:tcW w:w="5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BE01E30" w14:textId="77777777" w:rsidR="00234F9E" w:rsidRPr="00AC735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Kompaktna naprava za kondicioniranje komprimiranega zraka na raven kvalitete zahtevane za medicinske</w:t>
            </w:r>
          </w:p>
          <w:p w14:paraId="3FF30B34" w14:textId="77777777" w:rsidR="00234F9E" w:rsidRPr="00AC735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potrebe skladno z evropsko knjigo zdravil (European Pharmacopoeia), sestavljen iz:</w:t>
            </w:r>
          </w:p>
          <w:p w14:paraId="6A0195B7" w14:textId="77777777" w:rsidR="00234F9E" w:rsidRPr="00AC735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- visokozmogljiv ogljeni filter v 2.stopnji filtracije za adsorbcijo oljnih hlapov in vonjav</w:t>
            </w:r>
          </w:p>
          <w:p w14:paraId="1ADB67A3" w14:textId="59D986CA" w:rsidR="00234F9E" w:rsidRPr="00AC735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hladno regenerativen adsorbcijski sušilnik, ki zmanjša temperaturo rosišča na -40°C in hkrati adsorbira CO2, NO in NO2 ter SO2 delce pod zakonsko mejo. Regeneracija se izvaja z regeneracijskim zrakom. Napravi se komunikacijsko povežeta na obstoječi signalni bolnišnični sistem in morata biti kompatibilni z AMS Dräger LL monitor.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89E4" w14:textId="02D77CD9" w:rsidR="00234F9E" w:rsidRPr="00AC735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kpl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1C278EE" w14:textId="1FDD322D" w:rsidR="00234F9E" w:rsidRPr="00AC735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A63420" w14:textId="7757927D" w:rsidR="00234F9E" w:rsidRPr="00CE3C88" w:rsidRDefault="00B44639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2A9E86" w14:textId="7C06BCEE" w:rsidR="00234F9E" w:rsidRPr="00CE3C88" w:rsidRDefault="00B44639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234F9E" w:rsidRPr="00CE3C88" w14:paraId="2D985DF6" w14:textId="77777777" w:rsidTr="00B44639">
        <w:trPr>
          <w:trHeight w:val="19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F3CE2" w14:textId="106AA5B0" w:rsidR="00234F9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8</w:t>
            </w:r>
          </w:p>
        </w:tc>
        <w:tc>
          <w:tcPr>
            <w:tcW w:w="5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3CA9196" w14:textId="22185CB7" w:rsidR="00234F9E" w:rsidRPr="00AC735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Reducirna proga za redukcijo komprimiranega zraka na 5 in 8 bar, sestavljena iz dvojne vzporedne reducirne proge za vsako tlačno stopnjo, z zaporno pipo pred in za reducirnim ventilom, manometrom na izstopu obeh stopenj, skupne kapacitete 250 m3/h na 5 bar in 180m3 /h pri 8 bar. Napravi se komunikacijsko povežeta na obstoječi signalni bolnišnični sistem in morata biti kompatibilni z AMS Dräger LL monitor.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EC0D" w14:textId="0F0EAC83" w:rsidR="00234F9E" w:rsidRPr="00AC735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kpl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5DDB0C1" w14:textId="40FCD7E2" w:rsidR="00234F9E" w:rsidRPr="00AC735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D28B2A" w14:textId="6F3AD91E" w:rsidR="00234F9E" w:rsidRPr="00CE3C88" w:rsidRDefault="00B44639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31CD28" w14:textId="10C5C4A1" w:rsidR="00234F9E" w:rsidRPr="00CE3C88" w:rsidRDefault="00B44639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234F9E" w:rsidRPr="00CE3C88" w14:paraId="34777366" w14:textId="77777777" w:rsidTr="00B44639">
        <w:trPr>
          <w:trHeight w:val="19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D9745" w14:textId="66631246" w:rsidR="00234F9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9</w:t>
            </w:r>
          </w:p>
        </w:tc>
        <w:tc>
          <w:tcPr>
            <w:tcW w:w="5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77BE734" w14:textId="4020B818" w:rsidR="00234F9E" w:rsidRPr="00AC735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Razdelilni blok za povezavo s plinsko regulacijsko postajo za distribucijo plina v bolnišnična območja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A7EF" w14:textId="6E48CE3D" w:rsidR="00234F9E" w:rsidRPr="00AC735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kos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7C953BE" w14:textId="7A1CFDF5" w:rsidR="00234F9E" w:rsidRPr="00AC735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19E9F8D" w14:textId="3D4ED9AF" w:rsidR="00234F9E" w:rsidRPr="00CE3C88" w:rsidRDefault="00B44639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5BC3E8" w14:textId="365DA16C" w:rsidR="00234F9E" w:rsidRPr="00CE3C88" w:rsidRDefault="00B44639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234F9E" w:rsidRPr="00CE3C88" w14:paraId="006BEF93" w14:textId="77777777" w:rsidTr="00B44639">
        <w:trPr>
          <w:trHeight w:val="19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AA3DA" w14:textId="61CDCBDF" w:rsidR="00234F9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10</w:t>
            </w:r>
          </w:p>
        </w:tc>
        <w:tc>
          <w:tcPr>
            <w:tcW w:w="5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592DAE8" w14:textId="7C52FADB" w:rsidR="00234F9E" w:rsidRPr="00AC735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Dobava, montaža, spustitev v pogon in šolanje uporabnikov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E1BA" w14:textId="166E98C0" w:rsidR="00234F9E" w:rsidRPr="00AC735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kpl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23DC" w14:textId="2BE6B486" w:rsidR="00234F9E" w:rsidRPr="00AC735E" w:rsidRDefault="00234F9E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9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64B8" w14:textId="766778AD" w:rsidR="00234F9E" w:rsidRPr="00CE3C88" w:rsidRDefault="00B44639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D0B8" w14:textId="47537ABD" w:rsidR="00234F9E" w:rsidRPr="00CE3C88" w:rsidRDefault="00B44639" w:rsidP="00234F9E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B44639" w:rsidRPr="00CE3C88" w14:paraId="072A3B7E" w14:textId="77777777" w:rsidTr="00B44639">
        <w:trPr>
          <w:trHeight w:val="4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6243A" w14:textId="0A6D4982" w:rsidR="00B44639" w:rsidRDefault="00B44639" w:rsidP="008F095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11</w:t>
            </w:r>
          </w:p>
        </w:tc>
        <w:tc>
          <w:tcPr>
            <w:tcW w:w="11327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74F9" w14:textId="6D028D48" w:rsidR="00B44639" w:rsidRPr="00CE3C88" w:rsidRDefault="00B44639" w:rsidP="008F095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34F9E">
              <w:rPr>
                <w:rFonts w:ascii="Tahoma" w:eastAsia="Calibri" w:hAnsi="Tahoma" w:cs="Tahoma"/>
                <w:sz w:val="18"/>
                <w:szCs w:val="18"/>
              </w:rPr>
              <w:t>Dobava in montaža specialne bakrene cevi kvalitete SF-Cu za medicinske pline po DIN 1786, DIN 13260 in DIN 17671, vlečena, razmaščena, zaprta s plastičnimi čepi, komplet z dodatkom za razrez in spajanje,, komplet z vsemi potrebnimi koleni, odcepi, reducirji in izogibnimi loki, komplet z vsem potrebnim montažnim, tesnilnim in pritrdilnim materialom. Spajanje se izvede s sistemom trdega spajkanja pri 710°C.</w:t>
            </w:r>
            <w:r w:rsidRPr="00234F9E">
              <w:rPr>
                <w:rFonts w:ascii="Tahoma" w:eastAsia="Calibri" w:hAnsi="Tahoma" w:cs="Tahoma"/>
                <w:sz w:val="18"/>
                <w:szCs w:val="18"/>
              </w:rPr>
              <w:tab/>
            </w:r>
            <w:r w:rsidRPr="00234F9E">
              <w:rPr>
                <w:rFonts w:ascii="Tahoma" w:eastAsia="Calibri" w:hAnsi="Tahoma" w:cs="Tahoma"/>
                <w:sz w:val="18"/>
                <w:szCs w:val="18"/>
              </w:rPr>
              <w:tab/>
            </w:r>
          </w:p>
        </w:tc>
      </w:tr>
      <w:tr w:rsidR="00B44639" w:rsidRPr="00CE3C88" w14:paraId="502E2DDE" w14:textId="77777777" w:rsidTr="00B44639">
        <w:trPr>
          <w:trHeight w:val="4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05416" w14:textId="73A9D6D4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11.1</w:t>
            </w:r>
          </w:p>
        </w:tc>
        <w:tc>
          <w:tcPr>
            <w:tcW w:w="5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16B1B3" w14:textId="175F6101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color w:val="000000"/>
                <w:sz w:val="18"/>
                <w:szCs w:val="18"/>
              </w:rPr>
              <w:t>Cu fi 15x1 mm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FFEF" w14:textId="25904969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m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60D9" w14:textId="2B5D02A2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2365" w14:textId="35227EC5" w:rsidR="00B44639" w:rsidRPr="00CE3C88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CD3B" w14:textId="192E6B6F" w:rsidR="00B44639" w:rsidRPr="00CE3C88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B44639" w:rsidRPr="00CE3C88" w14:paraId="18B5AB76" w14:textId="77777777" w:rsidTr="00B44639">
        <w:trPr>
          <w:trHeight w:val="4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28AE6" w14:textId="4FFDA2F7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11.2</w:t>
            </w:r>
          </w:p>
        </w:tc>
        <w:tc>
          <w:tcPr>
            <w:tcW w:w="5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B74695" w14:textId="411930FD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color w:val="000000"/>
                <w:sz w:val="18"/>
                <w:szCs w:val="18"/>
              </w:rPr>
              <w:t>Cu fi 22x1 mm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C8B3" w14:textId="547B05CD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m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5D8E" w14:textId="0E9A6111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100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0B52" w14:textId="207154F7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107F" w14:textId="7A8AD4CD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B44639" w:rsidRPr="00CE3C88" w14:paraId="7770289A" w14:textId="77777777" w:rsidTr="00B44639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F80BF" w14:textId="3EF78E14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11.3</w:t>
            </w:r>
          </w:p>
        </w:tc>
        <w:tc>
          <w:tcPr>
            <w:tcW w:w="5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7ADFAE" w14:textId="7E793AA4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color w:val="000000"/>
                <w:sz w:val="18"/>
                <w:szCs w:val="18"/>
              </w:rPr>
              <w:t>Cu fi 28x1,5 mm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C3D8" w14:textId="52B62BD1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m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00B2" w14:textId="31BBDC86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9498" w14:textId="4C444FD0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3C3A" w14:textId="793ABB85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B44639" w:rsidRPr="00CE3C88" w14:paraId="427D1005" w14:textId="77777777" w:rsidTr="00B44639">
        <w:trPr>
          <w:trHeight w:val="19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B2AB2" w14:textId="12966F9C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12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4522CC2" w14:textId="77777777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Spojni kosi iz bakra za spajkanje po DIN 2859, DIN 2861 in 2863, za spajanje cevi, izvedbo sprememb smeri cevovodov, izvedbo odcepov in izvedbo zmanjševanj cevovodov, skupaj z materialom za trdo spajkanje pri 710° C s spajko, ki vsebuje srebro.</w:t>
            </w:r>
          </w:p>
          <w:p w14:paraId="7A390BBD" w14:textId="0F8C0B63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65% vrednosti cevi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4FFC" w14:textId="00A7EFC9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%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FA5B7F" w14:textId="45A6934A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65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951132" w14:textId="2133DBE8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C180F5" w14:textId="1B1CAC7A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B44639" w:rsidRPr="00CE3C88" w14:paraId="42A673BB" w14:textId="77777777" w:rsidTr="00305578">
        <w:trPr>
          <w:trHeight w:val="7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23B54" w14:textId="4AE851F8" w:rsidR="00B44639" w:rsidRPr="00AC735E" w:rsidRDefault="00B44639" w:rsidP="008F095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13</w:t>
            </w:r>
          </w:p>
        </w:tc>
        <w:tc>
          <w:tcPr>
            <w:tcW w:w="1132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6E71197" w14:textId="77777777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Izvedba priključitve medicinskih tehničnih plinov v obstoječi kompresorski postaji v kleti objekta. Vključno zaporne armature.</w:t>
            </w:r>
          </w:p>
          <w:p w14:paraId="34051940" w14:textId="099A872E" w:rsidR="00B44639" w:rsidRPr="00AC735E" w:rsidRDefault="00B44639" w:rsidP="008F095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Zaporne armature primerne za medicinske pline in vakuum izdelane iz nerjavečega jekla, brezmastne izvedbe, z ročico z varovalko za preprečitev nepooblaščenega zapiranja, označeni skladno z DIN EN19.</w:t>
            </w:r>
          </w:p>
        </w:tc>
      </w:tr>
      <w:tr w:rsidR="00B44639" w:rsidRPr="00CE3C88" w14:paraId="36F19955" w14:textId="77777777" w:rsidTr="00B44639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ACA33" w14:textId="73A2B6DF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13.1</w:t>
            </w:r>
          </w:p>
        </w:tc>
        <w:tc>
          <w:tcPr>
            <w:tcW w:w="59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0DBB80E" w14:textId="4484263C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DN15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CD65" w14:textId="650577CA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kpl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9381" w14:textId="1DD16889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806B" w14:textId="3720D76A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90CC" w14:textId="02D9C681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B44639" w:rsidRPr="00CE3C88" w14:paraId="699B5A3C" w14:textId="77777777" w:rsidTr="00B44639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426B2" w14:textId="0330D71E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lastRenderedPageBreak/>
              <w:t>13.2</w:t>
            </w:r>
          </w:p>
        </w:tc>
        <w:tc>
          <w:tcPr>
            <w:tcW w:w="59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79D6C2E" w14:textId="0D748ED9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DN20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01BF" w14:textId="0ACFD5BA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kpl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EBB87C" w14:textId="6246E941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9111415" w14:textId="77961F61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F3C5BD2" w14:textId="68250D00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B44639" w:rsidRPr="00CE3C88" w14:paraId="6FFF946B" w14:textId="77777777" w:rsidTr="00B44639">
        <w:trPr>
          <w:trHeight w:val="19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ABEA9" w14:textId="2B5E79DF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14</w:t>
            </w:r>
          </w:p>
        </w:tc>
        <w:tc>
          <w:tcPr>
            <w:tcW w:w="5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6B2B1B7" w14:textId="73B14401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Obešala in pritrdilni material razvoda medicinskih plinov, izdelan iz profilov, obešal, vijakov in navojnih palic primernih za uporabo v kombinaciji z bakreno inštalacijo. Vključno z fksnimi točkami. Preprečen stik bakrene instalacije z drugimi materiali (prevsem jeklo) z nemenom preprečevanja eletkrokorozije.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78B9" w14:textId="129E83AF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CC2F439" w14:textId="662E9E33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60</w:t>
            </w:r>
          </w:p>
        </w:tc>
        <w:tc>
          <w:tcPr>
            <w:tcW w:w="1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E1FEAA7" w14:textId="370A1E76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79C823" w14:textId="5D1EDEB6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B44639" w:rsidRPr="00CE3C88" w14:paraId="3910B6F7" w14:textId="77777777" w:rsidTr="00B44639">
        <w:trPr>
          <w:trHeight w:val="19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31933" w14:textId="677A4CB5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15</w:t>
            </w:r>
          </w:p>
        </w:tc>
        <w:tc>
          <w:tcPr>
            <w:tcW w:w="5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E78281F" w14:textId="4659155C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 xml:space="preserve">Tlačni preiskus inštalacije stisnjenega zraka in kisika inertnim plinom z 1,5 kratnikom največjega delovnega tlaka, vendar najmanj 12 bar (brez samozapornih vtičnic na odvzemnih mestih), in nato po 24 urah preskus na tesnost z 1,5 kratnikom največjega delovnega tlaka, oziroma 8 bar (s samozapornimi vtičnicami na odvzemnih mestih). </w:t>
            </w:r>
          </w:p>
          <w:p w14:paraId="12A83077" w14:textId="77777777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 xml:space="preserve">Prepihava in polnjenje  posamezne inštalacije </w:t>
            </w:r>
          </w:p>
          <w:p w14:paraId="3AEDC56E" w14:textId="6295454F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z odgovarjajočo vrsto plina.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F0D7" w14:textId="62C496DE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kpl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D11E0C6" w14:textId="2ADCA2DC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E8F281" w14:textId="7B28EDDC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0AC3242" w14:textId="0D9628E8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B44639" w:rsidRPr="00CE3C88" w14:paraId="6F54A2AE" w14:textId="77777777" w:rsidTr="00B44639">
        <w:trPr>
          <w:trHeight w:val="19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D82AB" w14:textId="29BA209A" w:rsidR="00B44639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16</w:t>
            </w:r>
          </w:p>
        </w:tc>
        <w:tc>
          <w:tcPr>
            <w:tcW w:w="5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147E2EB" w14:textId="7046092A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Prepihovanje inštalacij medicinskih plinov z medicinskim komprimiranim zrakom (definiran po ISO 7396) ali dušikom iz jeklenk z kontrolo kvalitete oz. čistoče na odjemnih mestih.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2C42" w14:textId="4D03DA4F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kpl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DBA67E" w14:textId="27DAD3EE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D8F16F2" w14:textId="03EADAD7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57046AF" w14:textId="03D90207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B44639" w:rsidRPr="00CE3C88" w14:paraId="12137A25" w14:textId="77777777" w:rsidTr="00B44639">
        <w:trPr>
          <w:trHeight w:val="19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797D0" w14:textId="6334AA36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17</w:t>
            </w:r>
          </w:p>
        </w:tc>
        <w:tc>
          <w:tcPr>
            <w:tcW w:w="5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A817346" w14:textId="6FE86442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Preizkus tesnosti armatur in ventilov skladno z protokolom. Vključno izdelava zapisnika tlačni plinski sistemi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1520" w14:textId="1D012B13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kpl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A448236" w14:textId="50DE29BB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442503" w14:textId="64F860B5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4CC44C" w14:textId="36B32681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B44639" w:rsidRPr="00CE3C88" w14:paraId="6720F338" w14:textId="77777777" w:rsidTr="00B44639">
        <w:trPr>
          <w:trHeight w:val="19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6B834" w14:textId="2D241598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18</w:t>
            </w:r>
          </w:p>
        </w:tc>
        <w:tc>
          <w:tcPr>
            <w:tcW w:w="5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0418B87" w14:textId="33BACFCC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Preizkus tesnosti varnostnih ventilov skladno z protokolom. Vključno izdelava zapisnika tlačni plinski sistemi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625B" w14:textId="46CCF142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kpl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CD98FD" w14:textId="3F504319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72E14C" w14:textId="5B60A38E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3A1412" w14:textId="2475D535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B44639" w:rsidRPr="00CE3C88" w14:paraId="7BC2973A" w14:textId="77777777" w:rsidTr="00B44639">
        <w:trPr>
          <w:trHeight w:val="19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5D3AE" w14:textId="7F859916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19</w:t>
            </w:r>
          </w:p>
        </w:tc>
        <w:tc>
          <w:tcPr>
            <w:tcW w:w="5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61F8EC5" w14:textId="054DE207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Preizkus tesnosti na dokončanih instalacijah skladno z protokolom. Vključno izdelava zapisnika tlačni plinski sistemi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1D32" w14:textId="0255643A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kpl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0FE7616" w14:textId="20F2BE05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04D9F3" w14:textId="0B12AF6A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E29FC59" w14:textId="56C3FC35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B44639" w:rsidRPr="00CE3C88" w14:paraId="2A28B4D4" w14:textId="77777777" w:rsidTr="00B44639">
        <w:trPr>
          <w:trHeight w:val="19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E7953" w14:textId="41C66812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20</w:t>
            </w:r>
          </w:p>
        </w:tc>
        <w:tc>
          <w:tcPr>
            <w:tcW w:w="5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3309569" w14:textId="22B33F23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Preizkus skupnega pretoka in potisnega tlaka z simulacijo delovnih pogojev skladno z protokolom. Vključno izdelava zapisnika tlačni plinski sistemi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DB66" w14:textId="7824B97F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kpl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9605AF6" w14:textId="33ED3420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08E43F7" w14:textId="528CCD07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D24833" w14:textId="21F6156A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B44639" w:rsidRPr="00CE3C88" w14:paraId="6C171AD0" w14:textId="77777777" w:rsidTr="00B44639">
        <w:trPr>
          <w:trHeight w:val="19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2276C" w14:textId="748950E2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21</w:t>
            </w:r>
          </w:p>
        </w:tc>
        <w:tc>
          <w:tcPr>
            <w:tcW w:w="5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6ADFCDB" w14:textId="2DC2B1AF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Preizkusi signalnih sistemov skladno z protokolom. Vključno izdelava zapisnika tlačni plinski sistemi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6794" w14:textId="5315D0A3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kpl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2B446E8" w14:textId="06F1E572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910E561" w14:textId="2677439D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3CB5CC" w14:textId="602A907F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B44639" w:rsidRPr="00CE3C88" w14:paraId="7C34D62C" w14:textId="77777777" w:rsidTr="00B44639">
        <w:trPr>
          <w:trHeight w:val="19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76406" w14:textId="7F7FFD41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22</w:t>
            </w:r>
          </w:p>
        </w:tc>
        <w:tc>
          <w:tcPr>
            <w:tcW w:w="5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D6C973F" w14:textId="1A15A1C8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Samolepilne puščice za označitev smeri pretoka ter z napisom vrste medija (Komprimiran zrak) in tlačno stopnjo (6 bar) ; v RAL barvi za komprimiran zrak po DIN 2403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2520" w14:textId="634A228E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kpl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51C69C" w14:textId="2E1C8DA2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3D3699" w14:textId="50537EF6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6462F3" w14:textId="02A96D5A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B44639" w:rsidRPr="00CE3C88" w14:paraId="6AAA9EB8" w14:textId="77777777" w:rsidTr="00B44639">
        <w:trPr>
          <w:trHeight w:val="19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2BDF7" w14:textId="2BB2B50E" w:rsidR="00B44639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23</w:t>
            </w:r>
          </w:p>
        </w:tc>
        <w:tc>
          <w:tcPr>
            <w:tcW w:w="5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2094448" w14:textId="186882B4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A testi, zapisniki, zaključna spričevala…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4006" w14:textId="0DC69AAD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kpl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977EAB2" w14:textId="1728A056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7388CE" w14:textId="77412AAC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3540E05" w14:textId="3A7A7960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B44639" w:rsidRPr="00CE3C88" w14:paraId="2D6F1B35" w14:textId="77777777" w:rsidTr="00B44639">
        <w:trPr>
          <w:trHeight w:val="19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33CE5" w14:textId="6FA3F1FA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24</w:t>
            </w:r>
          </w:p>
        </w:tc>
        <w:tc>
          <w:tcPr>
            <w:tcW w:w="5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E97EEEF" w14:textId="4B7ABC4F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Vrtanje lukenj, izdelava različnih utorov in druga gradbena dela za nemoteno izvedbo instalacij komprimiranega zraka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047E" w14:textId="37EF308A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h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48E2AF" w14:textId="6E25F067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2D23BF" w14:textId="37717FB6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C13DDD" w14:textId="6E12B6F7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B44639" w:rsidRPr="00CE3C88" w14:paraId="2456AF86" w14:textId="77777777" w:rsidTr="00B44639">
        <w:trPr>
          <w:trHeight w:val="19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1B222" w14:textId="776D9CFA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25</w:t>
            </w:r>
          </w:p>
        </w:tc>
        <w:tc>
          <w:tcPr>
            <w:tcW w:w="5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A738484" w14:textId="2F912C55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Pripravljalna dela komplet z zarisovanjem in zaključnimi deli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81A3" w14:textId="68A325A2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kpl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C27A05" w14:textId="55E79D9A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CFF82C" w14:textId="3DA9C102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570681B" w14:textId="22E5EC97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B44639" w:rsidRPr="00CE3C88" w14:paraId="4EC7A257" w14:textId="77777777" w:rsidTr="00B44639">
        <w:trPr>
          <w:trHeight w:val="19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C7321" w14:textId="2B3910C4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26</w:t>
            </w:r>
          </w:p>
        </w:tc>
        <w:tc>
          <w:tcPr>
            <w:tcW w:w="5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C9867BF" w14:textId="54908FB1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Elektro dela, nova ustrezna elektro omarica, povezava vseh komponent kompresorske postaje, zapisniki, meritve, izdaja spričevala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0C979" w14:textId="2CDC9D55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kpl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7F4084A" w14:textId="268C8F16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7EEEB15" w14:textId="3FE8B8F5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BD4332" w14:textId="46B7E6D5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B44639" w:rsidRPr="00CE3C88" w14:paraId="5CE698A0" w14:textId="77777777" w:rsidTr="00B44639">
        <w:trPr>
          <w:trHeight w:val="19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3A04B" w14:textId="3BB87C5A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27</w:t>
            </w:r>
          </w:p>
        </w:tc>
        <w:tc>
          <w:tcPr>
            <w:tcW w:w="5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BABC0E4" w14:textId="69144967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Demontaža obstoječe inštalacije komprimiranega zraka, kompresorjev in odvoz na deponijo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CA23" w14:textId="233FD337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kpl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E989E4" w14:textId="6296A591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5BD4FC" w14:textId="706A48AA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068343" w14:textId="7C001FFA" w:rsidR="00B44639" w:rsidRPr="00CE3C88" w:rsidRDefault="00AC735E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B44639" w:rsidRPr="00CE3C88" w14:paraId="1E87D2E7" w14:textId="77777777" w:rsidTr="00B44639">
        <w:trPr>
          <w:trHeight w:val="19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815BE" w14:textId="799F3F22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28</w:t>
            </w:r>
          </w:p>
        </w:tc>
        <w:tc>
          <w:tcPr>
            <w:tcW w:w="5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57A1290" w14:textId="34805535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eastAsia="Calibri" w:hAnsi="Tahoma" w:cs="Tahoma"/>
                <w:sz w:val="18"/>
                <w:szCs w:val="18"/>
              </w:rPr>
              <w:t>Zavarovalni, transportni in splošni manipulativni stroški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C907" w14:textId="05CCD323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%</w:t>
            </w:r>
          </w:p>
        </w:tc>
        <w:tc>
          <w:tcPr>
            <w:tcW w:w="10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727CD3" w14:textId="1DCC9260" w:rsidR="00B44639" w:rsidRPr="00AC735E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C735E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2B6C71" w14:textId="77777777" w:rsidR="00B44639" w:rsidRPr="00CE3C88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9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EBF0F5" w14:textId="77777777" w:rsidR="00B44639" w:rsidRPr="00CE3C88" w:rsidRDefault="00B44639" w:rsidP="00B4463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B44639" w:rsidRPr="009A5EA7" w14:paraId="21662577" w14:textId="77777777" w:rsidTr="001C4173">
        <w:trPr>
          <w:trHeight w:val="190"/>
        </w:trPr>
        <w:tc>
          <w:tcPr>
            <w:tcW w:w="79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042BC" w14:textId="0839FAE3" w:rsidR="00B44639" w:rsidRPr="00835876" w:rsidRDefault="00B44639" w:rsidP="0083587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19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BE149D" w14:textId="3945255A" w:rsidR="00B44639" w:rsidRPr="00835876" w:rsidRDefault="00B44639" w:rsidP="0083587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bookmarkStart w:id="1" w:name="Besedilo72"/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19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400755" w14:textId="0ACA3FC4" w:rsidR="00B44639" w:rsidRPr="00835876" w:rsidRDefault="00B44639" w:rsidP="0083587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14:paraId="517D6CD2" w14:textId="77777777" w:rsidR="0050619C" w:rsidRDefault="0050619C" w:rsidP="00B93A0B">
      <w:pPr>
        <w:pStyle w:val="Slog2"/>
        <w:shd w:val="clear" w:color="auto" w:fill="auto"/>
        <w:spacing w:before="120" w:after="0"/>
        <w:rPr>
          <w:sz w:val="18"/>
          <w:szCs w:val="18"/>
        </w:rPr>
      </w:pPr>
    </w:p>
    <w:tbl>
      <w:tblPr>
        <w:tblStyle w:val="Tabelamrea"/>
        <w:tblW w:w="9532" w:type="dxa"/>
        <w:tblLook w:val="04A0" w:firstRow="1" w:lastRow="0" w:firstColumn="1" w:lastColumn="0" w:noHBand="0" w:noVBand="1"/>
      </w:tblPr>
      <w:tblGrid>
        <w:gridCol w:w="1684"/>
        <w:gridCol w:w="720"/>
        <w:gridCol w:w="1268"/>
        <w:gridCol w:w="938"/>
        <w:gridCol w:w="2077"/>
        <w:gridCol w:w="2845"/>
      </w:tblGrid>
      <w:tr w:rsidR="000642C6" w14:paraId="09DF3D48" w14:textId="77777777" w:rsidTr="000642C6">
        <w:trPr>
          <w:trHeight w:val="80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5E38EF77" w14:textId="77777777" w:rsidR="000642C6" w:rsidRDefault="000642C6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bookmarkStart w:id="2" w:name="_Hlk10716596"/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2) Vzdrževanje*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494787FD" w14:textId="77777777" w:rsidR="000642C6" w:rsidRDefault="000642C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5838D3FE" w14:textId="2E94AA85" w:rsidR="000642C6" w:rsidRDefault="000642C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Cena na EM v EUR brez DDV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1729A45F" w14:textId="77777777" w:rsidR="000642C6" w:rsidRDefault="000642C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Stopnja DDV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339395F9" w14:textId="225A18D3" w:rsidR="000642C6" w:rsidRDefault="000642C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brez DDV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3FED338B" w14:textId="76BD5844" w:rsidR="000642C6" w:rsidRDefault="000642C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z DDV</w:t>
            </w:r>
          </w:p>
        </w:tc>
      </w:tr>
      <w:tr w:rsidR="000642C6" w14:paraId="4EA3ADE4" w14:textId="77777777" w:rsidTr="000642C6">
        <w:trPr>
          <w:trHeight w:val="38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EA834" w14:textId="77777777" w:rsidR="000642C6" w:rsidRDefault="000642C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Vzdrževanje*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7C3D0" w14:textId="77777777" w:rsidR="000642C6" w:rsidRDefault="000642C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leto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FABC6" w14:textId="77777777" w:rsidR="000642C6" w:rsidRDefault="000642C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bookmarkStart w:id="3" w:name="Besedilo12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DA107" w14:textId="77777777" w:rsidR="000642C6" w:rsidRDefault="000642C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4" w:name="Besedilo37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748B4" w14:textId="77777777" w:rsidR="000642C6" w:rsidRDefault="000642C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bookmarkStart w:id="5" w:name="Besedilo35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D2650" w14:textId="77777777" w:rsidR="000642C6" w:rsidRDefault="000642C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bookmarkStart w:id="6" w:name="Besedilo36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fldChar w:fldCharType="end"/>
            </w:r>
            <w:bookmarkEnd w:id="6"/>
          </w:p>
        </w:tc>
      </w:tr>
      <w:tr w:rsidR="000642C6" w14:paraId="792C5BDD" w14:textId="77777777" w:rsidTr="000642C6">
        <w:trPr>
          <w:trHeight w:val="38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2F411" w14:textId="77777777" w:rsidR="000642C6" w:rsidRDefault="000642C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Del.ura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A3420" w14:textId="77777777" w:rsidR="000642C6" w:rsidRDefault="000642C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h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E8486" w14:textId="77777777" w:rsidR="000642C6" w:rsidRDefault="000642C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bookmarkStart w:id="7" w:name="Besedilo34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F0EB46F" w14:textId="77777777" w:rsidR="000642C6" w:rsidRDefault="000642C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2D0986" w14:textId="77777777" w:rsidR="000642C6" w:rsidRDefault="000642C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D34C8B" w14:textId="77777777" w:rsidR="000642C6" w:rsidRDefault="000642C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642C6" w14:paraId="02D6E079" w14:textId="77777777" w:rsidTr="000642C6">
        <w:trPr>
          <w:trHeight w:val="38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D38A7" w14:textId="77777777" w:rsidR="000642C6" w:rsidRDefault="000642C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Kilometrina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332D1" w14:textId="77777777" w:rsidR="000642C6" w:rsidRDefault="000642C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km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12EBB" w14:textId="77777777" w:rsidR="000642C6" w:rsidRDefault="000642C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fldChar w:fldCharType="begin">
                <w:ffData>
                  <w:name w:val="Besedilo73"/>
                  <w:enabled/>
                  <w:calcOnExit w:val="0"/>
                  <w:textInput/>
                </w:ffData>
              </w:fldChar>
            </w:r>
            <w:bookmarkStart w:id="8" w:name="Besedilo73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2A7540" w14:textId="77777777" w:rsidR="000642C6" w:rsidRDefault="000642C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1BE116BB" w14:textId="77777777" w:rsidR="000642C6" w:rsidRDefault="000642C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14:paraId="2531CECA" w14:textId="77777777" w:rsidR="000642C6" w:rsidRDefault="000642C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642C6" w14:paraId="02D5DDCC" w14:textId="77777777" w:rsidTr="000642C6">
        <w:trPr>
          <w:trHeight w:val="38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2135" w14:textId="77777777" w:rsidR="000642C6" w:rsidRDefault="000642C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Enkratni prihod na lokacijo naročnika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C97EC" w14:textId="77777777" w:rsidR="000642C6" w:rsidRDefault="000642C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prihod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CDC8B" w14:textId="77777777" w:rsidR="000642C6" w:rsidRDefault="000642C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fldChar w:fldCharType="begin">
                <w:ffData>
                  <w:name w:val="Besedilo92"/>
                  <w:enabled/>
                  <w:calcOnExit w:val="0"/>
                  <w:textInput/>
                </w:ffData>
              </w:fldChar>
            </w:r>
            <w:bookmarkStart w:id="9" w:name="Besedilo92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fldChar w:fldCharType="end"/>
            </w:r>
            <w:bookmarkEnd w:id="9"/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58455" w14:textId="77777777" w:rsidR="000642C6" w:rsidRDefault="000642C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5A32A0E3" w14:textId="77777777" w:rsidR="000642C6" w:rsidRDefault="000642C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14:paraId="63530439" w14:textId="77777777" w:rsidR="000642C6" w:rsidRDefault="000642C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bookmarkEnd w:id="2"/>
    <w:p w14:paraId="61AA7B7A" w14:textId="77777777" w:rsidR="000642C6" w:rsidRDefault="000642C6" w:rsidP="000642C6">
      <w:pPr>
        <w:pStyle w:val="Slog2"/>
        <w:shd w:val="clear" w:color="auto" w:fill="auto"/>
        <w:spacing w:before="120" w:after="0"/>
        <w:rPr>
          <w:sz w:val="18"/>
          <w:szCs w:val="18"/>
        </w:rPr>
      </w:pPr>
      <w:r>
        <w:rPr>
          <w:sz w:val="18"/>
          <w:szCs w:val="18"/>
        </w:rPr>
        <w:t xml:space="preserve">Proizvajalec predpisuje  Servisni Pregled po navodilih proizvajalca, ki se izvaja </w:t>
      </w:r>
      <w:r>
        <w:rPr>
          <w:sz w:val="18"/>
          <w:szCs w:val="18"/>
        </w:rPr>
        <w:fldChar w:fldCharType="begin">
          <w:ffData>
            <w:name w:val="Besedilo84"/>
            <w:enabled/>
            <w:calcOnExit w:val="0"/>
            <w:textInput/>
          </w:ffData>
        </w:fldChar>
      </w:r>
      <w:bookmarkStart w:id="10" w:name="Besedilo84"/>
      <w:r>
        <w:rPr>
          <w:sz w:val="18"/>
          <w:szCs w:val="18"/>
        </w:rPr>
        <w:instrText xml:space="preserve"> FORMTEXT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fldChar w:fldCharType="end"/>
      </w:r>
      <w:bookmarkEnd w:id="10"/>
      <w:r>
        <w:rPr>
          <w:sz w:val="18"/>
          <w:szCs w:val="18"/>
        </w:rPr>
        <w:t>-krat letno.</w:t>
      </w:r>
    </w:p>
    <w:p w14:paraId="2D71789D" w14:textId="77777777" w:rsidR="00BD0713" w:rsidRDefault="00BD0713" w:rsidP="00B93A0B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p w14:paraId="1309B83C" w14:textId="0703877D" w:rsidR="00D72C62" w:rsidRDefault="004A6310" w:rsidP="00B93A0B">
      <w:pPr>
        <w:pStyle w:val="Slog2"/>
        <w:shd w:val="clear" w:color="auto" w:fill="auto"/>
        <w:spacing w:before="0" w:after="0"/>
        <w:rPr>
          <w:sz w:val="18"/>
          <w:szCs w:val="18"/>
        </w:rPr>
      </w:pPr>
      <w:r w:rsidRPr="009A5EA7">
        <w:rPr>
          <w:sz w:val="18"/>
          <w:szCs w:val="18"/>
        </w:rPr>
        <w:t>*</w:t>
      </w:r>
      <w:r w:rsidR="00075B9D" w:rsidRPr="009A5EA7">
        <w:rPr>
          <w:sz w:val="18"/>
          <w:szCs w:val="18"/>
        </w:rPr>
        <w:t>Končna cena mora vsebovati vse stroške (stroške dobave in montaže ter zagona »v živo«, prevozne stroške, stroške usposabljanja in šolanja, servisiranja, popolno vzdrževanje v garancijski dobi in pogarancijsko redno preventivno vzdrževanje za čas pričakovane življenjske dobe, DDV), popuste, rabate in ostale stroške. Naknadno naročnik ne bo priznaval nobenih stroškov, ki niso zajeti v ponudbeno ceno.</w:t>
      </w:r>
    </w:p>
    <w:p w14:paraId="1307310F" w14:textId="77777777" w:rsidR="005523C1" w:rsidRPr="009A5EA7" w:rsidRDefault="005523C1" w:rsidP="00B93A0B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B93A0B" w14:paraId="6153E407" w14:textId="77777777" w:rsidTr="00AE0387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sz w:val="16"/>
                <w:szCs w:val="16"/>
              </w:rPr>
            </w:pPr>
            <w:bookmarkStart w:id="11" w:name="_Hlk73358826"/>
            <w:r w:rsidRPr="00B93A0B">
              <w:rPr>
                <w:rFonts w:ascii="Tahoma" w:eastAsia="Calibri" w:hAnsi="Tahoma" w:cs="Tahoma"/>
                <w:sz w:val="16"/>
                <w:szCs w:val="16"/>
              </w:rPr>
              <w:t xml:space="preserve">V/na 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 xml:space="preserve">, dne 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645BAD" w:rsidRPr="00B93A0B" w14:paraId="4EA0457D" w14:textId="77777777" w:rsidTr="00AE0387">
        <w:tc>
          <w:tcPr>
            <w:tcW w:w="1886" w:type="pct"/>
            <w:shd w:val="clear" w:color="auto" w:fill="FFFFFF"/>
          </w:tcPr>
          <w:p w14:paraId="6A5FC279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  <w:tr w:rsidR="00645BAD" w:rsidRPr="00B93A0B" w14:paraId="41714B05" w14:textId="77777777" w:rsidTr="005E70A8">
        <w:tc>
          <w:tcPr>
            <w:tcW w:w="1886" w:type="pct"/>
            <w:shd w:val="clear" w:color="auto" w:fill="99CC00"/>
          </w:tcPr>
          <w:p w14:paraId="7596A26D" w14:textId="77777777" w:rsidR="00645BAD" w:rsidRPr="00B93A0B" w:rsidRDefault="00645BAD" w:rsidP="00B93A0B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Zastopnik/prokurist (ime in priimek)</w:t>
            </w:r>
          </w:p>
          <w:p w14:paraId="2EE21D85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Žig</w:t>
            </w:r>
          </w:p>
        </w:tc>
      </w:tr>
      <w:tr w:rsidR="00645BAD" w:rsidRPr="00B93A0B" w14:paraId="088BA950" w14:textId="77777777" w:rsidTr="00B93A0B">
        <w:trPr>
          <w:trHeight w:val="416"/>
        </w:trPr>
        <w:tc>
          <w:tcPr>
            <w:tcW w:w="1886" w:type="pct"/>
          </w:tcPr>
          <w:p w14:paraId="3257DA3B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6F5BD3FC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instrText xml:space="preserve"> FORMTEXT </w:instrTex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separate"/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509" w:type="pct"/>
          </w:tcPr>
          <w:p w14:paraId="2AE24B4A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466F3258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32EB395B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0504144E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</w:tbl>
    <w:p w14:paraId="70EB25A5" w14:textId="77777777" w:rsidR="00A22199" w:rsidRPr="005E70A8" w:rsidRDefault="00A22199">
      <w:pPr>
        <w:rPr>
          <w:rFonts w:ascii="Tahoma" w:hAnsi="Tahoma" w:cs="Tahoma"/>
          <w:sz w:val="18"/>
          <w:szCs w:val="18"/>
        </w:rPr>
      </w:pPr>
      <w:bookmarkStart w:id="12" w:name="_Hlk73358809"/>
      <w:bookmarkEnd w:id="11"/>
      <w:bookmarkEnd w:id="12"/>
    </w:p>
    <w:sectPr w:rsidR="00A22199" w:rsidRPr="005E70A8" w:rsidSect="00470C97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5D4C0" w14:textId="77777777" w:rsidR="00D402F9" w:rsidRDefault="00D402F9" w:rsidP="00D5128C">
      <w:pPr>
        <w:spacing w:after="0" w:line="240" w:lineRule="auto"/>
      </w:pPr>
      <w:r>
        <w:separator/>
      </w:r>
    </w:p>
  </w:endnote>
  <w:endnote w:type="continuationSeparator" w:id="0">
    <w:p w14:paraId="301798DD" w14:textId="77777777" w:rsidR="00D402F9" w:rsidRDefault="00D402F9" w:rsidP="00D51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264125635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9D4138" w14:textId="4699730B" w:rsidR="00D5128C" w:rsidRPr="00B93A0B" w:rsidRDefault="00D5128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93A0B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B93A0B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72FD0" w:rsidRPr="00B93A0B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B93A0B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B93A0B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72FD0" w:rsidRPr="00B93A0B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482ED149" w14:textId="77777777" w:rsidR="00D5128C" w:rsidRDefault="00D5128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42AB3" w14:textId="77777777" w:rsidR="00D402F9" w:rsidRDefault="00D402F9" w:rsidP="00D5128C">
      <w:pPr>
        <w:spacing w:after="0" w:line="240" w:lineRule="auto"/>
      </w:pPr>
      <w:r>
        <w:separator/>
      </w:r>
    </w:p>
  </w:footnote>
  <w:footnote w:type="continuationSeparator" w:id="0">
    <w:p w14:paraId="5D7FE06C" w14:textId="77777777" w:rsidR="00D402F9" w:rsidRDefault="00D402F9" w:rsidP="00D51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3E484" w14:textId="7FE7D27A" w:rsidR="00766E02" w:rsidRPr="00766E02" w:rsidRDefault="00766E02" w:rsidP="00766E02">
    <w:pPr>
      <w:pStyle w:val="Glav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BAD"/>
    <w:rsid w:val="0000533A"/>
    <w:rsid w:val="00016C03"/>
    <w:rsid w:val="00027C24"/>
    <w:rsid w:val="000327A6"/>
    <w:rsid w:val="00055524"/>
    <w:rsid w:val="000609AE"/>
    <w:rsid w:val="000642C6"/>
    <w:rsid w:val="000655F9"/>
    <w:rsid w:val="00072FD0"/>
    <w:rsid w:val="00075B9D"/>
    <w:rsid w:val="000B7F4C"/>
    <w:rsid w:val="000D6F6D"/>
    <w:rsid w:val="000E18EF"/>
    <w:rsid w:val="000F4386"/>
    <w:rsid w:val="0010083E"/>
    <w:rsid w:val="00151F81"/>
    <w:rsid w:val="001714B4"/>
    <w:rsid w:val="001732F4"/>
    <w:rsid w:val="00181EB0"/>
    <w:rsid w:val="0019272A"/>
    <w:rsid w:val="001F0115"/>
    <w:rsid w:val="001F6BE0"/>
    <w:rsid w:val="00234F9E"/>
    <w:rsid w:val="002435D5"/>
    <w:rsid w:val="0024690B"/>
    <w:rsid w:val="00292967"/>
    <w:rsid w:val="00297BA4"/>
    <w:rsid w:val="002A442E"/>
    <w:rsid w:val="002D739C"/>
    <w:rsid w:val="002E5564"/>
    <w:rsid w:val="002F6F40"/>
    <w:rsid w:val="0030750B"/>
    <w:rsid w:val="00326CF0"/>
    <w:rsid w:val="0032791A"/>
    <w:rsid w:val="0034730F"/>
    <w:rsid w:val="00354B16"/>
    <w:rsid w:val="00355823"/>
    <w:rsid w:val="00375BD0"/>
    <w:rsid w:val="00393B3D"/>
    <w:rsid w:val="00396F91"/>
    <w:rsid w:val="003A6BD6"/>
    <w:rsid w:val="00436DD5"/>
    <w:rsid w:val="00470C97"/>
    <w:rsid w:val="004A2D8C"/>
    <w:rsid w:val="004A6310"/>
    <w:rsid w:val="004A68F6"/>
    <w:rsid w:val="0050619C"/>
    <w:rsid w:val="00522299"/>
    <w:rsid w:val="00522BC2"/>
    <w:rsid w:val="00522F8D"/>
    <w:rsid w:val="005312E3"/>
    <w:rsid w:val="005403F3"/>
    <w:rsid w:val="005523C1"/>
    <w:rsid w:val="00566669"/>
    <w:rsid w:val="00575DC6"/>
    <w:rsid w:val="005962BF"/>
    <w:rsid w:val="0059751A"/>
    <w:rsid w:val="005A0775"/>
    <w:rsid w:val="005A74F3"/>
    <w:rsid w:val="005A7D05"/>
    <w:rsid w:val="005E70A8"/>
    <w:rsid w:val="005F4597"/>
    <w:rsid w:val="00604A6A"/>
    <w:rsid w:val="00636694"/>
    <w:rsid w:val="00645BAD"/>
    <w:rsid w:val="00654BB5"/>
    <w:rsid w:val="00680E23"/>
    <w:rsid w:val="006D5FF1"/>
    <w:rsid w:val="006E2794"/>
    <w:rsid w:val="006E53BF"/>
    <w:rsid w:val="007238D5"/>
    <w:rsid w:val="00733F89"/>
    <w:rsid w:val="00747F9A"/>
    <w:rsid w:val="0076166E"/>
    <w:rsid w:val="00766E02"/>
    <w:rsid w:val="007845FE"/>
    <w:rsid w:val="00786A6A"/>
    <w:rsid w:val="007A42C8"/>
    <w:rsid w:val="007E38E9"/>
    <w:rsid w:val="007F31C1"/>
    <w:rsid w:val="008021E3"/>
    <w:rsid w:val="0080780B"/>
    <w:rsid w:val="00820F9F"/>
    <w:rsid w:val="00835876"/>
    <w:rsid w:val="00855546"/>
    <w:rsid w:val="00861894"/>
    <w:rsid w:val="008C2042"/>
    <w:rsid w:val="008F0951"/>
    <w:rsid w:val="009833CC"/>
    <w:rsid w:val="0099650B"/>
    <w:rsid w:val="009A5EA7"/>
    <w:rsid w:val="009B7A7C"/>
    <w:rsid w:val="009D266B"/>
    <w:rsid w:val="009D38D4"/>
    <w:rsid w:val="009E1938"/>
    <w:rsid w:val="009F5E35"/>
    <w:rsid w:val="00A22199"/>
    <w:rsid w:val="00A32C3A"/>
    <w:rsid w:val="00A406C2"/>
    <w:rsid w:val="00A773BA"/>
    <w:rsid w:val="00AB09D2"/>
    <w:rsid w:val="00AC735E"/>
    <w:rsid w:val="00AD1A78"/>
    <w:rsid w:val="00B0030B"/>
    <w:rsid w:val="00B413C2"/>
    <w:rsid w:val="00B44639"/>
    <w:rsid w:val="00B44BEA"/>
    <w:rsid w:val="00B50FEF"/>
    <w:rsid w:val="00B93A0B"/>
    <w:rsid w:val="00BA638D"/>
    <w:rsid w:val="00BC4118"/>
    <w:rsid w:val="00BD0713"/>
    <w:rsid w:val="00BD358C"/>
    <w:rsid w:val="00BF4B6B"/>
    <w:rsid w:val="00C14EEF"/>
    <w:rsid w:val="00C80C3C"/>
    <w:rsid w:val="00CB6780"/>
    <w:rsid w:val="00CE3C88"/>
    <w:rsid w:val="00CF4EAF"/>
    <w:rsid w:val="00D224BD"/>
    <w:rsid w:val="00D402F9"/>
    <w:rsid w:val="00D41AA0"/>
    <w:rsid w:val="00D5128C"/>
    <w:rsid w:val="00D52F5D"/>
    <w:rsid w:val="00D72C62"/>
    <w:rsid w:val="00D75EE0"/>
    <w:rsid w:val="00D93DF2"/>
    <w:rsid w:val="00DA4292"/>
    <w:rsid w:val="00DA7CE9"/>
    <w:rsid w:val="00DB5F41"/>
    <w:rsid w:val="00E00EE5"/>
    <w:rsid w:val="00E046CA"/>
    <w:rsid w:val="00E16246"/>
    <w:rsid w:val="00E22AE3"/>
    <w:rsid w:val="00E5140F"/>
    <w:rsid w:val="00E60EE2"/>
    <w:rsid w:val="00EC438E"/>
    <w:rsid w:val="00F42E1B"/>
    <w:rsid w:val="00F910F4"/>
    <w:rsid w:val="00FA6C6B"/>
    <w:rsid w:val="00FE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F1C4ADF6-1154-47DC-875E-A24FA457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75B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5128C"/>
  </w:style>
  <w:style w:type="paragraph" w:styleId="Noga">
    <w:name w:val="footer"/>
    <w:basedOn w:val="Navaden"/>
    <w:link w:val="Nog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5128C"/>
  </w:style>
  <w:style w:type="paragraph" w:customStyle="1" w:styleId="Slog2">
    <w:name w:val="Slog2"/>
    <w:basedOn w:val="Naslov2"/>
    <w:rsid w:val="00075B9D"/>
    <w:pPr>
      <w:keepLines w:val="0"/>
      <w:shd w:val="clear" w:color="auto" w:fill="99CC00"/>
      <w:suppressAutoHyphens/>
      <w:spacing w:before="240" w:after="60" w:line="240" w:lineRule="auto"/>
      <w:jc w:val="both"/>
    </w:pPr>
    <w:rPr>
      <w:rFonts w:ascii="Tahoma" w:eastAsia="Calibri" w:hAnsi="Tahoma" w:cs="Tahoma"/>
      <w:color w:val="auto"/>
      <w:sz w:val="24"/>
      <w:szCs w:val="24"/>
      <w:lang w:eastAsia="zh-CN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75B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zija">
    <w:name w:val="Revision"/>
    <w:hidden/>
    <w:uiPriority w:val="99"/>
    <w:semiHidden/>
    <w:rsid w:val="00CB67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4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BCBFA-52CC-4A20-999E-A460DD5E9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1292</Words>
  <Characters>7369</Characters>
  <Application>Microsoft Office Word</Application>
  <DocSecurity>0</DocSecurity>
  <Lines>61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15</cp:revision>
  <cp:lastPrinted>2021-12-24T09:20:00Z</cp:lastPrinted>
  <dcterms:created xsi:type="dcterms:W3CDTF">2023-06-12T21:30:00Z</dcterms:created>
  <dcterms:modified xsi:type="dcterms:W3CDTF">2023-11-07T06:34:00Z</dcterms:modified>
</cp:coreProperties>
</file>