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4E3D" w14:textId="77777777" w:rsidR="00B61E45" w:rsidRPr="00B61E45" w:rsidRDefault="00B61E45" w:rsidP="00B61E45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18"/>
          <w:szCs w:val="18"/>
          <w14:ligatures w14:val="none"/>
        </w:rPr>
      </w:pPr>
      <w:r w:rsidRPr="00B61E45">
        <w:rPr>
          <w:rFonts w:ascii="Tahoma" w:eastAsia="Calibri" w:hAnsi="Tahoma" w:cs="Tahoma"/>
          <w:b/>
          <w:kern w:val="0"/>
          <w:sz w:val="18"/>
          <w:szCs w:val="18"/>
          <w14:ligatures w14:val="none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B61E45" w:rsidRPr="00B61E45" w14:paraId="6BFCFB59" w14:textId="77777777" w:rsidTr="001913F1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6A52225B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Javno naročilo</w:t>
            </w:r>
          </w:p>
        </w:tc>
      </w:tr>
      <w:tr w:rsidR="00B61E45" w:rsidRPr="00B61E45" w14:paraId="0A5B1910" w14:textId="77777777" w:rsidTr="001913F1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634383CF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Naročnik</w:t>
            </w:r>
          </w:p>
        </w:tc>
        <w:tc>
          <w:tcPr>
            <w:tcW w:w="6097" w:type="dxa"/>
            <w:vAlign w:val="center"/>
          </w:tcPr>
          <w:p w14:paraId="30248D6B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"MFiles_P1021n1_P0"  \* MERGEFORMAT </w:instrText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Splošna bolnišnica dr. Franca Derganca Nova Gorica</w:t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055206F5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"MFiles_P1021n1_P1033"  \* MERGEFORMAT </w:instrText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Ulica padlih borcev 13A</w:t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36E1AA9D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instrText xml:space="preserve"> DOCPROPERTY  "MFiles_PG5BC2FC14A405421BA79F5FEC63BD00E3n1_PGB3D8D77D2D654902AEB821305A1A12BC"  \* MERGEFORMAT </w:instrText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5290 Šempeter pri Gorici</w:t>
            </w: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61E45" w:rsidRPr="00B61E45" w14:paraId="4BC6DF6A" w14:textId="77777777" w:rsidTr="001913F1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3DD2DFD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373A1F13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t>270-14/2025</w:t>
            </w:r>
            <w:r w:rsidRPr="00B61E45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61E45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instrText xml:space="preserve"> DOCPROPERTY  "MFiles_P1045"  \* MERGEFORMAT </w:instrText>
            </w:r>
            <w:r w:rsidRPr="00B61E45">
              <w:rPr>
                <w:rFonts w:ascii="Tahoma" w:eastAsia="Calibri" w:hAnsi="Tahoma" w:cs="Tahoma"/>
                <w:b/>
                <w:bCs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61E45" w:rsidRPr="00B61E45" w14:paraId="5DD11BE3" w14:textId="77777777" w:rsidTr="001913F1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2775B23C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94381A2" w14:textId="77777777" w:rsidR="00B61E45" w:rsidRPr="00B61E45" w:rsidRDefault="00B61E45" w:rsidP="00B61E45">
            <w:pPr>
              <w:spacing w:after="0" w:line="240" w:lineRule="auto"/>
              <w:rPr>
                <w:rFonts w:ascii="Tahoma" w:eastAsia="Calibri" w:hAnsi="Tahoma" w:cs="Tahoma"/>
                <w:b/>
                <w:kern w:val="0"/>
                <w:sz w:val="18"/>
                <w:szCs w:val="18"/>
                <w14:ligatures w14:val="none"/>
              </w:rPr>
            </w:pPr>
            <w:r w:rsidRPr="00B61E45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0"/>
                <w:sz w:val="18"/>
                <w:szCs w:val="18"/>
                <w:lang w:eastAsia="ar-SA"/>
                <w14:ligatures w14:val="none"/>
              </w:rPr>
              <w:t>Nadgradnja tovornega vozila</w:t>
            </w:r>
          </w:p>
        </w:tc>
      </w:tr>
    </w:tbl>
    <w:p w14:paraId="403D3B85" w14:textId="77777777" w:rsidR="00A2218C" w:rsidRDefault="00A2218C">
      <w:pPr>
        <w:rPr>
          <w:rFonts w:ascii="Tahoma" w:hAnsi="Tahoma" w:cs="Tahoma"/>
          <w:b/>
          <w:bCs/>
          <w:sz w:val="18"/>
          <w:szCs w:val="18"/>
        </w:rPr>
      </w:pPr>
    </w:p>
    <w:p w14:paraId="2EE2E529" w14:textId="6047DEDA" w:rsidR="00C826F2" w:rsidRPr="00B61E45" w:rsidRDefault="00B50DFA">
      <w:pPr>
        <w:rPr>
          <w:rFonts w:ascii="Tahoma" w:hAnsi="Tahoma" w:cs="Tahoma"/>
          <w:b/>
          <w:bCs/>
          <w:sz w:val="18"/>
          <w:szCs w:val="18"/>
        </w:rPr>
      </w:pPr>
      <w:r w:rsidRPr="00B61E45">
        <w:rPr>
          <w:rFonts w:ascii="Tahoma" w:hAnsi="Tahoma" w:cs="Tahoma"/>
          <w:b/>
          <w:bCs/>
          <w:sz w:val="18"/>
          <w:szCs w:val="18"/>
        </w:rPr>
        <w:t>SPECIFIKACIJE ZA NADGRADNJO TOVORNEGA VOZILA L3H2</w:t>
      </w:r>
    </w:p>
    <w:p w14:paraId="17D2F883" w14:textId="2F5EE388" w:rsidR="005A3EFF" w:rsidRPr="00A2218C" w:rsidRDefault="00A2218C" w:rsidP="00A2218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r w:rsidR="00381649" w:rsidRPr="00A2218C">
        <w:rPr>
          <w:rFonts w:ascii="Tahoma" w:hAnsi="Tahoma" w:cs="Tahoma"/>
          <w:sz w:val="18"/>
          <w:szCs w:val="18"/>
        </w:rPr>
        <w:t xml:space="preserve">Notranje obloge </w:t>
      </w:r>
      <w:r w:rsidR="005A3EFF" w:rsidRPr="00A2218C">
        <w:rPr>
          <w:rFonts w:ascii="Tahoma" w:hAnsi="Tahoma" w:cs="Tahoma"/>
          <w:sz w:val="18"/>
          <w:szCs w:val="18"/>
        </w:rPr>
        <w:t>tal</w:t>
      </w:r>
      <w:r w:rsidR="000F004A" w:rsidRPr="00A2218C">
        <w:rPr>
          <w:rFonts w:ascii="Tahoma" w:hAnsi="Tahoma" w:cs="Tahoma"/>
          <w:sz w:val="18"/>
          <w:szCs w:val="18"/>
        </w:rPr>
        <w:t xml:space="preserve"> (poda)</w:t>
      </w:r>
      <w:r w:rsidR="005A3EFF" w:rsidRPr="00A2218C">
        <w:rPr>
          <w:rFonts w:ascii="Tahoma" w:hAnsi="Tahoma" w:cs="Tahoma"/>
          <w:sz w:val="18"/>
          <w:szCs w:val="18"/>
        </w:rPr>
        <w:t xml:space="preserve"> iz vodoodporne vezane plošče debeline</w:t>
      </w:r>
      <w:r w:rsidR="000176AD">
        <w:rPr>
          <w:rFonts w:ascii="Tahoma" w:hAnsi="Tahoma" w:cs="Tahoma"/>
          <w:sz w:val="18"/>
          <w:szCs w:val="18"/>
        </w:rPr>
        <w:t xml:space="preserve"> </w:t>
      </w:r>
      <w:r w:rsidR="00FC1D18" w:rsidRPr="00A2218C">
        <w:rPr>
          <w:rFonts w:ascii="Tahoma" w:hAnsi="Tahoma" w:cs="Tahoma"/>
          <w:sz w:val="18"/>
          <w:szCs w:val="18"/>
        </w:rPr>
        <w:t>12mm</w:t>
      </w:r>
      <w:r w:rsidR="005A3EFF" w:rsidRPr="00A2218C">
        <w:rPr>
          <w:rFonts w:ascii="Tahoma" w:hAnsi="Tahoma" w:cs="Tahoma"/>
          <w:sz w:val="18"/>
          <w:szCs w:val="18"/>
        </w:rPr>
        <w:t>, dimenzij:</w:t>
      </w:r>
      <w:r w:rsidR="000176AD">
        <w:rPr>
          <w:rFonts w:ascii="Tahoma" w:hAnsi="Tahoma" w:cs="Tahoma"/>
          <w:sz w:val="18"/>
          <w:szCs w:val="18"/>
        </w:rPr>
        <w:t xml:space="preserve"> </w:t>
      </w:r>
      <w:r w:rsidR="00FC1D18" w:rsidRPr="00A2218C">
        <w:rPr>
          <w:rFonts w:ascii="Tahoma" w:hAnsi="Tahoma" w:cs="Tahoma"/>
          <w:sz w:val="18"/>
          <w:szCs w:val="18"/>
        </w:rPr>
        <w:t xml:space="preserve">dolžina 3700mm, širina 1870 </w:t>
      </w:r>
      <w:proofErr w:type="spellStart"/>
      <w:r w:rsidR="00FC1D18" w:rsidRPr="00A2218C">
        <w:rPr>
          <w:rFonts w:ascii="Tahoma" w:hAnsi="Tahoma" w:cs="Tahoma"/>
          <w:sz w:val="18"/>
          <w:szCs w:val="18"/>
        </w:rPr>
        <w:t>mm</w:t>
      </w:r>
      <w:r w:rsidR="000F004A" w:rsidRPr="00A2218C">
        <w:rPr>
          <w:rFonts w:ascii="Tahoma" w:hAnsi="Tahoma" w:cs="Tahoma"/>
          <w:sz w:val="18"/>
          <w:szCs w:val="18"/>
        </w:rPr>
        <w:t>_</w:t>
      </w:r>
      <w:r w:rsidR="00FC1D18" w:rsidRPr="00A2218C">
        <w:rPr>
          <w:rFonts w:ascii="Tahoma" w:hAnsi="Tahoma" w:cs="Tahoma"/>
          <w:sz w:val="18"/>
          <w:szCs w:val="18"/>
        </w:rPr>
        <w:t>ter</w:t>
      </w:r>
      <w:proofErr w:type="spellEnd"/>
      <w:r w:rsidR="00FC1D18" w:rsidRPr="00A2218C">
        <w:rPr>
          <w:rFonts w:ascii="Tahoma" w:hAnsi="Tahoma" w:cs="Tahoma"/>
          <w:sz w:val="18"/>
          <w:szCs w:val="18"/>
        </w:rPr>
        <w:t xml:space="preserve"> obloga blatnikov</w:t>
      </w:r>
      <w:r w:rsidR="000F004A" w:rsidRPr="00A2218C">
        <w:rPr>
          <w:rFonts w:ascii="Tahoma" w:hAnsi="Tahoma" w:cs="Tahoma"/>
          <w:sz w:val="18"/>
          <w:szCs w:val="18"/>
        </w:rPr>
        <w:t xml:space="preserve">, </w:t>
      </w:r>
      <w:r w:rsidR="00FC1D18" w:rsidRPr="00A2218C">
        <w:rPr>
          <w:rFonts w:ascii="Tahoma" w:hAnsi="Tahoma" w:cs="Tahoma"/>
          <w:sz w:val="18"/>
          <w:szCs w:val="18"/>
        </w:rPr>
        <w:t xml:space="preserve">ki </w:t>
      </w:r>
      <w:r w:rsidR="00C36B75" w:rsidRPr="00A2218C">
        <w:rPr>
          <w:rFonts w:ascii="Tahoma" w:hAnsi="Tahoma" w:cs="Tahoma"/>
          <w:sz w:val="18"/>
          <w:szCs w:val="18"/>
        </w:rPr>
        <w:t>mora prenašati statične in dinamične obremenitve oseb, ki rokujejo s tovorom/vozički  in tovora/vozičkom za čas nalaganja in vožnje</w:t>
      </w:r>
      <w:r w:rsidR="002D5226" w:rsidRPr="00A2218C">
        <w:rPr>
          <w:rFonts w:ascii="Tahoma" w:hAnsi="Tahoma" w:cs="Tahoma"/>
          <w:sz w:val="18"/>
          <w:szCs w:val="18"/>
        </w:rPr>
        <w:t>. Najbolj izpostavljen rob pri bočnih in zadnjih vratih naj bo zaščiten s ALU kotniki</w:t>
      </w:r>
    </w:p>
    <w:p w14:paraId="51890858" w14:textId="3E3F2845" w:rsidR="005A3EFF" w:rsidRPr="00A2218C" w:rsidRDefault="00A2218C" w:rsidP="00A2218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 w:rsidR="005A3EFF" w:rsidRPr="00A2218C">
        <w:rPr>
          <w:rFonts w:ascii="Tahoma" w:hAnsi="Tahoma" w:cs="Tahoma"/>
          <w:sz w:val="18"/>
          <w:szCs w:val="18"/>
        </w:rPr>
        <w:t xml:space="preserve">Obloge notranjih stranic </w:t>
      </w:r>
      <w:r w:rsidR="002C5C3F" w:rsidRPr="00A2218C">
        <w:rPr>
          <w:rFonts w:ascii="Tahoma" w:hAnsi="Tahoma" w:cs="Tahoma"/>
          <w:sz w:val="18"/>
          <w:szCs w:val="18"/>
        </w:rPr>
        <w:t>iz polipropilena, dimenzij</w:t>
      </w:r>
      <w:r w:rsidR="00130249" w:rsidRPr="00A2218C">
        <w:rPr>
          <w:rFonts w:ascii="Tahoma" w:hAnsi="Tahoma" w:cs="Tahoma"/>
          <w:sz w:val="18"/>
          <w:szCs w:val="18"/>
        </w:rPr>
        <w:t xml:space="preserve"> višina 1850mm, širina 3400mm, debeline 12mm</w:t>
      </w:r>
    </w:p>
    <w:p w14:paraId="22B3D3AC" w14:textId="17F8B370" w:rsidR="002C5C3F" w:rsidRPr="00A2218C" w:rsidRDefault="00A2218C" w:rsidP="00A2218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 </w:t>
      </w:r>
      <w:r w:rsidR="002C5C3F" w:rsidRPr="00A2218C">
        <w:rPr>
          <w:rFonts w:ascii="Tahoma" w:hAnsi="Tahoma" w:cs="Tahoma"/>
          <w:sz w:val="18"/>
          <w:szCs w:val="18"/>
        </w:rPr>
        <w:t>Obl</w:t>
      </w:r>
      <w:r w:rsidR="0092067C" w:rsidRPr="00A2218C">
        <w:rPr>
          <w:rFonts w:ascii="Tahoma" w:hAnsi="Tahoma" w:cs="Tahoma"/>
          <w:sz w:val="18"/>
          <w:szCs w:val="18"/>
        </w:rPr>
        <w:t>o</w:t>
      </w:r>
      <w:r w:rsidR="002C5C3F" w:rsidRPr="00A2218C">
        <w:rPr>
          <w:rFonts w:ascii="Tahoma" w:hAnsi="Tahoma" w:cs="Tahoma"/>
          <w:sz w:val="18"/>
          <w:szCs w:val="18"/>
        </w:rPr>
        <w:t>ga notranjih veznih sten z vodoodporno ploščo dimenzij</w:t>
      </w:r>
      <w:r w:rsidR="00130249" w:rsidRPr="00A2218C">
        <w:rPr>
          <w:rFonts w:ascii="Tahoma" w:hAnsi="Tahoma" w:cs="Tahoma"/>
          <w:sz w:val="18"/>
          <w:szCs w:val="18"/>
        </w:rPr>
        <w:t xml:space="preserve"> višina 1250mm, širina 1650mm, debelina 12mm</w:t>
      </w:r>
    </w:p>
    <w:p w14:paraId="34FD10EA" w14:textId="37ABCB51" w:rsidR="002C5C3F" w:rsidRPr="00A2218C" w:rsidRDefault="00A2218C" w:rsidP="00A2218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</w:t>
      </w:r>
      <w:r w:rsidR="00D0183B" w:rsidRPr="00A2218C">
        <w:rPr>
          <w:rFonts w:ascii="Tahoma" w:hAnsi="Tahoma" w:cs="Tahoma"/>
          <w:sz w:val="18"/>
          <w:szCs w:val="18"/>
        </w:rPr>
        <w:t>V notranjosti vozila</w:t>
      </w:r>
      <w:r w:rsidR="003A576E" w:rsidRPr="00A2218C">
        <w:rPr>
          <w:rFonts w:ascii="Tahoma" w:hAnsi="Tahoma" w:cs="Tahoma"/>
          <w:sz w:val="18"/>
          <w:szCs w:val="18"/>
        </w:rPr>
        <w:t xml:space="preserve"> (pod)</w:t>
      </w:r>
      <w:r w:rsidR="00D0183B" w:rsidRPr="00A2218C">
        <w:rPr>
          <w:rFonts w:ascii="Tahoma" w:hAnsi="Tahoma" w:cs="Tahoma"/>
          <w:sz w:val="18"/>
          <w:szCs w:val="18"/>
        </w:rPr>
        <w:t xml:space="preserve"> naj bodo nameščeni 2 vodili za vozičke</w:t>
      </w:r>
      <w:r w:rsidR="00C3159B" w:rsidRPr="00A2218C">
        <w:rPr>
          <w:rFonts w:ascii="Tahoma" w:hAnsi="Tahoma" w:cs="Tahoma"/>
          <w:sz w:val="18"/>
          <w:szCs w:val="18"/>
        </w:rPr>
        <w:t xml:space="preserve"> (posamezen voziček je opremljen s 4 kolesi dimenzij </w:t>
      </w:r>
      <w:r w:rsidR="00F0396F" w:rsidRPr="00A2218C">
        <w:rPr>
          <w:rFonts w:ascii="Tahoma" w:hAnsi="Tahoma" w:cs="Tahoma"/>
          <w:sz w:val="18"/>
          <w:szCs w:val="18"/>
        </w:rPr>
        <w:t>12mm</w:t>
      </w:r>
      <w:r w:rsidR="00C3159B" w:rsidRPr="00A2218C">
        <w:rPr>
          <w:rFonts w:ascii="Tahoma" w:hAnsi="Tahoma" w:cs="Tahoma"/>
          <w:sz w:val="18"/>
          <w:szCs w:val="18"/>
        </w:rPr>
        <w:t>)</w:t>
      </w:r>
      <w:r w:rsidR="00D0183B" w:rsidRPr="00A2218C">
        <w:rPr>
          <w:rFonts w:ascii="Tahoma" w:hAnsi="Tahoma" w:cs="Tahoma"/>
          <w:sz w:val="18"/>
          <w:szCs w:val="18"/>
        </w:rPr>
        <w:t xml:space="preserve"> dimenzije</w:t>
      </w:r>
      <w:r w:rsidR="00F0396F" w:rsidRPr="00A2218C">
        <w:rPr>
          <w:rFonts w:ascii="Tahoma" w:hAnsi="Tahoma" w:cs="Tahoma"/>
          <w:sz w:val="18"/>
          <w:szCs w:val="18"/>
        </w:rPr>
        <w:t xml:space="preserve"> dolžina 2000mm, višina 20mm, širina 70mm, iz </w:t>
      </w:r>
      <w:r w:rsidR="00662EF3" w:rsidRPr="00A2218C">
        <w:rPr>
          <w:rFonts w:ascii="Tahoma" w:hAnsi="Tahoma" w:cs="Tahoma"/>
          <w:sz w:val="18"/>
          <w:szCs w:val="18"/>
        </w:rPr>
        <w:t>ALU profila</w:t>
      </w:r>
      <w:r w:rsidR="00D0183B" w:rsidRPr="00A2218C">
        <w:rPr>
          <w:rFonts w:ascii="Tahoma" w:hAnsi="Tahoma" w:cs="Tahoma"/>
          <w:sz w:val="18"/>
          <w:szCs w:val="18"/>
        </w:rPr>
        <w:t>, razdalja od enega do drugega</w:t>
      </w:r>
      <w:r w:rsidR="000176AD">
        <w:rPr>
          <w:rFonts w:ascii="Tahoma" w:hAnsi="Tahoma" w:cs="Tahoma"/>
          <w:sz w:val="18"/>
          <w:szCs w:val="18"/>
        </w:rPr>
        <w:t xml:space="preserve"> </w:t>
      </w:r>
      <w:r w:rsidR="00F0396F" w:rsidRPr="00A2218C">
        <w:rPr>
          <w:rFonts w:ascii="Tahoma" w:hAnsi="Tahoma" w:cs="Tahoma"/>
          <w:sz w:val="18"/>
          <w:szCs w:val="18"/>
        </w:rPr>
        <w:t>1200mm</w:t>
      </w:r>
    </w:p>
    <w:p w14:paraId="4506FDE5" w14:textId="5EF3C99A" w:rsidR="00D0183B" w:rsidRPr="00A2218C" w:rsidRDefault="00A2218C" w:rsidP="00A2218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 w:rsidR="00D0183B" w:rsidRPr="00A2218C">
        <w:rPr>
          <w:rFonts w:ascii="Tahoma" w:hAnsi="Tahoma" w:cs="Tahoma"/>
          <w:sz w:val="18"/>
          <w:szCs w:val="18"/>
        </w:rPr>
        <w:t>Na notranjih stranicah</w:t>
      </w:r>
      <w:r w:rsidR="00040D39" w:rsidRPr="00A2218C">
        <w:rPr>
          <w:rFonts w:ascii="Tahoma" w:hAnsi="Tahoma" w:cs="Tahoma"/>
          <w:sz w:val="18"/>
          <w:szCs w:val="18"/>
        </w:rPr>
        <w:t xml:space="preserve"> (leva in desna stranica)</w:t>
      </w:r>
      <w:r w:rsidR="00D0183B" w:rsidRPr="00A2218C">
        <w:rPr>
          <w:rFonts w:ascii="Tahoma" w:hAnsi="Tahoma" w:cs="Tahoma"/>
          <w:sz w:val="18"/>
          <w:szCs w:val="18"/>
        </w:rPr>
        <w:t xml:space="preserve"> vozila </w:t>
      </w:r>
      <w:proofErr w:type="spellStart"/>
      <w:r w:rsidR="00040D39" w:rsidRPr="00A2218C">
        <w:rPr>
          <w:rFonts w:ascii="Tahoma" w:hAnsi="Tahoma" w:cs="Tahoma"/>
          <w:sz w:val="18"/>
          <w:szCs w:val="18"/>
        </w:rPr>
        <w:t>inox</w:t>
      </w:r>
      <w:proofErr w:type="spellEnd"/>
      <w:r w:rsidR="00040D39" w:rsidRPr="00A2218C">
        <w:rPr>
          <w:rFonts w:ascii="Tahoma" w:hAnsi="Tahoma" w:cs="Tahoma"/>
          <w:sz w:val="18"/>
          <w:szCs w:val="18"/>
        </w:rPr>
        <w:t xml:space="preserve"> profil</w:t>
      </w:r>
      <w:r w:rsidR="00D0183B" w:rsidRPr="00A2218C">
        <w:rPr>
          <w:rFonts w:ascii="Tahoma" w:hAnsi="Tahoma" w:cs="Tahoma"/>
          <w:sz w:val="18"/>
          <w:szCs w:val="18"/>
        </w:rPr>
        <w:t xml:space="preserve"> za pritrjevanje v dolžini celotne stranic</w:t>
      </w:r>
      <w:r w:rsidR="00040D39" w:rsidRPr="00A2218C">
        <w:rPr>
          <w:rFonts w:ascii="Tahoma" w:hAnsi="Tahoma" w:cs="Tahoma"/>
          <w:sz w:val="18"/>
          <w:szCs w:val="18"/>
        </w:rPr>
        <w:t>e levo ter desno, dimenzije 30x30mm, oddaljen od stene 120mm</w:t>
      </w:r>
      <w:r w:rsidR="0069257F" w:rsidRPr="00A2218C">
        <w:rPr>
          <w:rFonts w:ascii="Tahoma" w:hAnsi="Tahoma" w:cs="Tahoma"/>
          <w:sz w:val="18"/>
          <w:szCs w:val="18"/>
        </w:rPr>
        <w:t>, na višini 800mm nad podom (čez stranska vrata naj bo možnost snemljivega).</w:t>
      </w:r>
    </w:p>
    <w:p w14:paraId="65DF348B" w14:textId="01133FBB" w:rsidR="00A2218C" w:rsidRPr="00A2218C" w:rsidRDefault="00A2218C" w:rsidP="00A2218C">
      <w:pPr>
        <w:jc w:val="both"/>
        <w:rPr>
          <w:rFonts w:ascii="Tahoma" w:hAnsi="Tahoma" w:cs="Tahoma"/>
          <w:color w:val="EE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 w:rsidR="00AB18A0" w:rsidRPr="00A2218C">
        <w:rPr>
          <w:rFonts w:ascii="Tahoma" w:hAnsi="Tahoma" w:cs="Tahoma"/>
          <w:sz w:val="18"/>
          <w:szCs w:val="18"/>
        </w:rPr>
        <w:t>Pregradna stena</w:t>
      </w:r>
      <w:r w:rsidR="00463EE7" w:rsidRPr="00A2218C">
        <w:rPr>
          <w:rFonts w:ascii="Tahoma" w:hAnsi="Tahoma" w:cs="Tahoma"/>
          <w:sz w:val="18"/>
          <w:szCs w:val="18"/>
        </w:rPr>
        <w:t xml:space="preserve"> </w:t>
      </w:r>
      <w:r w:rsidR="00AB18A0" w:rsidRPr="00A2218C">
        <w:rPr>
          <w:rFonts w:ascii="Tahoma" w:hAnsi="Tahoma" w:cs="Tahoma"/>
          <w:sz w:val="18"/>
          <w:szCs w:val="18"/>
        </w:rPr>
        <w:t xml:space="preserve">med potniškim ter tovornim prostorom, tovorni prostor: pritrdilna </w:t>
      </w:r>
      <w:proofErr w:type="spellStart"/>
      <w:r w:rsidR="00675C5C" w:rsidRPr="00A2218C">
        <w:rPr>
          <w:rFonts w:ascii="Tahoma" w:hAnsi="Tahoma" w:cs="Tahoma"/>
          <w:sz w:val="18"/>
          <w:szCs w:val="18"/>
        </w:rPr>
        <w:t>inox</w:t>
      </w:r>
      <w:proofErr w:type="spellEnd"/>
      <w:r w:rsidR="00675C5C" w:rsidRPr="00A2218C">
        <w:rPr>
          <w:rFonts w:ascii="Tahoma" w:hAnsi="Tahoma" w:cs="Tahoma"/>
          <w:sz w:val="18"/>
          <w:szCs w:val="18"/>
        </w:rPr>
        <w:t xml:space="preserve"> konstrukcija (50x50mm) v levem in desnem kotu v višini 1900mm od poda tovornega prostora , z dvema pritrdilnima </w:t>
      </w:r>
      <w:proofErr w:type="spellStart"/>
      <w:r w:rsidR="00675C5C" w:rsidRPr="00A2218C">
        <w:rPr>
          <w:rFonts w:ascii="Tahoma" w:hAnsi="Tahoma" w:cs="Tahoma"/>
          <w:sz w:val="18"/>
          <w:szCs w:val="18"/>
        </w:rPr>
        <w:t>ušesama</w:t>
      </w:r>
      <w:proofErr w:type="spellEnd"/>
      <w:r w:rsidR="00675C5C" w:rsidRPr="00A2218C">
        <w:rPr>
          <w:rFonts w:ascii="Tahoma" w:hAnsi="Tahoma" w:cs="Tahoma"/>
          <w:sz w:val="18"/>
          <w:szCs w:val="18"/>
        </w:rPr>
        <w:t xml:space="preserve"> na vsaki konstrukciji (profilu).</w:t>
      </w:r>
    </w:p>
    <w:p w14:paraId="0055FB1F" w14:textId="465905FF" w:rsidR="00112925" w:rsidRPr="00A2218C" w:rsidRDefault="00A2218C" w:rsidP="00A2218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</w:t>
      </w:r>
      <w:r w:rsidR="00D0183B" w:rsidRPr="00A2218C">
        <w:rPr>
          <w:rFonts w:ascii="Tahoma" w:hAnsi="Tahoma" w:cs="Tahoma"/>
          <w:sz w:val="18"/>
          <w:szCs w:val="18"/>
        </w:rPr>
        <w:t>ALU hidravlična nakladalna ploščad z nosilnostjo 500 kg s preklopom</w:t>
      </w:r>
      <w:r w:rsidR="00AB18A0" w:rsidRPr="00A2218C">
        <w:rPr>
          <w:rFonts w:ascii="Tahoma" w:hAnsi="Tahoma" w:cs="Tahoma"/>
          <w:sz w:val="18"/>
          <w:szCs w:val="18"/>
        </w:rPr>
        <w:t xml:space="preserve">: </w:t>
      </w:r>
      <w:r w:rsidR="002D371E" w:rsidRPr="00A2218C">
        <w:rPr>
          <w:rFonts w:ascii="Tahoma" w:hAnsi="Tahoma" w:cs="Tahoma"/>
          <w:sz w:val="18"/>
          <w:szCs w:val="18"/>
        </w:rPr>
        <w:t xml:space="preserve">dvižna višina ploščadi naj bo od tal do višine tal v vozilu, z vmesnim preklopom. Dolžina platoja min. 1600 mm, ploščad opremljena z 2 kos hidravličnima cilindroma, daljinsko upravljanje s stikali, komande na zunanji strani vozila, varnostne lučke, lučke za osvetlitev registrske tablice,  varnostna zapora proti </w:t>
      </w:r>
      <w:proofErr w:type="spellStart"/>
      <w:r w:rsidR="002D371E" w:rsidRPr="00A2218C">
        <w:rPr>
          <w:rFonts w:ascii="Tahoma" w:hAnsi="Tahoma" w:cs="Tahoma"/>
          <w:sz w:val="18"/>
          <w:szCs w:val="18"/>
        </w:rPr>
        <w:t>odkotaljenju</w:t>
      </w:r>
      <w:proofErr w:type="spellEnd"/>
      <w:r w:rsidR="002D371E" w:rsidRPr="00A2218C">
        <w:rPr>
          <w:rFonts w:ascii="Tahoma" w:hAnsi="Tahoma" w:cs="Tahoma"/>
          <w:sz w:val="18"/>
          <w:szCs w:val="18"/>
        </w:rPr>
        <w:t xml:space="preserve"> tovora (vozičkov), premostitvena ploščad med nakladalno ploščadjo in podom vozila, varnostne zastavice min. 2 kosa. Nakladalna ploščad npr. </w:t>
      </w:r>
      <w:proofErr w:type="spellStart"/>
      <w:r w:rsidR="002D371E" w:rsidRPr="00A2218C">
        <w:rPr>
          <w:rFonts w:ascii="Tahoma" w:hAnsi="Tahoma" w:cs="Tahoma"/>
          <w:sz w:val="18"/>
          <w:szCs w:val="18"/>
        </w:rPr>
        <w:t>Dhollandia</w:t>
      </w:r>
      <w:proofErr w:type="spellEnd"/>
      <w:r w:rsidR="002D371E" w:rsidRPr="00A2218C">
        <w:rPr>
          <w:rFonts w:ascii="Tahoma" w:hAnsi="Tahoma" w:cs="Tahoma"/>
          <w:sz w:val="18"/>
          <w:szCs w:val="18"/>
        </w:rPr>
        <w:t xml:space="preserve"> LSP DH-LSP KOMBI 1650mm 500kg+ dodatni spiralni kabel + komande na zunanji strani vozila ali enakovredno oz. boljše. </w:t>
      </w:r>
    </w:p>
    <w:p w14:paraId="765FA5D4" w14:textId="77777777" w:rsidR="00B61E45" w:rsidRPr="00B61E45" w:rsidRDefault="00B61E45" w:rsidP="00B61E45">
      <w:pPr>
        <w:pStyle w:val="Odstavekseznama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B61E45" w:rsidRPr="003D1573" w14:paraId="48E7CF6F" w14:textId="77777777" w:rsidTr="001913F1">
        <w:tc>
          <w:tcPr>
            <w:tcW w:w="5000" w:type="pct"/>
            <w:gridSpan w:val="3"/>
            <w:shd w:val="clear" w:color="auto" w:fill="FFFFFF" w:themeFill="background1"/>
          </w:tcPr>
          <w:p w14:paraId="4E69B8EA" w14:textId="77777777" w:rsidR="00B61E45" w:rsidRPr="003D1573" w:rsidRDefault="00B61E45" w:rsidP="001913F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B61E45" w:rsidRPr="003D1573" w14:paraId="41DD33E8" w14:textId="77777777" w:rsidTr="001913F1">
        <w:tc>
          <w:tcPr>
            <w:tcW w:w="1886" w:type="pct"/>
            <w:shd w:val="clear" w:color="auto" w:fill="99CC00"/>
          </w:tcPr>
          <w:p w14:paraId="000DBAC8" w14:textId="77777777" w:rsidR="00B61E45" w:rsidRPr="003D1573" w:rsidRDefault="00B61E45" w:rsidP="001913F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9C33BE3" w14:textId="77777777" w:rsidR="00B61E45" w:rsidRPr="003D1573" w:rsidRDefault="00B61E45" w:rsidP="001913F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B61E45" w:rsidRPr="003D1573" w14:paraId="0BF4523E" w14:textId="77777777" w:rsidTr="001913F1">
        <w:tc>
          <w:tcPr>
            <w:tcW w:w="1886" w:type="pct"/>
            <w:shd w:val="clear" w:color="auto" w:fill="99CC00"/>
          </w:tcPr>
          <w:p w14:paraId="5E1D147C" w14:textId="77777777" w:rsidR="00B61E45" w:rsidRPr="003D1573" w:rsidRDefault="00B61E45" w:rsidP="001913F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1CA7C4A5" w14:textId="77777777" w:rsidR="00B61E45" w:rsidRPr="003D1573" w:rsidRDefault="00B61E45" w:rsidP="001913F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6B2FC17C" w14:textId="77777777" w:rsidR="00B61E45" w:rsidRPr="003D1573" w:rsidRDefault="00B61E45" w:rsidP="001913F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221EA032" w14:textId="77777777" w:rsidR="00B61E45" w:rsidRPr="003D1573" w:rsidRDefault="00B61E45" w:rsidP="001913F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B61E45" w:rsidRPr="003D1573" w14:paraId="19B416AB" w14:textId="77777777" w:rsidTr="001913F1">
        <w:tc>
          <w:tcPr>
            <w:tcW w:w="1886" w:type="pct"/>
          </w:tcPr>
          <w:p w14:paraId="3703D137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87E09C4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0649756E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B2AAC8A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2A1116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4BDE427F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8A9E33F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87FAAF3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CDF58E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C523B27" w14:textId="77777777" w:rsidR="00B61E45" w:rsidRPr="003D1573" w:rsidRDefault="00B61E45" w:rsidP="001913F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796D264F" w14:textId="77777777" w:rsidR="00381649" w:rsidRDefault="00381649"/>
    <w:sectPr w:rsidR="0038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60302"/>
    <w:multiLevelType w:val="hybridMultilevel"/>
    <w:tmpl w:val="D7929E28"/>
    <w:lvl w:ilvl="0" w:tplc="3B049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43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FA"/>
    <w:rsid w:val="000176AD"/>
    <w:rsid w:val="00040D39"/>
    <w:rsid w:val="000444D4"/>
    <w:rsid w:val="00063519"/>
    <w:rsid w:val="000F004A"/>
    <w:rsid w:val="00112925"/>
    <w:rsid w:val="00130249"/>
    <w:rsid w:val="002C5C3F"/>
    <w:rsid w:val="002D371E"/>
    <w:rsid w:val="002D5226"/>
    <w:rsid w:val="00347A34"/>
    <w:rsid w:val="00381649"/>
    <w:rsid w:val="003A576E"/>
    <w:rsid w:val="00413E8D"/>
    <w:rsid w:val="004355C9"/>
    <w:rsid w:val="00463EE7"/>
    <w:rsid w:val="004A3775"/>
    <w:rsid w:val="00573FC9"/>
    <w:rsid w:val="005A3EFF"/>
    <w:rsid w:val="005C3F14"/>
    <w:rsid w:val="00662EF3"/>
    <w:rsid w:val="00675C5C"/>
    <w:rsid w:val="00680B89"/>
    <w:rsid w:val="0069257F"/>
    <w:rsid w:val="00735549"/>
    <w:rsid w:val="007A16DD"/>
    <w:rsid w:val="0092067C"/>
    <w:rsid w:val="009C33C3"/>
    <w:rsid w:val="009C67BA"/>
    <w:rsid w:val="00A2218C"/>
    <w:rsid w:val="00A45E9B"/>
    <w:rsid w:val="00AB18A0"/>
    <w:rsid w:val="00B2460C"/>
    <w:rsid w:val="00B50DFA"/>
    <w:rsid w:val="00B61E45"/>
    <w:rsid w:val="00C3159B"/>
    <w:rsid w:val="00C36B75"/>
    <w:rsid w:val="00C826F2"/>
    <w:rsid w:val="00CD4D84"/>
    <w:rsid w:val="00CE7BFA"/>
    <w:rsid w:val="00D0183B"/>
    <w:rsid w:val="00D5768B"/>
    <w:rsid w:val="00D7228B"/>
    <w:rsid w:val="00E13D72"/>
    <w:rsid w:val="00E73FE2"/>
    <w:rsid w:val="00F0396F"/>
    <w:rsid w:val="00F85AD8"/>
    <w:rsid w:val="00F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B951"/>
  <w15:chartTrackingRefBased/>
  <w15:docId w15:val="{939656CC-6491-4B44-9901-1658C1C7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5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0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0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0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0D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0DF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0D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0DF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0D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0D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0D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0D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0DF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0DF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0DFA"/>
    <w:rPr>
      <w:b/>
      <w:bCs/>
      <w:smallCaps/>
      <w:color w:val="2F5496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B61E4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61E4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61E4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1E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1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Koncut</dc:creator>
  <cp:keywords/>
  <dc:description/>
  <cp:lastModifiedBy>Marjetka Rebek</cp:lastModifiedBy>
  <cp:revision>3</cp:revision>
  <dcterms:created xsi:type="dcterms:W3CDTF">2025-11-12T12:48:00Z</dcterms:created>
  <dcterms:modified xsi:type="dcterms:W3CDTF">2025-11-12T13:53:00Z</dcterms:modified>
</cp:coreProperties>
</file>