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5A1A76" w14:textId="5487B8D0" w:rsidR="001D031E" w:rsidRPr="00E51758" w:rsidRDefault="00EE5B86">
      <w:r w:rsidRPr="00E51758">
        <w:rPr>
          <w:rFonts w:ascii="Arial" w:eastAsia="HG Mincho Light J" w:hAnsi="Arial" w:cs="Times New Roman"/>
          <w:kern w:val="0"/>
          <w:sz w:val="20"/>
          <w:szCs w:val="20"/>
          <w:lang w:eastAsia="ar-SA"/>
          <w14:ligatures w14:val="none"/>
        </w:rPr>
        <w:drawing>
          <wp:inline distT="0" distB="0" distL="0" distR="0" wp14:anchorId="75C9F8BF" wp14:editId="13227EA5">
            <wp:extent cx="2993869" cy="762000"/>
            <wp:effectExtent l="0" t="0" r="0" b="0"/>
            <wp:docPr id="6"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3018750" cy="768333"/>
                    </a:xfrm>
                    <a:prstGeom prst="rect">
                      <a:avLst/>
                    </a:prstGeom>
                    <a:noFill/>
                    <a:ln>
                      <a:noFill/>
                    </a:ln>
                  </pic:spPr>
                </pic:pic>
              </a:graphicData>
            </a:graphic>
          </wp:inline>
        </w:drawing>
      </w:r>
    </w:p>
    <w:p w14:paraId="478FC7AA" w14:textId="77777777" w:rsidR="00EE5B86" w:rsidRPr="00E51758" w:rsidRDefault="00EE5B86"/>
    <w:p w14:paraId="76C00A4B" w14:textId="77777777" w:rsidR="00EE5B86" w:rsidRPr="00E51758" w:rsidRDefault="00EE5B86"/>
    <w:p w14:paraId="072C84A1" w14:textId="77777777" w:rsidR="00EE5B86" w:rsidRPr="00E51758" w:rsidRDefault="00EE5B86"/>
    <w:p w14:paraId="6BF2AD64" w14:textId="77777777" w:rsidR="00EE5B86" w:rsidRPr="00E51758" w:rsidRDefault="00EE5B86"/>
    <w:p w14:paraId="1559293C" w14:textId="77777777" w:rsidR="00EE5B86" w:rsidRPr="00E51758" w:rsidRDefault="00EE5B86"/>
    <w:p w14:paraId="5850E3EB" w14:textId="77777777" w:rsidR="00EE5B86" w:rsidRPr="00E51758" w:rsidRDefault="00EE5B86"/>
    <w:p w14:paraId="3910E00C" w14:textId="57ECB2D9" w:rsidR="00EE5B86" w:rsidRPr="00E51758" w:rsidRDefault="00EE5B86" w:rsidP="00EE5B86">
      <w:pPr>
        <w:keepNext/>
        <w:tabs>
          <w:tab w:val="num" w:pos="0"/>
        </w:tabs>
        <w:suppressAutoHyphens/>
        <w:spacing w:after="0" w:line="240" w:lineRule="auto"/>
        <w:jc w:val="center"/>
        <w:outlineLvl w:val="0"/>
        <w:rPr>
          <w:rFonts w:ascii="Tahoma" w:eastAsia="Times New Roman" w:hAnsi="Tahoma" w:cs="Tahoma"/>
          <w:b/>
          <w:bCs/>
          <w:color w:val="000000"/>
          <w:sz w:val="28"/>
          <w:szCs w:val="28"/>
          <w:lang w:eastAsia="zh-CN"/>
          <w14:ligatures w14:val="none"/>
        </w:rPr>
      </w:pPr>
      <w:r w:rsidRPr="00E51758">
        <w:rPr>
          <w:rFonts w:ascii="Tahoma" w:eastAsia="Times New Roman" w:hAnsi="Tahoma" w:cs="Tahoma"/>
          <w:b/>
          <w:bCs/>
          <w:color w:val="000000"/>
          <w:sz w:val="28"/>
          <w:szCs w:val="28"/>
          <w:lang w:eastAsia="zh-CN"/>
          <w14:ligatures w14:val="none"/>
        </w:rPr>
        <w:t>RAZPISNA DOKUMENTACIJA</w:t>
      </w:r>
      <w:r w:rsidRPr="00E51758">
        <w:rPr>
          <w:rFonts w:ascii="Tahoma" w:eastAsia="Times New Roman" w:hAnsi="Tahoma" w:cs="Tahoma"/>
          <w:b/>
          <w:bCs/>
          <w:color w:val="000000"/>
          <w:sz w:val="28"/>
          <w:szCs w:val="28"/>
          <w:lang w:eastAsia="zh-CN"/>
          <w14:ligatures w14:val="none"/>
        </w:rPr>
        <w:br/>
        <w:t>ZA JAVNO NAROČILO</w:t>
      </w:r>
      <w:r w:rsidRPr="00E51758">
        <w:rPr>
          <w:rFonts w:ascii="Tahoma" w:eastAsia="Times New Roman" w:hAnsi="Tahoma" w:cs="Tahoma"/>
          <w:b/>
          <w:bCs/>
          <w:color w:val="000000"/>
          <w:sz w:val="28"/>
          <w:szCs w:val="28"/>
          <w:lang w:eastAsia="zh-CN"/>
          <w14:ligatures w14:val="none"/>
        </w:rPr>
        <w:br/>
        <w:t xml:space="preserve">PO </w:t>
      </w:r>
      <w:r w:rsidR="00086CE1" w:rsidRPr="00E51758">
        <w:rPr>
          <w:rFonts w:ascii="Tahoma" w:eastAsia="Times New Roman" w:hAnsi="Tahoma" w:cs="Tahoma"/>
          <w:b/>
          <w:bCs/>
          <w:color w:val="000000"/>
          <w:sz w:val="28"/>
          <w:szCs w:val="28"/>
          <w:lang w:eastAsia="zh-CN"/>
          <w14:ligatures w14:val="none"/>
        </w:rPr>
        <w:t xml:space="preserve">ODPRTEM </w:t>
      </w:r>
      <w:r w:rsidRPr="00E51758">
        <w:rPr>
          <w:rFonts w:ascii="Tahoma" w:eastAsia="Times New Roman" w:hAnsi="Tahoma" w:cs="Tahoma"/>
          <w:b/>
          <w:bCs/>
          <w:color w:val="000000"/>
          <w:sz w:val="28"/>
          <w:szCs w:val="28"/>
          <w:lang w:eastAsia="zh-CN"/>
          <w14:ligatures w14:val="none"/>
        </w:rPr>
        <w:t xml:space="preserve">POSTOPKU </w:t>
      </w:r>
    </w:p>
    <w:p w14:paraId="577010B0" w14:textId="77777777" w:rsidR="00EE5B86" w:rsidRPr="00E51758" w:rsidRDefault="00EE5B86" w:rsidP="00EE5B86">
      <w:pPr>
        <w:keepNext/>
        <w:tabs>
          <w:tab w:val="num" w:pos="0"/>
        </w:tabs>
        <w:suppressAutoHyphens/>
        <w:spacing w:after="0" w:line="240" w:lineRule="auto"/>
        <w:jc w:val="center"/>
        <w:outlineLvl w:val="0"/>
        <w:rPr>
          <w:rFonts w:ascii="Tahoma" w:eastAsia="Times New Roman" w:hAnsi="Tahoma" w:cs="Tahoma"/>
          <w:b/>
          <w:bCs/>
          <w:color w:val="000000"/>
          <w:sz w:val="28"/>
          <w:szCs w:val="28"/>
          <w:lang w:eastAsia="zh-CN"/>
          <w14:ligatures w14:val="none"/>
        </w:rPr>
      </w:pPr>
      <w:r w:rsidRPr="00E51758">
        <w:rPr>
          <w:rFonts w:ascii="Tahoma" w:eastAsia="Times New Roman" w:hAnsi="Tahoma" w:cs="Tahoma"/>
          <w:b/>
          <w:bCs/>
          <w:color w:val="000000"/>
          <w:sz w:val="28"/>
          <w:szCs w:val="28"/>
          <w:lang w:eastAsia="zh-CN"/>
          <w14:ligatures w14:val="none"/>
        </w:rPr>
        <w:t>Z OKVIRNIM SPORAZUMOM</w:t>
      </w:r>
    </w:p>
    <w:p w14:paraId="013D1219" w14:textId="77777777" w:rsidR="00EE5B86" w:rsidRPr="00E51758" w:rsidRDefault="00EE5B86" w:rsidP="00EE5B86">
      <w:pPr>
        <w:keepNext/>
        <w:tabs>
          <w:tab w:val="num" w:pos="0"/>
        </w:tabs>
        <w:suppressAutoHyphens/>
        <w:spacing w:before="240" w:after="60" w:line="240" w:lineRule="auto"/>
        <w:jc w:val="center"/>
        <w:outlineLvl w:val="0"/>
        <w:rPr>
          <w:rFonts w:ascii="Tahoma" w:eastAsia="Times New Roman" w:hAnsi="Tahoma" w:cs="Tahoma"/>
          <w:b/>
          <w:bCs/>
          <w:color w:val="000000"/>
          <w:sz w:val="28"/>
          <w:szCs w:val="28"/>
          <w:lang w:eastAsia="zh-CN"/>
          <w14:ligatures w14:val="none"/>
        </w:rPr>
      </w:pPr>
      <w:r w:rsidRPr="00E51758">
        <w:rPr>
          <w:rFonts w:ascii="Tahoma" w:eastAsia="Times New Roman" w:hAnsi="Tahoma" w:cs="Tahoma"/>
          <w:b/>
          <w:bCs/>
          <w:color w:val="000000"/>
          <w:sz w:val="28"/>
          <w:szCs w:val="28"/>
          <w:lang w:eastAsia="zh-CN"/>
          <w14:ligatures w14:val="none"/>
        </w:rPr>
        <w:t xml:space="preserve">ZA JN </w:t>
      </w:r>
    </w:p>
    <w:p w14:paraId="1EEBFA9D" w14:textId="1EDA72DE" w:rsidR="00EE5B86" w:rsidRPr="00E51758" w:rsidRDefault="00EE5B86" w:rsidP="00EE5B86">
      <w:pPr>
        <w:keepNext/>
        <w:tabs>
          <w:tab w:val="num" w:pos="0"/>
        </w:tabs>
        <w:suppressAutoHyphens/>
        <w:spacing w:after="0" w:line="240" w:lineRule="auto"/>
        <w:jc w:val="center"/>
        <w:outlineLvl w:val="0"/>
        <w:rPr>
          <w:rFonts w:ascii="Tahoma" w:eastAsia="Times New Roman" w:hAnsi="Tahoma" w:cs="Tahoma"/>
          <w:b/>
          <w:bCs/>
          <w:color w:val="000000"/>
          <w:sz w:val="28"/>
          <w:szCs w:val="28"/>
          <w:lang w:eastAsia="zh-CN"/>
          <w14:ligatures w14:val="none"/>
        </w:rPr>
      </w:pPr>
      <w:r w:rsidRPr="00E51758">
        <w:rPr>
          <w:rFonts w:ascii="Tahoma" w:eastAsia="Times New Roman" w:hAnsi="Tahoma" w:cs="Tahoma"/>
          <w:b/>
          <w:bCs/>
          <w:color w:val="000000"/>
          <w:sz w:val="28"/>
          <w:szCs w:val="28"/>
          <w:lang w:eastAsia="zh-CN"/>
          <w14:ligatures w14:val="none"/>
        </w:rPr>
        <w:t>»</w:t>
      </w:r>
      <w:r w:rsidR="00B371A9">
        <w:rPr>
          <w:rFonts w:ascii="Tahoma" w:eastAsia="Times New Roman" w:hAnsi="Tahoma" w:cs="Tahoma"/>
          <w:b/>
          <w:bCs/>
          <w:color w:val="000000"/>
          <w:sz w:val="28"/>
          <w:szCs w:val="28"/>
          <w:lang w:eastAsia="zh-CN"/>
          <w14:ligatures w14:val="none"/>
        </w:rPr>
        <w:t>Razkužila</w:t>
      </w:r>
      <w:r w:rsidRPr="00E51758">
        <w:rPr>
          <w:rFonts w:ascii="Tahoma" w:eastAsia="Times New Roman" w:hAnsi="Tahoma" w:cs="Tahoma"/>
          <w:b/>
          <w:bCs/>
          <w:color w:val="000000"/>
          <w:sz w:val="28"/>
          <w:szCs w:val="28"/>
          <w:lang w:eastAsia="zh-CN"/>
          <w14:ligatures w14:val="none"/>
        </w:rPr>
        <w:t>«</w:t>
      </w:r>
    </w:p>
    <w:p w14:paraId="43CE11F0" w14:textId="5A8DD3E6" w:rsidR="00063BE4" w:rsidRPr="00063BE4" w:rsidRDefault="00063BE4" w:rsidP="00B371A9">
      <w:pPr>
        <w:suppressAutoHyphens/>
        <w:spacing w:after="0" w:line="240" w:lineRule="auto"/>
        <w:jc w:val="center"/>
        <w:rPr>
          <w:rFonts w:ascii="Tahoma" w:eastAsia="HG Mincho Light J" w:hAnsi="Tahoma" w:cs="Tahoma"/>
          <w:color w:val="000000"/>
          <w:kern w:val="0"/>
          <w:sz w:val="18"/>
          <w:szCs w:val="18"/>
          <w:lang w:eastAsia="ar-SA"/>
          <w14:ligatures w14:val="none"/>
        </w:rPr>
      </w:pPr>
      <w:bookmarkStart w:id="0" w:name="_Hlk199329078"/>
      <w:r w:rsidRPr="00063BE4">
        <w:rPr>
          <w:rFonts w:ascii="Tahoma" w:eastAsia="HG Mincho Light J" w:hAnsi="Tahoma" w:cs="Tahoma"/>
          <w:color w:val="000000"/>
          <w:kern w:val="0"/>
          <w:sz w:val="18"/>
          <w:szCs w:val="18"/>
          <w:lang w:eastAsia="ar-SA"/>
          <w14:ligatures w14:val="none"/>
        </w:rPr>
        <w:t xml:space="preserve">Sklop 1: </w:t>
      </w:r>
      <w:bookmarkEnd w:id="0"/>
      <w:r w:rsidR="00B371A9">
        <w:rPr>
          <w:rFonts w:ascii="Tahoma" w:eastAsia="HG Mincho Light J" w:hAnsi="Tahoma" w:cs="Tahoma"/>
          <w:color w:val="000000"/>
          <w:kern w:val="0"/>
          <w:sz w:val="18"/>
          <w:szCs w:val="18"/>
          <w:lang w:eastAsia="ar-SA"/>
          <w14:ligatures w14:val="none"/>
        </w:rPr>
        <w:t>Razkužila - ostalo</w:t>
      </w:r>
      <w:r w:rsidRPr="00063BE4">
        <w:rPr>
          <w:rFonts w:ascii="Tahoma" w:eastAsia="HG Mincho Light J" w:hAnsi="Tahoma" w:cs="Tahoma"/>
          <w:color w:val="000000"/>
          <w:kern w:val="0"/>
          <w:sz w:val="18"/>
          <w:szCs w:val="18"/>
          <w:lang w:eastAsia="ar-SA"/>
          <w14:ligatures w14:val="none"/>
        </w:rPr>
        <w:t xml:space="preserve"> (ANL</w:t>
      </w:r>
      <w:r w:rsidR="00B371A9">
        <w:rPr>
          <w:rFonts w:ascii="Tahoma" w:eastAsia="HG Mincho Light J" w:hAnsi="Tahoma" w:cs="Tahoma"/>
          <w:color w:val="000000"/>
          <w:kern w:val="0"/>
          <w:sz w:val="18"/>
          <w:szCs w:val="18"/>
          <w:lang w:eastAsia="ar-SA"/>
          <w14:ligatures w14:val="none"/>
        </w:rPr>
        <w:t>04</w:t>
      </w:r>
      <w:r w:rsidRPr="00063BE4">
        <w:rPr>
          <w:rFonts w:ascii="Tahoma" w:eastAsia="HG Mincho Light J" w:hAnsi="Tahoma" w:cs="Tahoma"/>
          <w:color w:val="000000"/>
          <w:kern w:val="0"/>
          <w:sz w:val="18"/>
          <w:szCs w:val="18"/>
          <w:lang w:eastAsia="ar-SA"/>
          <w14:ligatures w14:val="none"/>
        </w:rPr>
        <w:t>)</w:t>
      </w:r>
      <w:r w:rsidRPr="00063BE4">
        <w:rPr>
          <w:rFonts w:ascii="Arial" w:eastAsia="HG Mincho Light J" w:hAnsi="Arial" w:cs="Times New Roman"/>
          <w:kern w:val="0"/>
          <w:sz w:val="20"/>
          <w:szCs w:val="20"/>
          <w:lang w:eastAsia="ar-SA"/>
          <w14:ligatures w14:val="none"/>
        </w:rPr>
        <w:t xml:space="preserve">; </w:t>
      </w:r>
      <w:r w:rsidRPr="00063BE4">
        <w:rPr>
          <w:rFonts w:ascii="Tahoma" w:eastAsia="HG Mincho Light J" w:hAnsi="Tahoma" w:cs="Tahoma"/>
          <w:color w:val="000000"/>
          <w:kern w:val="0"/>
          <w:sz w:val="18"/>
          <w:szCs w:val="18"/>
          <w:lang w:eastAsia="ar-SA"/>
          <w14:ligatures w14:val="none"/>
        </w:rPr>
        <w:t>JR 158</w:t>
      </w:r>
      <w:r w:rsidR="00B371A9">
        <w:rPr>
          <w:rFonts w:ascii="Tahoma" w:eastAsia="HG Mincho Light J" w:hAnsi="Tahoma" w:cs="Tahoma"/>
          <w:color w:val="000000"/>
          <w:kern w:val="0"/>
          <w:sz w:val="18"/>
          <w:szCs w:val="18"/>
          <w:lang w:eastAsia="ar-SA"/>
          <w14:ligatures w14:val="none"/>
        </w:rPr>
        <w:t>3</w:t>
      </w:r>
      <w:r w:rsidRPr="00063BE4">
        <w:rPr>
          <w:rFonts w:ascii="Tahoma" w:eastAsia="HG Mincho Light J" w:hAnsi="Tahoma" w:cs="Tahoma"/>
          <w:color w:val="000000"/>
          <w:kern w:val="0"/>
          <w:sz w:val="18"/>
          <w:szCs w:val="18"/>
          <w:lang w:eastAsia="ar-SA"/>
          <w14:ligatures w14:val="none"/>
        </w:rPr>
        <w:t>-1</w:t>
      </w:r>
    </w:p>
    <w:p w14:paraId="411FD690" w14:textId="7209F082" w:rsidR="00B371A9" w:rsidRDefault="00063BE4" w:rsidP="00B371A9">
      <w:pPr>
        <w:suppressAutoHyphens/>
        <w:spacing w:after="0" w:line="240" w:lineRule="auto"/>
        <w:jc w:val="center"/>
        <w:rPr>
          <w:rFonts w:ascii="Tahoma" w:eastAsia="HG Mincho Light J" w:hAnsi="Tahoma" w:cs="Tahoma"/>
          <w:color w:val="000000"/>
          <w:kern w:val="0"/>
          <w:sz w:val="18"/>
          <w:szCs w:val="18"/>
          <w:lang w:eastAsia="ar-SA"/>
          <w14:ligatures w14:val="none"/>
        </w:rPr>
      </w:pPr>
      <w:r w:rsidRPr="00063BE4">
        <w:rPr>
          <w:rFonts w:ascii="Tahoma" w:eastAsia="HG Mincho Light J" w:hAnsi="Tahoma" w:cs="Tahoma"/>
          <w:color w:val="000000"/>
          <w:kern w:val="0"/>
          <w:sz w:val="18"/>
          <w:szCs w:val="18"/>
          <w:lang w:eastAsia="ar-SA"/>
          <w14:ligatures w14:val="none"/>
        </w:rPr>
        <w:t xml:space="preserve">Sklop 2: </w:t>
      </w:r>
      <w:r w:rsidR="00B371A9">
        <w:rPr>
          <w:rFonts w:ascii="Tahoma" w:eastAsia="HG Mincho Light J" w:hAnsi="Tahoma" w:cs="Tahoma"/>
          <w:color w:val="000000"/>
          <w:kern w:val="0"/>
          <w:sz w:val="18"/>
          <w:szCs w:val="18"/>
          <w:lang w:eastAsia="ar-SA"/>
          <w14:ligatures w14:val="none"/>
        </w:rPr>
        <w:t>Razkužila – krpe (ANL040I); JR 1583-2</w:t>
      </w:r>
    </w:p>
    <w:p w14:paraId="05DF1702" w14:textId="77777777" w:rsidR="00EE5B86" w:rsidRDefault="00EE5B86" w:rsidP="00EE5B86">
      <w:pPr>
        <w:suppressAutoHyphens/>
        <w:spacing w:after="0" w:line="240" w:lineRule="auto"/>
        <w:jc w:val="center"/>
        <w:rPr>
          <w:rFonts w:ascii="Tahoma" w:eastAsia="HG Mincho Light J" w:hAnsi="Tahoma" w:cs="Tahoma"/>
          <w:color w:val="000000"/>
          <w:kern w:val="0"/>
          <w:sz w:val="18"/>
          <w:szCs w:val="18"/>
          <w:lang w:eastAsia="ar-SA"/>
          <w14:ligatures w14:val="none"/>
        </w:rPr>
      </w:pPr>
    </w:p>
    <w:p w14:paraId="345818AE" w14:textId="77777777" w:rsidR="00B371A9" w:rsidRDefault="00B371A9" w:rsidP="00EE5B86">
      <w:pPr>
        <w:suppressAutoHyphens/>
        <w:spacing w:after="0" w:line="240" w:lineRule="auto"/>
        <w:jc w:val="center"/>
        <w:rPr>
          <w:rFonts w:ascii="Tahoma" w:eastAsia="HG Mincho Light J" w:hAnsi="Tahoma" w:cs="Tahoma"/>
          <w:color w:val="000000"/>
          <w:kern w:val="0"/>
          <w:sz w:val="18"/>
          <w:szCs w:val="18"/>
          <w:lang w:eastAsia="ar-SA"/>
          <w14:ligatures w14:val="none"/>
        </w:rPr>
      </w:pPr>
    </w:p>
    <w:p w14:paraId="488080B4" w14:textId="77777777" w:rsidR="00B371A9" w:rsidRDefault="00B371A9" w:rsidP="00EE5B86">
      <w:pPr>
        <w:suppressAutoHyphens/>
        <w:spacing w:after="0" w:line="240" w:lineRule="auto"/>
        <w:jc w:val="center"/>
        <w:rPr>
          <w:rFonts w:ascii="Tahoma" w:eastAsia="HG Mincho Light J" w:hAnsi="Tahoma" w:cs="Tahoma"/>
          <w:color w:val="000000"/>
          <w:kern w:val="0"/>
          <w:sz w:val="18"/>
          <w:szCs w:val="18"/>
          <w:lang w:eastAsia="ar-SA"/>
          <w14:ligatures w14:val="none"/>
        </w:rPr>
      </w:pPr>
    </w:p>
    <w:p w14:paraId="2B106974" w14:textId="77777777" w:rsidR="00B371A9" w:rsidRDefault="00B371A9" w:rsidP="00EE5B86">
      <w:pPr>
        <w:suppressAutoHyphens/>
        <w:spacing w:after="0" w:line="240" w:lineRule="auto"/>
        <w:jc w:val="center"/>
        <w:rPr>
          <w:rFonts w:ascii="Tahoma" w:eastAsia="HG Mincho Light J" w:hAnsi="Tahoma" w:cs="Tahoma"/>
          <w:color w:val="000000"/>
          <w:kern w:val="0"/>
          <w:sz w:val="18"/>
          <w:szCs w:val="18"/>
          <w:lang w:eastAsia="ar-SA"/>
          <w14:ligatures w14:val="none"/>
        </w:rPr>
      </w:pPr>
    </w:p>
    <w:p w14:paraId="36968C03" w14:textId="77777777" w:rsidR="00B371A9" w:rsidRDefault="00B371A9" w:rsidP="00EE5B86">
      <w:pPr>
        <w:suppressAutoHyphens/>
        <w:spacing w:after="0" w:line="240" w:lineRule="auto"/>
        <w:jc w:val="center"/>
        <w:rPr>
          <w:rFonts w:ascii="Tahoma" w:eastAsia="HG Mincho Light J" w:hAnsi="Tahoma" w:cs="Tahoma"/>
          <w:color w:val="000000"/>
          <w:kern w:val="0"/>
          <w:sz w:val="18"/>
          <w:szCs w:val="18"/>
          <w:lang w:eastAsia="ar-SA"/>
          <w14:ligatures w14:val="none"/>
        </w:rPr>
      </w:pPr>
    </w:p>
    <w:p w14:paraId="5BB51CF6" w14:textId="77777777" w:rsidR="00B371A9" w:rsidRDefault="00B371A9" w:rsidP="00EE5B86">
      <w:pPr>
        <w:suppressAutoHyphens/>
        <w:spacing w:after="0" w:line="240" w:lineRule="auto"/>
        <w:jc w:val="center"/>
        <w:rPr>
          <w:rFonts w:ascii="Tahoma" w:eastAsia="HG Mincho Light J" w:hAnsi="Tahoma" w:cs="Tahoma"/>
          <w:color w:val="000000"/>
          <w:kern w:val="0"/>
          <w:sz w:val="18"/>
          <w:szCs w:val="18"/>
          <w:lang w:eastAsia="ar-SA"/>
          <w14:ligatures w14:val="none"/>
        </w:rPr>
      </w:pPr>
    </w:p>
    <w:p w14:paraId="7BB3D150" w14:textId="77777777" w:rsidR="00B371A9" w:rsidRDefault="00B371A9" w:rsidP="00EE5B86">
      <w:pPr>
        <w:suppressAutoHyphens/>
        <w:spacing w:after="0" w:line="240" w:lineRule="auto"/>
        <w:jc w:val="center"/>
        <w:rPr>
          <w:rFonts w:ascii="Tahoma" w:eastAsia="HG Mincho Light J" w:hAnsi="Tahoma" w:cs="Tahoma"/>
          <w:color w:val="000000"/>
          <w:kern w:val="0"/>
          <w:sz w:val="18"/>
          <w:szCs w:val="18"/>
          <w:lang w:eastAsia="ar-SA"/>
          <w14:ligatures w14:val="none"/>
        </w:rPr>
      </w:pPr>
    </w:p>
    <w:p w14:paraId="7AB07360" w14:textId="77777777" w:rsidR="00B371A9" w:rsidRDefault="00B371A9" w:rsidP="00EE5B86">
      <w:pPr>
        <w:suppressAutoHyphens/>
        <w:spacing w:after="0" w:line="240" w:lineRule="auto"/>
        <w:jc w:val="center"/>
        <w:rPr>
          <w:rFonts w:ascii="Tahoma" w:eastAsia="HG Mincho Light J" w:hAnsi="Tahoma" w:cs="Tahoma"/>
          <w:color w:val="000000"/>
          <w:kern w:val="0"/>
          <w:sz w:val="18"/>
          <w:szCs w:val="18"/>
          <w:lang w:eastAsia="ar-SA"/>
          <w14:ligatures w14:val="none"/>
        </w:rPr>
      </w:pPr>
    </w:p>
    <w:p w14:paraId="6B17B3BB" w14:textId="77777777" w:rsidR="00B371A9" w:rsidRDefault="00B371A9" w:rsidP="00EE5B86">
      <w:pPr>
        <w:suppressAutoHyphens/>
        <w:spacing w:after="0" w:line="240" w:lineRule="auto"/>
        <w:jc w:val="center"/>
        <w:rPr>
          <w:rFonts w:ascii="Tahoma" w:eastAsia="HG Mincho Light J" w:hAnsi="Tahoma" w:cs="Tahoma"/>
          <w:color w:val="000000"/>
          <w:kern w:val="0"/>
          <w:sz w:val="18"/>
          <w:szCs w:val="18"/>
          <w:lang w:eastAsia="ar-SA"/>
          <w14:ligatures w14:val="none"/>
        </w:rPr>
      </w:pPr>
    </w:p>
    <w:p w14:paraId="30FBF0E9" w14:textId="77777777" w:rsidR="00B371A9" w:rsidRDefault="00B371A9" w:rsidP="00EE5B86">
      <w:pPr>
        <w:suppressAutoHyphens/>
        <w:spacing w:after="0" w:line="240" w:lineRule="auto"/>
        <w:jc w:val="center"/>
        <w:rPr>
          <w:rFonts w:ascii="Tahoma" w:eastAsia="HG Mincho Light J" w:hAnsi="Tahoma" w:cs="Tahoma"/>
          <w:color w:val="000000"/>
          <w:kern w:val="0"/>
          <w:sz w:val="18"/>
          <w:szCs w:val="18"/>
          <w:lang w:eastAsia="ar-SA"/>
          <w14:ligatures w14:val="none"/>
        </w:rPr>
      </w:pPr>
    </w:p>
    <w:p w14:paraId="158BCD83" w14:textId="77777777" w:rsidR="00B371A9" w:rsidRPr="00E51758" w:rsidRDefault="00B371A9" w:rsidP="00EE5B86">
      <w:pPr>
        <w:suppressAutoHyphens/>
        <w:spacing w:after="0" w:line="240" w:lineRule="auto"/>
        <w:jc w:val="center"/>
        <w:rPr>
          <w:rFonts w:ascii="Tahoma" w:eastAsia="Times New Roman" w:hAnsi="Tahoma" w:cs="Tahoma"/>
          <w:color w:val="000000"/>
          <w:kern w:val="0"/>
          <w:sz w:val="28"/>
          <w:szCs w:val="28"/>
          <w:lang w:eastAsia="zh-CN"/>
          <w14:ligatures w14:val="none"/>
        </w:rPr>
      </w:pPr>
    </w:p>
    <w:p w14:paraId="5359A970" w14:textId="77777777" w:rsidR="00EE5B86" w:rsidRPr="00E51758" w:rsidRDefault="00EE5B86" w:rsidP="00EE5B86">
      <w:pPr>
        <w:suppressAutoHyphens/>
        <w:spacing w:after="0" w:line="240" w:lineRule="auto"/>
        <w:rPr>
          <w:rFonts w:ascii="Tahoma" w:eastAsia="Times New Roman" w:hAnsi="Tahoma" w:cs="Tahoma"/>
          <w:color w:val="000000"/>
          <w:kern w:val="0"/>
          <w:sz w:val="28"/>
          <w:szCs w:val="28"/>
          <w:lang w:eastAsia="zh-CN"/>
          <w14:ligatures w14:val="none"/>
        </w:rPr>
      </w:pPr>
    </w:p>
    <w:p w14:paraId="31C5FFF6" w14:textId="5E92042E" w:rsidR="00EE5B86" w:rsidRPr="00E51758" w:rsidRDefault="00EE5B86" w:rsidP="00EE5B86">
      <w:pPr>
        <w:suppressAutoHyphens/>
        <w:spacing w:after="0" w:line="240" w:lineRule="auto"/>
        <w:jc w:val="center"/>
        <w:rPr>
          <w:rFonts w:ascii="Tahoma" w:eastAsia="Times New Roman" w:hAnsi="Tahoma" w:cs="Tahoma"/>
          <w:b/>
          <w:color w:val="000000"/>
          <w:kern w:val="0"/>
          <w:sz w:val="28"/>
          <w:szCs w:val="28"/>
          <w:lang w:eastAsia="zh-CN"/>
          <w14:ligatures w14:val="none"/>
        </w:rPr>
      </w:pPr>
      <w:r w:rsidRPr="00E51758">
        <w:rPr>
          <w:rFonts w:ascii="Tahoma" w:eastAsia="Times New Roman" w:hAnsi="Tahoma" w:cs="Tahoma"/>
          <w:b/>
          <w:color w:val="000000"/>
          <w:kern w:val="0"/>
          <w:sz w:val="28"/>
          <w:szCs w:val="28"/>
          <w:lang w:eastAsia="zh-CN"/>
          <w14:ligatures w14:val="none"/>
        </w:rPr>
        <w:t xml:space="preserve">Št.: </w:t>
      </w:r>
      <w:r w:rsidR="00063BE4" w:rsidRPr="00E51758">
        <w:rPr>
          <w:rFonts w:ascii="Tahoma" w:eastAsia="Times New Roman" w:hAnsi="Tahoma" w:cs="Tahoma"/>
          <w:b/>
          <w:color w:val="000000"/>
          <w:kern w:val="0"/>
          <w:sz w:val="28"/>
          <w:szCs w:val="28"/>
          <w:lang w:eastAsia="zh-CN"/>
          <w14:ligatures w14:val="none"/>
        </w:rPr>
        <w:t>200-1</w:t>
      </w:r>
      <w:r w:rsidR="003C119A">
        <w:rPr>
          <w:rFonts w:ascii="Tahoma" w:eastAsia="Times New Roman" w:hAnsi="Tahoma" w:cs="Tahoma"/>
          <w:b/>
          <w:color w:val="000000"/>
          <w:kern w:val="0"/>
          <w:sz w:val="28"/>
          <w:szCs w:val="28"/>
          <w:lang w:eastAsia="zh-CN"/>
          <w14:ligatures w14:val="none"/>
        </w:rPr>
        <w:t>7</w:t>
      </w:r>
      <w:r w:rsidR="00063BE4" w:rsidRPr="00E51758">
        <w:rPr>
          <w:rFonts w:ascii="Tahoma" w:eastAsia="Times New Roman" w:hAnsi="Tahoma" w:cs="Tahoma"/>
          <w:b/>
          <w:color w:val="000000"/>
          <w:kern w:val="0"/>
          <w:sz w:val="28"/>
          <w:szCs w:val="28"/>
          <w:lang w:eastAsia="zh-CN"/>
          <w14:ligatures w14:val="none"/>
        </w:rPr>
        <w:t>/2025-</w:t>
      </w:r>
      <w:r w:rsidR="00F32D14">
        <w:rPr>
          <w:rFonts w:ascii="Tahoma" w:eastAsia="Times New Roman" w:hAnsi="Tahoma" w:cs="Tahoma"/>
          <w:b/>
          <w:color w:val="000000"/>
          <w:kern w:val="0"/>
          <w:sz w:val="28"/>
          <w:szCs w:val="28"/>
          <w:lang w:eastAsia="zh-CN"/>
          <w14:ligatures w14:val="none"/>
        </w:rPr>
        <w:t>6</w:t>
      </w:r>
    </w:p>
    <w:p w14:paraId="303B95C2" w14:textId="77777777" w:rsidR="00EE5B86" w:rsidRPr="00E51758" w:rsidRDefault="00EE5B86" w:rsidP="00EE5B86">
      <w:pPr>
        <w:suppressAutoHyphens/>
        <w:spacing w:after="0" w:line="240" w:lineRule="auto"/>
        <w:jc w:val="center"/>
        <w:rPr>
          <w:rFonts w:ascii="Tahoma" w:eastAsia="Times New Roman" w:hAnsi="Tahoma" w:cs="Tahoma"/>
          <w:b/>
          <w:color w:val="000000"/>
          <w:kern w:val="0"/>
          <w:sz w:val="28"/>
          <w:szCs w:val="28"/>
          <w:lang w:eastAsia="zh-CN"/>
          <w14:ligatures w14:val="none"/>
        </w:rPr>
      </w:pPr>
    </w:p>
    <w:p w14:paraId="39C5A6DB" w14:textId="77777777" w:rsidR="00EE5B86" w:rsidRPr="00E51758" w:rsidRDefault="00EE5B86" w:rsidP="00EE5B86">
      <w:pPr>
        <w:suppressAutoHyphens/>
        <w:spacing w:after="0" w:line="240" w:lineRule="auto"/>
        <w:jc w:val="center"/>
        <w:rPr>
          <w:rFonts w:ascii="Tahoma" w:eastAsia="Times New Roman" w:hAnsi="Tahoma" w:cs="Tahoma"/>
          <w:b/>
          <w:color w:val="000000"/>
          <w:kern w:val="0"/>
          <w:sz w:val="28"/>
          <w:szCs w:val="28"/>
          <w:lang w:eastAsia="zh-CN"/>
          <w14:ligatures w14:val="none"/>
        </w:rPr>
      </w:pPr>
    </w:p>
    <w:p w14:paraId="63B01147" w14:textId="77777777" w:rsidR="00EE5B86" w:rsidRPr="00E51758" w:rsidRDefault="00EE5B86" w:rsidP="00EE5B86">
      <w:pPr>
        <w:suppressAutoHyphens/>
        <w:spacing w:after="0" w:line="240" w:lineRule="auto"/>
        <w:jc w:val="center"/>
        <w:rPr>
          <w:rFonts w:ascii="Tahoma" w:eastAsia="Times New Roman" w:hAnsi="Tahoma" w:cs="Tahoma"/>
          <w:b/>
          <w:color w:val="000000"/>
          <w:kern w:val="0"/>
          <w:sz w:val="28"/>
          <w:szCs w:val="28"/>
          <w:lang w:eastAsia="zh-CN"/>
          <w14:ligatures w14:val="none"/>
        </w:rPr>
      </w:pPr>
    </w:p>
    <w:p w14:paraId="61A3C7E6" w14:textId="77777777" w:rsidR="00EE5B86" w:rsidRPr="00E51758" w:rsidRDefault="00EE5B86" w:rsidP="00EE5B86">
      <w:pPr>
        <w:suppressAutoHyphens/>
        <w:spacing w:after="0" w:line="240" w:lineRule="auto"/>
        <w:jc w:val="center"/>
        <w:rPr>
          <w:rFonts w:ascii="Tahoma" w:eastAsia="Times New Roman" w:hAnsi="Tahoma" w:cs="Tahoma"/>
          <w:b/>
          <w:color w:val="000000"/>
          <w:kern w:val="0"/>
          <w:sz w:val="28"/>
          <w:szCs w:val="28"/>
          <w:lang w:eastAsia="zh-CN"/>
          <w14:ligatures w14:val="none"/>
        </w:rPr>
      </w:pPr>
    </w:p>
    <w:p w14:paraId="10D6FDB5" w14:textId="77777777" w:rsidR="00EE5B86" w:rsidRPr="00E51758" w:rsidRDefault="00EE5B86" w:rsidP="00EE5B86">
      <w:pPr>
        <w:suppressAutoHyphens/>
        <w:spacing w:after="0" w:line="240" w:lineRule="auto"/>
        <w:jc w:val="center"/>
        <w:rPr>
          <w:rFonts w:ascii="Tahoma" w:eastAsia="Times New Roman" w:hAnsi="Tahoma" w:cs="Tahoma"/>
          <w:b/>
          <w:color w:val="000000"/>
          <w:kern w:val="0"/>
          <w:sz w:val="28"/>
          <w:szCs w:val="28"/>
          <w:lang w:eastAsia="zh-CN"/>
          <w14:ligatures w14:val="none"/>
        </w:rPr>
      </w:pPr>
    </w:p>
    <w:p w14:paraId="179A27EB" w14:textId="77777777" w:rsidR="00EE5B86" w:rsidRPr="00E51758" w:rsidRDefault="00EE5B86" w:rsidP="00EE5B86">
      <w:pPr>
        <w:suppressAutoHyphens/>
        <w:spacing w:after="0" w:line="240" w:lineRule="auto"/>
        <w:jc w:val="center"/>
        <w:rPr>
          <w:rFonts w:ascii="Tahoma" w:eastAsia="Times New Roman" w:hAnsi="Tahoma" w:cs="Tahoma"/>
          <w:b/>
          <w:color w:val="000000"/>
          <w:kern w:val="0"/>
          <w:sz w:val="28"/>
          <w:szCs w:val="28"/>
          <w:lang w:eastAsia="zh-CN"/>
          <w14:ligatures w14:val="none"/>
        </w:rPr>
      </w:pPr>
    </w:p>
    <w:p w14:paraId="0852F570" w14:textId="77777777" w:rsidR="00EE5B86" w:rsidRPr="00E51758" w:rsidRDefault="00EE5B86" w:rsidP="00EE5B86">
      <w:pPr>
        <w:suppressAutoHyphens/>
        <w:spacing w:after="0" w:line="240" w:lineRule="auto"/>
        <w:jc w:val="center"/>
        <w:rPr>
          <w:rFonts w:ascii="Tahoma" w:eastAsia="Times New Roman" w:hAnsi="Tahoma" w:cs="Tahoma"/>
          <w:b/>
          <w:color w:val="000000"/>
          <w:kern w:val="0"/>
          <w:sz w:val="28"/>
          <w:szCs w:val="28"/>
          <w:lang w:eastAsia="zh-CN"/>
          <w14:ligatures w14:val="none"/>
        </w:rPr>
      </w:pPr>
    </w:p>
    <w:p w14:paraId="69C13415" w14:textId="77777777" w:rsidR="00EE5B86" w:rsidRPr="00E51758" w:rsidRDefault="00EE5B86" w:rsidP="00EE5B86">
      <w:pPr>
        <w:suppressAutoHyphens/>
        <w:spacing w:after="0" w:line="240" w:lineRule="auto"/>
        <w:jc w:val="center"/>
        <w:rPr>
          <w:rFonts w:ascii="Tahoma" w:eastAsia="Times New Roman" w:hAnsi="Tahoma" w:cs="Tahoma"/>
          <w:b/>
          <w:color w:val="000000"/>
          <w:kern w:val="0"/>
          <w:sz w:val="28"/>
          <w:szCs w:val="28"/>
          <w:lang w:eastAsia="zh-CN"/>
          <w14:ligatures w14:val="none"/>
        </w:rPr>
      </w:pPr>
    </w:p>
    <w:p w14:paraId="48CFB967" w14:textId="77777777" w:rsidR="00EE5B86" w:rsidRPr="00E51758" w:rsidRDefault="00EE5B86" w:rsidP="00EE5B86">
      <w:pPr>
        <w:suppressAutoHyphens/>
        <w:spacing w:after="0" w:line="240" w:lineRule="auto"/>
        <w:jc w:val="center"/>
        <w:rPr>
          <w:rFonts w:ascii="Tahoma" w:eastAsia="Times New Roman" w:hAnsi="Tahoma" w:cs="Tahoma"/>
          <w:b/>
          <w:color w:val="000000"/>
          <w:kern w:val="0"/>
          <w:sz w:val="28"/>
          <w:szCs w:val="28"/>
          <w:lang w:eastAsia="zh-CN"/>
          <w14:ligatures w14:val="none"/>
        </w:rPr>
      </w:pPr>
    </w:p>
    <w:p w14:paraId="34ACBDFA" w14:textId="77777777" w:rsidR="00EE5B86" w:rsidRPr="00E51758" w:rsidRDefault="00EE5B86" w:rsidP="00EE5B86">
      <w:pPr>
        <w:suppressAutoHyphens/>
        <w:spacing w:after="0" w:line="240" w:lineRule="auto"/>
        <w:jc w:val="center"/>
        <w:rPr>
          <w:rFonts w:ascii="Tahoma" w:eastAsia="Times New Roman" w:hAnsi="Tahoma" w:cs="Tahoma"/>
          <w:b/>
          <w:color w:val="000000"/>
          <w:kern w:val="0"/>
          <w:sz w:val="28"/>
          <w:szCs w:val="28"/>
          <w:lang w:eastAsia="zh-CN"/>
          <w14:ligatures w14:val="none"/>
        </w:rPr>
      </w:pPr>
    </w:p>
    <w:p w14:paraId="7C41496D" w14:textId="77777777" w:rsidR="00EE5B86" w:rsidRPr="00E51758" w:rsidRDefault="00EE5B86" w:rsidP="00063BE4">
      <w:pPr>
        <w:keepNext/>
        <w:tabs>
          <w:tab w:val="num" w:pos="0"/>
        </w:tabs>
        <w:suppressAutoHyphens/>
        <w:spacing w:after="0" w:line="240" w:lineRule="auto"/>
        <w:outlineLvl w:val="0"/>
        <w:rPr>
          <w:rFonts w:ascii="Tahoma" w:eastAsia="Times New Roman" w:hAnsi="Tahoma" w:cs="Tahoma"/>
          <w:b/>
          <w:bCs/>
          <w:color w:val="000000"/>
          <w:sz w:val="32"/>
          <w:szCs w:val="32"/>
          <w:lang w:eastAsia="zh-CN"/>
          <w14:ligatures w14:val="none"/>
        </w:rPr>
      </w:pPr>
    </w:p>
    <w:p w14:paraId="0A986534" w14:textId="77777777" w:rsidR="00EE5B86" w:rsidRPr="00E51758" w:rsidRDefault="00EE5B86" w:rsidP="00EE5B86">
      <w:pPr>
        <w:keepNext/>
        <w:tabs>
          <w:tab w:val="num" w:pos="0"/>
        </w:tabs>
        <w:suppressAutoHyphens/>
        <w:spacing w:after="0" w:line="240" w:lineRule="auto"/>
        <w:jc w:val="center"/>
        <w:outlineLvl w:val="0"/>
        <w:rPr>
          <w:rFonts w:ascii="Tahoma" w:eastAsia="Times New Roman" w:hAnsi="Tahoma" w:cs="Tahoma"/>
          <w:b/>
          <w:bCs/>
          <w:color w:val="000000"/>
          <w:sz w:val="32"/>
          <w:szCs w:val="32"/>
          <w:lang w:eastAsia="zh-CN"/>
          <w14:ligatures w14:val="none"/>
        </w:rPr>
      </w:pPr>
    </w:p>
    <w:p w14:paraId="3E9301A2" w14:textId="77777777" w:rsidR="00EE5B86" w:rsidRPr="00E51758" w:rsidRDefault="00EE5B86" w:rsidP="002D4D31">
      <w:pPr>
        <w:spacing w:after="0"/>
        <w:jc w:val="center"/>
        <w:rPr>
          <w:rFonts w:ascii="Tahoma" w:hAnsi="Tahoma" w:cs="Tahoma"/>
          <w:b/>
          <w:bCs/>
          <w:sz w:val="28"/>
          <w:szCs w:val="28"/>
        </w:rPr>
      </w:pPr>
      <w:r w:rsidRPr="00E51758">
        <w:rPr>
          <w:rFonts w:ascii="Tahoma" w:hAnsi="Tahoma" w:cs="Tahoma"/>
          <w:b/>
          <w:bCs/>
          <w:sz w:val="28"/>
          <w:szCs w:val="28"/>
        </w:rPr>
        <w:t>NAVODILA ZA IZDELAVO PONUDBE</w:t>
      </w:r>
    </w:p>
    <w:p w14:paraId="28B27F6A" w14:textId="17FE3B92" w:rsidR="00EE5B86" w:rsidRPr="00E51758" w:rsidRDefault="00EE5B86" w:rsidP="002D4D31">
      <w:pPr>
        <w:spacing w:after="0"/>
        <w:jc w:val="center"/>
        <w:rPr>
          <w:rFonts w:ascii="Tahoma" w:hAnsi="Tahoma" w:cs="Tahoma"/>
          <w:b/>
          <w:bCs/>
          <w:sz w:val="28"/>
          <w:szCs w:val="28"/>
        </w:rPr>
      </w:pPr>
      <w:r w:rsidRPr="00E51758">
        <w:rPr>
          <w:rFonts w:ascii="Tahoma" w:hAnsi="Tahoma" w:cs="Tahoma"/>
          <w:b/>
          <w:bCs/>
          <w:sz w:val="28"/>
          <w:szCs w:val="28"/>
        </w:rPr>
        <w:t>ZA JAVNO NAROČILO</w:t>
      </w:r>
    </w:p>
    <w:p w14:paraId="62CEDDFF" w14:textId="5F95B37D" w:rsidR="00EE5B86" w:rsidRPr="00E51758" w:rsidRDefault="00EE5B86" w:rsidP="002D4D31">
      <w:pPr>
        <w:spacing w:after="0"/>
        <w:jc w:val="center"/>
        <w:rPr>
          <w:rFonts w:ascii="Tahoma" w:hAnsi="Tahoma" w:cs="Tahoma"/>
          <w:b/>
          <w:bCs/>
          <w:sz w:val="28"/>
          <w:szCs w:val="28"/>
        </w:rPr>
      </w:pPr>
      <w:r w:rsidRPr="00E51758">
        <w:rPr>
          <w:rFonts w:ascii="Tahoma" w:hAnsi="Tahoma" w:cs="Tahoma"/>
          <w:b/>
          <w:bCs/>
          <w:sz w:val="28"/>
          <w:szCs w:val="28"/>
        </w:rPr>
        <w:t xml:space="preserve">PO </w:t>
      </w:r>
      <w:r w:rsidR="008A2BE8" w:rsidRPr="00E51758">
        <w:rPr>
          <w:rFonts w:ascii="Tahoma" w:hAnsi="Tahoma" w:cs="Tahoma"/>
          <w:b/>
          <w:bCs/>
          <w:sz w:val="28"/>
          <w:szCs w:val="28"/>
        </w:rPr>
        <w:t xml:space="preserve">ODPRTEM </w:t>
      </w:r>
      <w:r w:rsidRPr="00E51758">
        <w:rPr>
          <w:rFonts w:ascii="Tahoma" w:hAnsi="Tahoma" w:cs="Tahoma"/>
          <w:b/>
          <w:bCs/>
          <w:sz w:val="28"/>
          <w:szCs w:val="28"/>
        </w:rPr>
        <w:t xml:space="preserve">POSTOPKU </w:t>
      </w:r>
    </w:p>
    <w:p w14:paraId="35276D55" w14:textId="77777777" w:rsidR="00EE5B86" w:rsidRPr="00E51758" w:rsidRDefault="00EE5B86" w:rsidP="002D4D31">
      <w:pPr>
        <w:spacing w:after="0"/>
        <w:jc w:val="center"/>
        <w:rPr>
          <w:rFonts w:ascii="Tahoma" w:hAnsi="Tahoma" w:cs="Tahoma"/>
          <w:b/>
          <w:bCs/>
          <w:sz w:val="28"/>
          <w:szCs w:val="28"/>
        </w:rPr>
      </w:pPr>
      <w:r w:rsidRPr="00E51758">
        <w:rPr>
          <w:rFonts w:ascii="Tahoma" w:hAnsi="Tahoma" w:cs="Tahoma"/>
          <w:b/>
          <w:bCs/>
          <w:sz w:val="28"/>
          <w:szCs w:val="28"/>
        </w:rPr>
        <w:t>Z OKVIRNIM SPORAZUMOM</w:t>
      </w:r>
    </w:p>
    <w:p w14:paraId="449A2CB9" w14:textId="0F40011F" w:rsidR="00EE5B86" w:rsidRPr="00E51758" w:rsidRDefault="00EE5B86" w:rsidP="002D4D31">
      <w:pPr>
        <w:spacing w:after="0"/>
        <w:jc w:val="center"/>
        <w:rPr>
          <w:rFonts w:ascii="Tahoma" w:hAnsi="Tahoma" w:cs="Tahoma"/>
          <w:b/>
          <w:bCs/>
          <w:sz w:val="28"/>
          <w:szCs w:val="28"/>
        </w:rPr>
      </w:pPr>
      <w:r w:rsidRPr="00E51758">
        <w:rPr>
          <w:rFonts w:ascii="Tahoma" w:hAnsi="Tahoma" w:cs="Tahoma"/>
          <w:b/>
          <w:bCs/>
          <w:sz w:val="28"/>
          <w:szCs w:val="28"/>
        </w:rPr>
        <w:t>ZA JN</w:t>
      </w:r>
    </w:p>
    <w:p w14:paraId="69B27CB0" w14:textId="00B2A28A" w:rsidR="00EE5B86" w:rsidRPr="00E51758" w:rsidRDefault="00EE5B86" w:rsidP="002D4D31">
      <w:pPr>
        <w:spacing w:after="0"/>
        <w:jc w:val="center"/>
        <w:rPr>
          <w:rFonts w:ascii="Tahoma" w:hAnsi="Tahoma" w:cs="Tahoma"/>
          <w:b/>
          <w:bCs/>
          <w:sz w:val="28"/>
          <w:szCs w:val="28"/>
        </w:rPr>
      </w:pPr>
      <w:r w:rsidRPr="00E51758">
        <w:rPr>
          <w:rFonts w:ascii="Tahoma" w:hAnsi="Tahoma" w:cs="Tahoma"/>
          <w:b/>
          <w:bCs/>
          <w:sz w:val="28"/>
          <w:szCs w:val="28"/>
        </w:rPr>
        <w:t>»</w:t>
      </w:r>
      <w:r w:rsidR="00B371A9">
        <w:rPr>
          <w:rFonts w:ascii="Tahoma" w:hAnsi="Tahoma" w:cs="Tahoma"/>
          <w:b/>
          <w:bCs/>
          <w:sz w:val="28"/>
          <w:szCs w:val="28"/>
        </w:rPr>
        <w:t>Razkužila</w:t>
      </w:r>
      <w:r w:rsidRPr="00E51758">
        <w:rPr>
          <w:rFonts w:ascii="Tahoma" w:hAnsi="Tahoma" w:cs="Tahoma"/>
          <w:b/>
          <w:bCs/>
          <w:sz w:val="28"/>
          <w:szCs w:val="28"/>
        </w:rPr>
        <w:t>«</w:t>
      </w:r>
    </w:p>
    <w:p w14:paraId="0AA1A3B5" w14:textId="77777777" w:rsidR="00B371A9" w:rsidRPr="00063BE4" w:rsidRDefault="00B371A9" w:rsidP="00B371A9">
      <w:pPr>
        <w:suppressAutoHyphens/>
        <w:spacing w:after="0" w:line="240" w:lineRule="auto"/>
        <w:jc w:val="center"/>
        <w:rPr>
          <w:rFonts w:ascii="Tahoma" w:eastAsia="HG Mincho Light J" w:hAnsi="Tahoma" w:cs="Tahoma"/>
          <w:color w:val="000000"/>
          <w:kern w:val="0"/>
          <w:sz w:val="18"/>
          <w:szCs w:val="18"/>
          <w:lang w:eastAsia="ar-SA"/>
          <w14:ligatures w14:val="none"/>
        </w:rPr>
      </w:pPr>
      <w:r w:rsidRPr="00063BE4">
        <w:rPr>
          <w:rFonts w:ascii="Tahoma" w:eastAsia="HG Mincho Light J" w:hAnsi="Tahoma" w:cs="Tahoma"/>
          <w:color w:val="000000"/>
          <w:kern w:val="0"/>
          <w:sz w:val="18"/>
          <w:szCs w:val="18"/>
          <w:lang w:eastAsia="ar-SA"/>
          <w14:ligatures w14:val="none"/>
        </w:rPr>
        <w:t xml:space="preserve">Sklop 1: </w:t>
      </w:r>
      <w:r>
        <w:rPr>
          <w:rFonts w:ascii="Tahoma" w:eastAsia="HG Mincho Light J" w:hAnsi="Tahoma" w:cs="Tahoma"/>
          <w:color w:val="000000"/>
          <w:kern w:val="0"/>
          <w:sz w:val="18"/>
          <w:szCs w:val="18"/>
          <w:lang w:eastAsia="ar-SA"/>
          <w14:ligatures w14:val="none"/>
        </w:rPr>
        <w:t>Razkužila - ostalo</w:t>
      </w:r>
      <w:r w:rsidRPr="00063BE4">
        <w:rPr>
          <w:rFonts w:ascii="Tahoma" w:eastAsia="HG Mincho Light J" w:hAnsi="Tahoma" w:cs="Tahoma"/>
          <w:color w:val="000000"/>
          <w:kern w:val="0"/>
          <w:sz w:val="18"/>
          <w:szCs w:val="18"/>
          <w:lang w:eastAsia="ar-SA"/>
          <w14:ligatures w14:val="none"/>
        </w:rPr>
        <w:t xml:space="preserve"> (ANL</w:t>
      </w:r>
      <w:r>
        <w:rPr>
          <w:rFonts w:ascii="Tahoma" w:eastAsia="HG Mincho Light J" w:hAnsi="Tahoma" w:cs="Tahoma"/>
          <w:color w:val="000000"/>
          <w:kern w:val="0"/>
          <w:sz w:val="18"/>
          <w:szCs w:val="18"/>
          <w:lang w:eastAsia="ar-SA"/>
          <w14:ligatures w14:val="none"/>
        </w:rPr>
        <w:t>04</w:t>
      </w:r>
      <w:r w:rsidRPr="00063BE4">
        <w:rPr>
          <w:rFonts w:ascii="Tahoma" w:eastAsia="HG Mincho Light J" w:hAnsi="Tahoma" w:cs="Tahoma"/>
          <w:color w:val="000000"/>
          <w:kern w:val="0"/>
          <w:sz w:val="18"/>
          <w:szCs w:val="18"/>
          <w:lang w:eastAsia="ar-SA"/>
          <w14:ligatures w14:val="none"/>
        </w:rPr>
        <w:t>)</w:t>
      </w:r>
      <w:r w:rsidRPr="00063BE4">
        <w:rPr>
          <w:rFonts w:ascii="Arial" w:eastAsia="HG Mincho Light J" w:hAnsi="Arial" w:cs="Times New Roman"/>
          <w:kern w:val="0"/>
          <w:sz w:val="20"/>
          <w:szCs w:val="20"/>
          <w:lang w:eastAsia="ar-SA"/>
          <w14:ligatures w14:val="none"/>
        </w:rPr>
        <w:t xml:space="preserve">; </w:t>
      </w:r>
      <w:r w:rsidRPr="00063BE4">
        <w:rPr>
          <w:rFonts w:ascii="Tahoma" w:eastAsia="HG Mincho Light J" w:hAnsi="Tahoma" w:cs="Tahoma"/>
          <w:color w:val="000000"/>
          <w:kern w:val="0"/>
          <w:sz w:val="18"/>
          <w:szCs w:val="18"/>
          <w:lang w:eastAsia="ar-SA"/>
          <w14:ligatures w14:val="none"/>
        </w:rPr>
        <w:t>JR 158</w:t>
      </w:r>
      <w:r>
        <w:rPr>
          <w:rFonts w:ascii="Tahoma" w:eastAsia="HG Mincho Light J" w:hAnsi="Tahoma" w:cs="Tahoma"/>
          <w:color w:val="000000"/>
          <w:kern w:val="0"/>
          <w:sz w:val="18"/>
          <w:szCs w:val="18"/>
          <w:lang w:eastAsia="ar-SA"/>
          <w14:ligatures w14:val="none"/>
        </w:rPr>
        <w:t>3</w:t>
      </w:r>
      <w:r w:rsidRPr="00063BE4">
        <w:rPr>
          <w:rFonts w:ascii="Tahoma" w:eastAsia="HG Mincho Light J" w:hAnsi="Tahoma" w:cs="Tahoma"/>
          <w:color w:val="000000"/>
          <w:kern w:val="0"/>
          <w:sz w:val="18"/>
          <w:szCs w:val="18"/>
          <w:lang w:eastAsia="ar-SA"/>
          <w14:ligatures w14:val="none"/>
        </w:rPr>
        <w:t>-1</w:t>
      </w:r>
    </w:p>
    <w:p w14:paraId="76120ECC" w14:textId="77777777" w:rsidR="00B371A9" w:rsidRDefault="00B371A9" w:rsidP="00B371A9">
      <w:pPr>
        <w:suppressAutoHyphens/>
        <w:spacing w:after="0" w:line="240" w:lineRule="auto"/>
        <w:jc w:val="center"/>
        <w:rPr>
          <w:rFonts w:ascii="Tahoma" w:eastAsia="HG Mincho Light J" w:hAnsi="Tahoma" w:cs="Tahoma"/>
          <w:color w:val="000000"/>
          <w:kern w:val="0"/>
          <w:sz w:val="18"/>
          <w:szCs w:val="18"/>
          <w:lang w:eastAsia="ar-SA"/>
          <w14:ligatures w14:val="none"/>
        </w:rPr>
      </w:pPr>
      <w:r w:rsidRPr="00063BE4">
        <w:rPr>
          <w:rFonts w:ascii="Tahoma" w:eastAsia="HG Mincho Light J" w:hAnsi="Tahoma" w:cs="Tahoma"/>
          <w:color w:val="000000"/>
          <w:kern w:val="0"/>
          <w:sz w:val="18"/>
          <w:szCs w:val="18"/>
          <w:lang w:eastAsia="ar-SA"/>
          <w14:ligatures w14:val="none"/>
        </w:rPr>
        <w:t xml:space="preserve">Sklop 2: </w:t>
      </w:r>
      <w:r>
        <w:rPr>
          <w:rFonts w:ascii="Tahoma" w:eastAsia="HG Mincho Light J" w:hAnsi="Tahoma" w:cs="Tahoma"/>
          <w:color w:val="000000"/>
          <w:kern w:val="0"/>
          <w:sz w:val="18"/>
          <w:szCs w:val="18"/>
          <w:lang w:eastAsia="ar-SA"/>
          <w14:ligatures w14:val="none"/>
        </w:rPr>
        <w:t>Razkužila – krpe (ANL040I); JR 1583-2</w:t>
      </w:r>
    </w:p>
    <w:p w14:paraId="4DC8E864" w14:textId="77777777" w:rsidR="002D4D31" w:rsidRDefault="002D4D31" w:rsidP="002D4D31">
      <w:pPr>
        <w:spacing w:after="0"/>
        <w:jc w:val="center"/>
        <w:rPr>
          <w:rFonts w:ascii="Tahoma" w:eastAsia="HG Mincho Light J" w:hAnsi="Tahoma" w:cs="Tahoma"/>
          <w:color w:val="000000"/>
          <w:kern w:val="0"/>
          <w:sz w:val="18"/>
          <w:szCs w:val="18"/>
          <w:lang w:eastAsia="ar-SA"/>
          <w14:ligatures w14:val="none"/>
        </w:rPr>
      </w:pPr>
    </w:p>
    <w:p w14:paraId="6B585F9A"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36A6216A"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67AC6C94"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72012C16"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0F8A19AC"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7B9175B8"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3150CC40"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57043FD1"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7DC6AE80"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0001299E"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5331F8C2"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749D7BD5"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3A4A403A"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783C5322"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7F89C981"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129ED6ED"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3475CCAF" w14:textId="77777777" w:rsidR="00B371A9" w:rsidRDefault="00B371A9" w:rsidP="002D4D31">
      <w:pPr>
        <w:spacing w:after="0"/>
        <w:jc w:val="center"/>
        <w:rPr>
          <w:rFonts w:ascii="Tahoma" w:eastAsia="HG Mincho Light J" w:hAnsi="Tahoma" w:cs="Tahoma"/>
          <w:color w:val="000000"/>
          <w:kern w:val="0"/>
          <w:sz w:val="18"/>
          <w:szCs w:val="18"/>
          <w:lang w:eastAsia="ar-SA"/>
          <w14:ligatures w14:val="none"/>
        </w:rPr>
      </w:pPr>
    </w:p>
    <w:p w14:paraId="1D1DB684" w14:textId="77777777" w:rsidR="00B371A9" w:rsidRPr="00E51758" w:rsidRDefault="00B371A9" w:rsidP="002D4D31">
      <w:pPr>
        <w:spacing w:after="0"/>
        <w:jc w:val="center"/>
        <w:rPr>
          <w:rFonts w:ascii="Tahoma" w:hAnsi="Tahoma" w:cs="Tahoma"/>
          <w:b/>
          <w:bCs/>
          <w:sz w:val="32"/>
          <w:szCs w:val="32"/>
        </w:rPr>
      </w:pPr>
    </w:p>
    <w:p w14:paraId="16362F8F" w14:textId="77777777" w:rsidR="002D4D31" w:rsidRPr="00E51758" w:rsidRDefault="002D4D31" w:rsidP="002D4D31">
      <w:pPr>
        <w:spacing w:after="0"/>
        <w:jc w:val="center"/>
        <w:rPr>
          <w:rFonts w:ascii="Tahoma" w:hAnsi="Tahoma" w:cs="Tahoma"/>
          <w:b/>
          <w:bCs/>
          <w:sz w:val="32"/>
          <w:szCs w:val="32"/>
        </w:rPr>
      </w:pPr>
    </w:p>
    <w:p w14:paraId="0D2AC2CB" w14:textId="77777777" w:rsidR="002D4D31" w:rsidRPr="00E51758" w:rsidRDefault="002D4D31" w:rsidP="002D4D31">
      <w:pPr>
        <w:spacing w:after="0"/>
        <w:jc w:val="center"/>
        <w:rPr>
          <w:rFonts w:ascii="Tahoma" w:hAnsi="Tahoma" w:cs="Tahoma"/>
          <w:b/>
          <w:bCs/>
          <w:sz w:val="32"/>
          <w:szCs w:val="32"/>
        </w:rPr>
      </w:pPr>
    </w:p>
    <w:p w14:paraId="083F7933" w14:textId="77777777" w:rsidR="002D4D31" w:rsidRPr="00E51758" w:rsidRDefault="002D4D31" w:rsidP="002D4D31">
      <w:pPr>
        <w:spacing w:after="0"/>
        <w:jc w:val="center"/>
        <w:rPr>
          <w:rFonts w:ascii="Tahoma" w:hAnsi="Tahoma" w:cs="Tahoma"/>
          <w:b/>
          <w:bCs/>
          <w:sz w:val="32"/>
          <w:szCs w:val="32"/>
        </w:rPr>
      </w:pPr>
    </w:p>
    <w:p w14:paraId="131957A2" w14:textId="77777777" w:rsidR="002D4D31" w:rsidRPr="00E51758" w:rsidRDefault="002D4D31" w:rsidP="002D4D31">
      <w:pPr>
        <w:spacing w:after="0"/>
        <w:jc w:val="center"/>
        <w:rPr>
          <w:rFonts w:ascii="Tahoma" w:hAnsi="Tahoma" w:cs="Tahoma"/>
          <w:b/>
          <w:bCs/>
          <w:sz w:val="32"/>
          <w:szCs w:val="32"/>
        </w:rPr>
      </w:pPr>
    </w:p>
    <w:p w14:paraId="14738A48" w14:textId="77777777" w:rsidR="002D4D31" w:rsidRPr="00E51758" w:rsidRDefault="002D4D31" w:rsidP="002D4D31">
      <w:pPr>
        <w:spacing w:after="0"/>
        <w:jc w:val="center"/>
        <w:rPr>
          <w:rFonts w:ascii="Tahoma" w:hAnsi="Tahoma" w:cs="Tahoma"/>
          <w:b/>
          <w:bCs/>
          <w:sz w:val="32"/>
          <w:szCs w:val="32"/>
        </w:rPr>
      </w:pPr>
    </w:p>
    <w:p w14:paraId="42A3A6B4" w14:textId="77777777" w:rsidR="002D4D31" w:rsidRPr="00E51758" w:rsidRDefault="002D4D31" w:rsidP="002D4D31">
      <w:pPr>
        <w:spacing w:after="0"/>
        <w:jc w:val="center"/>
        <w:rPr>
          <w:rFonts w:ascii="Tahoma" w:hAnsi="Tahoma" w:cs="Tahoma"/>
          <w:b/>
          <w:bCs/>
          <w:sz w:val="32"/>
          <w:szCs w:val="32"/>
        </w:rPr>
      </w:pPr>
    </w:p>
    <w:p w14:paraId="608A380B" w14:textId="77777777" w:rsidR="002D4D31" w:rsidRPr="00E51758" w:rsidRDefault="002D4D31" w:rsidP="00063BE4">
      <w:pPr>
        <w:spacing w:after="0"/>
        <w:rPr>
          <w:rFonts w:ascii="Tahoma" w:hAnsi="Tahoma" w:cs="Tahoma"/>
          <w:b/>
          <w:bCs/>
          <w:sz w:val="32"/>
          <w:szCs w:val="32"/>
        </w:rPr>
      </w:pPr>
    </w:p>
    <w:tbl>
      <w:tblPr>
        <w:tblStyle w:val="Tabelamrea"/>
        <w:tblW w:w="0" w:type="auto"/>
        <w:shd w:val="clear" w:color="auto" w:fill="99CC00"/>
        <w:tblLook w:val="04A0" w:firstRow="1" w:lastRow="0" w:firstColumn="1" w:lastColumn="0" w:noHBand="0" w:noVBand="1"/>
      </w:tblPr>
      <w:tblGrid>
        <w:gridCol w:w="9062"/>
      </w:tblGrid>
      <w:tr w:rsidR="00EE5B86" w:rsidRPr="00E51758" w14:paraId="25ED1778" w14:textId="77777777" w:rsidTr="00EE5B86">
        <w:tc>
          <w:tcPr>
            <w:tcW w:w="9062" w:type="dxa"/>
            <w:shd w:val="clear" w:color="auto" w:fill="99CC00"/>
          </w:tcPr>
          <w:p w14:paraId="17B21570" w14:textId="172EAC0A" w:rsidR="00EE5B86" w:rsidRPr="00E51758" w:rsidRDefault="00EE5B86" w:rsidP="00B26F64">
            <w:pPr>
              <w:keepNext/>
              <w:shd w:val="clear" w:color="auto" w:fill="99CC00"/>
              <w:suppressAutoHyphens/>
              <w:jc w:val="both"/>
              <w:outlineLvl w:val="1"/>
              <w:rPr>
                <w:rFonts w:ascii="Tahoma" w:eastAsia="Calibri" w:hAnsi="Tahoma" w:cs="Tahoma"/>
                <w:kern w:val="0"/>
                <w:sz w:val="18"/>
                <w:szCs w:val="18"/>
                <w:lang w:eastAsia="zh-CN"/>
                <w14:ligatures w14:val="none"/>
              </w:rPr>
            </w:pPr>
            <w:r w:rsidRPr="00E51758">
              <w:rPr>
                <w:rFonts w:ascii="Tahoma" w:eastAsia="Calibri" w:hAnsi="Tahoma" w:cs="Tahoma"/>
                <w:kern w:val="0"/>
                <w:sz w:val="18"/>
                <w:szCs w:val="18"/>
                <w:lang w:eastAsia="zh-CN"/>
                <w14:ligatures w14:val="none"/>
              </w:rPr>
              <w:lastRenderedPageBreak/>
              <w:t xml:space="preserve">1. </w:t>
            </w:r>
            <w:r w:rsidR="00284C23" w:rsidRPr="00E51758">
              <w:rPr>
                <w:rFonts w:ascii="Tahoma" w:eastAsia="Calibri" w:hAnsi="Tahoma" w:cs="Tahoma"/>
                <w:kern w:val="0"/>
                <w:sz w:val="18"/>
                <w:szCs w:val="18"/>
                <w:lang w:eastAsia="zh-CN"/>
                <w14:ligatures w14:val="none"/>
              </w:rPr>
              <w:t>Pravna p</w:t>
            </w:r>
            <w:r w:rsidRPr="00E51758">
              <w:rPr>
                <w:rFonts w:ascii="Tahoma" w:eastAsia="Calibri" w:hAnsi="Tahoma" w:cs="Tahoma"/>
                <w:kern w:val="0"/>
                <w:sz w:val="18"/>
                <w:szCs w:val="18"/>
                <w:lang w:eastAsia="zh-CN"/>
                <w14:ligatures w14:val="none"/>
              </w:rPr>
              <w:t xml:space="preserve">odlaga </w:t>
            </w:r>
          </w:p>
        </w:tc>
      </w:tr>
    </w:tbl>
    <w:p w14:paraId="067B21B6" w14:textId="77777777" w:rsidR="00284C23" w:rsidRPr="00E51758" w:rsidRDefault="00284C23"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p w14:paraId="0495FBF1" w14:textId="0CA13190" w:rsidR="00EE5B86" w:rsidRPr="00C13C33" w:rsidRDefault="00EE5B86"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 Zakon o javnem naročanju (Uradni list RS, št. 91/2015 s spremembami in dopolnitvami; v nadaljevanju ZJN-3) - 4</w:t>
      </w:r>
      <w:r w:rsidR="005B5177" w:rsidRPr="00C13C33">
        <w:rPr>
          <w:rFonts w:ascii="Tahoma" w:eastAsia="Times New Roman" w:hAnsi="Tahoma" w:cs="Tahoma"/>
          <w:color w:val="000000"/>
          <w:sz w:val="18"/>
          <w:szCs w:val="18"/>
          <w:lang w:eastAsia="zh-CN"/>
          <w14:ligatures w14:val="none"/>
        </w:rPr>
        <w:t>0</w:t>
      </w:r>
      <w:r w:rsidRPr="00C13C33">
        <w:rPr>
          <w:rFonts w:ascii="Tahoma" w:eastAsia="Times New Roman" w:hAnsi="Tahoma" w:cs="Tahoma"/>
          <w:color w:val="000000"/>
          <w:sz w:val="18"/>
          <w:szCs w:val="18"/>
          <w:lang w:eastAsia="zh-CN"/>
          <w14:ligatures w14:val="none"/>
        </w:rPr>
        <w:t>. člen v povezavi z 48. členom,</w:t>
      </w:r>
    </w:p>
    <w:p w14:paraId="08EEFF95" w14:textId="77777777" w:rsidR="00EE5B86" w:rsidRPr="00C13C33" w:rsidRDefault="00EE5B86"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 xml:space="preserve">- podzakonski akti, ki urejajo javno naročanje, </w:t>
      </w:r>
    </w:p>
    <w:p w14:paraId="3588018A" w14:textId="47A28F4A" w:rsidR="00F036D1" w:rsidRPr="00C13C33" w:rsidRDefault="00EE5B86"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 veljavna zakonodaja za področje predmeta javnega naročila</w:t>
      </w:r>
      <w:r w:rsidR="008A2BE8" w:rsidRPr="00C13C33">
        <w:rPr>
          <w:rFonts w:ascii="Tahoma" w:eastAsia="Times New Roman" w:hAnsi="Tahoma" w:cs="Tahoma"/>
          <w:color w:val="000000"/>
          <w:sz w:val="18"/>
          <w:szCs w:val="18"/>
          <w:lang w:eastAsia="zh-CN"/>
          <w14:ligatures w14:val="none"/>
        </w:rPr>
        <w:t>,</w:t>
      </w:r>
    </w:p>
    <w:p w14:paraId="53CF9EFD" w14:textId="462763D1" w:rsidR="00EE5B86" w:rsidRPr="00C13C33" w:rsidRDefault="00F036D1"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 xml:space="preserve">- veljavna zakonodaja, ki ureja področje javnih financ  ter </w:t>
      </w:r>
      <w:r w:rsidR="00EE5B86" w:rsidRPr="00C13C33">
        <w:rPr>
          <w:rFonts w:ascii="Tahoma" w:eastAsia="Times New Roman" w:hAnsi="Tahoma" w:cs="Tahoma"/>
          <w:color w:val="000000"/>
          <w:sz w:val="18"/>
          <w:szCs w:val="18"/>
          <w:lang w:eastAsia="zh-CN"/>
          <w14:ligatures w14:val="none"/>
        </w:rPr>
        <w:t xml:space="preserve"> </w:t>
      </w:r>
    </w:p>
    <w:p w14:paraId="0EDACE96" w14:textId="5F134206" w:rsidR="00EE5B86" w:rsidRPr="00C13C33" w:rsidRDefault="00EE5B86"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 drugi veljavni predpisi.</w:t>
      </w:r>
    </w:p>
    <w:p w14:paraId="6C5AA298" w14:textId="77777777" w:rsidR="00EE5B86" w:rsidRPr="00C13C33" w:rsidRDefault="00EE5B86" w:rsidP="00B26F64">
      <w:pPr>
        <w:keepNext/>
        <w:suppressAutoHyphens/>
        <w:spacing w:after="0" w:line="240" w:lineRule="auto"/>
        <w:jc w:val="both"/>
        <w:outlineLvl w:val="0"/>
        <w:rPr>
          <w:rFonts w:ascii="Tahoma" w:eastAsia="Times New Roman" w:hAnsi="Tahoma" w:cs="Tahoma"/>
          <w:b/>
          <w:bCs/>
          <w:color w:val="000000"/>
          <w:sz w:val="18"/>
          <w:szCs w:val="18"/>
          <w:lang w:eastAsia="zh-CN"/>
          <w14:ligatures w14:val="none"/>
        </w:rPr>
      </w:pPr>
    </w:p>
    <w:tbl>
      <w:tblPr>
        <w:tblStyle w:val="Tabelamrea"/>
        <w:tblW w:w="0" w:type="auto"/>
        <w:shd w:val="clear" w:color="auto" w:fill="99CC00"/>
        <w:tblLook w:val="04A0" w:firstRow="1" w:lastRow="0" w:firstColumn="1" w:lastColumn="0" w:noHBand="0" w:noVBand="1"/>
      </w:tblPr>
      <w:tblGrid>
        <w:gridCol w:w="9062"/>
      </w:tblGrid>
      <w:tr w:rsidR="00EE5B86" w:rsidRPr="00C13C33" w14:paraId="7E476FFA" w14:textId="77777777" w:rsidTr="00EE5B86">
        <w:tc>
          <w:tcPr>
            <w:tcW w:w="9062" w:type="dxa"/>
            <w:shd w:val="clear" w:color="auto" w:fill="99CC00"/>
          </w:tcPr>
          <w:p w14:paraId="2AF7C4D9" w14:textId="06F0EE3F" w:rsidR="00EE5B86" w:rsidRPr="00C13C33" w:rsidRDefault="00EE5B86" w:rsidP="00B26F64">
            <w:pPr>
              <w:keepNext/>
              <w:shd w:val="clear" w:color="auto" w:fill="99CC00"/>
              <w:suppressAutoHyphens/>
              <w:jc w:val="both"/>
              <w:outlineLvl w:val="1"/>
              <w:rPr>
                <w:rFonts w:ascii="Tahoma" w:eastAsia="Calibri" w:hAnsi="Tahoma" w:cs="Tahoma"/>
                <w:kern w:val="0"/>
                <w:sz w:val="18"/>
                <w:szCs w:val="18"/>
                <w:lang w:eastAsia="zh-CN"/>
                <w14:ligatures w14:val="none"/>
              </w:rPr>
            </w:pPr>
            <w:r w:rsidRPr="00C13C33">
              <w:rPr>
                <w:rFonts w:ascii="Tahoma" w:eastAsia="Calibri" w:hAnsi="Tahoma" w:cs="Tahoma"/>
                <w:kern w:val="0"/>
                <w:sz w:val="18"/>
                <w:szCs w:val="18"/>
                <w:lang w:eastAsia="zh-CN"/>
                <w14:ligatures w14:val="none"/>
              </w:rPr>
              <w:t>2. Predmet javnega naročila (JN)</w:t>
            </w:r>
          </w:p>
        </w:tc>
      </w:tr>
    </w:tbl>
    <w:p w14:paraId="2B3EFCE6" w14:textId="77777777" w:rsidR="00EE5B86" w:rsidRPr="00C13C33" w:rsidRDefault="00EE5B86"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p w14:paraId="07C56796" w14:textId="028BEEBB" w:rsidR="00EE5B86" w:rsidRPr="00C13C33" w:rsidRDefault="00EE5B86"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 xml:space="preserve">Predmet javnega naročila je dobava </w:t>
      </w:r>
      <w:r w:rsidR="00B371A9" w:rsidRPr="00C13C33">
        <w:rPr>
          <w:rFonts w:ascii="Tahoma" w:eastAsia="Times New Roman" w:hAnsi="Tahoma" w:cs="Tahoma"/>
          <w:color w:val="000000"/>
          <w:sz w:val="18"/>
          <w:szCs w:val="18"/>
          <w:lang w:eastAsia="zh-CN"/>
          <w14:ligatures w14:val="none"/>
        </w:rPr>
        <w:t xml:space="preserve">Razkužil </w:t>
      </w:r>
      <w:r w:rsidRPr="00C13C33">
        <w:rPr>
          <w:rFonts w:ascii="Tahoma" w:eastAsia="Times New Roman" w:hAnsi="Tahoma" w:cs="Tahoma"/>
          <w:color w:val="000000"/>
          <w:sz w:val="18"/>
          <w:szCs w:val="18"/>
          <w:lang w:eastAsia="zh-CN"/>
          <w14:ligatures w14:val="none"/>
        </w:rPr>
        <w:t xml:space="preserve">po specifikacijah predmeta JN  kot se nahajajo v programu Go-Soft pod šiframi razpisa: </w:t>
      </w:r>
    </w:p>
    <w:p w14:paraId="79C3C2F3" w14:textId="77777777" w:rsidR="00B371A9" w:rsidRPr="00C13C33" w:rsidRDefault="00B371A9" w:rsidP="00B371A9">
      <w:pPr>
        <w:suppressAutoHyphens/>
        <w:spacing w:after="0" w:line="240" w:lineRule="auto"/>
        <w:rPr>
          <w:rFonts w:ascii="Tahoma" w:eastAsia="HG Mincho Light J" w:hAnsi="Tahoma" w:cs="Tahoma"/>
          <w:color w:val="000000"/>
          <w:kern w:val="0"/>
          <w:sz w:val="18"/>
          <w:szCs w:val="18"/>
          <w:lang w:eastAsia="ar-SA"/>
          <w14:ligatures w14:val="none"/>
        </w:rPr>
      </w:pPr>
      <w:r w:rsidRPr="00C13C33">
        <w:rPr>
          <w:rFonts w:ascii="Tahoma" w:eastAsia="HG Mincho Light J" w:hAnsi="Tahoma" w:cs="Tahoma"/>
          <w:color w:val="000000"/>
          <w:kern w:val="0"/>
          <w:sz w:val="18"/>
          <w:szCs w:val="18"/>
          <w:lang w:eastAsia="ar-SA"/>
          <w14:ligatures w14:val="none"/>
        </w:rPr>
        <w:t>Sklop 1: Razkužila - ostalo (ANL04)</w:t>
      </w:r>
      <w:r w:rsidRPr="00C13C33">
        <w:rPr>
          <w:rFonts w:ascii="Arial" w:eastAsia="HG Mincho Light J" w:hAnsi="Arial" w:cs="Times New Roman"/>
          <w:kern w:val="0"/>
          <w:sz w:val="20"/>
          <w:szCs w:val="20"/>
          <w:lang w:eastAsia="ar-SA"/>
          <w14:ligatures w14:val="none"/>
        </w:rPr>
        <w:t xml:space="preserve">; </w:t>
      </w:r>
      <w:r w:rsidRPr="00C13C33">
        <w:rPr>
          <w:rFonts w:ascii="Tahoma" w:eastAsia="HG Mincho Light J" w:hAnsi="Tahoma" w:cs="Tahoma"/>
          <w:color w:val="000000"/>
          <w:kern w:val="0"/>
          <w:sz w:val="18"/>
          <w:szCs w:val="18"/>
          <w:lang w:eastAsia="ar-SA"/>
          <w14:ligatures w14:val="none"/>
        </w:rPr>
        <w:t>JR 1583-1</w:t>
      </w:r>
    </w:p>
    <w:p w14:paraId="661ACEF9" w14:textId="77777777" w:rsidR="00B371A9" w:rsidRPr="00C13C33" w:rsidRDefault="00B371A9" w:rsidP="00B371A9">
      <w:pPr>
        <w:suppressAutoHyphens/>
        <w:spacing w:after="0" w:line="240" w:lineRule="auto"/>
        <w:rPr>
          <w:rFonts w:ascii="Tahoma" w:eastAsia="HG Mincho Light J" w:hAnsi="Tahoma" w:cs="Tahoma"/>
          <w:color w:val="000000"/>
          <w:kern w:val="0"/>
          <w:sz w:val="18"/>
          <w:szCs w:val="18"/>
          <w:lang w:eastAsia="ar-SA"/>
          <w14:ligatures w14:val="none"/>
        </w:rPr>
      </w:pPr>
      <w:r w:rsidRPr="00C13C33">
        <w:rPr>
          <w:rFonts w:ascii="Tahoma" w:eastAsia="HG Mincho Light J" w:hAnsi="Tahoma" w:cs="Tahoma"/>
          <w:color w:val="000000"/>
          <w:kern w:val="0"/>
          <w:sz w:val="18"/>
          <w:szCs w:val="18"/>
          <w:lang w:eastAsia="ar-SA"/>
          <w14:ligatures w14:val="none"/>
        </w:rPr>
        <w:t>Sklop 2: Razkužila – krpe (ANL040I); JR 1583-2</w:t>
      </w:r>
    </w:p>
    <w:p w14:paraId="3FAE53B2" w14:textId="2A9D155B" w:rsidR="00EE5B86" w:rsidRPr="00C13C33" w:rsidRDefault="00EE5B86" w:rsidP="00B26F64">
      <w:pPr>
        <w:keepNext/>
        <w:suppressAutoHyphens/>
        <w:spacing w:after="0" w:line="240" w:lineRule="auto"/>
        <w:jc w:val="both"/>
        <w:outlineLvl w:val="0"/>
        <w:rPr>
          <w:rFonts w:ascii="Tahoma" w:eastAsia="Times New Roman" w:hAnsi="Tahoma" w:cs="Tahoma"/>
          <w:b/>
          <w:bCs/>
          <w:color w:val="000000"/>
          <w:sz w:val="18"/>
          <w:szCs w:val="18"/>
          <w:lang w:eastAsia="zh-CN"/>
          <w14:ligatures w14:val="none"/>
        </w:rPr>
      </w:pPr>
      <w:r w:rsidRPr="00C13C33">
        <w:rPr>
          <w:rFonts w:ascii="Tahoma" w:eastAsia="Times New Roman" w:hAnsi="Tahoma" w:cs="Tahoma"/>
          <w:b/>
          <w:bCs/>
          <w:color w:val="000000"/>
          <w:sz w:val="18"/>
          <w:szCs w:val="18"/>
          <w:lang w:eastAsia="zh-CN"/>
          <w14:ligatures w14:val="none"/>
        </w:rPr>
        <w:t>(povezava: https://sjn.bolnisnica-go.si/jr/).</w:t>
      </w:r>
    </w:p>
    <w:p w14:paraId="77E4AFC1" w14:textId="77777777" w:rsidR="00EE5B86" w:rsidRPr="00C13C33" w:rsidRDefault="00EE5B86" w:rsidP="00B26F64">
      <w:pPr>
        <w:keepNext/>
        <w:suppressAutoHyphens/>
        <w:spacing w:after="0" w:line="240" w:lineRule="auto"/>
        <w:jc w:val="both"/>
        <w:outlineLvl w:val="0"/>
        <w:rPr>
          <w:rFonts w:ascii="Tahoma" w:eastAsia="Times New Roman" w:hAnsi="Tahoma" w:cs="Tahoma"/>
          <w:b/>
          <w:bCs/>
          <w:color w:val="000000"/>
          <w:sz w:val="18"/>
          <w:szCs w:val="18"/>
          <w:lang w:eastAsia="zh-CN"/>
          <w14:ligatures w14:val="none"/>
        </w:rPr>
      </w:pPr>
    </w:p>
    <w:tbl>
      <w:tblPr>
        <w:tblStyle w:val="Tabelamrea"/>
        <w:tblW w:w="0" w:type="auto"/>
        <w:shd w:val="clear" w:color="auto" w:fill="99CC00"/>
        <w:tblLook w:val="04A0" w:firstRow="1" w:lastRow="0" w:firstColumn="1" w:lastColumn="0" w:noHBand="0" w:noVBand="1"/>
      </w:tblPr>
      <w:tblGrid>
        <w:gridCol w:w="9062"/>
      </w:tblGrid>
      <w:tr w:rsidR="00EE5B86" w:rsidRPr="00C13C33" w14:paraId="5E6DDDC7" w14:textId="77777777" w:rsidTr="00EE5B86">
        <w:tc>
          <w:tcPr>
            <w:tcW w:w="9062" w:type="dxa"/>
            <w:shd w:val="clear" w:color="auto" w:fill="99CC00"/>
          </w:tcPr>
          <w:p w14:paraId="72A27BA2" w14:textId="125A8A74" w:rsidR="00EE5B86" w:rsidRPr="00C13C33" w:rsidRDefault="00EE5B86" w:rsidP="00B26F64">
            <w:pPr>
              <w:keepNext/>
              <w:shd w:val="clear" w:color="auto" w:fill="99CC00"/>
              <w:suppressAutoHyphens/>
              <w:jc w:val="both"/>
              <w:outlineLvl w:val="1"/>
              <w:rPr>
                <w:rFonts w:ascii="Tahoma" w:eastAsia="Calibri" w:hAnsi="Tahoma" w:cs="Tahoma"/>
                <w:kern w:val="0"/>
                <w:sz w:val="18"/>
                <w:szCs w:val="18"/>
                <w:lang w:eastAsia="zh-CN"/>
                <w14:ligatures w14:val="none"/>
              </w:rPr>
            </w:pPr>
            <w:r w:rsidRPr="00C13C33">
              <w:rPr>
                <w:rFonts w:ascii="Tahoma" w:eastAsia="Calibri" w:hAnsi="Tahoma" w:cs="Tahoma"/>
                <w:kern w:val="0"/>
                <w:sz w:val="18"/>
                <w:szCs w:val="18"/>
                <w:lang w:eastAsia="zh-CN"/>
                <w14:ligatures w14:val="none"/>
              </w:rPr>
              <w:t xml:space="preserve">2.1. Vrsta </w:t>
            </w:r>
          </w:p>
        </w:tc>
      </w:tr>
    </w:tbl>
    <w:p w14:paraId="118F367D" w14:textId="77777777" w:rsidR="00EE5B86" w:rsidRPr="00C13C33" w:rsidRDefault="00EE5B86" w:rsidP="00B26F64">
      <w:pPr>
        <w:keepNext/>
        <w:suppressAutoHyphens/>
        <w:spacing w:after="0" w:line="240" w:lineRule="auto"/>
        <w:jc w:val="both"/>
        <w:outlineLvl w:val="0"/>
        <w:rPr>
          <w:rFonts w:ascii="Tahoma" w:eastAsia="Times New Roman" w:hAnsi="Tahoma" w:cs="Tahoma"/>
          <w:b/>
          <w:bCs/>
          <w:color w:val="000000"/>
          <w:sz w:val="18"/>
          <w:szCs w:val="18"/>
          <w:lang w:eastAsia="zh-CN"/>
          <w14:ligatures w14:val="none"/>
        </w:rPr>
      </w:pPr>
    </w:p>
    <w:tbl>
      <w:tblPr>
        <w:tblW w:w="0" w:type="auto"/>
        <w:tblLayout w:type="fixed"/>
        <w:tblLook w:val="0000" w:firstRow="0" w:lastRow="0" w:firstColumn="0" w:lastColumn="0" w:noHBand="0" w:noVBand="0"/>
      </w:tblPr>
      <w:tblGrid>
        <w:gridCol w:w="2975"/>
        <w:gridCol w:w="2975"/>
        <w:gridCol w:w="2976"/>
      </w:tblGrid>
      <w:tr w:rsidR="00EE5B86" w:rsidRPr="00C13C33" w14:paraId="0693281D" w14:textId="77777777" w:rsidTr="00EE5B86">
        <w:tc>
          <w:tcPr>
            <w:tcW w:w="2975" w:type="dxa"/>
            <w:tcBorders>
              <w:top w:val="single" w:sz="4" w:space="0" w:color="669999"/>
              <w:left w:val="single" w:sz="4" w:space="0" w:color="669999"/>
              <w:bottom w:val="single" w:sz="4" w:space="0" w:color="669999"/>
            </w:tcBorders>
            <w:shd w:val="clear" w:color="auto" w:fill="auto"/>
          </w:tcPr>
          <w:p w14:paraId="7AB8EBD6" w14:textId="77777777" w:rsidR="00EE5B86" w:rsidRPr="00C13C33" w:rsidRDefault="00EE5B86" w:rsidP="00B26F64">
            <w:pPr>
              <w:keepNext/>
              <w:tabs>
                <w:tab w:val="num" w:pos="0"/>
              </w:tabs>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Blago</w:t>
            </w:r>
          </w:p>
        </w:tc>
        <w:tc>
          <w:tcPr>
            <w:tcW w:w="2975" w:type="dxa"/>
            <w:tcBorders>
              <w:top w:val="single" w:sz="4" w:space="0" w:color="669999"/>
              <w:left w:val="single" w:sz="4" w:space="0" w:color="669999"/>
              <w:bottom w:val="single" w:sz="4" w:space="0" w:color="669999"/>
            </w:tcBorders>
            <w:shd w:val="clear" w:color="auto" w:fill="auto"/>
          </w:tcPr>
          <w:p w14:paraId="233C72AC" w14:textId="77777777" w:rsidR="00EE5B86" w:rsidRPr="00C13C33" w:rsidRDefault="00EE5B86" w:rsidP="00B26F64">
            <w:pPr>
              <w:keepNext/>
              <w:tabs>
                <w:tab w:val="num" w:pos="0"/>
              </w:tabs>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Storitev</w:t>
            </w:r>
          </w:p>
        </w:tc>
        <w:tc>
          <w:tcPr>
            <w:tcW w:w="2976" w:type="dxa"/>
            <w:tcBorders>
              <w:top w:val="single" w:sz="4" w:space="0" w:color="669999"/>
              <w:left w:val="single" w:sz="4" w:space="0" w:color="669999"/>
              <w:bottom w:val="single" w:sz="4" w:space="0" w:color="669999"/>
              <w:right w:val="single" w:sz="4" w:space="0" w:color="669999"/>
            </w:tcBorders>
            <w:shd w:val="clear" w:color="auto" w:fill="auto"/>
          </w:tcPr>
          <w:p w14:paraId="6107E2C2" w14:textId="77777777" w:rsidR="00EE5B86" w:rsidRPr="00C13C33" w:rsidRDefault="00EE5B86" w:rsidP="00B26F64">
            <w:pPr>
              <w:keepNext/>
              <w:tabs>
                <w:tab w:val="num" w:pos="0"/>
              </w:tabs>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Gradnja</w:t>
            </w:r>
          </w:p>
        </w:tc>
      </w:tr>
      <w:tr w:rsidR="00EE5B86" w:rsidRPr="00C13C33" w14:paraId="5DE2793E" w14:textId="77777777" w:rsidTr="00EE5B86">
        <w:tc>
          <w:tcPr>
            <w:tcW w:w="2975" w:type="dxa"/>
            <w:tcBorders>
              <w:top w:val="single" w:sz="4" w:space="0" w:color="669999"/>
              <w:left w:val="single" w:sz="4" w:space="0" w:color="669999"/>
              <w:bottom w:val="single" w:sz="4" w:space="0" w:color="669999"/>
            </w:tcBorders>
            <w:shd w:val="clear" w:color="auto" w:fill="auto"/>
          </w:tcPr>
          <w:p w14:paraId="567688C5" w14:textId="7DBE5E3F" w:rsidR="00EE5B86" w:rsidRPr="00C13C33" w:rsidRDefault="00EE5B86" w:rsidP="00B26F64">
            <w:pPr>
              <w:pStyle w:val="Odstavekseznama"/>
              <w:keepNext/>
              <w:numPr>
                <w:ilvl w:val="0"/>
                <w:numId w:val="3"/>
              </w:numPr>
              <w:tabs>
                <w:tab w:val="num" w:pos="0"/>
              </w:tabs>
              <w:suppressAutoHyphens/>
              <w:spacing w:after="0" w:line="240" w:lineRule="auto"/>
              <w:jc w:val="both"/>
              <w:outlineLvl w:val="0"/>
              <w:rPr>
                <w:rFonts w:ascii="Tahoma" w:eastAsia="Times New Roman" w:hAnsi="Tahoma" w:cs="Tahoma"/>
                <w:b/>
                <w:bCs/>
                <w:color w:val="000000"/>
                <w:sz w:val="18"/>
                <w:szCs w:val="18"/>
                <w:lang w:eastAsia="zh-CN"/>
                <w14:ligatures w14:val="none"/>
              </w:rPr>
            </w:pPr>
          </w:p>
        </w:tc>
        <w:tc>
          <w:tcPr>
            <w:tcW w:w="2975" w:type="dxa"/>
            <w:tcBorders>
              <w:top w:val="single" w:sz="4" w:space="0" w:color="669999"/>
              <w:left w:val="single" w:sz="4" w:space="0" w:color="669999"/>
              <w:bottom w:val="single" w:sz="4" w:space="0" w:color="669999"/>
            </w:tcBorders>
            <w:shd w:val="clear" w:color="auto" w:fill="auto"/>
          </w:tcPr>
          <w:p w14:paraId="1C69DC2A" w14:textId="77777777" w:rsidR="00EE5B86" w:rsidRPr="00C13C33" w:rsidRDefault="00EE5B86" w:rsidP="00B26F64">
            <w:pPr>
              <w:keepNext/>
              <w:tabs>
                <w:tab w:val="num" w:pos="0"/>
              </w:tabs>
              <w:suppressAutoHyphens/>
              <w:spacing w:after="0" w:line="240" w:lineRule="auto"/>
              <w:jc w:val="both"/>
              <w:outlineLvl w:val="0"/>
              <w:rPr>
                <w:rFonts w:ascii="Tahoma" w:eastAsia="Times New Roman" w:hAnsi="Tahoma" w:cs="Tahoma"/>
                <w:b/>
                <w:bCs/>
                <w:color w:val="000000"/>
                <w:sz w:val="18"/>
                <w:szCs w:val="18"/>
                <w:lang w:eastAsia="zh-CN"/>
                <w14:ligatures w14:val="none"/>
              </w:rPr>
            </w:pPr>
          </w:p>
        </w:tc>
        <w:tc>
          <w:tcPr>
            <w:tcW w:w="2976" w:type="dxa"/>
            <w:tcBorders>
              <w:top w:val="single" w:sz="4" w:space="0" w:color="669999"/>
              <w:left w:val="single" w:sz="4" w:space="0" w:color="669999"/>
              <w:bottom w:val="single" w:sz="4" w:space="0" w:color="669999"/>
              <w:right w:val="single" w:sz="4" w:space="0" w:color="669999"/>
            </w:tcBorders>
            <w:shd w:val="clear" w:color="auto" w:fill="auto"/>
          </w:tcPr>
          <w:p w14:paraId="242FEEA2" w14:textId="77777777" w:rsidR="00EE5B86" w:rsidRPr="00C13C33" w:rsidRDefault="00EE5B86" w:rsidP="00B26F64">
            <w:pPr>
              <w:keepNext/>
              <w:tabs>
                <w:tab w:val="num" w:pos="0"/>
              </w:tabs>
              <w:suppressAutoHyphens/>
              <w:spacing w:after="0" w:line="240" w:lineRule="auto"/>
              <w:jc w:val="both"/>
              <w:outlineLvl w:val="0"/>
              <w:rPr>
                <w:rFonts w:ascii="Tahoma" w:eastAsia="Times New Roman" w:hAnsi="Tahoma" w:cs="Tahoma"/>
                <w:b/>
                <w:bCs/>
                <w:color w:val="000000"/>
                <w:sz w:val="18"/>
                <w:szCs w:val="18"/>
                <w:lang w:eastAsia="zh-CN"/>
                <w14:ligatures w14:val="none"/>
              </w:rPr>
            </w:pPr>
          </w:p>
        </w:tc>
      </w:tr>
    </w:tbl>
    <w:p w14:paraId="3A6F9FEF" w14:textId="77777777" w:rsidR="00EE5B86" w:rsidRPr="00C13C33" w:rsidRDefault="00EE5B86" w:rsidP="00B26F64">
      <w:pPr>
        <w:keepNext/>
        <w:suppressAutoHyphens/>
        <w:spacing w:after="0" w:line="240" w:lineRule="auto"/>
        <w:jc w:val="both"/>
        <w:outlineLvl w:val="0"/>
        <w:rPr>
          <w:rFonts w:ascii="Tahoma" w:eastAsia="Times New Roman" w:hAnsi="Tahoma" w:cs="Tahoma"/>
          <w:b/>
          <w:bCs/>
          <w:color w:val="000000"/>
          <w:sz w:val="18"/>
          <w:szCs w:val="18"/>
          <w:lang w:eastAsia="zh-CN"/>
          <w14:ligatures w14:val="none"/>
        </w:rPr>
      </w:pPr>
    </w:p>
    <w:tbl>
      <w:tblPr>
        <w:tblStyle w:val="Tabelamrea"/>
        <w:tblW w:w="0" w:type="auto"/>
        <w:shd w:val="clear" w:color="auto" w:fill="99CC00"/>
        <w:tblLook w:val="04A0" w:firstRow="1" w:lastRow="0" w:firstColumn="1" w:lastColumn="0" w:noHBand="0" w:noVBand="1"/>
      </w:tblPr>
      <w:tblGrid>
        <w:gridCol w:w="9062"/>
      </w:tblGrid>
      <w:tr w:rsidR="00313A88" w:rsidRPr="00C13C33" w14:paraId="16B5BEFB" w14:textId="77777777" w:rsidTr="00AF76F2">
        <w:tc>
          <w:tcPr>
            <w:tcW w:w="9062" w:type="dxa"/>
            <w:shd w:val="clear" w:color="auto" w:fill="99CC00"/>
          </w:tcPr>
          <w:p w14:paraId="7C8508F6" w14:textId="17A9519D" w:rsidR="00313A88" w:rsidRPr="00C13C33" w:rsidRDefault="00313A88" w:rsidP="00B26F64">
            <w:pPr>
              <w:keepNext/>
              <w:shd w:val="clear" w:color="auto" w:fill="99CC00"/>
              <w:suppressAutoHyphens/>
              <w:jc w:val="both"/>
              <w:outlineLvl w:val="1"/>
              <w:rPr>
                <w:rFonts w:ascii="Tahoma" w:eastAsia="Calibri" w:hAnsi="Tahoma" w:cs="Tahoma"/>
                <w:kern w:val="0"/>
                <w:sz w:val="18"/>
                <w:szCs w:val="18"/>
                <w:lang w:eastAsia="zh-CN"/>
                <w14:ligatures w14:val="none"/>
              </w:rPr>
            </w:pPr>
            <w:r w:rsidRPr="00C13C33">
              <w:rPr>
                <w:rFonts w:ascii="Tahoma" w:eastAsia="Calibri" w:hAnsi="Tahoma" w:cs="Tahoma"/>
                <w:kern w:val="0"/>
                <w:sz w:val="18"/>
                <w:szCs w:val="18"/>
                <w:lang w:eastAsia="zh-CN"/>
                <w14:ligatures w14:val="none"/>
              </w:rPr>
              <w:t xml:space="preserve">2.2. Naslov JN </w:t>
            </w:r>
          </w:p>
        </w:tc>
      </w:tr>
    </w:tbl>
    <w:p w14:paraId="1DE09DE9" w14:textId="77777777" w:rsidR="00EE5B86" w:rsidRPr="00C13C33" w:rsidRDefault="00EE5B86" w:rsidP="00B26F64">
      <w:pPr>
        <w:keepNext/>
        <w:suppressAutoHyphens/>
        <w:spacing w:after="0" w:line="240" w:lineRule="auto"/>
        <w:jc w:val="both"/>
        <w:outlineLvl w:val="0"/>
        <w:rPr>
          <w:rFonts w:ascii="Tahoma" w:eastAsia="Times New Roman" w:hAnsi="Tahoma" w:cs="Tahoma"/>
          <w:b/>
          <w:bCs/>
          <w:color w:val="000000"/>
          <w:sz w:val="18"/>
          <w:szCs w:val="18"/>
          <w:lang w:eastAsia="zh-CN"/>
          <w14:ligatures w14:val="none"/>
        </w:rPr>
      </w:pPr>
    </w:p>
    <w:p w14:paraId="195D8B83" w14:textId="44B9CC37" w:rsidR="00313A88" w:rsidRPr="00C13C33" w:rsidRDefault="00313A8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JN »</w:t>
      </w:r>
      <w:r w:rsidR="00B371A9" w:rsidRPr="00C13C33">
        <w:rPr>
          <w:rFonts w:ascii="Tahoma" w:eastAsia="Times New Roman" w:hAnsi="Tahoma" w:cs="Tahoma"/>
          <w:color w:val="000000"/>
          <w:sz w:val="18"/>
          <w:szCs w:val="18"/>
          <w:lang w:eastAsia="zh-CN"/>
          <w14:ligatures w14:val="none"/>
        </w:rPr>
        <w:t>Razkužila</w:t>
      </w:r>
      <w:r w:rsidRPr="00C13C33">
        <w:rPr>
          <w:rFonts w:ascii="Tahoma" w:eastAsia="Times New Roman" w:hAnsi="Tahoma" w:cs="Tahoma"/>
          <w:color w:val="000000"/>
          <w:sz w:val="18"/>
          <w:szCs w:val="18"/>
          <w:lang w:eastAsia="zh-CN"/>
          <w14:ligatures w14:val="none"/>
        </w:rPr>
        <w:t>«</w:t>
      </w:r>
    </w:p>
    <w:p w14:paraId="5A72B1DF" w14:textId="77777777" w:rsidR="00B371A9" w:rsidRPr="00C13C33" w:rsidRDefault="00B371A9" w:rsidP="00B371A9">
      <w:pPr>
        <w:suppressAutoHyphens/>
        <w:spacing w:after="0" w:line="240" w:lineRule="auto"/>
        <w:rPr>
          <w:rFonts w:ascii="Tahoma" w:eastAsia="HG Mincho Light J" w:hAnsi="Tahoma" w:cs="Tahoma"/>
          <w:color w:val="000000"/>
          <w:kern w:val="0"/>
          <w:sz w:val="18"/>
          <w:szCs w:val="18"/>
          <w:lang w:eastAsia="ar-SA"/>
          <w14:ligatures w14:val="none"/>
        </w:rPr>
      </w:pPr>
      <w:r w:rsidRPr="00C13C33">
        <w:rPr>
          <w:rFonts w:ascii="Tahoma" w:eastAsia="HG Mincho Light J" w:hAnsi="Tahoma" w:cs="Tahoma"/>
          <w:color w:val="000000"/>
          <w:kern w:val="0"/>
          <w:sz w:val="18"/>
          <w:szCs w:val="18"/>
          <w:lang w:eastAsia="ar-SA"/>
          <w14:ligatures w14:val="none"/>
        </w:rPr>
        <w:t>Sklop 1: Razkužila - ostalo (ANL04)</w:t>
      </w:r>
      <w:r w:rsidRPr="00C13C33">
        <w:rPr>
          <w:rFonts w:ascii="Arial" w:eastAsia="HG Mincho Light J" w:hAnsi="Arial" w:cs="Times New Roman"/>
          <w:kern w:val="0"/>
          <w:sz w:val="20"/>
          <w:szCs w:val="20"/>
          <w:lang w:eastAsia="ar-SA"/>
          <w14:ligatures w14:val="none"/>
        </w:rPr>
        <w:t xml:space="preserve">; </w:t>
      </w:r>
      <w:r w:rsidRPr="00C13C33">
        <w:rPr>
          <w:rFonts w:ascii="Tahoma" w:eastAsia="HG Mincho Light J" w:hAnsi="Tahoma" w:cs="Tahoma"/>
          <w:color w:val="000000"/>
          <w:kern w:val="0"/>
          <w:sz w:val="18"/>
          <w:szCs w:val="18"/>
          <w:lang w:eastAsia="ar-SA"/>
          <w14:ligatures w14:val="none"/>
        </w:rPr>
        <w:t>JR 1583-1</w:t>
      </w:r>
    </w:p>
    <w:p w14:paraId="7D1E9C6A" w14:textId="77777777" w:rsidR="00B371A9" w:rsidRPr="00C13C33" w:rsidRDefault="00B371A9" w:rsidP="00B371A9">
      <w:pPr>
        <w:suppressAutoHyphens/>
        <w:spacing w:after="0" w:line="240" w:lineRule="auto"/>
        <w:rPr>
          <w:rFonts w:ascii="Tahoma" w:eastAsia="HG Mincho Light J" w:hAnsi="Tahoma" w:cs="Tahoma"/>
          <w:color w:val="000000"/>
          <w:kern w:val="0"/>
          <w:sz w:val="18"/>
          <w:szCs w:val="18"/>
          <w:lang w:eastAsia="ar-SA"/>
          <w14:ligatures w14:val="none"/>
        </w:rPr>
      </w:pPr>
      <w:r w:rsidRPr="00C13C33">
        <w:rPr>
          <w:rFonts w:ascii="Tahoma" w:eastAsia="HG Mincho Light J" w:hAnsi="Tahoma" w:cs="Tahoma"/>
          <w:color w:val="000000"/>
          <w:kern w:val="0"/>
          <w:sz w:val="18"/>
          <w:szCs w:val="18"/>
          <w:lang w:eastAsia="ar-SA"/>
          <w14:ligatures w14:val="none"/>
        </w:rPr>
        <w:t>Sklop 2: Razkužila – krpe (ANL040I); JR 1583-2</w:t>
      </w:r>
    </w:p>
    <w:p w14:paraId="3AAFD6F8" w14:textId="77777777" w:rsidR="00EE5B86" w:rsidRPr="00C13C33" w:rsidRDefault="00EE5B86" w:rsidP="00B26F64">
      <w:pPr>
        <w:keepNext/>
        <w:suppressAutoHyphens/>
        <w:spacing w:after="0" w:line="240" w:lineRule="auto"/>
        <w:jc w:val="both"/>
        <w:outlineLvl w:val="0"/>
        <w:rPr>
          <w:rFonts w:ascii="Tahoma" w:eastAsia="Times New Roman" w:hAnsi="Tahoma" w:cs="Tahoma"/>
          <w:b/>
          <w:bCs/>
          <w:color w:val="000000"/>
          <w:sz w:val="18"/>
          <w:szCs w:val="18"/>
          <w:lang w:eastAsia="zh-CN"/>
          <w14:ligatures w14:val="none"/>
        </w:rPr>
      </w:pPr>
    </w:p>
    <w:tbl>
      <w:tblPr>
        <w:tblStyle w:val="Tabelamrea"/>
        <w:tblW w:w="0" w:type="auto"/>
        <w:shd w:val="clear" w:color="auto" w:fill="99CC00"/>
        <w:tblLook w:val="04A0" w:firstRow="1" w:lastRow="0" w:firstColumn="1" w:lastColumn="0" w:noHBand="0" w:noVBand="1"/>
      </w:tblPr>
      <w:tblGrid>
        <w:gridCol w:w="9062"/>
      </w:tblGrid>
      <w:tr w:rsidR="00313A88" w:rsidRPr="00C13C33" w14:paraId="23597BA8" w14:textId="77777777" w:rsidTr="00AF76F2">
        <w:tc>
          <w:tcPr>
            <w:tcW w:w="9062" w:type="dxa"/>
            <w:shd w:val="clear" w:color="auto" w:fill="99CC00"/>
          </w:tcPr>
          <w:p w14:paraId="0DDAF0ED" w14:textId="75C7A5B2" w:rsidR="00313A88" w:rsidRPr="00C13C33" w:rsidRDefault="00313A88" w:rsidP="00B26F64">
            <w:pPr>
              <w:keepNext/>
              <w:shd w:val="clear" w:color="auto" w:fill="99CC00"/>
              <w:suppressAutoHyphens/>
              <w:jc w:val="both"/>
              <w:outlineLvl w:val="1"/>
              <w:rPr>
                <w:rFonts w:ascii="Tahoma" w:eastAsia="Calibri" w:hAnsi="Tahoma" w:cs="Tahoma"/>
                <w:kern w:val="0"/>
                <w:sz w:val="18"/>
                <w:szCs w:val="18"/>
                <w:lang w:eastAsia="zh-CN"/>
                <w14:ligatures w14:val="none"/>
              </w:rPr>
            </w:pPr>
            <w:r w:rsidRPr="00C13C33">
              <w:rPr>
                <w:rFonts w:ascii="Tahoma" w:eastAsia="Calibri" w:hAnsi="Tahoma" w:cs="Tahoma"/>
                <w:kern w:val="0"/>
                <w:sz w:val="18"/>
                <w:szCs w:val="18"/>
                <w:lang w:eastAsia="zh-CN"/>
                <w14:ligatures w14:val="none"/>
              </w:rPr>
              <w:t xml:space="preserve">2.3. Trajanje JN </w:t>
            </w:r>
          </w:p>
        </w:tc>
      </w:tr>
    </w:tbl>
    <w:p w14:paraId="77706447" w14:textId="77777777" w:rsidR="00EE5B86" w:rsidRPr="00C13C33" w:rsidRDefault="00EE5B86" w:rsidP="00B26F64">
      <w:pPr>
        <w:keepNext/>
        <w:suppressAutoHyphens/>
        <w:spacing w:after="0" w:line="240" w:lineRule="auto"/>
        <w:jc w:val="both"/>
        <w:outlineLvl w:val="0"/>
        <w:rPr>
          <w:rFonts w:ascii="Tahoma" w:eastAsia="Times New Roman" w:hAnsi="Tahoma" w:cs="Tahoma"/>
          <w:b/>
          <w:bCs/>
          <w:color w:val="000000"/>
          <w:sz w:val="18"/>
          <w:szCs w:val="18"/>
          <w:lang w:eastAsia="zh-CN"/>
          <w14:ligatures w14:val="none"/>
        </w:rPr>
      </w:pPr>
    </w:p>
    <w:p w14:paraId="7E4D1BCC" w14:textId="779F6EE9" w:rsidR="00313A88" w:rsidRPr="00C13C33" w:rsidRDefault="00313A88" w:rsidP="00B26F64">
      <w:pPr>
        <w:keepNext/>
        <w:numPr>
          <w:ilvl w:val="1"/>
          <w:numId w:val="0"/>
        </w:numPr>
        <w:tabs>
          <w:tab w:val="num" w:pos="0"/>
        </w:tabs>
        <w:suppressAutoHyphens/>
        <w:spacing w:after="0" w:line="240" w:lineRule="auto"/>
        <w:jc w:val="both"/>
        <w:outlineLvl w:val="1"/>
        <w:rPr>
          <w:rFonts w:ascii="Tahoma" w:eastAsia="Calibri" w:hAnsi="Tahoma" w:cs="Tahoma"/>
          <w:kern w:val="0"/>
          <w:sz w:val="18"/>
          <w:szCs w:val="18"/>
          <w:lang w:eastAsia="zh-CN"/>
          <w14:ligatures w14:val="none"/>
        </w:rPr>
      </w:pPr>
      <w:r w:rsidRPr="00C13C33">
        <w:rPr>
          <w:rFonts w:ascii="Tahoma" w:eastAsia="Calibri" w:hAnsi="Tahoma" w:cs="Tahoma"/>
          <w:kern w:val="0"/>
          <w:sz w:val="18"/>
          <w:szCs w:val="18"/>
          <w:lang w:eastAsia="zh-CN"/>
          <w14:ligatures w14:val="none"/>
        </w:rPr>
        <w:t xml:space="preserve">Obdobje </w:t>
      </w:r>
      <w:r w:rsidR="00063BE4" w:rsidRPr="00C13C33">
        <w:rPr>
          <w:rFonts w:ascii="Tahoma" w:eastAsia="Calibri" w:hAnsi="Tahoma" w:cs="Tahoma"/>
          <w:kern w:val="0"/>
          <w:sz w:val="18"/>
          <w:szCs w:val="18"/>
          <w:lang w:eastAsia="zh-CN"/>
          <w14:ligatures w14:val="none"/>
        </w:rPr>
        <w:t>2</w:t>
      </w:r>
      <w:r w:rsidRPr="00C13C33">
        <w:rPr>
          <w:rFonts w:ascii="Tahoma" w:eastAsia="Calibri" w:hAnsi="Tahoma" w:cs="Tahoma"/>
          <w:kern w:val="0"/>
          <w:sz w:val="18"/>
          <w:szCs w:val="18"/>
          <w:lang w:eastAsia="zh-CN"/>
          <w14:ligatures w14:val="none"/>
        </w:rPr>
        <w:t xml:space="preserve"> let (predvidoma od </w:t>
      </w:r>
      <w:r w:rsidR="00B371A9" w:rsidRPr="00C13C33">
        <w:rPr>
          <w:rFonts w:ascii="Tahoma" w:eastAsia="Calibri" w:hAnsi="Tahoma" w:cs="Tahoma"/>
          <w:kern w:val="0"/>
          <w:sz w:val="18"/>
          <w:szCs w:val="18"/>
          <w:lang w:eastAsia="zh-CN"/>
          <w14:ligatures w14:val="none"/>
        </w:rPr>
        <w:t>30</w:t>
      </w:r>
      <w:r w:rsidR="00063BE4" w:rsidRPr="00C13C33">
        <w:rPr>
          <w:rFonts w:ascii="Tahoma" w:eastAsia="Calibri" w:hAnsi="Tahoma" w:cs="Tahoma"/>
          <w:kern w:val="0"/>
          <w:sz w:val="18"/>
          <w:szCs w:val="18"/>
          <w:lang w:eastAsia="zh-CN"/>
          <w14:ligatures w14:val="none"/>
        </w:rPr>
        <w:t xml:space="preserve">.10.2025 </w:t>
      </w:r>
      <w:r w:rsidRPr="00C13C33">
        <w:rPr>
          <w:rFonts w:ascii="Tahoma" w:eastAsia="Calibri" w:hAnsi="Tahoma" w:cs="Tahoma"/>
          <w:kern w:val="0"/>
          <w:sz w:val="18"/>
          <w:szCs w:val="18"/>
          <w:lang w:eastAsia="zh-CN"/>
          <w14:ligatures w14:val="none"/>
        </w:rPr>
        <w:t xml:space="preserve">do </w:t>
      </w:r>
      <w:r w:rsidR="00B371A9" w:rsidRPr="00C13C33">
        <w:rPr>
          <w:rFonts w:ascii="Tahoma" w:eastAsia="Calibri" w:hAnsi="Tahoma" w:cs="Tahoma"/>
          <w:kern w:val="0"/>
          <w:sz w:val="18"/>
          <w:szCs w:val="18"/>
          <w:lang w:eastAsia="zh-CN"/>
          <w14:ligatures w14:val="none"/>
        </w:rPr>
        <w:t>29</w:t>
      </w:r>
      <w:r w:rsidR="00063BE4" w:rsidRPr="00C13C33">
        <w:rPr>
          <w:rFonts w:ascii="Tahoma" w:eastAsia="Calibri" w:hAnsi="Tahoma" w:cs="Tahoma"/>
          <w:kern w:val="0"/>
          <w:sz w:val="18"/>
          <w:szCs w:val="18"/>
          <w:lang w:eastAsia="zh-CN"/>
          <w14:ligatures w14:val="none"/>
        </w:rPr>
        <w:t>.10.2027</w:t>
      </w:r>
      <w:r w:rsidRPr="00C13C33">
        <w:rPr>
          <w:rFonts w:ascii="Tahoma" w:eastAsia="Calibri" w:hAnsi="Tahoma" w:cs="Tahoma"/>
          <w:kern w:val="0"/>
          <w:sz w:val="18"/>
          <w:szCs w:val="18"/>
          <w:lang w:eastAsia="zh-CN"/>
          <w14:ligatures w14:val="none"/>
        </w:rPr>
        <w:t>).</w:t>
      </w:r>
    </w:p>
    <w:p w14:paraId="51D725C4" w14:textId="32FDB852" w:rsidR="00EE5B86" w:rsidRPr="00C13C33" w:rsidRDefault="00313A88" w:rsidP="00B26F64">
      <w:pPr>
        <w:keepNext/>
        <w:suppressAutoHyphens/>
        <w:spacing w:after="0" w:line="240" w:lineRule="auto"/>
        <w:jc w:val="both"/>
        <w:outlineLvl w:val="0"/>
        <w:rPr>
          <w:rFonts w:ascii="Tahoma" w:eastAsia="Times New Roman" w:hAnsi="Tahoma" w:cs="Tahoma"/>
          <w:b/>
          <w:bCs/>
          <w:color w:val="000000"/>
          <w:sz w:val="18"/>
          <w:szCs w:val="18"/>
          <w:lang w:eastAsia="zh-CN"/>
          <w14:ligatures w14:val="none"/>
        </w:rPr>
      </w:pPr>
      <w:r w:rsidRPr="00C13C33">
        <w:rPr>
          <w:rFonts w:ascii="Tahoma" w:eastAsia="Times New Roman" w:hAnsi="Tahoma" w:cs="Tahoma"/>
          <w:color w:val="000000"/>
          <w:kern w:val="0"/>
          <w:sz w:val="18"/>
          <w:szCs w:val="18"/>
          <w:lang w:eastAsia="zh-CN"/>
          <w14:ligatures w14:val="none"/>
        </w:rPr>
        <w:t xml:space="preserve">V primeru, da bo okvirni sporazum sklenjen po </w:t>
      </w:r>
      <w:r w:rsidR="00B371A9" w:rsidRPr="00C13C33">
        <w:rPr>
          <w:rFonts w:ascii="Tahoma" w:eastAsia="Times New Roman" w:hAnsi="Tahoma" w:cs="Tahoma"/>
          <w:color w:val="000000"/>
          <w:kern w:val="0"/>
          <w:sz w:val="18"/>
          <w:szCs w:val="18"/>
          <w:lang w:eastAsia="zh-CN"/>
          <w14:ligatures w14:val="none"/>
        </w:rPr>
        <w:t>30</w:t>
      </w:r>
      <w:r w:rsidR="00063BE4" w:rsidRPr="00C13C33">
        <w:rPr>
          <w:rFonts w:ascii="Tahoma" w:eastAsia="Times New Roman" w:hAnsi="Tahoma" w:cs="Tahoma"/>
          <w:color w:val="000000"/>
          <w:kern w:val="0"/>
          <w:sz w:val="18"/>
          <w:szCs w:val="18"/>
          <w:lang w:eastAsia="zh-CN"/>
          <w14:ligatures w14:val="none"/>
        </w:rPr>
        <w:t>.10.2025</w:t>
      </w:r>
      <w:r w:rsidRPr="00C13C33">
        <w:rPr>
          <w:rFonts w:ascii="Tahoma" w:eastAsia="Times New Roman" w:hAnsi="Tahoma" w:cs="Tahoma"/>
          <w:color w:val="000000"/>
          <w:kern w:val="0"/>
          <w:sz w:val="18"/>
          <w:szCs w:val="18"/>
          <w:lang w:eastAsia="zh-CN"/>
          <w14:ligatures w14:val="none"/>
        </w:rPr>
        <w:t>, bo naročnik sklenil okvirni sporazum za obdobje 2eh let.</w:t>
      </w:r>
    </w:p>
    <w:p w14:paraId="714357BA" w14:textId="77777777" w:rsidR="00EE5B86" w:rsidRPr="00C13C33" w:rsidRDefault="00EE5B86" w:rsidP="00B26F64">
      <w:pPr>
        <w:keepNext/>
        <w:suppressAutoHyphens/>
        <w:spacing w:after="0" w:line="240" w:lineRule="auto"/>
        <w:jc w:val="both"/>
        <w:outlineLvl w:val="0"/>
        <w:rPr>
          <w:rFonts w:ascii="Tahoma" w:eastAsia="Times New Roman" w:hAnsi="Tahoma" w:cs="Tahoma"/>
          <w:b/>
          <w:bCs/>
          <w:color w:val="000000"/>
          <w:sz w:val="18"/>
          <w:szCs w:val="18"/>
          <w:lang w:eastAsia="zh-CN"/>
          <w14:ligatures w14:val="none"/>
        </w:rPr>
      </w:pPr>
    </w:p>
    <w:tbl>
      <w:tblPr>
        <w:tblStyle w:val="Tabelamrea"/>
        <w:tblW w:w="0" w:type="auto"/>
        <w:shd w:val="clear" w:color="auto" w:fill="99CC00"/>
        <w:tblLook w:val="04A0" w:firstRow="1" w:lastRow="0" w:firstColumn="1" w:lastColumn="0" w:noHBand="0" w:noVBand="1"/>
      </w:tblPr>
      <w:tblGrid>
        <w:gridCol w:w="9062"/>
      </w:tblGrid>
      <w:tr w:rsidR="00313A88" w:rsidRPr="00C13C33" w14:paraId="394D803C" w14:textId="77777777" w:rsidTr="00AF76F2">
        <w:tc>
          <w:tcPr>
            <w:tcW w:w="9062" w:type="dxa"/>
            <w:shd w:val="clear" w:color="auto" w:fill="99CC00"/>
          </w:tcPr>
          <w:p w14:paraId="50BE8DAA" w14:textId="6B349A38" w:rsidR="00313A88" w:rsidRPr="00C13C33" w:rsidRDefault="00313A88" w:rsidP="00B26F64">
            <w:pPr>
              <w:keepNext/>
              <w:shd w:val="clear" w:color="auto" w:fill="99CC00"/>
              <w:suppressAutoHyphens/>
              <w:jc w:val="both"/>
              <w:outlineLvl w:val="1"/>
              <w:rPr>
                <w:rFonts w:ascii="Tahoma" w:eastAsia="Calibri" w:hAnsi="Tahoma" w:cs="Tahoma"/>
                <w:kern w:val="0"/>
                <w:sz w:val="18"/>
                <w:szCs w:val="18"/>
                <w:lang w:eastAsia="zh-CN"/>
                <w14:ligatures w14:val="none"/>
              </w:rPr>
            </w:pPr>
            <w:r w:rsidRPr="00C13C33">
              <w:rPr>
                <w:rFonts w:ascii="Tahoma" w:eastAsia="Calibri" w:hAnsi="Tahoma" w:cs="Tahoma"/>
                <w:kern w:val="0"/>
                <w:sz w:val="18"/>
                <w:szCs w:val="18"/>
                <w:lang w:eastAsia="zh-CN"/>
                <w14:ligatures w14:val="none"/>
              </w:rPr>
              <w:t xml:space="preserve">2.4. Ocenjena vrednost JN </w:t>
            </w:r>
          </w:p>
        </w:tc>
      </w:tr>
    </w:tbl>
    <w:p w14:paraId="14A2D8DC" w14:textId="77777777" w:rsidR="00EE5B86" w:rsidRPr="00C13C33" w:rsidRDefault="00EE5B86" w:rsidP="00B26F64">
      <w:pPr>
        <w:keepNext/>
        <w:suppressAutoHyphens/>
        <w:spacing w:after="0" w:line="240" w:lineRule="auto"/>
        <w:jc w:val="both"/>
        <w:outlineLvl w:val="0"/>
        <w:rPr>
          <w:rFonts w:ascii="Tahoma" w:eastAsia="Times New Roman" w:hAnsi="Tahoma" w:cs="Tahoma"/>
          <w:b/>
          <w:bCs/>
          <w:color w:val="000000"/>
          <w:sz w:val="18"/>
          <w:szCs w:val="18"/>
          <w:lang w:eastAsia="zh-CN"/>
          <w14:ligatures w14:val="none"/>
        </w:rPr>
      </w:pPr>
    </w:p>
    <w:p w14:paraId="58E160C9" w14:textId="25B5F9E8" w:rsidR="00EE5B86" w:rsidRPr="00C13C33" w:rsidRDefault="00063BE4" w:rsidP="00B26F64">
      <w:pPr>
        <w:keepNext/>
        <w:suppressAutoHyphens/>
        <w:spacing w:after="0" w:line="240" w:lineRule="auto"/>
        <w:jc w:val="both"/>
        <w:outlineLvl w:val="0"/>
        <w:rPr>
          <w:rFonts w:ascii="Tahoma" w:eastAsia="Times New Roman" w:hAnsi="Tahoma" w:cs="Tahoma"/>
          <w:b/>
          <w:bCs/>
          <w:color w:val="000000"/>
          <w:sz w:val="18"/>
          <w:szCs w:val="18"/>
          <w:lang w:eastAsia="zh-CN"/>
          <w14:ligatures w14:val="none"/>
        </w:rPr>
      </w:pPr>
      <w:r w:rsidRPr="00C13C33">
        <w:rPr>
          <w:rFonts w:ascii="Tahoma" w:eastAsia="Times New Roman" w:hAnsi="Tahoma" w:cs="Tahoma"/>
          <w:b/>
          <w:bCs/>
          <w:color w:val="000000"/>
          <w:sz w:val="18"/>
          <w:szCs w:val="18"/>
          <w:lang w:eastAsia="zh-CN"/>
          <w14:ligatures w14:val="none"/>
        </w:rPr>
        <w:t>/</w:t>
      </w:r>
    </w:p>
    <w:p w14:paraId="26F2A728" w14:textId="77777777" w:rsidR="00EE5B86" w:rsidRPr="00C13C33" w:rsidRDefault="00EE5B86" w:rsidP="00B26F64">
      <w:pPr>
        <w:keepNext/>
        <w:suppressAutoHyphens/>
        <w:spacing w:after="0" w:line="240" w:lineRule="auto"/>
        <w:jc w:val="both"/>
        <w:outlineLvl w:val="0"/>
        <w:rPr>
          <w:rFonts w:ascii="Tahoma" w:eastAsia="Times New Roman" w:hAnsi="Tahoma" w:cs="Tahoma"/>
          <w:b/>
          <w:bCs/>
          <w:color w:val="000000"/>
          <w:sz w:val="18"/>
          <w:szCs w:val="18"/>
          <w:lang w:eastAsia="zh-CN"/>
          <w14:ligatures w14:val="none"/>
        </w:rPr>
      </w:pPr>
    </w:p>
    <w:tbl>
      <w:tblPr>
        <w:tblStyle w:val="Tabelamrea"/>
        <w:tblW w:w="0" w:type="auto"/>
        <w:shd w:val="clear" w:color="auto" w:fill="99CC00"/>
        <w:tblLook w:val="04A0" w:firstRow="1" w:lastRow="0" w:firstColumn="1" w:lastColumn="0" w:noHBand="0" w:noVBand="1"/>
      </w:tblPr>
      <w:tblGrid>
        <w:gridCol w:w="9062"/>
      </w:tblGrid>
      <w:tr w:rsidR="00313A88" w:rsidRPr="00C13C33" w14:paraId="1C89BB45" w14:textId="77777777" w:rsidTr="00AF76F2">
        <w:tc>
          <w:tcPr>
            <w:tcW w:w="9062" w:type="dxa"/>
            <w:shd w:val="clear" w:color="auto" w:fill="99CC00"/>
          </w:tcPr>
          <w:p w14:paraId="49109750" w14:textId="7F0CDB55" w:rsidR="00313A88" w:rsidRPr="00C13C33" w:rsidRDefault="00313A88" w:rsidP="00B26F64">
            <w:pPr>
              <w:keepNext/>
              <w:shd w:val="clear" w:color="auto" w:fill="99CC00"/>
              <w:suppressAutoHyphens/>
              <w:jc w:val="both"/>
              <w:outlineLvl w:val="1"/>
              <w:rPr>
                <w:rFonts w:ascii="Tahoma" w:eastAsia="Calibri" w:hAnsi="Tahoma" w:cs="Tahoma"/>
                <w:kern w:val="0"/>
                <w:sz w:val="18"/>
                <w:szCs w:val="18"/>
                <w:lang w:eastAsia="zh-CN"/>
                <w14:ligatures w14:val="none"/>
              </w:rPr>
            </w:pPr>
            <w:r w:rsidRPr="00C13C33">
              <w:rPr>
                <w:rFonts w:ascii="Tahoma" w:eastAsia="Calibri" w:hAnsi="Tahoma" w:cs="Tahoma"/>
                <w:kern w:val="0"/>
                <w:sz w:val="18"/>
                <w:szCs w:val="18"/>
                <w:lang w:eastAsia="zh-CN"/>
                <w14:ligatures w14:val="none"/>
              </w:rPr>
              <w:t xml:space="preserve">2.5. Vrsta postopka </w:t>
            </w:r>
          </w:p>
        </w:tc>
      </w:tr>
    </w:tbl>
    <w:p w14:paraId="1BEBC369" w14:textId="03F053E0" w:rsidR="00313A88" w:rsidRPr="00C13C33" w:rsidRDefault="005B5177" w:rsidP="00B26F64">
      <w:pPr>
        <w:keepNext/>
        <w:numPr>
          <w:ilvl w:val="1"/>
          <w:numId w:val="0"/>
        </w:numPr>
        <w:tabs>
          <w:tab w:val="num" w:pos="0"/>
        </w:tabs>
        <w:suppressAutoHyphens/>
        <w:spacing w:before="240" w:after="60" w:line="240" w:lineRule="auto"/>
        <w:jc w:val="both"/>
        <w:outlineLvl w:val="1"/>
        <w:rPr>
          <w:rFonts w:ascii="Tahoma" w:eastAsia="Calibri" w:hAnsi="Tahoma" w:cs="Tahoma"/>
          <w:kern w:val="0"/>
          <w:sz w:val="18"/>
          <w:szCs w:val="18"/>
          <w:lang w:eastAsia="zh-CN"/>
          <w14:ligatures w14:val="none"/>
        </w:rPr>
      </w:pPr>
      <w:r w:rsidRPr="00C13C33">
        <w:rPr>
          <w:rFonts w:ascii="Tahoma" w:eastAsia="Calibri" w:hAnsi="Tahoma" w:cs="Tahoma"/>
          <w:kern w:val="0"/>
          <w:sz w:val="18"/>
          <w:szCs w:val="18"/>
          <w:lang w:eastAsia="zh-CN"/>
          <w14:ligatures w14:val="none"/>
        </w:rPr>
        <w:t>Odprti p</w:t>
      </w:r>
      <w:r w:rsidR="00313A88" w:rsidRPr="00C13C33">
        <w:rPr>
          <w:rFonts w:ascii="Tahoma" w:eastAsia="Calibri" w:hAnsi="Tahoma" w:cs="Tahoma"/>
          <w:kern w:val="0"/>
          <w:sz w:val="18"/>
          <w:szCs w:val="18"/>
          <w:lang w:eastAsia="zh-CN"/>
          <w14:ligatures w14:val="none"/>
        </w:rPr>
        <w:t>ostopek z okvirnim sporazumom (4</w:t>
      </w:r>
      <w:r w:rsidRPr="00C13C33">
        <w:rPr>
          <w:rFonts w:ascii="Tahoma" w:eastAsia="Calibri" w:hAnsi="Tahoma" w:cs="Tahoma"/>
          <w:kern w:val="0"/>
          <w:sz w:val="18"/>
          <w:szCs w:val="18"/>
          <w:lang w:eastAsia="zh-CN"/>
          <w14:ligatures w14:val="none"/>
        </w:rPr>
        <w:t>0</w:t>
      </w:r>
      <w:r w:rsidR="00313A88" w:rsidRPr="00C13C33">
        <w:rPr>
          <w:rFonts w:ascii="Tahoma" w:eastAsia="Calibri" w:hAnsi="Tahoma" w:cs="Tahoma"/>
          <w:kern w:val="0"/>
          <w:sz w:val="18"/>
          <w:szCs w:val="18"/>
          <w:lang w:eastAsia="zh-CN"/>
          <w14:ligatures w14:val="none"/>
        </w:rPr>
        <w:t>. člen v povezavi z 48. Členom ZJN-3).</w:t>
      </w:r>
    </w:p>
    <w:p w14:paraId="3EB45ADA" w14:textId="77777777" w:rsidR="00313A88" w:rsidRPr="00C13C33" w:rsidRDefault="00313A88" w:rsidP="00B26F64">
      <w:pPr>
        <w:suppressAutoHyphens/>
        <w:spacing w:after="0" w:line="240" w:lineRule="auto"/>
        <w:jc w:val="both"/>
        <w:rPr>
          <w:rFonts w:ascii="Tahoma" w:eastAsia="Times New Roman" w:hAnsi="Tahoma" w:cs="Tahoma"/>
          <w:color w:val="000000"/>
          <w:kern w:val="0"/>
          <w:sz w:val="18"/>
          <w:szCs w:val="18"/>
          <w:lang w:eastAsia="zh-CN"/>
          <w14:ligatures w14:val="none"/>
        </w:rPr>
      </w:pPr>
    </w:p>
    <w:p w14:paraId="280E3084" w14:textId="77777777" w:rsidR="00313A88" w:rsidRPr="00C13C33" w:rsidRDefault="00313A8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r w:rsidRPr="00C13C33">
        <w:rPr>
          <w:rFonts w:ascii="Tahoma" w:eastAsia="Times New Roman" w:hAnsi="Tahoma" w:cs="Tahoma"/>
          <w:bCs/>
          <w:color w:val="000000"/>
          <w:kern w:val="0"/>
          <w:sz w:val="18"/>
          <w:szCs w:val="18"/>
          <w:lang w:eastAsia="zh-CN"/>
          <w14:ligatures w14:val="none"/>
        </w:rPr>
        <w:t>Naročnik bo za:</w:t>
      </w:r>
    </w:p>
    <w:p w14:paraId="1E8499E7" w14:textId="77777777" w:rsidR="00B2570D" w:rsidRPr="00C13C33" w:rsidRDefault="00B2570D" w:rsidP="00B2570D">
      <w:pPr>
        <w:suppressAutoHyphens/>
        <w:spacing w:after="0" w:line="240" w:lineRule="auto"/>
        <w:jc w:val="both"/>
        <w:rPr>
          <w:rFonts w:ascii="Tahoma" w:eastAsia="Times New Roman" w:hAnsi="Tahoma" w:cs="Tahoma"/>
          <w:bCs/>
          <w:color w:val="000000"/>
          <w:kern w:val="0"/>
          <w:sz w:val="18"/>
          <w:szCs w:val="18"/>
          <w:lang w:eastAsia="zh-CN"/>
          <w14:ligatures w14:val="none"/>
        </w:rPr>
      </w:pPr>
      <w:r w:rsidRPr="00C13C33">
        <w:rPr>
          <w:rFonts w:ascii="Tahoma" w:eastAsia="Times New Roman" w:hAnsi="Tahoma" w:cs="Tahoma"/>
          <w:bCs/>
          <w:color w:val="000000"/>
          <w:kern w:val="0"/>
          <w:sz w:val="18"/>
          <w:szCs w:val="18"/>
          <w:lang w:eastAsia="zh-CN"/>
          <w14:ligatures w14:val="none"/>
        </w:rPr>
        <w:t xml:space="preserve">-sklop 1 z vsakim ponudnikom, ki bo oddal najugodnejšo ceno za posamezen razpisan medicinski pripomoček, sklenil okvirni sporazum/pogodbo. </w:t>
      </w:r>
    </w:p>
    <w:p w14:paraId="7D298DEB" w14:textId="77777777" w:rsidR="00B2570D" w:rsidRPr="00C13C33" w:rsidRDefault="00B2570D"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43681131" w14:textId="493377FF" w:rsidR="00313A88" w:rsidRPr="00C13C33" w:rsidRDefault="00313A8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r w:rsidRPr="00C13C33">
        <w:rPr>
          <w:rFonts w:ascii="Tahoma" w:eastAsia="Times New Roman" w:hAnsi="Tahoma" w:cs="Tahoma"/>
          <w:bCs/>
          <w:color w:val="000000"/>
          <w:kern w:val="0"/>
          <w:sz w:val="18"/>
          <w:szCs w:val="18"/>
          <w:lang w:eastAsia="zh-CN"/>
          <w14:ligatures w14:val="none"/>
        </w:rPr>
        <w:t>- sklop</w:t>
      </w:r>
      <w:r w:rsidR="00063BE4" w:rsidRPr="00C13C33">
        <w:rPr>
          <w:rFonts w:ascii="Tahoma" w:eastAsia="Times New Roman" w:hAnsi="Tahoma" w:cs="Tahoma"/>
          <w:bCs/>
          <w:color w:val="000000"/>
          <w:kern w:val="0"/>
          <w:sz w:val="18"/>
          <w:szCs w:val="18"/>
          <w:lang w:eastAsia="zh-CN"/>
          <w14:ligatures w14:val="none"/>
        </w:rPr>
        <w:t xml:space="preserve"> </w:t>
      </w:r>
      <w:r w:rsidR="00B2570D" w:rsidRPr="00C13C33">
        <w:rPr>
          <w:rFonts w:ascii="Tahoma" w:eastAsia="Times New Roman" w:hAnsi="Tahoma" w:cs="Tahoma"/>
          <w:bCs/>
          <w:color w:val="000000"/>
          <w:kern w:val="0"/>
          <w:sz w:val="18"/>
          <w:szCs w:val="18"/>
          <w:lang w:eastAsia="zh-CN"/>
          <w14:ligatures w14:val="none"/>
        </w:rPr>
        <w:t>2</w:t>
      </w:r>
      <w:r w:rsidRPr="00C13C33">
        <w:rPr>
          <w:rFonts w:ascii="Tahoma" w:eastAsia="Times New Roman" w:hAnsi="Tahoma" w:cs="Tahoma"/>
          <w:bCs/>
          <w:color w:val="000000"/>
          <w:kern w:val="0"/>
          <w:sz w:val="18"/>
          <w:szCs w:val="18"/>
          <w:lang w:eastAsia="zh-CN"/>
          <w14:ligatures w14:val="none"/>
        </w:rPr>
        <w:t>, s ponudnikom, ki bo oddal najugodnejšo ceno za vse razpisane artikle znotraj sklopa (šifre JR) sklenil okvirni sporazum/pogodbo.</w:t>
      </w:r>
    </w:p>
    <w:p w14:paraId="090AAAF2" w14:textId="77777777" w:rsidR="00313A88" w:rsidRPr="00C13C33" w:rsidRDefault="00313A8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1AB7D9E1" w14:textId="794CC779" w:rsidR="00313A88" w:rsidRPr="00C13C33" w:rsidRDefault="00313A88" w:rsidP="00B26F64">
      <w:pPr>
        <w:keepNext/>
        <w:suppressAutoHyphens/>
        <w:spacing w:after="0" w:line="240" w:lineRule="auto"/>
        <w:jc w:val="both"/>
        <w:outlineLvl w:val="0"/>
        <w:rPr>
          <w:rFonts w:ascii="Tahoma" w:eastAsia="Times New Roman" w:hAnsi="Tahoma" w:cs="Tahoma"/>
          <w:bCs/>
          <w:color w:val="000000"/>
          <w:kern w:val="0"/>
          <w:sz w:val="18"/>
          <w:szCs w:val="18"/>
          <w:lang w:eastAsia="zh-CN"/>
          <w14:ligatures w14:val="none"/>
        </w:rPr>
      </w:pPr>
      <w:r w:rsidRPr="00C13C33">
        <w:rPr>
          <w:rFonts w:ascii="Tahoma" w:eastAsia="Times New Roman" w:hAnsi="Tahoma" w:cs="Tahoma"/>
          <w:bCs/>
          <w:color w:val="000000"/>
          <w:kern w:val="0"/>
          <w:sz w:val="18"/>
          <w:szCs w:val="18"/>
          <w:lang w:eastAsia="zh-CN"/>
          <w14:ligatures w14:val="none"/>
        </w:rPr>
        <w:t>Naročnik se ne zavezuje naročiti celotnih razpisanih količin.</w:t>
      </w:r>
    </w:p>
    <w:p w14:paraId="6A949616" w14:textId="77777777" w:rsidR="00313A88" w:rsidRPr="00C13C33" w:rsidRDefault="00313A88" w:rsidP="00B26F64">
      <w:pPr>
        <w:keepNext/>
        <w:suppressAutoHyphens/>
        <w:spacing w:after="0" w:line="240" w:lineRule="auto"/>
        <w:jc w:val="both"/>
        <w:outlineLvl w:val="0"/>
        <w:rPr>
          <w:rFonts w:ascii="Tahoma" w:eastAsia="Times New Roman" w:hAnsi="Tahoma" w:cs="Tahoma"/>
          <w:bCs/>
          <w:color w:val="000000"/>
          <w:kern w:val="0"/>
          <w:sz w:val="18"/>
          <w:szCs w:val="18"/>
          <w:lang w:eastAsia="zh-CN"/>
          <w14:ligatures w14:val="none"/>
        </w:rPr>
      </w:pPr>
    </w:p>
    <w:tbl>
      <w:tblPr>
        <w:tblStyle w:val="Tabelamrea"/>
        <w:tblW w:w="0" w:type="auto"/>
        <w:shd w:val="clear" w:color="auto" w:fill="99CC00"/>
        <w:tblLook w:val="04A0" w:firstRow="1" w:lastRow="0" w:firstColumn="1" w:lastColumn="0" w:noHBand="0" w:noVBand="1"/>
      </w:tblPr>
      <w:tblGrid>
        <w:gridCol w:w="9062"/>
      </w:tblGrid>
      <w:tr w:rsidR="00313A88" w:rsidRPr="00C13C33" w14:paraId="12D81ED8" w14:textId="77777777" w:rsidTr="00AF76F2">
        <w:tc>
          <w:tcPr>
            <w:tcW w:w="9062" w:type="dxa"/>
            <w:shd w:val="clear" w:color="auto" w:fill="99CC00"/>
          </w:tcPr>
          <w:p w14:paraId="14D38D15" w14:textId="05A84F4A" w:rsidR="00313A88" w:rsidRPr="00C13C33" w:rsidRDefault="00313A88" w:rsidP="00B26F64">
            <w:pPr>
              <w:keepNext/>
              <w:shd w:val="clear" w:color="auto" w:fill="99CC00"/>
              <w:suppressAutoHyphens/>
              <w:jc w:val="both"/>
              <w:outlineLvl w:val="1"/>
              <w:rPr>
                <w:rFonts w:ascii="Tahoma" w:eastAsia="Calibri" w:hAnsi="Tahoma" w:cs="Tahoma"/>
                <w:kern w:val="0"/>
                <w:sz w:val="18"/>
                <w:szCs w:val="18"/>
                <w:lang w:eastAsia="zh-CN"/>
                <w14:ligatures w14:val="none"/>
              </w:rPr>
            </w:pPr>
            <w:r w:rsidRPr="00C13C33">
              <w:rPr>
                <w:rFonts w:ascii="Tahoma" w:eastAsia="Calibri" w:hAnsi="Tahoma" w:cs="Tahoma"/>
                <w:kern w:val="0"/>
                <w:sz w:val="18"/>
                <w:szCs w:val="18"/>
                <w:lang w:eastAsia="zh-CN"/>
                <w14:ligatures w14:val="none"/>
              </w:rPr>
              <w:t xml:space="preserve">2.6. Sklopi </w:t>
            </w:r>
          </w:p>
        </w:tc>
      </w:tr>
    </w:tbl>
    <w:p w14:paraId="216E6E5D" w14:textId="77777777" w:rsidR="00313A88" w:rsidRPr="00C13C33" w:rsidRDefault="00313A88" w:rsidP="00B26F64">
      <w:pPr>
        <w:keepNext/>
        <w:suppressAutoHyphens/>
        <w:spacing w:after="0" w:line="240" w:lineRule="auto"/>
        <w:jc w:val="both"/>
        <w:outlineLvl w:val="0"/>
        <w:rPr>
          <w:rFonts w:ascii="Tahoma" w:eastAsia="Times New Roman" w:hAnsi="Tahoma" w:cs="Tahoma"/>
          <w:b/>
          <w:bCs/>
          <w:color w:val="000000"/>
          <w:sz w:val="18"/>
          <w:szCs w:val="18"/>
          <w:lang w:eastAsia="zh-CN"/>
          <w14:ligatures w14:val="none"/>
        </w:rPr>
      </w:pPr>
    </w:p>
    <w:tbl>
      <w:tblPr>
        <w:tblW w:w="4950" w:type="pct"/>
        <w:tblLayout w:type="fixed"/>
        <w:tblLook w:val="0000" w:firstRow="0" w:lastRow="0" w:firstColumn="0" w:lastColumn="0" w:noHBand="0" w:noVBand="0"/>
      </w:tblPr>
      <w:tblGrid>
        <w:gridCol w:w="4480"/>
        <w:gridCol w:w="4491"/>
      </w:tblGrid>
      <w:tr w:rsidR="00313A88" w:rsidRPr="00C13C33" w14:paraId="0C6FD0F7" w14:textId="77777777" w:rsidTr="00AF76F2">
        <w:tc>
          <w:tcPr>
            <w:tcW w:w="4078" w:type="dxa"/>
            <w:tcBorders>
              <w:top w:val="single" w:sz="4" w:space="0" w:color="669999"/>
              <w:left w:val="single" w:sz="4" w:space="0" w:color="669999"/>
              <w:bottom w:val="single" w:sz="4" w:space="0" w:color="669999"/>
            </w:tcBorders>
            <w:shd w:val="clear" w:color="auto" w:fill="auto"/>
          </w:tcPr>
          <w:p w14:paraId="41E29492" w14:textId="77777777" w:rsidR="00313A88" w:rsidRPr="00C13C33" w:rsidRDefault="00313A88" w:rsidP="00063BE4">
            <w:pPr>
              <w:spacing w:after="0" w:line="240" w:lineRule="auto"/>
              <w:rPr>
                <w:rFonts w:ascii="Tahoma" w:hAnsi="Tahoma" w:cs="Tahoma"/>
                <w:sz w:val="18"/>
                <w:szCs w:val="18"/>
              </w:rPr>
            </w:pPr>
            <w:r w:rsidRPr="00C13C33">
              <w:rPr>
                <w:rFonts w:ascii="Tahoma" w:hAnsi="Tahoma" w:cs="Tahoma"/>
                <w:sz w:val="18"/>
                <w:szCs w:val="18"/>
              </w:rPr>
              <w:t>DA</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2C6A7DFB" w14:textId="77777777" w:rsidR="00313A88" w:rsidRPr="00C13C33" w:rsidRDefault="00313A88" w:rsidP="00063BE4">
            <w:pPr>
              <w:spacing w:after="0" w:line="240" w:lineRule="auto"/>
              <w:rPr>
                <w:rFonts w:ascii="Tahoma" w:hAnsi="Tahoma" w:cs="Tahoma"/>
                <w:sz w:val="18"/>
                <w:szCs w:val="18"/>
              </w:rPr>
            </w:pPr>
            <w:r w:rsidRPr="00C13C33">
              <w:rPr>
                <w:rFonts w:ascii="Tahoma" w:hAnsi="Tahoma" w:cs="Tahoma"/>
                <w:sz w:val="18"/>
                <w:szCs w:val="18"/>
              </w:rPr>
              <w:t>NE</w:t>
            </w:r>
          </w:p>
        </w:tc>
      </w:tr>
      <w:tr w:rsidR="00313A88" w:rsidRPr="00C13C33" w14:paraId="7B3C3A5D" w14:textId="77777777" w:rsidTr="00AF76F2">
        <w:tc>
          <w:tcPr>
            <w:tcW w:w="4078" w:type="dxa"/>
            <w:tcBorders>
              <w:top w:val="single" w:sz="4" w:space="0" w:color="669999"/>
              <w:left w:val="single" w:sz="4" w:space="0" w:color="669999"/>
              <w:bottom w:val="single" w:sz="4" w:space="0" w:color="669999"/>
            </w:tcBorders>
            <w:shd w:val="clear" w:color="auto" w:fill="auto"/>
          </w:tcPr>
          <w:p w14:paraId="516852F6" w14:textId="29E9183D" w:rsidR="00313A88" w:rsidRPr="00C13C33" w:rsidRDefault="00063BE4" w:rsidP="00063BE4">
            <w:pPr>
              <w:spacing w:after="0" w:line="240" w:lineRule="auto"/>
              <w:rPr>
                <w:rFonts w:ascii="Tahoma" w:hAnsi="Tahoma" w:cs="Tahoma"/>
                <w:sz w:val="18"/>
                <w:szCs w:val="18"/>
              </w:rPr>
            </w:pPr>
            <w:r w:rsidRPr="00C13C33">
              <w:rPr>
                <w:rFonts w:ascii="Tahoma" w:hAnsi="Tahoma" w:cs="Tahoma"/>
                <w:sz w:val="18"/>
                <w:szCs w:val="18"/>
              </w:rPr>
              <w:t>√</w:t>
            </w:r>
          </w:p>
        </w:tc>
        <w:tc>
          <w:tcPr>
            <w:tcW w:w="4088" w:type="dxa"/>
            <w:tcBorders>
              <w:top w:val="single" w:sz="4" w:space="0" w:color="669999"/>
              <w:left w:val="single" w:sz="4" w:space="0" w:color="669999"/>
              <w:bottom w:val="single" w:sz="4" w:space="0" w:color="669999"/>
              <w:right w:val="single" w:sz="4" w:space="0" w:color="669999"/>
            </w:tcBorders>
            <w:shd w:val="clear" w:color="auto" w:fill="auto"/>
          </w:tcPr>
          <w:p w14:paraId="2A43846E" w14:textId="51C4E08F" w:rsidR="00313A88" w:rsidRPr="00C13C33" w:rsidRDefault="00063BE4" w:rsidP="00063BE4">
            <w:pPr>
              <w:spacing w:after="0" w:line="240" w:lineRule="auto"/>
              <w:rPr>
                <w:rFonts w:ascii="Tahoma" w:hAnsi="Tahoma" w:cs="Tahoma"/>
                <w:sz w:val="18"/>
                <w:szCs w:val="18"/>
              </w:rPr>
            </w:pPr>
            <w:r w:rsidRPr="00C13C33">
              <w:rPr>
                <w:rFonts w:ascii="Tahoma" w:hAnsi="Tahoma" w:cs="Tahoma"/>
                <w:sz w:val="18"/>
                <w:szCs w:val="18"/>
              </w:rPr>
              <w:t>/</w:t>
            </w:r>
          </w:p>
        </w:tc>
      </w:tr>
    </w:tbl>
    <w:p w14:paraId="096197FB" w14:textId="77777777" w:rsidR="00313A88" w:rsidRPr="00C13C33" w:rsidRDefault="00313A88" w:rsidP="00063BE4">
      <w:pPr>
        <w:spacing w:after="0" w:line="240" w:lineRule="auto"/>
        <w:rPr>
          <w:rFonts w:ascii="Tahoma" w:hAnsi="Tahoma" w:cs="Tahoma"/>
          <w:sz w:val="18"/>
          <w:szCs w:val="18"/>
        </w:rPr>
      </w:pPr>
    </w:p>
    <w:tbl>
      <w:tblPr>
        <w:tblStyle w:val="Tabelamrea"/>
        <w:tblW w:w="0" w:type="auto"/>
        <w:shd w:val="clear" w:color="auto" w:fill="99CC00"/>
        <w:tblLook w:val="04A0" w:firstRow="1" w:lastRow="0" w:firstColumn="1" w:lastColumn="0" w:noHBand="0" w:noVBand="1"/>
      </w:tblPr>
      <w:tblGrid>
        <w:gridCol w:w="9062"/>
      </w:tblGrid>
      <w:tr w:rsidR="00313A88" w:rsidRPr="00C13C33" w14:paraId="2D4940A8" w14:textId="77777777" w:rsidTr="00AF76F2">
        <w:tc>
          <w:tcPr>
            <w:tcW w:w="9062" w:type="dxa"/>
            <w:shd w:val="clear" w:color="auto" w:fill="99CC00"/>
          </w:tcPr>
          <w:p w14:paraId="00D95973" w14:textId="51647309" w:rsidR="00313A88" w:rsidRPr="00C13C33" w:rsidRDefault="00313A88" w:rsidP="00063BE4">
            <w:pPr>
              <w:rPr>
                <w:rFonts w:ascii="Tahoma" w:hAnsi="Tahoma" w:cs="Tahoma"/>
                <w:sz w:val="18"/>
                <w:szCs w:val="18"/>
              </w:rPr>
            </w:pPr>
            <w:r w:rsidRPr="00C13C33">
              <w:rPr>
                <w:rFonts w:ascii="Tahoma" w:hAnsi="Tahoma" w:cs="Tahoma"/>
                <w:sz w:val="18"/>
                <w:szCs w:val="18"/>
              </w:rPr>
              <w:t xml:space="preserve">2.6.1. Opis sklopov </w:t>
            </w:r>
          </w:p>
        </w:tc>
      </w:tr>
    </w:tbl>
    <w:p w14:paraId="05DB15EB" w14:textId="77777777" w:rsidR="00313A88" w:rsidRPr="00C13C33" w:rsidRDefault="00313A88" w:rsidP="00063BE4">
      <w:pPr>
        <w:spacing w:after="0" w:line="240" w:lineRule="auto"/>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313A88" w:rsidRPr="00C13C33" w14:paraId="4963C6AD" w14:textId="77777777" w:rsidTr="00313A88">
        <w:tc>
          <w:tcPr>
            <w:tcW w:w="9062" w:type="dxa"/>
          </w:tcPr>
          <w:p w14:paraId="6748020A" w14:textId="77777777" w:rsidR="00313A88" w:rsidRPr="00C13C33" w:rsidRDefault="00313A88" w:rsidP="00063BE4">
            <w:pPr>
              <w:rPr>
                <w:rFonts w:ascii="Tahoma" w:hAnsi="Tahoma" w:cs="Tahoma"/>
                <w:sz w:val="18"/>
                <w:szCs w:val="18"/>
              </w:rPr>
            </w:pPr>
          </w:p>
          <w:p w14:paraId="52818C75" w14:textId="77777777" w:rsidR="00B2570D" w:rsidRPr="00C13C33" w:rsidRDefault="00B2570D" w:rsidP="00B2570D">
            <w:pPr>
              <w:suppressAutoHyphens/>
              <w:rPr>
                <w:rFonts w:ascii="Tahoma" w:eastAsia="HG Mincho Light J" w:hAnsi="Tahoma" w:cs="Tahoma"/>
                <w:color w:val="000000"/>
                <w:kern w:val="0"/>
                <w:sz w:val="18"/>
                <w:szCs w:val="18"/>
                <w:lang w:eastAsia="ar-SA"/>
                <w14:ligatures w14:val="none"/>
              </w:rPr>
            </w:pPr>
            <w:r w:rsidRPr="00C13C33">
              <w:rPr>
                <w:rFonts w:ascii="Tahoma" w:eastAsia="HG Mincho Light J" w:hAnsi="Tahoma" w:cs="Tahoma"/>
                <w:color w:val="000000"/>
                <w:kern w:val="0"/>
                <w:sz w:val="18"/>
                <w:szCs w:val="18"/>
                <w:lang w:eastAsia="ar-SA"/>
                <w14:ligatures w14:val="none"/>
              </w:rPr>
              <w:t>Sklop 1: Razkužila - ostalo (ANL04)</w:t>
            </w:r>
            <w:r w:rsidRPr="00C13C33">
              <w:rPr>
                <w:rFonts w:ascii="Arial" w:eastAsia="HG Mincho Light J" w:hAnsi="Arial" w:cs="Times New Roman"/>
                <w:kern w:val="0"/>
                <w:sz w:val="20"/>
                <w:szCs w:val="20"/>
                <w:lang w:eastAsia="ar-SA"/>
                <w14:ligatures w14:val="none"/>
              </w:rPr>
              <w:t xml:space="preserve">; </w:t>
            </w:r>
            <w:r w:rsidRPr="00C13C33">
              <w:rPr>
                <w:rFonts w:ascii="Tahoma" w:eastAsia="HG Mincho Light J" w:hAnsi="Tahoma" w:cs="Tahoma"/>
                <w:color w:val="000000"/>
                <w:kern w:val="0"/>
                <w:sz w:val="18"/>
                <w:szCs w:val="18"/>
                <w:lang w:eastAsia="ar-SA"/>
                <w14:ligatures w14:val="none"/>
              </w:rPr>
              <w:t>JR 1583-1</w:t>
            </w:r>
          </w:p>
          <w:p w14:paraId="4EF65771" w14:textId="77777777" w:rsidR="00B2570D" w:rsidRPr="00C13C33" w:rsidRDefault="00B2570D" w:rsidP="00B2570D">
            <w:pPr>
              <w:suppressAutoHyphens/>
              <w:rPr>
                <w:rFonts w:ascii="Tahoma" w:eastAsia="HG Mincho Light J" w:hAnsi="Tahoma" w:cs="Tahoma"/>
                <w:color w:val="000000"/>
                <w:kern w:val="0"/>
                <w:sz w:val="18"/>
                <w:szCs w:val="18"/>
                <w:lang w:eastAsia="ar-SA"/>
                <w14:ligatures w14:val="none"/>
              </w:rPr>
            </w:pPr>
            <w:r w:rsidRPr="00C13C33">
              <w:rPr>
                <w:rFonts w:ascii="Tahoma" w:eastAsia="HG Mincho Light J" w:hAnsi="Tahoma" w:cs="Tahoma"/>
                <w:color w:val="000000"/>
                <w:kern w:val="0"/>
                <w:sz w:val="18"/>
                <w:szCs w:val="18"/>
                <w:lang w:eastAsia="ar-SA"/>
                <w14:ligatures w14:val="none"/>
              </w:rPr>
              <w:t>Sklop 2: Razkužila – krpe (ANL040I); JR 1583-2</w:t>
            </w:r>
          </w:p>
          <w:p w14:paraId="0E17FD79" w14:textId="213A51F0" w:rsidR="00313A88" w:rsidRPr="00C13C33" w:rsidRDefault="00313A88" w:rsidP="00B2570D">
            <w:pPr>
              <w:rPr>
                <w:rFonts w:ascii="Tahoma" w:hAnsi="Tahoma" w:cs="Tahoma"/>
                <w:sz w:val="18"/>
                <w:szCs w:val="18"/>
              </w:rPr>
            </w:pPr>
          </w:p>
        </w:tc>
      </w:tr>
    </w:tbl>
    <w:p w14:paraId="6ADE1B54" w14:textId="77777777" w:rsidR="00313A88" w:rsidRPr="00C13C33" w:rsidRDefault="00313A88" w:rsidP="00B26F64">
      <w:pPr>
        <w:keepNext/>
        <w:suppressAutoHyphens/>
        <w:spacing w:after="0" w:line="240" w:lineRule="auto"/>
        <w:jc w:val="both"/>
        <w:outlineLvl w:val="0"/>
        <w:rPr>
          <w:rFonts w:ascii="Tahoma" w:eastAsia="Times New Roman" w:hAnsi="Tahoma" w:cs="Tahoma"/>
          <w:b/>
          <w:bCs/>
          <w:color w:val="000000"/>
          <w:sz w:val="18"/>
          <w:szCs w:val="18"/>
          <w:lang w:eastAsia="zh-CN"/>
          <w14:ligatures w14:val="none"/>
        </w:rPr>
      </w:pPr>
    </w:p>
    <w:tbl>
      <w:tblPr>
        <w:tblStyle w:val="Tabelamrea"/>
        <w:tblW w:w="0" w:type="auto"/>
        <w:shd w:val="clear" w:color="auto" w:fill="99CC00"/>
        <w:tblLook w:val="04A0" w:firstRow="1" w:lastRow="0" w:firstColumn="1" w:lastColumn="0" w:noHBand="0" w:noVBand="1"/>
      </w:tblPr>
      <w:tblGrid>
        <w:gridCol w:w="9062"/>
      </w:tblGrid>
      <w:tr w:rsidR="00313A88" w:rsidRPr="00C13C33" w14:paraId="670D08A7" w14:textId="77777777" w:rsidTr="00AF76F2">
        <w:tc>
          <w:tcPr>
            <w:tcW w:w="9062" w:type="dxa"/>
            <w:shd w:val="clear" w:color="auto" w:fill="99CC00"/>
          </w:tcPr>
          <w:p w14:paraId="68502E4C" w14:textId="30AC8724" w:rsidR="00313A88" w:rsidRPr="00C13C33" w:rsidRDefault="00313A88" w:rsidP="00B26F64">
            <w:pPr>
              <w:keepNext/>
              <w:shd w:val="clear" w:color="auto" w:fill="99CC00"/>
              <w:suppressAutoHyphens/>
              <w:jc w:val="both"/>
              <w:outlineLvl w:val="1"/>
              <w:rPr>
                <w:rFonts w:ascii="Tahoma" w:eastAsia="Calibri" w:hAnsi="Tahoma" w:cs="Tahoma"/>
                <w:kern w:val="0"/>
                <w:sz w:val="18"/>
                <w:szCs w:val="18"/>
                <w:lang w:eastAsia="zh-CN"/>
                <w14:ligatures w14:val="none"/>
              </w:rPr>
            </w:pPr>
            <w:r w:rsidRPr="00C13C33">
              <w:rPr>
                <w:rFonts w:ascii="Tahoma" w:eastAsia="Calibri" w:hAnsi="Tahoma" w:cs="Tahoma"/>
                <w:kern w:val="0"/>
                <w:sz w:val="18"/>
                <w:szCs w:val="18"/>
                <w:lang w:eastAsia="zh-CN"/>
                <w14:ligatures w14:val="none"/>
              </w:rPr>
              <w:t xml:space="preserve">2.7. Opredelitev (opis,način in lokacija posla) </w:t>
            </w:r>
          </w:p>
        </w:tc>
      </w:tr>
    </w:tbl>
    <w:p w14:paraId="32989505" w14:textId="77777777" w:rsidR="00313A88" w:rsidRPr="00C13C33" w:rsidRDefault="00313A88" w:rsidP="00B26F64">
      <w:pPr>
        <w:keepNext/>
        <w:suppressAutoHyphens/>
        <w:spacing w:after="0" w:line="240" w:lineRule="auto"/>
        <w:jc w:val="both"/>
        <w:outlineLvl w:val="0"/>
        <w:rPr>
          <w:rFonts w:ascii="Tahoma" w:eastAsia="Times New Roman" w:hAnsi="Tahoma" w:cs="Tahoma"/>
          <w:b/>
          <w:bCs/>
          <w:color w:val="000000"/>
          <w:sz w:val="18"/>
          <w:szCs w:val="18"/>
          <w:lang w:eastAsia="zh-CN"/>
          <w14:ligatures w14:val="none"/>
        </w:rPr>
      </w:pPr>
    </w:p>
    <w:tbl>
      <w:tblPr>
        <w:tblStyle w:val="Tabelamrea"/>
        <w:tblW w:w="0" w:type="auto"/>
        <w:tblLook w:val="04A0" w:firstRow="1" w:lastRow="0" w:firstColumn="1" w:lastColumn="0" w:noHBand="0" w:noVBand="1"/>
      </w:tblPr>
      <w:tblGrid>
        <w:gridCol w:w="9062"/>
      </w:tblGrid>
      <w:tr w:rsidR="00A75378" w:rsidRPr="00C13C33" w14:paraId="63D6A49C" w14:textId="77777777" w:rsidTr="00A75378">
        <w:tc>
          <w:tcPr>
            <w:tcW w:w="9062" w:type="dxa"/>
            <w:shd w:val="clear" w:color="auto" w:fill="99CC00"/>
          </w:tcPr>
          <w:p w14:paraId="7FC92D2A" w14:textId="276213AF" w:rsidR="00A75378" w:rsidRPr="00C13C33" w:rsidRDefault="00A75378" w:rsidP="00B26F64">
            <w:pPr>
              <w:keepNext/>
              <w:suppressAutoHyphens/>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2</w:t>
            </w:r>
            <w:r w:rsidRPr="00C13C33">
              <w:rPr>
                <w:rFonts w:ascii="Tahoma" w:eastAsia="Calibri" w:hAnsi="Tahoma" w:cs="Tahoma"/>
                <w:kern w:val="0"/>
                <w:sz w:val="18"/>
                <w:szCs w:val="18"/>
                <w:lang w:eastAsia="zh-CN"/>
                <w14:ligatures w14:val="none"/>
              </w:rPr>
              <w:t>.7.1. Opis</w:t>
            </w:r>
          </w:p>
        </w:tc>
      </w:tr>
    </w:tbl>
    <w:p w14:paraId="7897D406" w14:textId="77777777" w:rsidR="009A5B32" w:rsidRPr="00C13C33" w:rsidRDefault="009A5B32"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1D6501BB" w14:textId="36871E07" w:rsidR="00A75378" w:rsidRPr="00C13C33" w:rsidRDefault="00A7537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r w:rsidRPr="00C13C33">
        <w:rPr>
          <w:rFonts w:ascii="Tahoma" w:eastAsia="Times New Roman" w:hAnsi="Tahoma" w:cs="Tahoma"/>
          <w:bCs/>
          <w:color w:val="000000"/>
          <w:kern w:val="0"/>
          <w:sz w:val="18"/>
          <w:szCs w:val="18"/>
          <w:lang w:eastAsia="zh-CN"/>
          <w14:ligatures w14:val="none"/>
        </w:rPr>
        <w:t xml:space="preserve">Specifikacija medicinskih pripomočkov se nahaja v Go-Soft pod šifro razpisa: </w:t>
      </w:r>
    </w:p>
    <w:p w14:paraId="2AFF0957" w14:textId="77777777" w:rsidR="00B2570D" w:rsidRPr="00C13C33" w:rsidRDefault="00B2570D" w:rsidP="00B2570D">
      <w:pPr>
        <w:suppressAutoHyphens/>
        <w:spacing w:after="0" w:line="240" w:lineRule="auto"/>
        <w:rPr>
          <w:rFonts w:ascii="Tahoma" w:eastAsia="HG Mincho Light J" w:hAnsi="Tahoma" w:cs="Tahoma"/>
          <w:color w:val="000000"/>
          <w:kern w:val="0"/>
          <w:sz w:val="18"/>
          <w:szCs w:val="18"/>
          <w:lang w:eastAsia="ar-SA"/>
          <w14:ligatures w14:val="none"/>
        </w:rPr>
      </w:pPr>
      <w:r w:rsidRPr="00C13C33">
        <w:rPr>
          <w:rFonts w:ascii="Tahoma" w:eastAsia="HG Mincho Light J" w:hAnsi="Tahoma" w:cs="Tahoma"/>
          <w:color w:val="000000"/>
          <w:kern w:val="0"/>
          <w:sz w:val="18"/>
          <w:szCs w:val="18"/>
          <w:lang w:eastAsia="ar-SA"/>
          <w14:ligatures w14:val="none"/>
        </w:rPr>
        <w:t>Sklop 1: Razkužila - ostalo (ANL04)</w:t>
      </w:r>
      <w:r w:rsidRPr="00C13C33">
        <w:rPr>
          <w:rFonts w:ascii="Arial" w:eastAsia="HG Mincho Light J" w:hAnsi="Arial" w:cs="Times New Roman"/>
          <w:kern w:val="0"/>
          <w:sz w:val="20"/>
          <w:szCs w:val="20"/>
          <w:lang w:eastAsia="ar-SA"/>
          <w14:ligatures w14:val="none"/>
        </w:rPr>
        <w:t xml:space="preserve">; </w:t>
      </w:r>
      <w:r w:rsidRPr="00C13C33">
        <w:rPr>
          <w:rFonts w:ascii="Tahoma" w:eastAsia="HG Mincho Light J" w:hAnsi="Tahoma" w:cs="Tahoma"/>
          <w:color w:val="000000"/>
          <w:kern w:val="0"/>
          <w:sz w:val="18"/>
          <w:szCs w:val="18"/>
          <w:lang w:eastAsia="ar-SA"/>
          <w14:ligatures w14:val="none"/>
        </w:rPr>
        <w:t>JR 1583-1</w:t>
      </w:r>
    </w:p>
    <w:p w14:paraId="15162740" w14:textId="77777777" w:rsidR="00B2570D" w:rsidRPr="00C13C33" w:rsidRDefault="00B2570D" w:rsidP="00B2570D">
      <w:pPr>
        <w:suppressAutoHyphens/>
        <w:spacing w:after="0" w:line="240" w:lineRule="auto"/>
        <w:rPr>
          <w:rFonts w:ascii="Tahoma" w:eastAsia="HG Mincho Light J" w:hAnsi="Tahoma" w:cs="Tahoma"/>
          <w:color w:val="000000"/>
          <w:kern w:val="0"/>
          <w:sz w:val="18"/>
          <w:szCs w:val="18"/>
          <w:lang w:eastAsia="ar-SA"/>
          <w14:ligatures w14:val="none"/>
        </w:rPr>
      </w:pPr>
      <w:r w:rsidRPr="00C13C33">
        <w:rPr>
          <w:rFonts w:ascii="Tahoma" w:eastAsia="HG Mincho Light J" w:hAnsi="Tahoma" w:cs="Tahoma"/>
          <w:color w:val="000000"/>
          <w:kern w:val="0"/>
          <w:sz w:val="18"/>
          <w:szCs w:val="18"/>
          <w:lang w:eastAsia="ar-SA"/>
          <w14:ligatures w14:val="none"/>
        </w:rPr>
        <w:t>Sklop 2: Razkužila – krpe (ANL040I); JR 1583-2</w:t>
      </w:r>
    </w:p>
    <w:p w14:paraId="078E417E" w14:textId="5B857C51" w:rsidR="00A75378" w:rsidRPr="00C13C33" w:rsidRDefault="00A75378" w:rsidP="00063BE4">
      <w:pPr>
        <w:suppressAutoHyphens/>
        <w:spacing w:after="0" w:line="240" w:lineRule="auto"/>
        <w:jc w:val="both"/>
        <w:rPr>
          <w:rFonts w:ascii="Tahoma" w:eastAsia="Calibri" w:hAnsi="Tahoma" w:cs="Tahoma"/>
          <w:kern w:val="0"/>
          <w:sz w:val="18"/>
          <w:szCs w:val="18"/>
          <w14:ligatures w14:val="none"/>
        </w:rPr>
      </w:pPr>
      <w:r w:rsidRPr="00C13C33">
        <w:rPr>
          <w:rFonts w:ascii="Tahoma" w:eastAsia="Times New Roman" w:hAnsi="Tahoma" w:cs="Tahoma"/>
          <w:bCs/>
          <w:color w:val="000000"/>
          <w:kern w:val="0"/>
          <w:sz w:val="18"/>
          <w:szCs w:val="18"/>
          <w:lang w:eastAsia="zh-CN"/>
          <w14:ligatures w14:val="none"/>
        </w:rPr>
        <w:t>(povezava:</w:t>
      </w:r>
      <w:r w:rsidRPr="00C13C33">
        <w:rPr>
          <w:rFonts w:ascii="Calibri" w:eastAsia="Calibri" w:hAnsi="Calibri" w:cs="Calibri"/>
          <w:b/>
          <w:bCs/>
          <w:kern w:val="0"/>
          <w14:ligatures w14:val="none"/>
        </w:rPr>
        <w:t xml:space="preserve"> </w:t>
      </w:r>
      <w:hyperlink r:id="rId9" w:history="1">
        <w:r w:rsidRPr="00C13C33">
          <w:rPr>
            <w:rFonts w:ascii="Tahoma" w:eastAsia="Calibri" w:hAnsi="Tahoma" w:cs="Tahoma"/>
            <w:b/>
            <w:bCs/>
            <w:color w:val="0000FF"/>
            <w:kern w:val="0"/>
            <w:sz w:val="18"/>
            <w:szCs w:val="18"/>
            <w:u w:val="single"/>
            <w14:ligatures w14:val="none"/>
          </w:rPr>
          <w:t>https://sjn.bolnisnica-go.si/jr/</w:t>
        </w:r>
      </w:hyperlink>
      <w:r w:rsidRPr="00C13C33">
        <w:rPr>
          <w:rFonts w:ascii="Tahoma" w:eastAsia="Calibri" w:hAnsi="Tahoma" w:cs="Tahoma"/>
          <w:kern w:val="0"/>
          <w:sz w:val="18"/>
          <w:szCs w:val="18"/>
          <w14:ligatures w14:val="none"/>
        </w:rPr>
        <w:t>).</w:t>
      </w:r>
    </w:p>
    <w:p w14:paraId="17A6A695" w14:textId="77777777" w:rsidR="00A75378" w:rsidRPr="00C13C33" w:rsidRDefault="00A7537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13FA196C" w14:textId="77777777" w:rsidR="00063BE4" w:rsidRPr="00C13C33" w:rsidRDefault="00A7537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r w:rsidRPr="00C13C33">
        <w:rPr>
          <w:rFonts w:ascii="Tahoma" w:eastAsia="Times New Roman" w:hAnsi="Tahoma" w:cs="Tahoma"/>
          <w:bCs/>
          <w:color w:val="000000"/>
          <w:kern w:val="0"/>
          <w:sz w:val="18"/>
          <w:szCs w:val="18"/>
          <w:lang w:eastAsia="zh-CN"/>
          <w14:ligatures w14:val="none"/>
        </w:rPr>
        <w:t>Klasifikacija:</w:t>
      </w:r>
    </w:p>
    <w:p w14:paraId="64D90AA5" w14:textId="521EA92E" w:rsidR="00526D4F" w:rsidRPr="00C13C33" w:rsidRDefault="00526D4F" w:rsidP="00526D4F">
      <w:pPr>
        <w:suppressAutoHyphens/>
        <w:spacing w:after="0" w:line="240" w:lineRule="auto"/>
        <w:jc w:val="both"/>
        <w:rPr>
          <w:rFonts w:ascii="Tahoma" w:eastAsia="Times New Roman" w:hAnsi="Tahoma" w:cs="Tahoma"/>
          <w:bCs/>
          <w:color w:val="000000"/>
          <w:kern w:val="0"/>
          <w:sz w:val="18"/>
          <w:szCs w:val="18"/>
          <w:lang w:eastAsia="zh-CN"/>
          <w14:ligatures w14:val="none"/>
        </w:rPr>
      </w:pPr>
      <w:r w:rsidRPr="00C13C33">
        <w:rPr>
          <w:rFonts w:ascii="Tahoma" w:eastAsia="Times New Roman" w:hAnsi="Tahoma" w:cs="Tahoma"/>
          <w:bCs/>
          <w:color w:val="000000"/>
          <w:kern w:val="0"/>
          <w:sz w:val="18"/>
          <w:szCs w:val="18"/>
          <w:lang w:eastAsia="zh-CN"/>
          <w14:ligatures w14:val="none"/>
        </w:rPr>
        <w:t>ANL</w:t>
      </w:r>
      <w:r w:rsidR="00B2570D" w:rsidRPr="00C13C33">
        <w:rPr>
          <w:rFonts w:ascii="Tahoma" w:eastAsia="Times New Roman" w:hAnsi="Tahoma" w:cs="Tahoma"/>
          <w:bCs/>
          <w:color w:val="000000"/>
          <w:kern w:val="0"/>
          <w:sz w:val="18"/>
          <w:szCs w:val="18"/>
          <w:lang w:eastAsia="zh-CN"/>
          <w14:ligatures w14:val="none"/>
        </w:rPr>
        <w:t>04:</w:t>
      </w:r>
      <w:r w:rsidRPr="00C13C33">
        <w:rPr>
          <w:rFonts w:ascii="Tahoma" w:eastAsia="Times New Roman" w:hAnsi="Tahoma" w:cs="Tahoma"/>
          <w:bCs/>
          <w:color w:val="000000"/>
          <w:kern w:val="0"/>
          <w:sz w:val="18"/>
          <w:szCs w:val="18"/>
          <w:lang w:eastAsia="zh-CN"/>
          <w14:ligatures w14:val="none"/>
        </w:rPr>
        <w:tab/>
      </w:r>
      <w:r w:rsidR="00B2570D" w:rsidRPr="00C13C33">
        <w:rPr>
          <w:rFonts w:ascii="Tahoma" w:eastAsia="Times New Roman" w:hAnsi="Tahoma" w:cs="Tahoma"/>
          <w:bCs/>
          <w:color w:val="000000"/>
          <w:kern w:val="0"/>
          <w:sz w:val="18"/>
          <w:szCs w:val="18"/>
          <w:lang w:eastAsia="zh-CN"/>
          <w14:ligatures w14:val="none"/>
        </w:rPr>
        <w:t>Razkužila, dezinficienti in mat. za higieno</w:t>
      </w:r>
      <w:r w:rsidRPr="00C13C33">
        <w:rPr>
          <w:rFonts w:ascii="Tahoma" w:eastAsia="Times New Roman" w:hAnsi="Tahoma" w:cs="Tahoma"/>
          <w:bCs/>
          <w:color w:val="000000"/>
          <w:kern w:val="0"/>
          <w:sz w:val="18"/>
          <w:szCs w:val="18"/>
          <w:lang w:eastAsia="zh-CN"/>
          <w14:ligatures w14:val="none"/>
        </w:rPr>
        <w:tab/>
      </w:r>
    </w:p>
    <w:p w14:paraId="15DAAD0F" w14:textId="02320F5C" w:rsidR="00B2570D" w:rsidRPr="00C13C33" w:rsidRDefault="00B2570D" w:rsidP="00526D4F">
      <w:pPr>
        <w:suppressAutoHyphens/>
        <w:spacing w:after="0" w:line="240" w:lineRule="auto"/>
        <w:jc w:val="both"/>
        <w:rPr>
          <w:rFonts w:ascii="Tahoma" w:eastAsia="Times New Roman" w:hAnsi="Tahoma" w:cs="Tahoma"/>
          <w:bCs/>
          <w:color w:val="000000"/>
          <w:kern w:val="0"/>
          <w:sz w:val="18"/>
          <w:szCs w:val="18"/>
          <w:lang w:eastAsia="zh-CN"/>
          <w14:ligatures w14:val="none"/>
        </w:rPr>
      </w:pPr>
      <w:r w:rsidRPr="00C13C33">
        <w:rPr>
          <w:rFonts w:ascii="Tahoma" w:eastAsia="Times New Roman" w:hAnsi="Tahoma" w:cs="Tahoma"/>
          <w:bCs/>
          <w:color w:val="000000"/>
          <w:kern w:val="0"/>
          <w:sz w:val="18"/>
          <w:szCs w:val="18"/>
          <w:lang w:eastAsia="zh-CN"/>
          <w14:ligatures w14:val="none"/>
        </w:rPr>
        <w:t>ANL040I: Razkužila, dezinficienti in mat. za higieno – krpe</w:t>
      </w:r>
    </w:p>
    <w:p w14:paraId="5528D271" w14:textId="77777777" w:rsidR="00B2570D" w:rsidRPr="00C13C33" w:rsidRDefault="00B2570D" w:rsidP="00526D4F">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09F099BE" w14:textId="77777777" w:rsidR="00526D4F" w:rsidRPr="00C13C33" w:rsidRDefault="00526D4F" w:rsidP="00526D4F">
      <w:pPr>
        <w:suppressAutoHyphens/>
        <w:spacing w:after="0" w:line="240" w:lineRule="auto"/>
        <w:jc w:val="both"/>
        <w:rPr>
          <w:rFonts w:ascii="Tahoma" w:eastAsia="Times New Roman" w:hAnsi="Tahoma" w:cs="Tahoma"/>
          <w:color w:val="000000"/>
          <w:kern w:val="0"/>
          <w:sz w:val="18"/>
          <w:szCs w:val="18"/>
          <w:lang w:eastAsia="zh-CN"/>
          <w14:ligatures w14:val="none"/>
        </w:rPr>
      </w:pPr>
    </w:p>
    <w:p w14:paraId="202557C6" w14:textId="77777777" w:rsidR="00A75378" w:rsidRPr="00C13C33" w:rsidRDefault="00A75378" w:rsidP="00B26F64">
      <w:pPr>
        <w:suppressAutoHyphens/>
        <w:spacing w:after="0" w:line="240" w:lineRule="auto"/>
        <w:jc w:val="both"/>
        <w:rPr>
          <w:rFonts w:ascii="Tahoma" w:eastAsia="Times New Roman" w:hAnsi="Tahoma" w:cs="Tahoma"/>
          <w:color w:val="000000"/>
          <w:kern w:val="0"/>
          <w:sz w:val="18"/>
          <w:szCs w:val="18"/>
          <w:lang w:eastAsia="zh-CN"/>
          <w14:ligatures w14:val="none"/>
        </w:rPr>
      </w:pPr>
      <w:bookmarkStart w:id="1" w:name="_Hlk40957217"/>
      <w:r w:rsidRPr="00C13C33">
        <w:rPr>
          <w:rFonts w:ascii="Tahoma" w:eastAsia="Times New Roman" w:hAnsi="Tahoma" w:cs="Tahoma"/>
          <w:color w:val="000000"/>
          <w:kern w:val="0"/>
          <w:sz w:val="18"/>
          <w:szCs w:val="18"/>
          <w:lang w:eastAsia="zh-CN"/>
          <w14:ligatures w14:val="none"/>
        </w:rPr>
        <w:t>Naročnik v spletni aplikaciji omogoča iskanje medicinskih pripomočkov glede na zgoraj navedene klasifikacijske skupine!</w:t>
      </w:r>
    </w:p>
    <w:bookmarkEnd w:id="1"/>
    <w:p w14:paraId="53A508CA" w14:textId="77777777" w:rsidR="00A75378" w:rsidRPr="00C13C33" w:rsidRDefault="00A7537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7D4F209E" w14:textId="77777777" w:rsidR="00A75378" w:rsidRPr="00C13C33" w:rsidRDefault="00A75378"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C13C33">
        <w:rPr>
          <w:rFonts w:ascii="Tahoma" w:eastAsia="Times New Roman" w:hAnsi="Tahoma" w:cs="Tahoma"/>
          <w:bCs/>
          <w:color w:val="000000"/>
          <w:kern w:val="0"/>
          <w:sz w:val="18"/>
          <w:szCs w:val="18"/>
          <w:lang w:eastAsia="zh-CN"/>
          <w14:ligatures w14:val="none"/>
        </w:rPr>
        <w:t xml:space="preserve">Strokovne zahteve za posamezni medicinski pripomoček se prikažejo v spletni aplikaciji s klikom na šifro medicinskega pripomočka (opomba). </w:t>
      </w:r>
    </w:p>
    <w:p w14:paraId="5FA35B89" w14:textId="77777777" w:rsidR="00A75378" w:rsidRPr="00C13C33" w:rsidRDefault="00A7537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r w:rsidRPr="00C13C33">
        <w:rPr>
          <w:rFonts w:ascii="Tahoma" w:eastAsia="Times New Roman" w:hAnsi="Tahoma" w:cs="Tahoma"/>
          <w:bCs/>
          <w:color w:val="000000"/>
          <w:kern w:val="0"/>
          <w:sz w:val="18"/>
          <w:szCs w:val="18"/>
          <w:lang w:eastAsia="zh-CN"/>
          <w14:ligatures w14:val="none"/>
        </w:rPr>
        <w:t>Morebitno sklicevanje na posamezno blagovno znamko v opisu medicinskega pripomočka predstavlja zgolj informacijo o vrsti artikla. Naročnik skladno z veljavno zakonodajo dopušča ponudbo enakovrednega medicinskega pripomočka. Zapisani številčni podatki v opisu medicinskega pripomočka morajo biti izpolnjeni v celoti.</w:t>
      </w:r>
      <w:r w:rsidRPr="00C13C33">
        <w:rPr>
          <w:rFonts w:ascii="Tahoma" w:eastAsia="Times New Roman" w:hAnsi="Tahoma" w:cs="Tahoma"/>
          <w:color w:val="000000"/>
          <w:kern w:val="0"/>
          <w:sz w:val="18"/>
          <w:szCs w:val="18"/>
          <w:lang w:eastAsia="zh-CN"/>
          <w14:ligatures w14:val="none"/>
        </w:rPr>
        <w:t xml:space="preserve"> </w:t>
      </w:r>
      <w:r w:rsidRPr="00C13C33">
        <w:rPr>
          <w:rFonts w:ascii="Tahoma" w:eastAsia="Times New Roman" w:hAnsi="Tahoma" w:cs="Tahoma"/>
          <w:bCs/>
          <w:color w:val="000000"/>
          <w:kern w:val="0"/>
          <w:sz w:val="18"/>
          <w:szCs w:val="18"/>
          <w:lang w:eastAsia="zh-CN"/>
          <w14:ligatures w14:val="none"/>
        </w:rPr>
        <w:t xml:space="preserve"> </w:t>
      </w:r>
    </w:p>
    <w:p w14:paraId="18FB86A4" w14:textId="77777777" w:rsidR="00A75378" w:rsidRPr="00C13C33" w:rsidRDefault="00A7537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0468FC53" w14:textId="3427EC89" w:rsidR="00A75378" w:rsidRPr="00C13C33" w:rsidRDefault="00A75378" w:rsidP="00B26F64">
      <w:pPr>
        <w:suppressAutoHyphens/>
        <w:spacing w:after="0" w:line="240" w:lineRule="auto"/>
        <w:jc w:val="both"/>
        <w:rPr>
          <w:rFonts w:ascii="Tahoma" w:eastAsia="Times New Roman" w:hAnsi="Tahoma" w:cs="Tahoma"/>
          <w:b/>
          <w:bCs/>
          <w:color w:val="000000"/>
          <w:kern w:val="0"/>
          <w:sz w:val="18"/>
          <w:szCs w:val="18"/>
          <w:lang w:eastAsia="zh-CN"/>
          <w14:ligatures w14:val="none"/>
        </w:rPr>
      </w:pPr>
      <w:r w:rsidRPr="00C13C33">
        <w:rPr>
          <w:rFonts w:ascii="Tahoma" w:eastAsia="Times New Roman" w:hAnsi="Tahoma" w:cs="Tahoma"/>
          <w:b/>
          <w:bCs/>
          <w:color w:val="000000"/>
          <w:kern w:val="0"/>
          <w:sz w:val="18"/>
          <w:szCs w:val="18"/>
          <w:lang w:eastAsia="zh-CN"/>
          <w14:ligatures w14:val="none"/>
        </w:rPr>
        <w:t>Ponudniki, ki bodo oddali ponudbo za sklop</w:t>
      </w:r>
      <w:r w:rsidR="00063BE4" w:rsidRPr="00C13C33">
        <w:rPr>
          <w:rFonts w:ascii="Tahoma" w:eastAsia="Times New Roman" w:hAnsi="Tahoma" w:cs="Tahoma"/>
          <w:b/>
          <w:bCs/>
          <w:color w:val="000000"/>
          <w:kern w:val="0"/>
          <w:sz w:val="18"/>
          <w:szCs w:val="18"/>
          <w:lang w:eastAsia="zh-CN"/>
          <w14:ligatures w14:val="none"/>
        </w:rPr>
        <w:t xml:space="preserve"> 2</w:t>
      </w:r>
      <w:r w:rsidRPr="00C13C33">
        <w:rPr>
          <w:rFonts w:ascii="Tahoma" w:eastAsia="Times New Roman" w:hAnsi="Tahoma" w:cs="Tahoma"/>
          <w:b/>
          <w:bCs/>
          <w:color w:val="000000"/>
          <w:kern w:val="0"/>
          <w:sz w:val="18"/>
          <w:szCs w:val="18"/>
          <w:lang w:eastAsia="zh-CN"/>
          <w14:ligatures w14:val="none"/>
        </w:rPr>
        <w:t xml:space="preserve"> morajo oddati ponudbo za celotni sklop – vse artikle v posameznem sklopu (šifri JR). Naročnik bo vse ponudbe ponudnikov, ki ne bodo ponudili vseh razpisanih artiklov označil kot nedopustne. </w:t>
      </w:r>
    </w:p>
    <w:p w14:paraId="4AA4BF36" w14:textId="77777777" w:rsidR="00A75378" w:rsidRPr="00C13C33" w:rsidRDefault="00A75378" w:rsidP="00B26F64">
      <w:pPr>
        <w:suppressAutoHyphens/>
        <w:spacing w:after="0" w:line="240" w:lineRule="auto"/>
        <w:jc w:val="both"/>
        <w:rPr>
          <w:rFonts w:ascii="Tahoma" w:eastAsia="Times New Roman" w:hAnsi="Tahoma" w:cs="Tahoma"/>
          <w:b/>
          <w:bCs/>
          <w:color w:val="000000"/>
          <w:kern w:val="0"/>
          <w:sz w:val="18"/>
          <w:szCs w:val="18"/>
          <w:lang w:eastAsia="zh-CN"/>
          <w14:ligatures w14:val="none"/>
        </w:rPr>
      </w:pPr>
    </w:p>
    <w:p w14:paraId="71D89F92" w14:textId="0FDABEC3" w:rsidR="00313A88" w:rsidRPr="00C13C33" w:rsidRDefault="00A75378" w:rsidP="00B26F64">
      <w:pPr>
        <w:keepNext/>
        <w:suppressAutoHyphens/>
        <w:spacing w:after="0" w:line="240" w:lineRule="auto"/>
        <w:jc w:val="both"/>
        <w:outlineLvl w:val="0"/>
        <w:rPr>
          <w:rFonts w:ascii="Tahoma" w:eastAsia="Times New Roman" w:hAnsi="Tahoma" w:cs="Tahoma"/>
          <w:b/>
          <w:bCs/>
          <w:color w:val="000000"/>
          <w:kern w:val="0"/>
          <w:sz w:val="18"/>
          <w:szCs w:val="18"/>
          <w:lang w:eastAsia="zh-CN"/>
          <w14:ligatures w14:val="none"/>
        </w:rPr>
      </w:pPr>
      <w:r w:rsidRPr="00C13C33">
        <w:rPr>
          <w:rFonts w:ascii="Tahoma" w:eastAsia="Times New Roman" w:hAnsi="Tahoma" w:cs="Tahoma"/>
          <w:b/>
          <w:bCs/>
          <w:color w:val="000000"/>
          <w:kern w:val="0"/>
          <w:sz w:val="18"/>
          <w:szCs w:val="18"/>
          <w:lang w:eastAsia="zh-CN"/>
          <w14:ligatures w14:val="none"/>
        </w:rPr>
        <w:t xml:space="preserve">Ponudniki, ki bodo oddali ponudbo za sklop </w:t>
      </w:r>
      <w:r w:rsidR="00063BE4" w:rsidRPr="00C13C33">
        <w:rPr>
          <w:rFonts w:ascii="Tahoma" w:eastAsia="Times New Roman" w:hAnsi="Tahoma" w:cs="Tahoma"/>
          <w:b/>
          <w:bCs/>
          <w:color w:val="000000"/>
          <w:kern w:val="0"/>
          <w:sz w:val="18"/>
          <w:szCs w:val="18"/>
          <w:lang w:eastAsia="zh-CN"/>
          <w14:ligatures w14:val="none"/>
        </w:rPr>
        <w:t>1</w:t>
      </w:r>
      <w:r w:rsidRPr="00C13C33">
        <w:rPr>
          <w:rFonts w:ascii="Tahoma" w:eastAsia="Times New Roman" w:hAnsi="Tahoma" w:cs="Tahoma"/>
          <w:b/>
          <w:bCs/>
          <w:color w:val="000000"/>
          <w:kern w:val="0"/>
          <w:sz w:val="18"/>
          <w:szCs w:val="18"/>
          <w:lang w:eastAsia="zh-CN"/>
          <w14:ligatures w14:val="none"/>
        </w:rPr>
        <w:t xml:space="preserve"> lahko oddajo ponudbo za posamezni art. v sklopu (šifri JR).</w:t>
      </w:r>
    </w:p>
    <w:p w14:paraId="3158E5FA" w14:textId="77777777" w:rsidR="00A75378" w:rsidRPr="00C13C33" w:rsidRDefault="00A75378" w:rsidP="00B26F64">
      <w:pPr>
        <w:keepNext/>
        <w:suppressAutoHyphens/>
        <w:spacing w:after="0" w:line="240" w:lineRule="auto"/>
        <w:jc w:val="both"/>
        <w:outlineLvl w:val="0"/>
        <w:rPr>
          <w:rFonts w:ascii="Tahoma" w:eastAsia="Times New Roman" w:hAnsi="Tahoma" w:cs="Tahoma"/>
          <w:b/>
          <w:bCs/>
          <w:color w:val="000000"/>
          <w:kern w:val="0"/>
          <w:sz w:val="18"/>
          <w:szCs w:val="18"/>
          <w:lang w:eastAsia="zh-CN"/>
          <w14:ligatures w14:val="none"/>
        </w:rPr>
      </w:pPr>
    </w:p>
    <w:tbl>
      <w:tblPr>
        <w:tblStyle w:val="Tabelamrea"/>
        <w:tblW w:w="0" w:type="auto"/>
        <w:tblLook w:val="04A0" w:firstRow="1" w:lastRow="0" w:firstColumn="1" w:lastColumn="0" w:noHBand="0" w:noVBand="1"/>
      </w:tblPr>
      <w:tblGrid>
        <w:gridCol w:w="9062"/>
      </w:tblGrid>
      <w:tr w:rsidR="00A75378" w:rsidRPr="00C13C33" w14:paraId="6FA23ABD" w14:textId="77777777" w:rsidTr="00A75378">
        <w:tc>
          <w:tcPr>
            <w:tcW w:w="9062" w:type="dxa"/>
            <w:shd w:val="clear" w:color="auto" w:fill="99CC00"/>
          </w:tcPr>
          <w:p w14:paraId="28D0DC5A" w14:textId="7899E55B" w:rsidR="00A75378" w:rsidRPr="00C13C33" w:rsidRDefault="00A75378" w:rsidP="00B26F64">
            <w:pPr>
              <w:keepNext/>
              <w:suppressAutoHyphens/>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2.7.2. Lokacija</w:t>
            </w:r>
          </w:p>
        </w:tc>
      </w:tr>
    </w:tbl>
    <w:p w14:paraId="52A246E8" w14:textId="77777777" w:rsidR="009A5B32" w:rsidRPr="00C13C33" w:rsidRDefault="009A5B32"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6B70334C" w14:textId="5D1D9321" w:rsidR="00A75378" w:rsidRPr="00C13C33" w:rsidRDefault="00A7537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r w:rsidRPr="00C13C33">
        <w:rPr>
          <w:rFonts w:ascii="Tahoma" w:eastAsia="Times New Roman" w:hAnsi="Tahoma" w:cs="Tahoma"/>
          <w:bCs/>
          <w:color w:val="000000"/>
          <w:kern w:val="0"/>
          <w:sz w:val="18"/>
          <w:szCs w:val="18"/>
          <w:lang w:eastAsia="zh-CN"/>
          <w14:ligatures w14:val="none"/>
        </w:rPr>
        <w:t xml:space="preserve">Dostava DDP z DDV naslov naročnika Splošna bolnišnica »Dr. Franca Derganca« Nova Gorica, Ulica padlih borcev 13/a, 5290 Šempeter pri Gorici –  lekarna - ura dostave vsak delovni dan  (pon.-pet.) med 7,00 in 15,00 (razloženo). </w:t>
      </w:r>
    </w:p>
    <w:p w14:paraId="593935E0" w14:textId="77777777" w:rsidR="008A2BE8" w:rsidRPr="00C13C33" w:rsidRDefault="008A2BE8" w:rsidP="008A2BE8">
      <w:pPr>
        <w:keepNext/>
        <w:suppressAutoHyphens/>
        <w:spacing w:after="0" w:line="240" w:lineRule="auto"/>
        <w:jc w:val="both"/>
        <w:outlineLvl w:val="0"/>
        <w:rPr>
          <w:rFonts w:ascii="Tahoma" w:eastAsia="Times New Roman" w:hAnsi="Tahoma" w:cs="Tahoma"/>
          <w:bCs/>
          <w:color w:val="000000"/>
          <w:kern w:val="0"/>
          <w:sz w:val="18"/>
          <w:szCs w:val="18"/>
          <w:lang w:eastAsia="zh-CN"/>
          <w14:ligatures w14:val="none"/>
        </w:rPr>
      </w:pPr>
    </w:p>
    <w:tbl>
      <w:tblPr>
        <w:tblStyle w:val="Tabelamrea"/>
        <w:tblW w:w="0" w:type="auto"/>
        <w:tblLook w:val="04A0" w:firstRow="1" w:lastRow="0" w:firstColumn="1" w:lastColumn="0" w:noHBand="0" w:noVBand="1"/>
      </w:tblPr>
      <w:tblGrid>
        <w:gridCol w:w="9062"/>
      </w:tblGrid>
      <w:tr w:rsidR="00A75378" w:rsidRPr="00C13C33" w14:paraId="6C04F761" w14:textId="77777777" w:rsidTr="00A75378">
        <w:tc>
          <w:tcPr>
            <w:tcW w:w="9062" w:type="dxa"/>
            <w:shd w:val="clear" w:color="auto" w:fill="99CC00"/>
          </w:tcPr>
          <w:p w14:paraId="78082875" w14:textId="5609E19D" w:rsidR="00A75378" w:rsidRPr="00C13C33" w:rsidRDefault="00A75378" w:rsidP="00B26F64">
            <w:pPr>
              <w:keepNext/>
              <w:suppressAutoHyphens/>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2.7.3. Način</w:t>
            </w:r>
          </w:p>
        </w:tc>
      </w:tr>
    </w:tbl>
    <w:p w14:paraId="4AC405C1" w14:textId="77777777" w:rsidR="009A5B32" w:rsidRPr="00C13C33" w:rsidRDefault="009A5B32"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p w14:paraId="7487B2A9" w14:textId="39609F17" w:rsidR="002D4D31" w:rsidRPr="00C13C33"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Količine, kot so zapisane v programu Go-Soft, so okvirne in so izražene glede na nabavljeno količino v zadnjem letu in glede na predvideno dodatno uporabo na osnovi vpeljave novih postopkov pri zdravljenju. Naročnik nikakor ni zavezan k nabavi določenih količin po tem okvirnem sporazumu/pogodbi. Naročnik ugotavlja, da po obsegu in časovno ne more vnaprej natančno določiti potreb po sukcesivni dobavi medicinskih pripomočkov, ki so predmet tega sporazuma in bo medicinske pripomočke časovno in količinsko naročal glede na dejanske potrebe. Naročnik pa se bo z okvirnim sporazumom/pogodbo zavezal, da bo v primeru, če bo nabavljal medicinske pripomočke, ki so</w:t>
      </w:r>
    </w:p>
    <w:p w14:paraId="2C7E0A99" w14:textId="3B02C68C" w:rsidR="00A75378" w:rsidRPr="00C13C33"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predmet okvirnega sporazuma/pogodbe, kupoval po cenah in po pogojih dobave, kot je to navedeno v tem okvirnem sporazumu/pogodbi, ki je sestavni del razpisne dokumentacije.</w:t>
      </w:r>
    </w:p>
    <w:p w14:paraId="26052C8A" w14:textId="77777777" w:rsidR="00A75378" w:rsidRPr="00C13C33"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tbl>
      <w:tblPr>
        <w:tblStyle w:val="Tabelamrea"/>
        <w:tblW w:w="0" w:type="auto"/>
        <w:tblLook w:val="04A0" w:firstRow="1" w:lastRow="0" w:firstColumn="1" w:lastColumn="0" w:noHBand="0" w:noVBand="1"/>
      </w:tblPr>
      <w:tblGrid>
        <w:gridCol w:w="9062"/>
      </w:tblGrid>
      <w:tr w:rsidR="00A75378" w:rsidRPr="00C13C33" w14:paraId="4C464D76" w14:textId="77777777" w:rsidTr="00A75378">
        <w:tc>
          <w:tcPr>
            <w:tcW w:w="9062" w:type="dxa"/>
            <w:shd w:val="clear" w:color="auto" w:fill="99CC00"/>
          </w:tcPr>
          <w:p w14:paraId="660E43A7" w14:textId="7C23FA2A" w:rsidR="00A75378" w:rsidRPr="00C13C33" w:rsidRDefault="00A75378" w:rsidP="00B26F64">
            <w:pPr>
              <w:keepNext/>
              <w:suppressAutoHyphens/>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3. Razpisna dokumentacija (RD)</w:t>
            </w:r>
          </w:p>
        </w:tc>
      </w:tr>
    </w:tbl>
    <w:p w14:paraId="1EEB0662" w14:textId="77777777" w:rsidR="009A5B32" w:rsidRPr="00C13C33" w:rsidRDefault="009A5B32" w:rsidP="00B26F64">
      <w:pPr>
        <w:suppressAutoHyphens/>
        <w:autoSpaceDN w:val="0"/>
        <w:spacing w:after="0" w:line="240" w:lineRule="auto"/>
        <w:jc w:val="both"/>
        <w:textAlignment w:val="baseline"/>
        <w:rPr>
          <w:rFonts w:ascii="Tahoma" w:eastAsia="Aptos" w:hAnsi="Tahoma" w:cs="Tahoma"/>
          <w:kern w:val="3"/>
          <w:sz w:val="18"/>
          <w:szCs w:val="18"/>
          <w14:ligatures w14:val="none"/>
        </w:rPr>
      </w:pPr>
    </w:p>
    <w:p w14:paraId="59083795" w14:textId="0BDC5665" w:rsidR="00EE3CEF" w:rsidRPr="00C13C33" w:rsidRDefault="00EE3CEF" w:rsidP="005D17A6">
      <w:pPr>
        <w:spacing w:after="0" w:line="240" w:lineRule="auto"/>
        <w:rPr>
          <w:rFonts w:ascii="Tahoma" w:hAnsi="Tahoma" w:cs="Tahoma"/>
          <w:sz w:val="18"/>
          <w:szCs w:val="18"/>
        </w:rPr>
      </w:pPr>
      <w:r w:rsidRPr="00C13C33">
        <w:rPr>
          <w:rFonts w:ascii="Tahoma" w:hAnsi="Tahoma" w:cs="Tahoma"/>
          <w:sz w:val="18"/>
          <w:szCs w:val="18"/>
        </w:rPr>
        <w:t>Gospodarski subjekti naj razpisno dokumentacijo skrbno preučijo in kakršne koli morebitne nejasnosti ali nestrinjanja z njo naročniku sporočijo preko Portala javnih naročil, do poteka roka za postavljanje vprašanj. V nasprotnem primeru se šteje, da je razpisna dokumentacija jasna in se gospodarski subjekt z njo strinja.</w:t>
      </w:r>
    </w:p>
    <w:p w14:paraId="6EFA3471" w14:textId="77777777" w:rsidR="00A75378" w:rsidRPr="00C13C33" w:rsidRDefault="00A75378" w:rsidP="005D17A6">
      <w:pPr>
        <w:spacing w:after="0" w:line="240" w:lineRule="auto"/>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A75378" w:rsidRPr="00C13C33" w14:paraId="4475A8A1" w14:textId="77777777" w:rsidTr="00A75378">
        <w:tc>
          <w:tcPr>
            <w:tcW w:w="9062" w:type="dxa"/>
            <w:shd w:val="clear" w:color="auto" w:fill="99CC00"/>
          </w:tcPr>
          <w:p w14:paraId="2AFCEF50" w14:textId="025961A8" w:rsidR="00A75378" w:rsidRPr="00C13C33" w:rsidRDefault="00A75378" w:rsidP="005D17A6">
            <w:pPr>
              <w:rPr>
                <w:rFonts w:ascii="Tahoma" w:hAnsi="Tahoma" w:cs="Tahoma"/>
                <w:sz w:val="18"/>
                <w:szCs w:val="18"/>
              </w:rPr>
            </w:pPr>
            <w:r w:rsidRPr="00C13C33">
              <w:rPr>
                <w:rFonts w:ascii="Tahoma" w:hAnsi="Tahoma" w:cs="Tahoma"/>
                <w:sz w:val="18"/>
                <w:szCs w:val="18"/>
              </w:rPr>
              <w:t>3.1. Dokumentacijo v zvezi z oddajo javnega naročila sestavjajo spodaj navedeni obrazci</w:t>
            </w:r>
          </w:p>
        </w:tc>
      </w:tr>
    </w:tbl>
    <w:p w14:paraId="76BB55ED" w14:textId="77777777" w:rsidR="009A5B32" w:rsidRPr="00C13C33" w:rsidRDefault="009A5B32" w:rsidP="005D17A6">
      <w:pPr>
        <w:spacing w:after="0" w:line="240" w:lineRule="auto"/>
        <w:rPr>
          <w:rFonts w:ascii="Tahoma" w:hAnsi="Tahoma" w:cs="Tahoma"/>
          <w:sz w:val="18"/>
          <w:szCs w:val="18"/>
        </w:rPr>
      </w:pPr>
    </w:p>
    <w:p w14:paraId="562E8AF3" w14:textId="0794E900" w:rsidR="00A75378" w:rsidRPr="00C13C33" w:rsidRDefault="00A75378" w:rsidP="005D17A6">
      <w:pPr>
        <w:spacing w:after="0" w:line="240" w:lineRule="auto"/>
        <w:rPr>
          <w:rFonts w:ascii="Tahoma" w:hAnsi="Tahoma" w:cs="Tahoma"/>
          <w:sz w:val="18"/>
          <w:szCs w:val="18"/>
        </w:rPr>
      </w:pPr>
      <w:r w:rsidRPr="00C13C33">
        <w:rPr>
          <w:rFonts w:ascii="Tahoma" w:hAnsi="Tahoma" w:cs="Tahoma"/>
          <w:sz w:val="18"/>
          <w:szCs w:val="18"/>
        </w:rPr>
        <w:t>1. Navodilo za izdelavo ponudbe;</w:t>
      </w:r>
    </w:p>
    <w:p w14:paraId="52955FF9" w14:textId="721453C2" w:rsidR="00A75378" w:rsidRPr="00C13C33" w:rsidRDefault="00A75378" w:rsidP="005D17A6">
      <w:pPr>
        <w:spacing w:after="0" w:line="240" w:lineRule="auto"/>
        <w:rPr>
          <w:rFonts w:ascii="Tahoma" w:hAnsi="Tahoma" w:cs="Tahoma"/>
          <w:sz w:val="18"/>
          <w:szCs w:val="18"/>
        </w:rPr>
      </w:pPr>
      <w:r w:rsidRPr="00C13C33">
        <w:rPr>
          <w:rFonts w:ascii="Tahoma" w:hAnsi="Tahoma" w:cs="Tahoma"/>
          <w:sz w:val="18"/>
          <w:szCs w:val="18"/>
        </w:rPr>
        <w:t xml:space="preserve">2. </w:t>
      </w:r>
      <w:r w:rsidR="008A2BE8" w:rsidRPr="00C13C33">
        <w:rPr>
          <w:rFonts w:ascii="Tahoma" w:hAnsi="Tahoma" w:cs="Tahoma"/>
          <w:sz w:val="18"/>
          <w:szCs w:val="18"/>
        </w:rPr>
        <w:t>Obrazec ESPD</w:t>
      </w:r>
      <w:r w:rsidRPr="00C13C33">
        <w:rPr>
          <w:rFonts w:ascii="Tahoma" w:hAnsi="Tahoma" w:cs="Tahoma"/>
          <w:sz w:val="18"/>
          <w:szCs w:val="18"/>
        </w:rPr>
        <w:t>;</w:t>
      </w:r>
    </w:p>
    <w:p w14:paraId="478FA92D" w14:textId="77777777" w:rsidR="00A75378" w:rsidRPr="00C13C33" w:rsidRDefault="00A75378" w:rsidP="005D17A6">
      <w:pPr>
        <w:spacing w:after="0" w:line="240" w:lineRule="auto"/>
        <w:rPr>
          <w:rFonts w:ascii="Tahoma" w:hAnsi="Tahoma" w:cs="Tahoma"/>
          <w:sz w:val="18"/>
          <w:szCs w:val="18"/>
        </w:rPr>
      </w:pPr>
      <w:r w:rsidRPr="00C13C33">
        <w:rPr>
          <w:rFonts w:ascii="Tahoma" w:hAnsi="Tahoma" w:cs="Tahoma"/>
          <w:sz w:val="18"/>
          <w:szCs w:val="18"/>
        </w:rPr>
        <w:t>3. Okvirni sporazum;</w:t>
      </w:r>
    </w:p>
    <w:p w14:paraId="6D59F564" w14:textId="77777777" w:rsidR="00A75378" w:rsidRPr="00C13C33" w:rsidRDefault="00A75378" w:rsidP="005D17A6">
      <w:pPr>
        <w:spacing w:after="0" w:line="240" w:lineRule="auto"/>
        <w:rPr>
          <w:rFonts w:ascii="Tahoma" w:hAnsi="Tahoma" w:cs="Tahoma"/>
          <w:sz w:val="18"/>
          <w:szCs w:val="18"/>
        </w:rPr>
      </w:pPr>
      <w:r w:rsidRPr="00C13C33">
        <w:rPr>
          <w:rFonts w:ascii="Tahoma" w:hAnsi="Tahoma" w:cs="Tahoma"/>
          <w:sz w:val="18"/>
          <w:szCs w:val="18"/>
        </w:rPr>
        <w:t>4. Izjava podatki o udeležbi;</w:t>
      </w:r>
    </w:p>
    <w:p w14:paraId="2F27F990" w14:textId="77777777" w:rsidR="00A75378" w:rsidRPr="00C13C33"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lastRenderedPageBreak/>
        <w:t>5.Menična izjava s pooblastilom za dobro izvedbo pogodbenih obveznosti;</w:t>
      </w:r>
    </w:p>
    <w:p w14:paraId="2B9DC315" w14:textId="77777777" w:rsidR="00A75378" w:rsidRPr="00C13C33"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6. Izjava o odsotnosti osebnih povezav;</w:t>
      </w:r>
    </w:p>
    <w:p w14:paraId="5E51D831" w14:textId="77777777" w:rsidR="00A75378" w:rsidRPr="00C13C33"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7. Specifikacije razpisanih artiklov (Predračun):</w:t>
      </w:r>
    </w:p>
    <w:p w14:paraId="04DFA84C" w14:textId="5C4B7563" w:rsidR="00A75378" w:rsidRPr="00C13C33" w:rsidRDefault="00A75378" w:rsidP="00B26F64">
      <w:pPr>
        <w:pStyle w:val="Odstavekseznama"/>
        <w:keepNext/>
        <w:numPr>
          <w:ilvl w:val="0"/>
          <w:numId w:val="3"/>
        </w:numPr>
        <w:suppressAutoHyphens/>
        <w:spacing w:after="0" w:line="240" w:lineRule="auto"/>
        <w:jc w:val="both"/>
        <w:outlineLvl w:val="0"/>
        <w:rPr>
          <w:rFonts w:ascii="Tahoma" w:eastAsia="Times New Roman" w:hAnsi="Tahoma" w:cs="Tahoma"/>
          <w:color w:val="000000"/>
          <w:sz w:val="18"/>
          <w:szCs w:val="18"/>
          <w:lang w:eastAsia="zh-CN"/>
          <w14:ligatures w14:val="none"/>
        </w:rPr>
      </w:pPr>
      <w:bookmarkStart w:id="2" w:name="_Hlk199330785"/>
      <w:r w:rsidRPr="00C13C33">
        <w:rPr>
          <w:rFonts w:ascii="Tahoma" w:eastAsia="Times New Roman" w:hAnsi="Tahoma" w:cs="Tahoma"/>
          <w:color w:val="000000"/>
          <w:sz w:val="18"/>
          <w:szCs w:val="18"/>
          <w:lang w:eastAsia="zh-CN"/>
          <w14:ligatures w14:val="none"/>
        </w:rPr>
        <w:t xml:space="preserve">Specifikacije razpisanih artiklov </w:t>
      </w:r>
      <w:r w:rsidR="00063BE4" w:rsidRPr="00C13C33">
        <w:rPr>
          <w:rFonts w:ascii="Tahoma" w:eastAsia="Times New Roman" w:hAnsi="Tahoma" w:cs="Tahoma"/>
          <w:color w:val="000000"/>
          <w:sz w:val="18"/>
          <w:szCs w:val="18"/>
          <w:lang w:eastAsia="zh-CN"/>
          <w14:ligatures w14:val="none"/>
        </w:rPr>
        <w:t>158</w:t>
      </w:r>
      <w:r w:rsidR="00AF47FE" w:rsidRPr="00C13C33">
        <w:rPr>
          <w:rFonts w:ascii="Tahoma" w:eastAsia="Times New Roman" w:hAnsi="Tahoma" w:cs="Tahoma"/>
          <w:color w:val="000000"/>
          <w:sz w:val="18"/>
          <w:szCs w:val="18"/>
          <w:lang w:eastAsia="zh-CN"/>
          <w14:ligatures w14:val="none"/>
        </w:rPr>
        <w:t>3</w:t>
      </w:r>
      <w:r w:rsidR="00063BE4" w:rsidRPr="00C13C33">
        <w:rPr>
          <w:rFonts w:ascii="Tahoma" w:eastAsia="Times New Roman" w:hAnsi="Tahoma" w:cs="Tahoma"/>
          <w:color w:val="000000"/>
          <w:sz w:val="18"/>
          <w:szCs w:val="18"/>
          <w:lang w:eastAsia="zh-CN"/>
          <w14:ligatures w14:val="none"/>
        </w:rPr>
        <w:t>-1</w:t>
      </w:r>
      <w:r w:rsidRPr="00C13C33">
        <w:rPr>
          <w:rFonts w:ascii="Tahoma" w:eastAsia="Times New Roman" w:hAnsi="Tahoma" w:cs="Tahoma"/>
          <w:color w:val="000000"/>
          <w:sz w:val="18"/>
          <w:szCs w:val="18"/>
          <w:lang w:eastAsia="zh-CN"/>
          <w14:ligatures w14:val="none"/>
        </w:rPr>
        <w:t>.xls;</w:t>
      </w:r>
    </w:p>
    <w:p w14:paraId="13480C95" w14:textId="0A49A430" w:rsidR="00A75378" w:rsidRPr="00C13C33" w:rsidRDefault="00A75378" w:rsidP="00B26F64">
      <w:pPr>
        <w:pStyle w:val="Odstavekseznama"/>
        <w:keepNext/>
        <w:numPr>
          <w:ilvl w:val="0"/>
          <w:numId w:val="3"/>
        </w:numPr>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 xml:space="preserve">Specifikacija razpisanih artiklov </w:t>
      </w:r>
      <w:r w:rsidR="00063BE4" w:rsidRPr="00C13C33">
        <w:rPr>
          <w:rFonts w:ascii="Tahoma" w:eastAsia="Times New Roman" w:hAnsi="Tahoma" w:cs="Tahoma"/>
          <w:color w:val="000000"/>
          <w:sz w:val="18"/>
          <w:szCs w:val="18"/>
          <w:lang w:eastAsia="zh-CN"/>
          <w14:ligatures w14:val="none"/>
        </w:rPr>
        <w:t>158</w:t>
      </w:r>
      <w:r w:rsidR="00AF47FE" w:rsidRPr="00C13C33">
        <w:rPr>
          <w:rFonts w:ascii="Tahoma" w:eastAsia="Times New Roman" w:hAnsi="Tahoma" w:cs="Tahoma"/>
          <w:color w:val="000000"/>
          <w:sz w:val="18"/>
          <w:szCs w:val="18"/>
          <w:lang w:eastAsia="zh-CN"/>
          <w14:ligatures w14:val="none"/>
        </w:rPr>
        <w:t>3</w:t>
      </w:r>
      <w:r w:rsidR="00063BE4" w:rsidRPr="00C13C33">
        <w:rPr>
          <w:rFonts w:ascii="Tahoma" w:eastAsia="Times New Roman" w:hAnsi="Tahoma" w:cs="Tahoma"/>
          <w:color w:val="000000"/>
          <w:sz w:val="18"/>
          <w:szCs w:val="18"/>
          <w:lang w:eastAsia="zh-CN"/>
          <w14:ligatures w14:val="none"/>
        </w:rPr>
        <w:t>-2</w:t>
      </w:r>
      <w:r w:rsidRPr="00C13C33">
        <w:rPr>
          <w:rFonts w:ascii="Tahoma" w:eastAsia="Times New Roman" w:hAnsi="Tahoma" w:cs="Tahoma"/>
          <w:color w:val="000000"/>
          <w:sz w:val="18"/>
          <w:szCs w:val="18"/>
          <w:lang w:eastAsia="zh-CN"/>
          <w14:ligatures w14:val="none"/>
        </w:rPr>
        <w:t>.xls;</w:t>
      </w:r>
    </w:p>
    <w:p w14:paraId="4E17609B" w14:textId="77777777" w:rsidR="00A75378" w:rsidRPr="00C13C33"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bookmarkEnd w:id="2"/>
    <w:p w14:paraId="71E20827" w14:textId="77777777" w:rsidR="00A75378" w:rsidRPr="00C13C33"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Specifikacije razpisanih artiklov so dostopne na  povezavi: https://sjn.bolnisnica-go.si/jr/)</w:t>
      </w:r>
    </w:p>
    <w:p w14:paraId="075FA4F3" w14:textId="77777777" w:rsidR="00A75378" w:rsidRPr="00C13C33"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8. Lastna izjava</w:t>
      </w:r>
    </w:p>
    <w:p w14:paraId="61DBE1CC" w14:textId="7B47BD97" w:rsidR="00A75378" w:rsidRPr="00C13C33"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9. sestavni del dokumentacije v zvezi z oddajo javnega naročila so tudi vse morebitne spremembe, dopolnitve, popravki dokumentacije ter dodatna pojasnila.</w:t>
      </w:r>
    </w:p>
    <w:p w14:paraId="0136C86A" w14:textId="77777777" w:rsidR="00A75378" w:rsidRPr="00C13C33"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tbl>
      <w:tblPr>
        <w:tblStyle w:val="Tabelamrea"/>
        <w:tblW w:w="0" w:type="auto"/>
        <w:tblLook w:val="04A0" w:firstRow="1" w:lastRow="0" w:firstColumn="1" w:lastColumn="0" w:noHBand="0" w:noVBand="1"/>
      </w:tblPr>
      <w:tblGrid>
        <w:gridCol w:w="9062"/>
      </w:tblGrid>
      <w:tr w:rsidR="00A75378" w:rsidRPr="00C13C33" w14:paraId="706633E3" w14:textId="77777777" w:rsidTr="00A75378">
        <w:tc>
          <w:tcPr>
            <w:tcW w:w="9062" w:type="dxa"/>
            <w:shd w:val="clear" w:color="auto" w:fill="99CC00"/>
          </w:tcPr>
          <w:p w14:paraId="038DC25E" w14:textId="01DDD5D6" w:rsidR="00A75378" w:rsidRPr="00C13C33" w:rsidRDefault="00A75378" w:rsidP="00B26F64">
            <w:pPr>
              <w:keepNext/>
              <w:suppressAutoHyphens/>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3.2. Pridobitev RD</w:t>
            </w:r>
          </w:p>
        </w:tc>
      </w:tr>
    </w:tbl>
    <w:p w14:paraId="6ABD9F4B" w14:textId="77777777" w:rsidR="009A5B32" w:rsidRPr="00C13C33" w:rsidRDefault="009A5B32"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p w14:paraId="14C7759D" w14:textId="540BFB89" w:rsidR="00EE3CEF" w:rsidRPr="00C13C33" w:rsidRDefault="00EE3CEF"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 xml:space="preserve">Razpisna dokumentacija, vključno s tehnično dokumentacijo, je ponudnikom na voljo na: </w:t>
      </w:r>
    </w:p>
    <w:p w14:paraId="1775D266" w14:textId="00BE04B6" w:rsidR="00A75378" w:rsidRPr="00C13C33" w:rsidRDefault="00A75378" w:rsidP="00B26F64">
      <w:pPr>
        <w:pStyle w:val="Odstavekseznama"/>
        <w:keepNext/>
        <w:numPr>
          <w:ilvl w:val="0"/>
          <w:numId w:val="7"/>
        </w:numPr>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 xml:space="preserve">Portal javnih naročil (www.enarocanje.si) </w:t>
      </w:r>
    </w:p>
    <w:p w14:paraId="6D5A0D25" w14:textId="10D57D36" w:rsidR="00A75378" w:rsidRPr="00C13C33" w:rsidRDefault="00A75378" w:rsidP="00B26F64">
      <w:pPr>
        <w:pStyle w:val="Odstavekseznama"/>
        <w:keepNext/>
        <w:numPr>
          <w:ilvl w:val="0"/>
          <w:numId w:val="4"/>
        </w:numPr>
        <w:suppressAutoHyphens/>
        <w:spacing w:after="0" w:line="240" w:lineRule="auto"/>
        <w:jc w:val="both"/>
        <w:outlineLvl w:val="0"/>
        <w:rPr>
          <w:rFonts w:ascii="Tahoma" w:eastAsia="Times New Roman" w:hAnsi="Tahoma" w:cs="Tahoma"/>
          <w:color w:val="000000"/>
          <w:sz w:val="18"/>
          <w:szCs w:val="18"/>
          <w:lang w:eastAsia="zh-CN"/>
          <w14:ligatures w14:val="none"/>
        </w:rPr>
      </w:pPr>
      <w:r w:rsidRPr="00C13C33">
        <w:rPr>
          <w:rFonts w:ascii="Tahoma" w:eastAsia="Times New Roman" w:hAnsi="Tahoma" w:cs="Tahoma"/>
          <w:color w:val="000000"/>
          <w:sz w:val="18"/>
          <w:szCs w:val="18"/>
          <w:lang w:eastAsia="zh-CN"/>
          <w14:ligatures w14:val="none"/>
        </w:rPr>
        <w:t>spletna stran naročnika (</w:t>
      </w:r>
      <w:hyperlink r:id="rId10" w:history="1">
        <w:r w:rsidRPr="00C13C33">
          <w:rPr>
            <w:rStyle w:val="Hiperpovezava"/>
            <w:rFonts w:ascii="Tahoma" w:eastAsia="Times New Roman" w:hAnsi="Tahoma" w:cs="Tahoma"/>
            <w:sz w:val="18"/>
            <w:szCs w:val="18"/>
            <w:lang w:eastAsia="zh-CN"/>
            <w14:ligatures w14:val="none"/>
          </w:rPr>
          <w:t>https://www.sbng.si</w:t>
        </w:r>
      </w:hyperlink>
      <w:r w:rsidRPr="00C13C33">
        <w:rPr>
          <w:rFonts w:ascii="Tahoma" w:eastAsia="Times New Roman" w:hAnsi="Tahoma" w:cs="Tahoma"/>
          <w:color w:val="000000"/>
          <w:sz w:val="18"/>
          <w:szCs w:val="18"/>
          <w:lang w:eastAsia="zh-CN"/>
          <w14:ligatures w14:val="none"/>
        </w:rPr>
        <w:t>)</w:t>
      </w:r>
    </w:p>
    <w:p w14:paraId="1B204D7B" w14:textId="77777777" w:rsidR="00A75378" w:rsidRPr="00E51758"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tbl>
      <w:tblPr>
        <w:tblStyle w:val="Tabelamrea"/>
        <w:tblW w:w="0" w:type="auto"/>
        <w:tblLook w:val="04A0" w:firstRow="1" w:lastRow="0" w:firstColumn="1" w:lastColumn="0" w:noHBand="0" w:noVBand="1"/>
      </w:tblPr>
      <w:tblGrid>
        <w:gridCol w:w="9062"/>
      </w:tblGrid>
      <w:tr w:rsidR="00A75378" w:rsidRPr="00E51758" w14:paraId="4C7D5BB2" w14:textId="77777777" w:rsidTr="00A75378">
        <w:tc>
          <w:tcPr>
            <w:tcW w:w="9062" w:type="dxa"/>
            <w:shd w:val="clear" w:color="auto" w:fill="99CC00"/>
          </w:tcPr>
          <w:p w14:paraId="37C64622" w14:textId="731DA927" w:rsidR="00A75378" w:rsidRPr="00E51758" w:rsidRDefault="00A75378" w:rsidP="00B26F64">
            <w:pPr>
              <w:keepNext/>
              <w:suppressAutoHyphens/>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3.3. Način in čas vlaganja zahtev za dodatna pojasnila RD</w:t>
            </w:r>
          </w:p>
        </w:tc>
      </w:tr>
    </w:tbl>
    <w:p w14:paraId="04ABF613" w14:textId="77777777" w:rsidR="009A5B32" w:rsidRPr="00E51758" w:rsidRDefault="009A5B32"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p w14:paraId="0DB3F192" w14:textId="0F3FA4BE" w:rsidR="00A75378" w:rsidRPr="00E51758"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 xml:space="preserve">Ponudniki lahko zastavljajo vprašanja preko Portala javnih naročil www.enarocanje.si pri objavi predmetnega javnega naročila in sicer do  </w:t>
      </w:r>
      <w:r w:rsidR="00F32D14">
        <w:rPr>
          <w:rFonts w:ascii="Tahoma" w:eastAsia="Times New Roman" w:hAnsi="Tahoma" w:cs="Tahoma"/>
          <w:b/>
          <w:bCs/>
          <w:color w:val="000000"/>
          <w:sz w:val="18"/>
          <w:szCs w:val="18"/>
          <w:lang w:eastAsia="zh-CN"/>
          <w14:ligatures w14:val="none"/>
        </w:rPr>
        <w:t>01</w:t>
      </w:r>
      <w:r w:rsidR="00864CAF">
        <w:rPr>
          <w:rFonts w:ascii="Tahoma" w:eastAsia="Times New Roman" w:hAnsi="Tahoma" w:cs="Tahoma"/>
          <w:b/>
          <w:bCs/>
          <w:color w:val="000000"/>
          <w:sz w:val="18"/>
          <w:szCs w:val="18"/>
          <w:lang w:eastAsia="zh-CN"/>
          <w14:ligatures w14:val="none"/>
        </w:rPr>
        <w:t>.</w:t>
      </w:r>
      <w:r w:rsidR="00F32D14">
        <w:rPr>
          <w:rFonts w:ascii="Tahoma" w:eastAsia="Times New Roman" w:hAnsi="Tahoma" w:cs="Tahoma"/>
          <w:b/>
          <w:bCs/>
          <w:color w:val="000000"/>
          <w:sz w:val="18"/>
          <w:szCs w:val="18"/>
          <w:lang w:eastAsia="zh-CN"/>
          <w14:ligatures w14:val="none"/>
        </w:rPr>
        <w:t>08</w:t>
      </w:r>
      <w:r w:rsidR="00864CAF">
        <w:rPr>
          <w:rFonts w:ascii="Tahoma" w:eastAsia="Times New Roman" w:hAnsi="Tahoma" w:cs="Tahoma"/>
          <w:b/>
          <w:bCs/>
          <w:color w:val="000000"/>
          <w:sz w:val="18"/>
          <w:szCs w:val="18"/>
          <w:lang w:eastAsia="zh-CN"/>
          <w14:ligatures w14:val="none"/>
        </w:rPr>
        <w:t>.2025</w:t>
      </w:r>
      <w:r w:rsidRPr="00E51758">
        <w:rPr>
          <w:rFonts w:ascii="Tahoma" w:eastAsia="Times New Roman" w:hAnsi="Tahoma" w:cs="Tahoma"/>
          <w:color w:val="000000"/>
          <w:sz w:val="18"/>
          <w:szCs w:val="18"/>
          <w:lang w:eastAsia="zh-CN"/>
          <w14:ligatures w14:val="none"/>
        </w:rPr>
        <w:t xml:space="preserve"> </w:t>
      </w:r>
      <w:r w:rsidRPr="00E51758">
        <w:rPr>
          <w:rFonts w:ascii="Tahoma" w:eastAsia="Times New Roman" w:hAnsi="Tahoma" w:cs="Tahoma"/>
          <w:b/>
          <w:bCs/>
          <w:color w:val="000000"/>
          <w:sz w:val="18"/>
          <w:szCs w:val="18"/>
          <w:lang w:eastAsia="zh-CN"/>
          <w14:ligatures w14:val="none"/>
        </w:rPr>
        <w:t>do 12,00 ure</w:t>
      </w:r>
      <w:r w:rsidRPr="00E51758">
        <w:rPr>
          <w:rFonts w:ascii="Tahoma" w:eastAsia="Times New Roman" w:hAnsi="Tahoma" w:cs="Tahoma"/>
          <w:color w:val="000000"/>
          <w:sz w:val="18"/>
          <w:szCs w:val="18"/>
          <w:lang w:eastAsia="zh-CN"/>
          <w14:ligatures w14:val="none"/>
        </w:rPr>
        <w:t>.</w:t>
      </w:r>
    </w:p>
    <w:p w14:paraId="4B472A52" w14:textId="77777777" w:rsidR="00A75378" w:rsidRPr="00E51758"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Naročnik se ne zavezuje, da bo odgovarjal na vprašanja, ki ne bodo zastavljena na zgornji način.</w:t>
      </w:r>
    </w:p>
    <w:p w14:paraId="042F576F" w14:textId="735EBBED" w:rsidR="00A75378" w:rsidRPr="00E51758"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 xml:space="preserve">Naročnik bo na zahteve za dodatna pojasnila RD odgovoril najkasneje v zakonsko določenem roku, to je  do </w:t>
      </w:r>
      <w:r w:rsidR="00F32D14">
        <w:rPr>
          <w:rFonts w:ascii="Tahoma" w:eastAsia="Times New Roman" w:hAnsi="Tahoma" w:cs="Tahoma"/>
          <w:b/>
          <w:bCs/>
          <w:color w:val="000000"/>
          <w:sz w:val="18"/>
          <w:szCs w:val="18"/>
          <w:lang w:eastAsia="zh-CN"/>
          <w14:ligatures w14:val="none"/>
        </w:rPr>
        <w:t>05</w:t>
      </w:r>
      <w:r w:rsidR="00864CAF">
        <w:rPr>
          <w:rFonts w:ascii="Tahoma" w:eastAsia="Times New Roman" w:hAnsi="Tahoma" w:cs="Tahoma"/>
          <w:b/>
          <w:bCs/>
          <w:color w:val="000000"/>
          <w:sz w:val="18"/>
          <w:szCs w:val="18"/>
          <w:lang w:eastAsia="zh-CN"/>
          <w14:ligatures w14:val="none"/>
        </w:rPr>
        <w:t>.</w:t>
      </w:r>
      <w:r w:rsidR="00F32D14">
        <w:rPr>
          <w:rFonts w:ascii="Tahoma" w:eastAsia="Times New Roman" w:hAnsi="Tahoma" w:cs="Tahoma"/>
          <w:b/>
          <w:bCs/>
          <w:color w:val="000000"/>
          <w:sz w:val="18"/>
          <w:szCs w:val="18"/>
          <w:lang w:eastAsia="zh-CN"/>
          <w14:ligatures w14:val="none"/>
        </w:rPr>
        <w:t>08</w:t>
      </w:r>
      <w:r w:rsidR="00864CAF">
        <w:rPr>
          <w:rFonts w:ascii="Tahoma" w:eastAsia="Times New Roman" w:hAnsi="Tahoma" w:cs="Tahoma"/>
          <w:b/>
          <w:bCs/>
          <w:color w:val="000000"/>
          <w:sz w:val="18"/>
          <w:szCs w:val="18"/>
          <w:lang w:eastAsia="zh-CN"/>
          <w14:ligatures w14:val="none"/>
        </w:rPr>
        <w:t xml:space="preserve">.2025 </w:t>
      </w:r>
      <w:r w:rsidRPr="00E51758">
        <w:rPr>
          <w:rFonts w:ascii="Tahoma" w:eastAsia="Times New Roman" w:hAnsi="Tahoma" w:cs="Tahoma"/>
          <w:b/>
          <w:bCs/>
          <w:color w:val="000000"/>
          <w:sz w:val="18"/>
          <w:szCs w:val="18"/>
          <w:lang w:eastAsia="zh-CN"/>
          <w14:ligatures w14:val="none"/>
        </w:rPr>
        <w:t>do 14,00 ure</w:t>
      </w:r>
      <w:r w:rsidRPr="00E51758">
        <w:rPr>
          <w:rFonts w:ascii="Tahoma" w:eastAsia="Times New Roman" w:hAnsi="Tahoma" w:cs="Tahoma"/>
          <w:color w:val="000000"/>
          <w:sz w:val="18"/>
          <w:szCs w:val="18"/>
          <w:lang w:eastAsia="zh-CN"/>
          <w14:ligatures w14:val="none"/>
        </w:rPr>
        <w:t xml:space="preserve">  preko Portala javnih naročil www.enarocanje.si pri objavi predmetnega javnega naročila.</w:t>
      </w:r>
    </w:p>
    <w:p w14:paraId="2739EBA2" w14:textId="77777777" w:rsidR="00A75378" w:rsidRPr="00E51758"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Na nepravočasne zahteve za pojasnila oz. na zahteve za pojasnila razpisne dokumentacije, ki ne bodo predložene na predpisani način, naročnik ne bo odgovarjal.</w:t>
      </w:r>
    </w:p>
    <w:p w14:paraId="52B96310" w14:textId="74116311" w:rsidR="00A75378" w:rsidRPr="00E51758"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 xml:space="preserve">Naročnik ni odgovoren za pojasnila, razlage, dodatke, ki so bila ponudnikom dana v ustni obliki. Kakršnekoli dodatne razlage, dopolnila, podatki ali pojasnila, ki niso bila izdana v obliki pojasnila oz. dopolnitve, posredovane preko Portala javnih naročil www.enarocanje.si, ne obvezujejo naročnika.  </w:t>
      </w:r>
    </w:p>
    <w:p w14:paraId="21CEA673" w14:textId="77777777" w:rsidR="00A75378" w:rsidRPr="00E51758"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tbl>
      <w:tblPr>
        <w:tblStyle w:val="Tabelamrea"/>
        <w:tblW w:w="0" w:type="auto"/>
        <w:tblLook w:val="04A0" w:firstRow="1" w:lastRow="0" w:firstColumn="1" w:lastColumn="0" w:noHBand="0" w:noVBand="1"/>
      </w:tblPr>
      <w:tblGrid>
        <w:gridCol w:w="9062"/>
      </w:tblGrid>
      <w:tr w:rsidR="00A75378" w:rsidRPr="00E51758" w14:paraId="18791977" w14:textId="77777777" w:rsidTr="00A75378">
        <w:tc>
          <w:tcPr>
            <w:tcW w:w="9062" w:type="dxa"/>
            <w:shd w:val="clear" w:color="auto" w:fill="99CC00"/>
          </w:tcPr>
          <w:p w14:paraId="2B7DE9A5" w14:textId="5BB791B4" w:rsidR="00A75378" w:rsidRPr="00E51758" w:rsidRDefault="00A75378" w:rsidP="00B26F64">
            <w:pPr>
              <w:keepNext/>
              <w:suppressAutoHyphens/>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3.4. Dokumentacija za ponudbo</w:t>
            </w:r>
            <w:r w:rsidRPr="00E51758">
              <w:rPr>
                <w:rStyle w:val="Sprotnaopomba-sklic"/>
                <w:rFonts w:ascii="Tahoma" w:eastAsia="Times New Roman" w:hAnsi="Tahoma" w:cs="Tahoma"/>
                <w:color w:val="000000"/>
                <w:sz w:val="18"/>
                <w:szCs w:val="18"/>
                <w:lang w:eastAsia="zh-CN"/>
                <w14:ligatures w14:val="none"/>
              </w:rPr>
              <w:footnoteReference w:id="1"/>
            </w:r>
          </w:p>
        </w:tc>
      </w:tr>
    </w:tbl>
    <w:p w14:paraId="2E3FFCB6" w14:textId="77777777" w:rsidR="001D0B30" w:rsidRPr="00E51758" w:rsidRDefault="001D0B30" w:rsidP="001D0B30">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5C43BF42" w14:textId="77777777" w:rsidR="001D0B30" w:rsidRPr="00E51758" w:rsidRDefault="001D0B30" w:rsidP="001D0B30">
      <w:pPr>
        <w:suppressAutoHyphens/>
        <w:spacing w:after="0" w:line="240" w:lineRule="auto"/>
        <w:jc w:val="both"/>
        <w:rPr>
          <w:rFonts w:ascii="Tahoma" w:eastAsia="Times New Roman" w:hAnsi="Tahoma" w:cs="Tahoma"/>
          <w:bCs/>
          <w:color w:val="000000"/>
          <w:kern w:val="0"/>
          <w:sz w:val="18"/>
          <w:szCs w:val="18"/>
          <w:lang w:eastAsia="zh-CN"/>
          <w14:ligatures w14:val="none"/>
        </w:rPr>
      </w:pPr>
      <w:r w:rsidRPr="00E51758">
        <w:rPr>
          <w:rFonts w:ascii="Tahoma" w:eastAsia="Times New Roman" w:hAnsi="Tahoma" w:cs="Tahoma"/>
          <w:bCs/>
          <w:color w:val="000000"/>
          <w:kern w:val="0"/>
          <w:sz w:val="18"/>
          <w:szCs w:val="18"/>
          <w:lang w:eastAsia="zh-CN"/>
          <w14:ligatures w14:val="none"/>
        </w:rPr>
        <w:t>Ponudnik v ponudbi priloži le dokumente, ki so navedeni v tej točki. Po pregledu ponudb bo naročnik najugodnejšega ponudnika pozval k predložitvi dokazil, kot je navedeno pri posameznih zahtevanih pogojih oziroma razlogih za izključitev.</w:t>
      </w:r>
    </w:p>
    <w:p w14:paraId="2E0D2BD5" w14:textId="77777777" w:rsidR="001D0B30" w:rsidRPr="00E51758" w:rsidRDefault="001D0B30" w:rsidP="001D0B30">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7C1E04E6" w14:textId="4A575096" w:rsidR="001D0B30" w:rsidRPr="005D17A6" w:rsidRDefault="001D0B30" w:rsidP="005D17A6">
      <w:pPr>
        <w:spacing w:after="0" w:line="240" w:lineRule="auto"/>
        <w:rPr>
          <w:rFonts w:ascii="Tahoma" w:hAnsi="Tahoma" w:cs="Tahoma"/>
          <w:sz w:val="18"/>
          <w:szCs w:val="18"/>
        </w:rPr>
      </w:pPr>
      <w:r w:rsidRPr="005D17A6">
        <w:rPr>
          <w:rFonts w:ascii="Tahoma" w:hAnsi="Tahoma" w:cs="Tahoma"/>
          <w:sz w:val="18"/>
          <w:szCs w:val="18"/>
        </w:rPr>
        <w:t>Ponudnik, ki odda ponudbo, pod kazensko in materialno odgovornostjo jamči, da so vsi podatki in dokumenti, podani v ponudbi, resnični, in da priložena dokumentacija ustreza originalu. V nasprotnem primeru ponudnik naročniku /oziroma vsem posameznim naročnikom/ odgovarja za vso škodo, ki mu /jim/ je nastala.</w:t>
      </w:r>
    </w:p>
    <w:p w14:paraId="1A4913BF" w14:textId="77777777" w:rsidR="005D17A6" w:rsidRDefault="005D17A6" w:rsidP="005D17A6">
      <w:pPr>
        <w:spacing w:after="0" w:line="240" w:lineRule="auto"/>
        <w:rPr>
          <w:rFonts w:ascii="Tahoma" w:hAnsi="Tahoma" w:cs="Tahoma"/>
          <w:sz w:val="18"/>
          <w:szCs w:val="18"/>
        </w:rPr>
      </w:pPr>
    </w:p>
    <w:p w14:paraId="7AE56714" w14:textId="77777777" w:rsidR="00A75378" w:rsidRPr="00E51758" w:rsidRDefault="00A75378" w:rsidP="00B26F64">
      <w:pPr>
        <w:suppressAutoHyphens/>
        <w:spacing w:after="0" w:line="240" w:lineRule="auto"/>
        <w:ind w:left="720"/>
        <w:jc w:val="both"/>
        <w:rPr>
          <w:rFonts w:ascii="Tahoma" w:eastAsia="Times New Roman" w:hAnsi="Tahoma" w:cs="Tahoma"/>
          <w:bCs/>
          <w:color w:val="000000"/>
          <w:kern w:val="0"/>
          <w:sz w:val="18"/>
          <w:szCs w:val="18"/>
          <w:lang w:eastAsia="zh-CN"/>
          <w14:ligatures w14:val="none"/>
        </w:rPr>
      </w:pPr>
    </w:p>
    <w:p w14:paraId="42FA7BC7" w14:textId="6CD07141" w:rsidR="00AF47FE" w:rsidRPr="00AF47FE" w:rsidRDefault="00AF47FE" w:rsidP="00B26F64">
      <w:pPr>
        <w:numPr>
          <w:ilvl w:val="0"/>
          <w:numId w:val="5"/>
        </w:numPr>
        <w:suppressAutoHyphens/>
        <w:spacing w:after="0" w:line="240" w:lineRule="auto"/>
        <w:jc w:val="both"/>
        <w:rPr>
          <w:rFonts w:ascii="Tahoma" w:eastAsia="Times New Roman" w:hAnsi="Tahoma" w:cs="Tahoma"/>
          <w:b/>
          <w:bCs/>
          <w:color w:val="000000"/>
          <w:kern w:val="0"/>
          <w:sz w:val="18"/>
          <w:szCs w:val="18"/>
          <w:lang w:eastAsia="zh-CN"/>
          <w14:ligatures w14:val="none"/>
        </w:rPr>
      </w:pPr>
      <w:r w:rsidRPr="00AF47FE">
        <w:rPr>
          <w:rFonts w:ascii="Tahoma" w:eastAsia="Times New Roman" w:hAnsi="Tahoma" w:cs="Tahoma"/>
          <w:color w:val="000000"/>
          <w:kern w:val="0"/>
          <w:sz w:val="18"/>
          <w:szCs w:val="18"/>
          <w:lang w:eastAsia="zh-CN"/>
          <w14:ligatures w14:val="none"/>
        </w:rPr>
        <w:t>Izpolnjen, podpisan in žigosan obrazec »ESPD« (izpolnjen in podpisan, za vsak gospodarski subjekt, ki bo vključen v izvedbo javnega naročila</w:t>
      </w:r>
      <w:r w:rsidRPr="00AF47FE">
        <w:rPr>
          <w:rFonts w:ascii="Tahoma" w:eastAsia="Times New Roman" w:hAnsi="Tahoma" w:cs="Tahoma"/>
          <w:b/>
          <w:bCs/>
          <w:color w:val="000000"/>
          <w:kern w:val="0"/>
          <w:sz w:val="18"/>
          <w:szCs w:val="18"/>
          <w:lang w:eastAsia="zh-CN"/>
          <w14:ligatures w14:val="none"/>
        </w:rPr>
        <w:t>) (preko sistema eJN v pdf obliki predloži v razdelek »ESPD« ali »Druge priloge«);</w:t>
      </w:r>
    </w:p>
    <w:p w14:paraId="74B5041E" w14:textId="77777777" w:rsidR="00AF47FE" w:rsidRPr="00AF47FE" w:rsidRDefault="00AF47FE" w:rsidP="00AF47FE">
      <w:pPr>
        <w:suppressAutoHyphens/>
        <w:spacing w:after="0" w:line="240" w:lineRule="auto"/>
        <w:ind w:left="720"/>
        <w:jc w:val="both"/>
        <w:rPr>
          <w:rFonts w:ascii="Tahoma" w:eastAsia="Times New Roman" w:hAnsi="Tahoma" w:cs="Tahoma"/>
          <w:color w:val="000000"/>
          <w:kern w:val="0"/>
          <w:sz w:val="18"/>
          <w:szCs w:val="18"/>
          <w:lang w:eastAsia="zh-CN"/>
          <w14:ligatures w14:val="none"/>
        </w:rPr>
      </w:pPr>
    </w:p>
    <w:p w14:paraId="4DB0520A" w14:textId="1DFB0BA5" w:rsidR="00A75378" w:rsidRPr="00E51758" w:rsidRDefault="00A75378" w:rsidP="00B26F64">
      <w:pPr>
        <w:numPr>
          <w:ilvl w:val="0"/>
          <w:numId w:val="5"/>
        </w:num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bCs/>
          <w:color w:val="000000"/>
          <w:kern w:val="0"/>
          <w:sz w:val="18"/>
          <w:szCs w:val="18"/>
          <w:lang w:eastAsia="zh-CN"/>
          <w14:ligatures w14:val="none"/>
        </w:rPr>
        <w:t xml:space="preserve">Izpolnjen, podpisan in žigosan obrazec Okvirni sporazum </w:t>
      </w:r>
      <w:r w:rsidRPr="00E51758">
        <w:rPr>
          <w:rFonts w:ascii="Tahoma" w:eastAsia="Times New Roman" w:hAnsi="Tahoma" w:cs="Tahoma"/>
          <w:b/>
          <w:bCs/>
          <w:color w:val="000000"/>
          <w:kern w:val="0"/>
          <w:sz w:val="18"/>
          <w:szCs w:val="18"/>
          <w:lang w:eastAsia="zh-CN"/>
          <w14:ligatures w14:val="none"/>
        </w:rPr>
        <w:t>(preko sistema eJN skeniranega v pdf. obliki predloži v razdelek »Druge priloge«)</w:t>
      </w:r>
      <w:r w:rsidRPr="00E51758">
        <w:rPr>
          <w:rFonts w:ascii="Tahoma" w:eastAsia="Times New Roman" w:hAnsi="Tahoma" w:cs="Tahoma"/>
          <w:bCs/>
          <w:color w:val="000000"/>
          <w:kern w:val="0"/>
          <w:sz w:val="18"/>
          <w:szCs w:val="18"/>
          <w:lang w:eastAsia="zh-CN"/>
          <w14:ligatures w14:val="none"/>
        </w:rPr>
        <w:t>;</w:t>
      </w:r>
    </w:p>
    <w:p w14:paraId="00483981" w14:textId="77777777" w:rsidR="00A75378" w:rsidRPr="00E51758" w:rsidRDefault="00A7537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6DD2C49B" w14:textId="77777777" w:rsidR="00A75378" w:rsidRPr="00E51758" w:rsidRDefault="00A75378" w:rsidP="00B26F64">
      <w:pPr>
        <w:numPr>
          <w:ilvl w:val="0"/>
          <w:numId w:val="5"/>
        </w:numPr>
        <w:suppressAutoHyphens/>
        <w:spacing w:after="0" w:line="240" w:lineRule="auto"/>
        <w:jc w:val="both"/>
        <w:rPr>
          <w:rFonts w:ascii="Tahoma" w:eastAsia="Times New Roman" w:hAnsi="Tahoma" w:cs="Tahoma"/>
          <w:b/>
          <w:bCs/>
          <w:color w:val="000000"/>
          <w:kern w:val="0"/>
          <w:sz w:val="18"/>
          <w:szCs w:val="18"/>
          <w:lang w:eastAsia="zh-CN"/>
          <w14:ligatures w14:val="none"/>
        </w:rPr>
      </w:pPr>
      <w:r w:rsidRPr="00E51758">
        <w:rPr>
          <w:rFonts w:ascii="Tahoma" w:eastAsia="Times New Roman" w:hAnsi="Tahoma" w:cs="Tahoma"/>
          <w:bCs/>
          <w:color w:val="000000"/>
          <w:kern w:val="0"/>
          <w:sz w:val="18"/>
          <w:szCs w:val="18"/>
          <w:lang w:eastAsia="zh-CN"/>
          <w14:ligatures w14:val="none"/>
        </w:rPr>
        <w:t>Predračun – izpolnjen, podpisan in žigosan izpis iz spletne aplikacije (seznam prijavljenih artiklov in ponudbene cene (</w:t>
      </w:r>
      <w:r w:rsidRPr="00E51758">
        <w:rPr>
          <w:rFonts w:ascii="Tahoma" w:eastAsia="Times New Roman" w:hAnsi="Tahoma" w:cs="Tahoma"/>
          <w:b/>
          <w:color w:val="000000"/>
          <w:kern w:val="0"/>
          <w:sz w:val="18"/>
          <w:szCs w:val="18"/>
          <w:lang w:eastAsia="zh-CN"/>
          <w14:ligatures w14:val="none"/>
        </w:rPr>
        <w:t>v EUR brez DDV</w:t>
      </w:r>
      <w:r w:rsidRPr="00E51758">
        <w:rPr>
          <w:rFonts w:ascii="Tahoma" w:eastAsia="Times New Roman" w:hAnsi="Tahoma" w:cs="Tahoma"/>
          <w:bCs/>
          <w:color w:val="000000"/>
          <w:kern w:val="0"/>
          <w:sz w:val="18"/>
          <w:szCs w:val="18"/>
          <w:lang w:eastAsia="zh-CN"/>
          <w14:ligatures w14:val="none"/>
        </w:rPr>
        <w:t xml:space="preserve">!)); v primeru razlikovanja med cenami v pisni obliki in cenami v sistemu Go-Soft, bo naročnik upošteval cene v pisni obliki </w:t>
      </w:r>
      <w:r w:rsidRPr="00E51758">
        <w:rPr>
          <w:rFonts w:ascii="Tahoma" w:eastAsia="Times New Roman" w:hAnsi="Tahoma" w:cs="Tahoma"/>
          <w:b/>
          <w:bCs/>
          <w:color w:val="000000"/>
          <w:kern w:val="0"/>
          <w:sz w:val="18"/>
          <w:szCs w:val="18"/>
          <w:lang w:eastAsia="zh-CN"/>
          <w14:ligatures w14:val="none"/>
        </w:rPr>
        <w:t xml:space="preserve">(preko sistema eJN skeniranega v pdf. obliki predloži v razdelek »Predračun«. </w:t>
      </w:r>
    </w:p>
    <w:p w14:paraId="49CD57BC" w14:textId="77777777" w:rsidR="00A75378" w:rsidRPr="00E51758" w:rsidRDefault="00A75378" w:rsidP="00B26F64">
      <w:pPr>
        <w:suppressAutoHyphens/>
        <w:spacing w:after="0" w:line="240" w:lineRule="auto"/>
        <w:ind w:left="720"/>
        <w:jc w:val="both"/>
        <w:rPr>
          <w:rFonts w:ascii="Verdana" w:eastAsia="Times New Roman" w:hAnsi="Verdana" w:cs="Arial"/>
          <w:color w:val="000000"/>
          <w:kern w:val="0"/>
          <w:sz w:val="20"/>
          <w:szCs w:val="24"/>
          <w:lang w:eastAsia="zh-CN"/>
          <w14:ligatures w14:val="none"/>
        </w:rPr>
      </w:pPr>
      <w:r w:rsidRPr="00E51758">
        <w:rPr>
          <w:rFonts w:ascii="Tahoma" w:eastAsia="Times New Roman" w:hAnsi="Tahoma" w:cs="Tahoma"/>
          <w:color w:val="000000"/>
          <w:kern w:val="0"/>
          <w:sz w:val="18"/>
          <w:szCs w:val="18"/>
          <w:lang w:eastAsia="zh-CN"/>
          <w14:ligatures w14:val="none"/>
        </w:rPr>
        <w:t xml:space="preserve">V primeru, da zapis dodatnih podatkov (PD1, PD2,…) v opisu art. presega dovoljeno število znakov/vpisov, se lahko dodatni podatki podajo na ločenem dopisu, ki pa mora biti priložen predračunu. </w:t>
      </w:r>
    </w:p>
    <w:p w14:paraId="65AB9F09" w14:textId="77777777" w:rsidR="00A75378" w:rsidRPr="00E51758" w:rsidRDefault="00A75378" w:rsidP="00B26F64">
      <w:pPr>
        <w:suppressAutoHyphens/>
        <w:spacing w:after="0" w:line="240" w:lineRule="auto"/>
        <w:ind w:left="720"/>
        <w:jc w:val="both"/>
        <w:rPr>
          <w:rFonts w:ascii="Tahoma" w:eastAsia="Times New Roman" w:hAnsi="Tahoma" w:cs="Tahoma"/>
          <w:b/>
          <w:bCs/>
          <w:color w:val="000000"/>
          <w:kern w:val="0"/>
          <w:sz w:val="18"/>
          <w:szCs w:val="18"/>
          <w:lang w:eastAsia="zh-CN"/>
          <w14:ligatures w14:val="none"/>
        </w:rPr>
      </w:pPr>
      <w:r w:rsidRPr="00E51758">
        <w:rPr>
          <w:rFonts w:ascii="Tahoma" w:eastAsia="Times New Roman" w:hAnsi="Tahoma" w:cs="Tahoma"/>
          <w:b/>
          <w:bCs/>
          <w:color w:val="000000"/>
          <w:kern w:val="0"/>
          <w:sz w:val="18"/>
          <w:szCs w:val="18"/>
          <w:lang w:eastAsia="zh-CN"/>
          <w14:ligatures w14:val="none"/>
        </w:rPr>
        <w:t xml:space="preserve">V primeru, da ponudnik ponuja art. v okviru več sklopov, skenira izpise iz spletne     </w:t>
      </w:r>
    </w:p>
    <w:p w14:paraId="04011103" w14:textId="77777777" w:rsidR="00A75378" w:rsidRPr="00E51758" w:rsidRDefault="00A75378" w:rsidP="00B26F64">
      <w:pPr>
        <w:suppressAutoHyphens/>
        <w:spacing w:after="0" w:line="240" w:lineRule="auto"/>
        <w:ind w:left="720"/>
        <w:jc w:val="both"/>
        <w:rPr>
          <w:rFonts w:ascii="Tahoma" w:eastAsia="Times New Roman" w:hAnsi="Tahoma" w:cs="Tahoma"/>
          <w:bCs/>
          <w:color w:val="000000"/>
          <w:kern w:val="0"/>
          <w:sz w:val="18"/>
          <w:szCs w:val="18"/>
          <w:lang w:eastAsia="zh-CN"/>
          <w14:ligatures w14:val="none"/>
        </w:rPr>
      </w:pPr>
      <w:r w:rsidRPr="00E51758">
        <w:rPr>
          <w:rFonts w:ascii="Tahoma" w:eastAsia="Times New Roman" w:hAnsi="Tahoma" w:cs="Tahoma"/>
          <w:b/>
          <w:bCs/>
          <w:color w:val="000000"/>
          <w:kern w:val="0"/>
          <w:sz w:val="18"/>
          <w:szCs w:val="18"/>
          <w:lang w:eastAsia="zh-CN"/>
          <w14:ligatures w14:val="none"/>
        </w:rPr>
        <w:t>aplikacije v en (1) dokument);</w:t>
      </w:r>
    </w:p>
    <w:p w14:paraId="37F6536B" w14:textId="77777777" w:rsidR="00A75378" w:rsidRPr="00E51758" w:rsidRDefault="00A7537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7FEAF39A" w14:textId="77777777" w:rsidR="00A75378" w:rsidRPr="00E51758" w:rsidRDefault="00A75378" w:rsidP="00B26F64">
      <w:pPr>
        <w:numPr>
          <w:ilvl w:val="0"/>
          <w:numId w:val="5"/>
        </w:num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bCs/>
          <w:color w:val="000000"/>
          <w:kern w:val="0"/>
          <w:sz w:val="18"/>
          <w:szCs w:val="18"/>
          <w:lang w:eastAsia="zh-CN"/>
          <w14:ligatures w14:val="none"/>
        </w:rPr>
        <w:t xml:space="preserve">izpolnjena, podpisana in žigosana Izjava podatki o udeležbi </w:t>
      </w:r>
      <w:r w:rsidRPr="00E51758">
        <w:rPr>
          <w:rFonts w:ascii="Tahoma" w:eastAsia="Times New Roman" w:hAnsi="Tahoma" w:cs="Tahoma"/>
          <w:b/>
          <w:bCs/>
          <w:color w:val="000000"/>
          <w:kern w:val="0"/>
          <w:sz w:val="18"/>
          <w:szCs w:val="18"/>
          <w:lang w:eastAsia="zh-CN"/>
          <w14:ligatures w14:val="none"/>
        </w:rPr>
        <w:t>(preko sistema eJN skeniranega v pdf. obliki predloži v razdelek » Druge priloge«);</w:t>
      </w:r>
    </w:p>
    <w:p w14:paraId="739062F0" w14:textId="77777777" w:rsidR="00A75378" w:rsidRPr="00E51758" w:rsidRDefault="00A75378" w:rsidP="00B26F64">
      <w:pPr>
        <w:suppressAutoHyphens/>
        <w:spacing w:after="0" w:line="240" w:lineRule="auto"/>
        <w:ind w:left="720"/>
        <w:jc w:val="both"/>
        <w:rPr>
          <w:rFonts w:ascii="Tahoma" w:eastAsia="Times New Roman" w:hAnsi="Tahoma" w:cs="Tahoma"/>
          <w:color w:val="000000"/>
          <w:kern w:val="0"/>
          <w:sz w:val="18"/>
          <w:szCs w:val="18"/>
          <w:lang w:eastAsia="zh-CN"/>
          <w14:ligatures w14:val="none"/>
        </w:rPr>
      </w:pPr>
    </w:p>
    <w:p w14:paraId="0530851B" w14:textId="77777777" w:rsidR="00A75378" w:rsidRPr="00E51758" w:rsidRDefault="00A75378" w:rsidP="00B26F64">
      <w:pPr>
        <w:numPr>
          <w:ilvl w:val="0"/>
          <w:numId w:val="5"/>
        </w:num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lastRenderedPageBreak/>
        <w:t>izpolnjen, podpisan in žigosan obrazec Izjava o odsotnosti osebnih povezav (</w:t>
      </w:r>
      <w:r w:rsidRPr="00E51758">
        <w:rPr>
          <w:rFonts w:ascii="Tahoma" w:eastAsia="Times New Roman" w:hAnsi="Tahoma" w:cs="Tahoma"/>
          <w:b/>
          <w:bCs/>
          <w:color w:val="000000"/>
          <w:kern w:val="0"/>
          <w:sz w:val="18"/>
          <w:szCs w:val="18"/>
          <w:lang w:eastAsia="zh-CN"/>
          <w14:ligatures w14:val="none"/>
        </w:rPr>
        <w:t>preko sistema eJN skeniranega v pdf. obliki predloži v razdelek » Druge priloge«</w:t>
      </w:r>
      <w:r w:rsidRPr="00E51758">
        <w:rPr>
          <w:rFonts w:ascii="Tahoma" w:eastAsia="Times New Roman" w:hAnsi="Tahoma" w:cs="Tahoma"/>
          <w:color w:val="000000"/>
          <w:kern w:val="0"/>
          <w:sz w:val="18"/>
          <w:szCs w:val="18"/>
          <w:lang w:eastAsia="zh-CN"/>
          <w14:ligatures w14:val="none"/>
        </w:rPr>
        <w:t>);</w:t>
      </w:r>
    </w:p>
    <w:p w14:paraId="316F1049" w14:textId="77777777" w:rsidR="00A75378" w:rsidRPr="00E51758" w:rsidRDefault="00A75378" w:rsidP="00B26F64">
      <w:pPr>
        <w:suppressAutoHyphens/>
        <w:spacing w:after="0" w:line="240" w:lineRule="auto"/>
        <w:ind w:left="708"/>
        <w:jc w:val="both"/>
        <w:rPr>
          <w:rFonts w:ascii="Tahoma" w:eastAsia="Times New Roman" w:hAnsi="Tahoma" w:cs="Tahoma"/>
          <w:color w:val="000000"/>
          <w:kern w:val="0"/>
          <w:sz w:val="18"/>
          <w:szCs w:val="18"/>
          <w:lang w:eastAsia="zh-CN"/>
          <w14:ligatures w14:val="none"/>
        </w:rPr>
      </w:pPr>
    </w:p>
    <w:p w14:paraId="0CD09232" w14:textId="77777777" w:rsidR="00A75378" w:rsidRPr="00E51758" w:rsidRDefault="00A75378" w:rsidP="00B26F64">
      <w:pPr>
        <w:numPr>
          <w:ilvl w:val="0"/>
          <w:numId w:val="5"/>
        </w:num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izpolnjen, podpisan in žigosan obrazec Lastna izjava (</w:t>
      </w:r>
      <w:r w:rsidRPr="00E51758">
        <w:rPr>
          <w:rFonts w:ascii="Tahoma" w:eastAsia="Times New Roman" w:hAnsi="Tahoma" w:cs="Tahoma"/>
          <w:b/>
          <w:bCs/>
          <w:color w:val="000000"/>
          <w:kern w:val="0"/>
          <w:sz w:val="18"/>
          <w:szCs w:val="18"/>
          <w:lang w:eastAsia="zh-CN"/>
          <w14:ligatures w14:val="none"/>
        </w:rPr>
        <w:t>preko sistema eJN skeniranega v pdf. obliki predloži v razdelek » Druge priloge«</w:t>
      </w:r>
      <w:r w:rsidRPr="00E51758">
        <w:rPr>
          <w:rFonts w:ascii="Tahoma" w:eastAsia="Times New Roman" w:hAnsi="Tahoma" w:cs="Tahoma"/>
          <w:color w:val="000000"/>
          <w:kern w:val="0"/>
          <w:sz w:val="18"/>
          <w:szCs w:val="18"/>
          <w:lang w:eastAsia="zh-CN"/>
          <w14:ligatures w14:val="none"/>
        </w:rPr>
        <w:t xml:space="preserve">); </w:t>
      </w:r>
    </w:p>
    <w:p w14:paraId="38853B31" w14:textId="77777777" w:rsidR="00A75378" w:rsidRPr="00E51758" w:rsidRDefault="00A7537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6A3C9506" w14:textId="0B3D101F" w:rsidR="00A75378" w:rsidRPr="00E51758" w:rsidRDefault="00A75378" w:rsidP="00B26F64">
      <w:pPr>
        <w:suppressAutoHyphens/>
        <w:spacing w:after="0" w:line="240" w:lineRule="auto"/>
        <w:jc w:val="both"/>
        <w:rPr>
          <w:rFonts w:ascii="Verdana" w:eastAsia="Times New Roman" w:hAnsi="Verdana" w:cs="Arial"/>
          <w:color w:val="000000"/>
          <w:kern w:val="0"/>
          <w:sz w:val="20"/>
          <w:szCs w:val="24"/>
          <w:lang w:eastAsia="zh-CN"/>
          <w14:ligatures w14:val="none"/>
        </w:rPr>
      </w:pPr>
      <w:r w:rsidRPr="00E51758">
        <w:rPr>
          <w:rFonts w:ascii="Tahoma" w:eastAsia="Times New Roman" w:hAnsi="Tahoma" w:cs="Tahoma"/>
          <w:bCs/>
          <w:color w:val="000000"/>
          <w:kern w:val="0"/>
          <w:sz w:val="18"/>
          <w:szCs w:val="18"/>
          <w:lang w:eastAsia="zh-CN"/>
          <w14:ligatures w14:val="none"/>
        </w:rPr>
        <w:t>Ponudnik lahko dokumente iz točk 1, 2, 4, 5</w:t>
      </w:r>
      <w:r w:rsidR="008A2BE8" w:rsidRPr="00E51758">
        <w:rPr>
          <w:rFonts w:ascii="Tahoma" w:eastAsia="Times New Roman" w:hAnsi="Tahoma" w:cs="Tahoma"/>
          <w:bCs/>
          <w:color w:val="000000"/>
          <w:kern w:val="0"/>
          <w:sz w:val="18"/>
          <w:szCs w:val="18"/>
          <w:lang w:eastAsia="zh-CN"/>
          <w14:ligatures w14:val="none"/>
        </w:rPr>
        <w:t>, 6</w:t>
      </w:r>
      <w:r w:rsidRPr="00E51758">
        <w:rPr>
          <w:rFonts w:ascii="Tahoma" w:eastAsia="Times New Roman" w:hAnsi="Tahoma" w:cs="Tahoma"/>
          <w:bCs/>
          <w:color w:val="000000"/>
          <w:kern w:val="0"/>
          <w:sz w:val="18"/>
          <w:szCs w:val="18"/>
          <w:lang w:eastAsia="zh-CN"/>
          <w14:ligatures w14:val="none"/>
        </w:rPr>
        <w:t xml:space="preserve"> skenira v en dokument in v pdf.obliki predloži v razdelek »druge priloge«.</w:t>
      </w:r>
      <w:r w:rsidRPr="00E51758">
        <w:rPr>
          <w:rFonts w:ascii="Verdana" w:eastAsia="Times New Roman" w:hAnsi="Verdana" w:cs="Arial"/>
          <w:color w:val="000000"/>
          <w:kern w:val="0"/>
          <w:sz w:val="20"/>
          <w:szCs w:val="24"/>
          <w:lang w:eastAsia="zh-CN"/>
          <w14:ligatures w14:val="none"/>
        </w:rPr>
        <w:t xml:space="preserve"> </w:t>
      </w:r>
    </w:p>
    <w:p w14:paraId="312DF94C" w14:textId="77777777" w:rsidR="00A75378" w:rsidRPr="00E51758" w:rsidRDefault="00A75378" w:rsidP="00B26F64">
      <w:pPr>
        <w:suppressAutoHyphens/>
        <w:spacing w:after="0" w:line="240" w:lineRule="auto"/>
        <w:jc w:val="both"/>
        <w:rPr>
          <w:rFonts w:ascii="Tahoma" w:eastAsia="Times New Roman" w:hAnsi="Tahoma" w:cs="Tahoma"/>
          <w:bCs/>
          <w:color w:val="000000"/>
          <w:kern w:val="0"/>
          <w:sz w:val="18"/>
          <w:szCs w:val="18"/>
          <w:u w:val="single"/>
          <w:lang w:eastAsia="zh-CN"/>
          <w14:ligatures w14:val="none"/>
        </w:rPr>
      </w:pPr>
      <w:r w:rsidRPr="00E51758">
        <w:rPr>
          <w:rFonts w:ascii="Tahoma" w:eastAsia="Times New Roman" w:hAnsi="Tahoma" w:cs="Tahoma"/>
          <w:bCs/>
          <w:color w:val="000000"/>
          <w:kern w:val="0"/>
          <w:sz w:val="18"/>
          <w:szCs w:val="18"/>
          <w:u w:val="single"/>
          <w:lang w:eastAsia="zh-CN"/>
          <w14:ligatures w14:val="none"/>
        </w:rPr>
        <w:t xml:space="preserve">Pri preimenovanju pdf. datotek naj ponudnik uporablja </w:t>
      </w:r>
      <w:r w:rsidRPr="00E51758">
        <w:rPr>
          <w:rFonts w:ascii="Tahoma" w:eastAsia="Times New Roman" w:hAnsi="Tahoma" w:cs="Tahoma"/>
          <w:b/>
          <w:color w:val="000000"/>
          <w:kern w:val="0"/>
          <w:sz w:val="18"/>
          <w:szCs w:val="18"/>
          <w:u w:val="single"/>
          <w:lang w:eastAsia="zh-CN"/>
          <w14:ligatures w14:val="none"/>
        </w:rPr>
        <w:t>kratka imena</w:t>
      </w:r>
      <w:r w:rsidRPr="00E51758">
        <w:rPr>
          <w:rFonts w:ascii="Tahoma" w:eastAsia="Times New Roman" w:hAnsi="Tahoma" w:cs="Tahoma"/>
          <w:bCs/>
          <w:color w:val="000000"/>
          <w:kern w:val="0"/>
          <w:sz w:val="18"/>
          <w:szCs w:val="18"/>
          <w:u w:val="single"/>
          <w:lang w:eastAsia="zh-CN"/>
          <w14:ligatures w14:val="none"/>
        </w:rPr>
        <w:t xml:space="preserve"> zaradi težav pri prenosu ponudb iz portala eJN v naročnikov sistem.</w:t>
      </w:r>
    </w:p>
    <w:p w14:paraId="4BC1A496" w14:textId="77777777" w:rsidR="00A75378" w:rsidRPr="00E51758" w:rsidRDefault="00A7537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5ED3EF5F" w14:textId="77777777" w:rsidR="00A75378" w:rsidRPr="00E51758" w:rsidRDefault="00A75378" w:rsidP="00B26F64">
      <w:pPr>
        <w:suppressAutoHyphens/>
        <w:spacing w:after="0" w:line="240" w:lineRule="auto"/>
        <w:jc w:val="both"/>
        <w:rPr>
          <w:rFonts w:ascii="Verdana" w:eastAsia="Times New Roman" w:hAnsi="Verdana" w:cs="Arial"/>
          <w:color w:val="000000"/>
          <w:kern w:val="0"/>
          <w:sz w:val="20"/>
          <w:szCs w:val="24"/>
          <w:lang w:eastAsia="zh-CN"/>
          <w14:ligatures w14:val="none"/>
        </w:rPr>
      </w:pPr>
      <w:r w:rsidRPr="00E51758">
        <w:rPr>
          <w:rFonts w:ascii="Tahoma" w:eastAsia="Times New Roman" w:hAnsi="Tahoma" w:cs="Tahoma"/>
          <w:bCs/>
          <w:color w:val="000000"/>
          <w:kern w:val="0"/>
          <w:sz w:val="18"/>
          <w:szCs w:val="18"/>
          <w:lang w:eastAsia="zh-CN"/>
          <w14:ligatures w14:val="none"/>
        </w:rPr>
        <w:t xml:space="preserve">Ponudniki v vseh zahtevanih obrazcih izpolnijo prazna polja in vsebine, ki so predvidene za vnos podatkov s strani ponudnikov. Vsi obrazci morajo biti </w:t>
      </w:r>
      <w:r w:rsidRPr="00E51758">
        <w:rPr>
          <w:rFonts w:ascii="Tahoma" w:eastAsia="Times New Roman" w:hAnsi="Tahoma" w:cs="Tahoma"/>
          <w:bCs/>
          <w:color w:val="000000"/>
          <w:kern w:val="0"/>
          <w:sz w:val="18"/>
          <w:szCs w:val="18"/>
          <w:u w:val="single"/>
          <w:lang w:eastAsia="zh-CN"/>
          <w14:ligatures w14:val="none"/>
        </w:rPr>
        <w:t>izpolnjeni, podpisani in žigosani</w:t>
      </w:r>
      <w:r w:rsidRPr="00E51758">
        <w:rPr>
          <w:rFonts w:ascii="Tahoma" w:eastAsia="Times New Roman" w:hAnsi="Tahoma" w:cs="Tahoma"/>
          <w:bCs/>
          <w:color w:val="000000"/>
          <w:kern w:val="0"/>
          <w:sz w:val="18"/>
          <w:szCs w:val="18"/>
          <w:lang w:eastAsia="zh-CN"/>
          <w14:ligatures w14:val="none"/>
        </w:rPr>
        <w:t>.</w:t>
      </w:r>
      <w:r w:rsidRPr="00E51758">
        <w:rPr>
          <w:rFonts w:ascii="Verdana" w:eastAsia="Times New Roman" w:hAnsi="Verdana" w:cs="Arial"/>
          <w:color w:val="000000"/>
          <w:kern w:val="0"/>
          <w:sz w:val="20"/>
          <w:szCs w:val="24"/>
          <w:lang w:eastAsia="zh-CN"/>
          <w14:ligatures w14:val="none"/>
        </w:rPr>
        <w:t xml:space="preserve"> </w:t>
      </w:r>
    </w:p>
    <w:p w14:paraId="03930A66" w14:textId="77777777" w:rsidR="00A75378" w:rsidRPr="00E51758" w:rsidRDefault="00A75378" w:rsidP="00B26F64">
      <w:pPr>
        <w:suppressAutoHyphens/>
        <w:spacing w:after="0" w:line="240" w:lineRule="auto"/>
        <w:jc w:val="both"/>
        <w:rPr>
          <w:rFonts w:ascii="Tahoma" w:eastAsia="Times New Roman" w:hAnsi="Tahoma" w:cs="Tahoma"/>
          <w:b/>
          <w:color w:val="000000"/>
          <w:kern w:val="0"/>
          <w:sz w:val="18"/>
          <w:szCs w:val="18"/>
          <w:lang w:eastAsia="zh-CN"/>
          <w14:ligatures w14:val="none"/>
        </w:rPr>
      </w:pPr>
      <w:r w:rsidRPr="00E51758">
        <w:rPr>
          <w:rFonts w:ascii="Tahoma" w:eastAsia="Times New Roman" w:hAnsi="Tahoma" w:cs="Tahoma"/>
          <w:b/>
          <w:color w:val="000000"/>
          <w:kern w:val="0"/>
          <w:sz w:val="18"/>
          <w:szCs w:val="18"/>
          <w:lang w:eastAsia="zh-CN"/>
          <w14:ligatures w14:val="none"/>
        </w:rPr>
        <w:t>Ponudbene dokumente lahko podpiše pooblaščena oseba z izjemo obrazca Izjava o odsotnosti osebnih povezav, ki jo mora podati in podpisati ena od odgovornih oseb ponudnika. Ponudbi je potrebno priložiti pooblastilo.</w:t>
      </w:r>
    </w:p>
    <w:p w14:paraId="3B029A56" w14:textId="77777777" w:rsidR="00A75378" w:rsidRPr="00E51758" w:rsidRDefault="00A75378" w:rsidP="00B26F64">
      <w:pPr>
        <w:suppressAutoHyphens/>
        <w:spacing w:after="0" w:line="240" w:lineRule="auto"/>
        <w:jc w:val="both"/>
        <w:rPr>
          <w:rFonts w:ascii="Verdana" w:eastAsia="Times New Roman" w:hAnsi="Verdana" w:cs="Arial"/>
          <w:color w:val="000000"/>
          <w:kern w:val="0"/>
          <w:sz w:val="20"/>
          <w:szCs w:val="24"/>
          <w:lang w:eastAsia="zh-CN"/>
          <w14:ligatures w14:val="none"/>
        </w:rPr>
      </w:pPr>
    </w:p>
    <w:p w14:paraId="6DE7A051" w14:textId="77777777" w:rsidR="00A75378" w:rsidRPr="00E51758" w:rsidRDefault="00A75378" w:rsidP="00B26F64">
      <w:pPr>
        <w:suppressAutoHyphens/>
        <w:spacing w:after="0" w:line="240" w:lineRule="auto"/>
        <w:jc w:val="both"/>
        <w:rPr>
          <w:rFonts w:ascii="Tahoma" w:eastAsia="Times New Roman" w:hAnsi="Tahoma" w:cs="Tahoma"/>
          <w:b/>
          <w:color w:val="000000"/>
          <w:kern w:val="0"/>
          <w:sz w:val="18"/>
          <w:szCs w:val="18"/>
          <w:lang w:eastAsia="zh-CN"/>
          <w14:ligatures w14:val="none"/>
        </w:rPr>
      </w:pPr>
      <w:r w:rsidRPr="00E51758">
        <w:rPr>
          <w:rFonts w:ascii="Tahoma" w:eastAsia="Times New Roman" w:hAnsi="Tahoma" w:cs="Tahoma"/>
          <w:b/>
          <w:color w:val="000000"/>
          <w:kern w:val="0"/>
          <w:sz w:val="18"/>
          <w:szCs w:val="18"/>
          <w:lang w:eastAsia="zh-CN"/>
          <w14:ligatures w14:val="none"/>
        </w:rPr>
        <w:t xml:space="preserve">Namesto lastnoročnega podpisa in žiga so lahko dokumenti podpisani z varnim elektronskim podpisom, overjenim s kvalificiranim digitalnim potrdilom. Pri tem mora biti obrazec Izjava o odsotnosti osebnih povezav podpisan s strani odgovorne osebe, ki podaja izjavo. </w:t>
      </w:r>
    </w:p>
    <w:p w14:paraId="69FE43C7" w14:textId="77777777" w:rsidR="00A75378" w:rsidRPr="00E51758" w:rsidRDefault="00A75378" w:rsidP="00B26F64">
      <w:pPr>
        <w:suppressAutoHyphens/>
        <w:spacing w:after="0" w:line="240" w:lineRule="auto"/>
        <w:jc w:val="both"/>
        <w:rPr>
          <w:rFonts w:ascii="Tahoma" w:eastAsia="Times New Roman" w:hAnsi="Tahoma" w:cs="Tahoma"/>
          <w:b/>
          <w:color w:val="000000"/>
          <w:kern w:val="0"/>
          <w:sz w:val="18"/>
          <w:szCs w:val="18"/>
          <w:lang w:eastAsia="zh-CN"/>
          <w14:ligatures w14:val="none"/>
        </w:rPr>
      </w:pPr>
      <w:r w:rsidRPr="00E51758">
        <w:rPr>
          <w:rFonts w:ascii="Tahoma" w:eastAsia="Times New Roman" w:hAnsi="Tahoma" w:cs="Tahoma"/>
          <w:b/>
          <w:color w:val="000000"/>
          <w:kern w:val="0"/>
          <w:sz w:val="18"/>
          <w:szCs w:val="18"/>
          <w:lang w:eastAsia="zh-CN"/>
          <w14:ligatures w14:val="none"/>
        </w:rPr>
        <w:t>Izbrani ponudnik bo moral okvirni sporazum podpisati lastnoročno (v fazi podpisovanja okvirnih sporazumov, po pravnomočnosti odločitve).</w:t>
      </w:r>
    </w:p>
    <w:p w14:paraId="5A7B08FA" w14:textId="77777777" w:rsidR="00A75378" w:rsidRPr="00E51758" w:rsidRDefault="00A75378" w:rsidP="00B26F64">
      <w:pPr>
        <w:suppressAutoHyphens/>
        <w:spacing w:after="0" w:line="240" w:lineRule="auto"/>
        <w:jc w:val="both"/>
        <w:rPr>
          <w:rFonts w:ascii="Verdana" w:eastAsia="Times New Roman" w:hAnsi="Verdana" w:cs="Arial"/>
          <w:color w:val="000000"/>
          <w:kern w:val="0"/>
          <w:sz w:val="20"/>
          <w:szCs w:val="24"/>
          <w:lang w:eastAsia="zh-CN"/>
          <w14:ligatures w14:val="none"/>
        </w:rPr>
      </w:pPr>
    </w:p>
    <w:p w14:paraId="3D1436F0" w14:textId="40A0383F" w:rsidR="00A75378" w:rsidRPr="00E51758" w:rsidRDefault="00A7537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r w:rsidRPr="00E51758">
        <w:rPr>
          <w:rFonts w:ascii="Tahoma" w:eastAsia="Times New Roman" w:hAnsi="Tahoma" w:cs="Tahoma"/>
          <w:bCs/>
          <w:color w:val="000000"/>
          <w:kern w:val="0"/>
          <w:sz w:val="18"/>
          <w:szCs w:val="18"/>
          <w:lang w:eastAsia="zh-CN"/>
          <w14:ligatures w14:val="none"/>
        </w:rPr>
        <w:t>Pri okvirnem sporazumu/pogodbi je dovolj, da se izpolnijo v delu, ki se nanaša na podatke ponudnika in morebitne druge sodelujoče (preglednica na 1.strani) ter v delu, ki se nanaša na podpis (zadnja stran).</w:t>
      </w:r>
    </w:p>
    <w:p w14:paraId="4B8C600A" w14:textId="77777777" w:rsidR="00A75378" w:rsidRPr="00E51758" w:rsidRDefault="00A7537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634D4B14" w14:textId="5D9AB18F" w:rsidR="00A75378" w:rsidRPr="00E51758" w:rsidRDefault="00A7537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r w:rsidRPr="00E51758">
        <w:rPr>
          <w:rFonts w:ascii="Tahoma" w:eastAsia="Times New Roman" w:hAnsi="Tahoma" w:cs="Tahoma"/>
          <w:bCs/>
          <w:color w:val="000000"/>
          <w:kern w:val="0"/>
          <w:sz w:val="18"/>
          <w:szCs w:val="18"/>
          <w:lang w:eastAsia="zh-CN"/>
          <w14:ligatures w14:val="none"/>
        </w:rPr>
        <w:t>Šteje se, da je kakršnokoli obvestilo v zvezi s predmetnim javnim naročilom pravilno naslovljeno na ponudnika, če je bilo poslano na naslov/elektronski naslov naveden v obrazcu dokumentu ESPD (Del II: informacije glede gospodarskega subjekta – A. Informacije o gospodarskem subjektu). V primeru partnerske ponudbe se uporabijo kontaktni podatki poslovodečega partnerja.</w:t>
      </w:r>
    </w:p>
    <w:p w14:paraId="27462A3D" w14:textId="77777777" w:rsidR="00A75378" w:rsidRPr="00E51758" w:rsidRDefault="00A7537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r w:rsidRPr="00E51758">
        <w:rPr>
          <w:rFonts w:ascii="Tahoma" w:eastAsia="Times New Roman" w:hAnsi="Tahoma" w:cs="Tahoma"/>
          <w:bCs/>
          <w:color w:val="000000"/>
          <w:kern w:val="0"/>
          <w:sz w:val="18"/>
          <w:szCs w:val="18"/>
          <w:lang w:eastAsia="zh-CN"/>
          <w14:ligatures w14:val="none"/>
        </w:rPr>
        <w:t>Naročnik bo zahteve za dostavo vzorcev posredoval na e-pošto, ki jo bo ponudnik navedel v spletni aplikaciji.</w:t>
      </w:r>
    </w:p>
    <w:p w14:paraId="49CF362F" w14:textId="77777777" w:rsidR="00A75378" w:rsidRPr="00E51758" w:rsidRDefault="00A7537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2D5E829D" w14:textId="77777777" w:rsidR="00A75378" w:rsidRPr="00E51758" w:rsidRDefault="00A75378"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bCs/>
          <w:color w:val="000000"/>
          <w:kern w:val="0"/>
          <w:sz w:val="18"/>
          <w:szCs w:val="18"/>
          <w:lang w:eastAsia="zh-CN"/>
          <w14:ligatures w14:val="none"/>
        </w:rPr>
        <w:t>Izbrani ponudnik mora po prejemu okvirnega sporazuma/pogodbe v podpis le-to podpisano vrniti naročniku najkasneje v petih (5) delovnih dneh. V primeru, kadar zaradi objektivnih okoliščin to ni mogoče, lahko naročnik na zaprosilo ponudnika privoli na daljši rok.</w:t>
      </w:r>
    </w:p>
    <w:p w14:paraId="1DC59D33" w14:textId="77777777" w:rsidR="00A75378" w:rsidRPr="00E51758" w:rsidRDefault="00A75378" w:rsidP="00B26F64">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5EB15C17" w14:textId="412C710A" w:rsidR="00A75378" w:rsidRPr="00E51758" w:rsidRDefault="00A75378" w:rsidP="00B26F64">
      <w:pPr>
        <w:keepNext/>
        <w:suppressAutoHyphens/>
        <w:spacing w:after="0" w:line="240" w:lineRule="auto"/>
        <w:jc w:val="both"/>
        <w:outlineLvl w:val="0"/>
        <w:rPr>
          <w:rFonts w:ascii="Tahoma" w:eastAsia="Times New Roman" w:hAnsi="Tahoma" w:cs="Tahoma"/>
          <w:bCs/>
          <w:color w:val="000000"/>
          <w:kern w:val="0"/>
          <w:sz w:val="18"/>
          <w:szCs w:val="18"/>
          <w:lang w:eastAsia="zh-CN"/>
          <w14:ligatures w14:val="none"/>
        </w:rPr>
      </w:pPr>
      <w:r w:rsidRPr="00E51758">
        <w:rPr>
          <w:rFonts w:ascii="Tahoma" w:eastAsia="Times New Roman" w:hAnsi="Tahoma" w:cs="Tahoma"/>
          <w:bCs/>
          <w:color w:val="000000"/>
          <w:kern w:val="0"/>
          <w:sz w:val="18"/>
          <w:szCs w:val="18"/>
          <w:lang w:eastAsia="zh-CN"/>
          <w14:ligatures w14:val="none"/>
        </w:rPr>
        <w:t>Očitne računske napake v ponudbi bo naročnik popravil v skladu z zakonom ob privolitvi ponudnika.</w:t>
      </w:r>
    </w:p>
    <w:p w14:paraId="5A9BCBD0" w14:textId="77777777" w:rsidR="00A75378" w:rsidRPr="00E51758" w:rsidRDefault="00A75378" w:rsidP="00B26F64">
      <w:pPr>
        <w:keepNext/>
        <w:suppressAutoHyphens/>
        <w:spacing w:after="0" w:line="240" w:lineRule="auto"/>
        <w:jc w:val="both"/>
        <w:outlineLvl w:val="0"/>
        <w:rPr>
          <w:rFonts w:ascii="Tahoma" w:eastAsia="Times New Roman" w:hAnsi="Tahoma" w:cs="Tahoma"/>
          <w:bCs/>
          <w:color w:val="000000"/>
          <w:kern w:val="0"/>
          <w:sz w:val="18"/>
          <w:szCs w:val="18"/>
          <w:lang w:eastAsia="zh-CN"/>
          <w14:ligatures w14:val="none"/>
        </w:rPr>
      </w:pPr>
    </w:p>
    <w:tbl>
      <w:tblPr>
        <w:tblStyle w:val="Tabelamrea"/>
        <w:tblW w:w="0" w:type="auto"/>
        <w:tblLook w:val="04A0" w:firstRow="1" w:lastRow="0" w:firstColumn="1" w:lastColumn="0" w:noHBand="0" w:noVBand="1"/>
      </w:tblPr>
      <w:tblGrid>
        <w:gridCol w:w="9062"/>
      </w:tblGrid>
      <w:tr w:rsidR="00A75378" w:rsidRPr="00E51758" w14:paraId="5C11B2E8" w14:textId="77777777" w:rsidTr="00115691">
        <w:tc>
          <w:tcPr>
            <w:tcW w:w="9062" w:type="dxa"/>
            <w:shd w:val="clear" w:color="auto" w:fill="99CC00"/>
          </w:tcPr>
          <w:p w14:paraId="240E8504" w14:textId="52277455" w:rsidR="00A75378" w:rsidRPr="00E51758" w:rsidRDefault="00115691" w:rsidP="00B26F64">
            <w:pPr>
              <w:keepNext/>
              <w:suppressAutoHyphens/>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3.5. Dostop in vpis podatkov v naročnikovo spletno aplikacijo</w:t>
            </w:r>
          </w:p>
        </w:tc>
      </w:tr>
    </w:tbl>
    <w:p w14:paraId="3DBE83A9" w14:textId="77777777" w:rsidR="00821A33" w:rsidRPr="00E51758" w:rsidRDefault="00821A33" w:rsidP="00B26F64">
      <w:pPr>
        <w:suppressAutoHyphens/>
        <w:spacing w:after="0" w:line="240" w:lineRule="auto"/>
        <w:jc w:val="both"/>
        <w:rPr>
          <w:rFonts w:ascii="Tahoma" w:eastAsia="Times New Roman" w:hAnsi="Tahoma" w:cs="Tahoma"/>
          <w:color w:val="000000"/>
          <w:kern w:val="0"/>
          <w:sz w:val="18"/>
          <w:szCs w:val="18"/>
          <w:lang w:eastAsia="zh-CN"/>
          <w14:ligatures w14:val="none"/>
        </w:rPr>
      </w:pPr>
    </w:p>
    <w:p w14:paraId="2868C707" w14:textId="06DBC67A" w:rsidR="00115691" w:rsidRPr="00AF47FE" w:rsidRDefault="00115691" w:rsidP="00AF47FE">
      <w:pPr>
        <w:rPr>
          <w:rFonts w:ascii="Tahoma" w:hAnsi="Tahoma" w:cs="Tahoma"/>
          <w:bCs/>
          <w:noProof w:val="0"/>
          <w:sz w:val="18"/>
          <w:szCs w:val="18"/>
        </w:rPr>
      </w:pPr>
      <w:r w:rsidRPr="00E51758">
        <w:rPr>
          <w:rFonts w:ascii="Tahoma" w:eastAsia="Times New Roman" w:hAnsi="Tahoma" w:cs="Tahoma"/>
          <w:color w:val="000000"/>
          <w:kern w:val="0"/>
          <w:sz w:val="18"/>
          <w:szCs w:val="18"/>
          <w:lang w:eastAsia="zh-CN"/>
          <w14:ligatures w14:val="none"/>
        </w:rPr>
        <w:t xml:space="preserve">Zainteresirani ponudniki pridobijo dostop do spletne aplikacije tako, da na internetni strani </w:t>
      </w:r>
      <w:hyperlink r:id="rId11" w:history="1">
        <w:r w:rsidR="00AF47FE">
          <w:rPr>
            <w:rStyle w:val="Hiperpovezava"/>
            <w:rFonts w:ascii="Tahoma" w:eastAsia="Calibri" w:hAnsi="Tahoma" w:cs="Tahoma"/>
            <w:b/>
            <w:bCs/>
            <w:color w:val="0000FF"/>
            <w:sz w:val="18"/>
            <w:szCs w:val="18"/>
          </w:rPr>
          <w:t>https://sjn.bolnisnica-go.si/jr/</w:t>
        </w:r>
      </w:hyperlink>
      <w:r w:rsidR="00AF47FE">
        <w:rPr>
          <w:rFonts w:ascii="Tahoma" w:hAnsi="Tahoma" w:cs="Tahoma"/>
          <w:bCs/>
          <w:noProof w:val="0"/>
          <w:sz w:val="18"/>
          <w:szCs w:val="18"/>
        </w:rPr>
        <w:t xml:space="preserve"> </w:t>
      </w:r>
      <w:r w:rsidRPr="00E51758">
        <w:rPr>
          <w:rFonts w:ascii="Tahoma" w:eastAsia="Times New Roman" w:hAnsi="Tahoma" w:cs="Tahoma"/>
          <w:color w:val="000000"/>
          <w:kern w:val="0"/>
          <w:sz w:val="18"/>
          <w:szCs w:val="18"/>
          <w:lang w:eastAsia="zh-CN"/>
          <w14:ligatures w14:val="none"/>
        </w:rPr>
        <w:t xml:space="preserve">zahtevajo dostop do sistema javnih naročil tako, da </w:t>
      </w:r>
    </w:p>
    <w:p w14:paraId="56A823D2" w14:textId="77777777" w:rsidR="00115691" w:rsidRPr="00E51758" w:rsidRDefault="00115691" w:rsidP="00B26F64">
      <w:pPr>
        <w:numPr>
          <w:ilvl w:val="0"/>
          <w:numId w:val="6"/>
        </w:num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preko gumba »ZAHTEVAJTE UPORABNIŠKO IME IN GESLO« posreduje naročniku elektronsko sporočilo, v katerem navede podatke o ponudniku in sicer ime firme, naslov, matično, številko, ID številko za DDV, zakonitega zastopnika, šifro razpisa v naročnikovi spletni aplikaciji za katerega želi imeti dostop do podatkov ter imena in priimke oseb, ki bodo imeli pooblastilo za vnos podatkov v naročnikovo spletno aplikacijo za to javno naročilo ter   </w:t>
      </w:r>
    </w:p>
    <w:p w14:paraId="0B7305AF" w14:textId="77777777" w:rsidR="00115691" w:rsidRPr="00E51758" w:rsidRDefault="00115691" w:rsidP="00B26F64">
      <w:pPr>
        <w:numPr>
          <w:ilvl w:val="0"/>
          <w:numId w:val="6"/>
        </w:num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preko gumba »ZAHTEVAJTE DOSTOP«</w:t>
      </w:r>
      <w:r w:rsidRPr="00E51758">
        <w:rPr>
          <w:rFonts w:ascii="Verdana" w:eastAsia="Times New Roman" w:hAnsi="Verdana" w:cs="Arial"/>
          <w:color w:val="000000"/>
          <w:kern w:val="0"/>
          <w:sz w:val="20"/>
          <w:szCs w:val="24"/>
          <w:lang w:eastAsia="zh-CN"/>
          <w14:ligatures w14:val="none"/>
        </w:rPr>
        <w:t xml:space="preserve"> </w:t>
      </w:r>
      <w:r w:rsidRPr="00E51758">
        <w:rPr>
          <w:rFonts w:ascii="Tahoma" w:eastAsia="Times New Roman" w:hAnsi="Tahoma" w:cs="Tahoma"/>
          <w:color w:val="000000"/>
          <w:kern w:val="0"/>
          <w:sz w:val="18"/>
          <w:szCs w:val="18"/>
          <w:lang w:eastAsia="zh-CN"/>
          <w14:ligatures w14:val="none"/>
        </w:rPr>
        <w:t>pošljejo sporočilo v katerem navedejo podatke o šifri razpisa v naročnikovi spletni aplikaciji, za katero želijo imeti dostop ter podatke o morebitnih dodatnih osebah, ki jih pooblašča za vnos podatkov v naročnikovo spletno aplikacijo</w:t>
      </w:r>
    </w:p>
    <w:p w14:paraId="56ADCE9C"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p>
    <w:p w14:paraId="64DC0DD0"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Zainteresirani ponudniki, ki so v preteklosti že sodelovali z naročnikom in torej že imajo uporabniško ime in geslo pošljejo naročniku zgolj zahtevo za sodelovanje v tem javnem razpisu in sicer tako, da v aplikaciji preko ikone “ZAHTEVAJTE DOSTOP” pošljejo sporočilo v katerem navedejo podatke o šifri razpisa v naročnikovi spletni aplikaciji, za katero želijo imeti dostop ter podatke o morebitnih dodatnih osebah, ki jih pooblašča za vnos podatkov v naročnikovo spletno aplikacijo.</w:t>
      </w:r>
    </w:p>
    <w:p w14:paraId="690AC7EA"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p>
    <w:p w14:paraId="5DA456AA"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Naročnik bo zainteresiranim ponudnikom, ki še nimajo uporabniškega imena in gesla,  posredoval uporabniška imena in gesla po elektronski pošti najkasneje v roku treh dni od posredovanja zahteve. Ostalim ponudnikom, ki uporabniška imena in gesla že imajo, pa bo odprl dostop do aplikacije v roku, kot je naveden zgoraj. Ponudniki bodo o odprtju dostopa do razpisane šifre JR obveščeni po elektronski pošti. </w:t>
      </w:r>
    </w:p>
    <w:p w14:paraId="049D9EDD"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Naročnik ne odgovarja za morebitne primere napačno posredovanih podatkov elektronske pošte s strani zainteresiranega ponudnika.   </w:t>
      </w:r>
    </w:p>
    <w:p w14:paraId="2DE4355D"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lastRenderedPageBreak/>
        <w:t>Prav tako naročnik ne odgovarja za nepravočasno sporočene spremembe glede pravic uporabnikov partnerja v spletni aplikaciji.</w:t>
      </w:r>
    </w:p>
    <w:p w14:paraId="26E009A7"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p>
    <w:p w14:paraId="7BDF0F7A"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Pri vpisovanju podatkov o ponujenih artiklih/sklopih v spletno aplikacijo mora ponudnik obvezno izpolniti polja, ki so v spletni aplikaciji v polju “OBVEZNO” označena z “DA” (slovenski naziv materiala, proizvajalec, originalni naziv proizvajalca, velikost oz. dimenzije artikla, katalogna številka, velikost pakiranja – število kosov v pakiranju, opis sestave artikla,…).</w:t>
      </w:r>
      <w:r w:rsidRPr="00E51758">
        <w:rPr>
          <w:rFonts w:ascii="Verdana" w:eastAsia="Times New Roman" w:hAnsi="Verdana" w:cs="Arial"/>
          <w:color w:val="000000"/>
          <w:kern w:val="0"/>
          <w:sz w:val="20"/>
          <w:szCs w:val="24"/>
          <w:lang w:eastAsia="zh-CN"/>
          <w14:ligatures w14:val="none"/>
        </w:rPr>
        <w:t xml:space="preserve"> </w:t>
      </w:r>
      <w:r w:rsidRPr="00E51758">
        <w:rPr>
          <w:rFonts w:ascii="Tahoma" w:eastAsia="Times New Roman" w:hAnsi="Tahoma" w:cs="Tahoma"/>
          <w:color w:val="000000"/>
          <w:kern w:val="0"/>
          <w:sz w:val="18"/>
          <w:szCs w:val="18"/>
          <w:lang w:eastAsia="zh-CN"/>
          <w14:ligatures w14:val="none"/>
        </w:rPr>
        <w:t>V primeru, da zapis dodatnih podatkov (PD1, PD2,…) v opisu art. presega dovoljeno število znakov/vpisov, se lahko dodatni podatki podajo na ločenem dopisu, ki pa mora biti priložen predračunu.</w:t>
      </w:r>
    </w:p>
    <w:p w14:paraId="3761A3EC"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Vpis polja “OPOMBA” je neobvezen.</w:t>
      </w:r>
    </w:p>
    <w:p w14:paraId="37DA5E17"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p>
    <w:p w14:paraId="4F586B86"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Ponudnik mora v spletni aplikaciji izpolniti tudi polja: meil za vzorčenje (zapisan e-naslov se bo uporabljal za pozivanje k dostavi vzorcev). </w:t>
      </w:r>
    </w:p>
    <w:p w14:paraId="0E21E559"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p>
    <w:p w14:paraId="2B104AD8" w14:textId="790E1508" w:rsidR="00A75378"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Iz/v spletno aplikacijo Gosoft je mogoč izvoz/uvoz podatkov – podrobna navodila ponudnik pridobi v spletni aplikaciji s klikom na ikono »?« (desni zgornji vogal).</w:t>
      </w:r>
    </w:p>
    <w:p w14:paraId="3AE67588" w14:textId="77777777" w:rsidR="00A75378" w:rsidRPr="00E51758" w:rsidRDefault="00A75378"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tbl>
      <w:tblPr>
        <w:tblStyle w:val="Tabelamrea"/>
        <w:tblW w:w="0" w:type="auto"/>
        <w:tblLook w:val="04A0" w:firstRow="1" w:lastRow="0" w:firstColumn="1" w:lastColumn="0" w:noHBand="0" w:noVBand="1"/>
      </w:tblPr>
      <w:tblGrid>
        <w:gridCol w:w="9062"/>
      </w:tblGrid>
      <w:tr w:rsidR="00A75378" w:rsidRPr="00E51758" w14:paraId="2A9F6851" w14:textId="77777777" w:rsidTr="00115691">
        <w:tc>
          <w:tcPr>
            <w:tcW w:w="9062" w:type="dxa"/>
            <w:shd w:val="clear" w:color="auto" w:fill="99CC00"/>
          </w:tcPr>
          <w:p w14:paraId="400C1571" w14:textId="224D4BA9" w:rsidR="00A75378" w:rsidRPr="00E51758" w:rsidRDefault="00115691" w:rsidP="00B26F64">
            <w:pPr>
              <w:keepNext/>
              <w:suppressAutoHyphens/>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3.6. Navodila za izdelavo ponudbe</w:t>
            </w:r>
          </w:p>
        </w:tc>
      </w:tr>
    </w:tbl>
    <w:p w14:paraId="099AE732" w14:textId="77777777" w:rsidR="00AF47FE" w:rsidRDefault="00AF47FE" w:rsidP="00E51758">
      <w:pPr>
        <w:suppressAutoHyphens/>
        <w:spacing w:after="0" w:line="240" w:lineRule="auto"/>
        <w:jc w:val="both"/>
        <w:rPr>
          <w:rFonts w:ascii="Tahoma" w:eastAsia="Times New Roman" w:hAnsi="Tahoma" w:cs="Tahoma"/>
          <w:color w:val="000000"/>
          <w:sz w:val="18"/>
          <w:szCs w:val="18"/>
          <w:lang w:eastAsia="zh-CN"/>
          <w14:ligatures w14:val="none"/>
        </w:rPr>
      </w:pPr>
    </w:p>
    <w:p w14:paraId="2ACE4386" w14:textId="346B36B5" w:rsidR="00E51758" w:rsidRPr="00AF47FE" w:rsidRDefault="00E51758" w:rsidP="00E51758">
      <w:pPr>
        <w:suppressAutoHyphens/>
        <w:spacing w:after="0" w:line="240" w:lineRule="auto"/>
        <w:jc w:val="both"/>
        <w:rPr>
          <w:rFonts w:ascii="Tahoma" w:eastAsia="Times New Roman" w:hAnsi="Tahoma" w:cs="Tahoma"/>
          <w:b/>
          <w:bCs/>
          <w:color w:val="000000"/>
          <w:sz w:val="18"/>
          <w:szCs w:val="18"/>
          <w:lang w:eastAsia="zh-CN"/>
          <w14:ligatures w14:val="none"/>
        </w:rPr>
      </w:pPr>
      <w:r w:rsidRPr="00AF47FE">
        <w:rPr>
          <w:rFonts w:ascii="Tahoma" w:eastAsia="Times New Roman" w:hAnsi="Tahoma" w:cs="Tahoma"/>
          <w:b/>
          <w:bCs/>
          <w:color w:val="000000"/>
          <w:sz w:val="18"/>
          <w:szCs w:val="18"/>
          <w:lang w:eastAsia="zh-CN"/>
          <w14:ligatures w14:val="none"/>
        </w:rPr>
        <w:t xml:space="preserve">Sklop 2: </w:t>
      </w:r>
      <w:r w:rsidR="00AF47FE" w:rsidRPr="00AF47FE">
        <w:rPr>
          <w:rFonts w:ascii="Tahoma" w:eastAsia="Times New Roman" w:hAnsi="Tahoma" w:cs="Tahoma"/>
          <w:b/>
          <w:bCs/>
          <w:color w:val="000000"/>
          <w:sz w:val="18"/>
          <w:szCs w:val="18"/>
          <w:lang w:eastAsia="zh-CN"/>
          <w14:ligatures w14:val="none"/>
        </w:rPr>
        <w:t>Razkužila – krpe (ANL040I); JR 1583-2</w:t>
      </w:r>
    </w:p>
    <w:p w14:paraId="3745FFB1" w14:textId="101E7C9F"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Baza razpisanih medicinskih pripomočkov je pripravljena po sistemu nad šifra in/ali podšifra. </w:t>
      </w:r>
    </w:p>
    <w:p w14:paraId="136F0B16"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p>
    <w:p w14:paraId="2609000B" w14:textId="334CE175"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Nad-šifra predstavlja splošni opis artikla, po katerem povprašuje naročnik. (primer zapisa N0</w:t>
      </w:r>
      <w:r w:rsidR="00AF47FE">
        <w:rPr>
          <w:rFonts w:ascii="Tahoma" w:eastAsia="Times New Roman" w:hAnsi="Tahoma" w:cs="Tahoma"/>
          <w:color w:val="000000"/>
          <w:kern w:val="0"/>
          <w:sz w:val="18"/>
          <w:szCs w:val="18"/>
          <w:lang w:eastAsia="zh-CN"/>
          <w14:ligatures w14:val="none"/>
        </w:rPr>
        <w:t>12272</w:t>
      </w:r>
      <w:r w:rsidRPr="00E51758">
        <w:rPr>
          <w:rFonts w:ascii="Tahoma" w:eastAsia="Times New Roman" w:hAnsi="Tahoma" w:cs="Tahoma"/>
          <w:color w:val="000000"/>
          <w:kern w:val="0"/>
          <w:sz w:val="18"/>
          <w:szCs w:val="18"/>
          <w:lang w:eastAsia="zh-CN"/>
          <w14:ligatures w14:val="none"/>
        </w:rPr>
        <w:t xml:space="preserve">)   </w:t>
      </w:r>
    </w:p>
    <w:p w14:paraId="4253708D" w14:textId="3E02C21F"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Pod-šifra predstavlja točno določen artikel in je zapisana z nazivom proizvajalca in kataloško številko. (primer zapisa 961</w:t>
      </w:r>
      <w:r w:rsidR="00AF47FE">
        <w:rPr>
          <w:rFonts w:ascii="Tahoma" w:eastAsia="Times New Roman" w:hAnsi="Tahoma" w:cs="Tahoma"/>
          <w:color w:val="000000"/>
          <w:kern w:val="0"/>
          <w:sz w:val="18"/>
          <w:szCs w:val="18"/>
          <w:lang w:eastAsia="zh-CN"/>
          <w14:ligatures w14:val="none"/>
        </w:rPr>
        <w:t>465</w:t>
      </w:r>
      <w:r w:rsidRPr="00E51758">
        <w:rPr>
          <w:rFonts w:ascii="Tahoma" w:eastAsia="Times New Roman" w:hAnsi="Tahoma" w:cs="Tahoma"/>
          <w:color w:val="000000"/>
          <w:kern w:val="0"/>
          <w:sz w:val="18"/>
          <w:szCs w:val="18"/>
          <w:lang w:eastAsia="zh-CN"/>
          <w14:ligatures w14:val="none"/>
        </w:rPr>
        <w:t>)</w:t>
      </w:r>
    </w:p>
    <w:p w14:paraId="1611A0CD"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Šteje se, da pod-šifra, navedena pod določeno nad-šifro, ustreza zahtevam nad-šifre. </w:t>
      </w:r>
    </w:p>
    <w:p w14:paraId="3D528834"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Ponudnik se prijavi samo na nad-šifro ALI samo na pod-šifro. </w:t>
      </w:r>
    </w:p>
    <w:p w14:paraId="2240016B" w14:textId="4CA90D9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Ob prijavi na nad-šifro (npr. </w:t>
      </w:r>
      <w:r w:rsidR="00AF47FE" w:rsidRPr="00E51758">
        <w:rPr>
          <w:rFonts w:ascii="Tahoma" w:eastAsia="Times New Roman" w:hAnsi="Tahoma" w:cs="Tahoma"/>
          <w:color w:val="000000"/>
          <w:kern w:val="0"/>
          <w:sz w:val="18"/>
          <w:szCs w:val="18"/>
          <w:lang w:eastAsia="zh-CN"/>
          <w14:ligatures w14:val="none"/>
        </w:rPr>
        <w:t>N0</w:t>
      </w:r>
      <w:r w:rsidR="00AF47FE">
        <w:rPr>
          <w:rFonts w:ascii="Tahoma" w:eastAsia="Times New Roman" w:hAnsi="Tahoma" w:cs="Tahoma"/>
          <w:color w:val="000000"/>
          <w:kern w:val="0"/>
          <w:sz w:val="18"/>
          <w:szCs w:val="18"/>
          <w:lang w:eastAsia="zh-CN"/>
          <w14:ligatures w14:val="none"/>
        </w:rPr>
        <w:t>12272</w:t>
      </w:r>
      <w:r w:rsidRPr="00E51758">
        <w:rPr>
          <w:rFonts w:ascii="Tahoma" w:eastAsia="Times New Roman" w:hAnsi="Tahoma" w:cs="Tahoma"/>
          <w:color w:val="000000"/>
          <w:kern w:val="0"/>
          <w:sz w:val="18"/>
          <w:szCs w:val="18"/>
          <w:lang w:eastAsia="zh-CN"/>
          <w14:ligatures w14:val="none"/>
        </w:rPr>
        <w:t xml:space="preserve">) ponudnik izbere opcijo, da ponuja enakovreden art. in vpiše vse zahtevane podatke (PD1, PD2,….). </w:t>
      </w:r>
    </w:p>
    <w:p w14:paraId="0C832723" w14:textId="06B80A1A"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Ob prijavi na pod-šifro (npr. </w:t>
      </w:r>
      <w:r w:rsidR="00AF47FE" w:rsidRPr="00E51758">
        <w:rPr>
          <w:rFonts w:ascii="Tahoma" w:eastAsia="Times New Roman" w:hAnsi="Tahoma" w:cs="Tahoma"/>
          <w:color w:val="000000"/>
          <w:kern w:val="0"/>
          <w:sz w:val="18"/>
          <w:szCs w:val="18"/>
          <w:lang w:eastAsia="zh-CN"/>
          <w14:ligatures w14:val="none"/>
        </w:rPr>
        <w:t>961</w:t>
      </w:r>
      <w:r w:rsidR="00AF47FE">
        <w:rPr>
          <w:rFonts w:ascii="Tahoma" w:eastAsia="Times New Roman" w:hAnsi="Tahoma" w:cs="Tahoma"/>
          <w:color w:val="000000"/>
          <w:kern w:val="0"/>
          <w:sz w:val="18"/>
          <w:szCs w:val="18"/>
          <w:lang w:eastAsia="zh-CN"/>
          <w14:ligatures w14:val="none"/>
        </w:rPr>
        <w:t>465</w:t>
      </w:r>
      <w:r w:rsidRPr="00E51758">
        <w:rPr>
          <w:rFonts w:ascii="Tahoma" w:eastAsia="Times New Roman" w:hAnsi="Tahoma" w:cs="Tahoma"/>
          <w:color w:val="000000"/>
          <w:kern w:val="0"/>
          <w:sz w:val="18"/>
          <w:szCs w:val="18"/>
          <w:lang w:eastAsia="zh-CN"/>
          <w14:ligatures w14:val="none"/>
        </w:rPr>
        <w:t xml:space="preserve">) ponudnik izbere opcijo (artikel-artikel) vpiše pa le </w:t>
      </w:r>
      <w:r w:rsidRPr="00E51758">
        <w:rPr>
          <w:rFonts w:ascii="Tahoma" w:eastAsia="Times New Roman" w:hAnsi="Tahoma" w:cs="Tahoma"/>
          <w:b/>
          <w:bCs/>
          <w:color w:val="000000"/>
          <w:kern w:val="0"/>
          <w:sz w:val="18"/>
          <w:szCs w:val="18"/>
          <w:lang w:eastAsia="zh-CN"/>
          <w14:ligatures w14:val="none"/>
        </w:rPr>
        <w:t>ceno na razpisano enoto mere v EUR brez DD</w:t>
      </w:r>
      <w:r w:rsidRPr="00E51758">
        <w:rPr>
          <w:rFonts w:ascii="Tahoma" w:eastAsia="Times New Roman" w:hAnsi="Tahoma" w:cs="Tahoma"/>
          <w:color w:val="000000"/>
          <w:kern w:val="0"/>
          <w:sz w:val="18"/>
          <w:szCs w:val="18"/>
          <w:lang w:eastAsia="zh-CN"/>
          <w14:ligatures w14:val="none"/>
        </w:rPr>
        <w:t>V. Ponudnik v primeru pod-šifre odda ponudbo za točno določen artikel (kataloško številko navedenega proizvajalca).</w:t>
      </w:r>
    </w:p>
    <w:p w14:paraId="1E812536"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p>
    <w:p w14:paraId="5B7D44A2" w14:textId="77777777" w:rsidR="00115691" w:rsidRPr="00E51758" w:rsidRDefault="00115691" w:rsidP="00B26F64">
      <w:pPr>
        <w:suppressAutoHyphens/>
        <w:spacing w:after="28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sl-SI"/>
          <w14:ligatures w14:val="none"/>
        </w:rPr>
        <w:t xml:space="preserve">LPO – predstavlja ocenjeno porabo artikla v obdobju enega leta. </w:t>
      </w:r>
    </w:p>
    <w:p w14:paraId="6FBEE7A5"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u w:val="single"/>
          <w:lang w:eastAsia="zh-CN"/>
          <w14:ligatures w14:val="none"/>
        </w:rPr>
        <w:t>Ponudnik mora v spletno aplikacijo vpisati tudi ponudbeno ceno (</w:t>
      </w:r>
      <w:r w:rsidRPr="00E51758">
        <w:rPr>
          <w:rFonts w:ascii="Tahoma" w:eastAsia="Times New Roman" w:hAnsi="Tahoma" w:cs="Tahoma"/>
          <w:b/>
          <w:bCs/>
          <w:color w:val="000000"/>
          <w:kern w:val="0"/>
          <w:sz w:val="18"/>
          <w:szCs w:val="18"/>
          <w:u w:val="single"/>
          <w:lang w:eastAsia="zh-CN"/>
          <w14:ligatures w14:val="none"/>
        </w:rPr>
        <w:t>v EUR brez DDV</w:t>
      </w:r>
      <w:r w:rsidRPr="00E51758">
        <w:rPr>
          <w:rFonts w:ascii="Tahoma" w:eastAsia="Times New Roman" w:hAnsi="Tahoma" w:cs="Tahoma"/>
          <w:color w:val="000000"/>
          <w:kern w:val="0"/>
          <w:sz w:val="18"/>
          <w:szCs w:val="18"/>
          <w:u w:val="single"/>
          <w:lang w:eastAsia="zh-CN"/>
          <w14:ligatures w14:val="none"/>
        </w:rPr>
        <w:t xml:space="preserve">!) na razpisano enoto mere. </w:t>
      </w:r>
    </w:p>
    <w:p w14:paraId="7762CE3A"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u w:val="single"/>
          <w:lang w:eastAsia="zh-CN"/>
          <w14:ligatures w14:val="none"/>
        </w:rPr>
      </w:pPr>
    </w:p>
    <w:p w14:paraId="248E6C73"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Naročnik obvešča ponudnike, da morajo v predračunu v polje TIP vpisati eno od možnosti: </w:t>
      </w:r>
    </w:p>
    <w:p w14:paraId="06E3487B"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w:t>
      </w:r>
      <w:r w:rsidRPr="00E51758">
        <w:rPr>
          <w:rFonts w:ascii="Tahoma" w:eastAsia="Tahoma" w:hAnsi="Tahoma" w:cs="Tahoma"/>
          <w:color w:val="000000"/>
          <w:kern w:val="0"/>
          <w:sz w:val="18"/>
          <w:szCs w:val="18"/>
          <w:lang w:eastAsia="zh-CN"/>
          <w14:ligatures w14:val="none"/>
        </w:rPr>
        <w:t xml:space="preserve">             </w:t>
      </w:r>
      <w:r w:rsidRPr="00E51758">
        <w:rPr>
          <w:rFonts w:ascii="Tahoma" w:eastAsia="Times New Roman" w:hAnsi="Tahoma" w:cs="Tahoma"/>
          <w:color w:val="000000"/>
          <w:kern w:val="0"/>
          <w:sz w:val="18"/>
          <w:szCs w:val="18"/>
          <w:lang w:eastAsia="zh-CN"/>
          <w14:ligatures w14:val="none"/>
        </w:rPr>
        <w:t>0 ali NULL - NE PONUJAM;</w:t>
      </w:r>
    </w:p>
    <w:p w14:paraId="58603BD9"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w:t>
      </w:r>
      <w:r w:rsidRPr="00E51758">
        <w:rPr>
          <w:rFonts w:ascii="Tahoma" w:eastAsia="Tahoma" w:hAnsi="Tahoma" w:cs="Tahoma"/>
          <w:color w:val="000000"/>
          <w:kern w:val="0"/>
          <w:sz w:val="18"/>
          <w:szCs w:val="18"/>
          <w:lang w:eastAsia="zh-CN"/>
          <w14:ligatures w14:val="none"/>
        </w:rPr>
        <w:t xml:space="preserve">             </w:t>
      </w:r>
      <w:r w:rsidRPr="00E51758">
        <w:rPr>
          <w:rFonts w:ascii="Tahoma" w:eastAsia="Times New Roman" w:hAnsi="Tahoma" w:cs="Tahoma"/>
          <w:color w:val="000000"/>
          <w:kern w:val="0"/>
          <w:sz w:val="18"/>
          <w:szCs w:val="18"/>
          <w:lang w:eastAsia="zh-CN"/>
          <w14:ligatures w14:val="none"/>
        </w:rPr>
        <w:t>1 - ARTIKEL;</w:t>
      </w:r>
    </w:p>
    <w:p w14:paraId="7EE4D144"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w:t>
      </w:r>
      <w:r w:rsidRPr="00E51758">
        <w:rPr>
          <w:rFonts w:ascii="Tahoma" w:eastAsia="Tahoma" w:hAnsi="Tahoma" w:cs="Tahoma"/>
          <w:color w:val="000000"/>
          <w:kern w:val="0"/>
          <w:sz w:val="18"/>
          <w:szCs w:val="18"/>
          <w:lang w:eastAsia="zh-CN"/>
          <w14:ligatures w14:val="none"/>
        </w:rPr>
        <w:t xml:space="preserve">             </w:t>
      </w:r>
      <w:r w:rsidRPr="00E51758">
        <w:rPr>
          <w:rFonts w:ascii="Tahoma" w:eastAsia="Times New Roman" w:hAnsi="Tahoma" w:cs="Tahoma"/>
          <w:color w:val="000000"/>
          <w:kern w:val="0"/>
          <w:sz w:val="18"/>
          <w:szCs w:val="18"/>
          <w:lang w:eastAsia="zh-CN"/>
          <w14:ligatures w14:val="none"/>
        </w:rPr>
        <w:t xml:space="preserve">2 - ENAKOVREDNI ARTIKEL; </w:t>
      </w:r>
    </w:p>
    <w:p w14:paraId="2B3D0AF3"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Če ponudnik vnese vrednost 1, to pomeni, da ponuja artikel, ki ga zahteva naročnik (ista blagovna znamka in ista kataloška številka).</w:t>
      </w:r>
    </w:p>
    <w:p w14:paraId="5FD9DFD2"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Če ponudnik vnese vrednost 2 (Enakovredni artikel) MORA vnesti tudi obvezne podatke v polja PD1 ... PD2! Obvezna polja so označena z 1, neobvezna z 0!</w:t>
      </w:r>
    </w:p>
    <w:p w14:paraId="446C696F"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V primeru, da je naročnikova specifikacija artikla opisna (torej brez navedbe točno določenega artikla), ponudnik ne more izbrati opcije 1 – ARTIKEL (tak artikel bo označen kot neustrezen), temveč le 2 – ENAKOVREDNI ARTIKEL in izpolniti polja PD1…PD2.</w:t>
      </w:r>
    </w:p>
    <w:p w14:paraId="0E15A19E"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p>
    <w:p w14:paraId="6EE5D927" w14:textId="3E34ED18" w:rsidR="00115691" w:rsidRPr="00E51758" w:rsidRDefault="00115691" w:rsidP="00B26F64">
      <w:pPr>
        <w:suppressAutoHyphens/>
        <w:spacing w:after="0" w:line="240" w:lineRule="auto"/>
        <w:jc w:val="both"/>
        <w:rPr>
          <w:rFonts w:ascii="Tahoma" w:eastAsia="Times New Roman" w:hAnsi="Tahoma" w:cs="Tahoma"/>
          <w:b/>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Ponudnik bo moral do </w:t>
      </w:r>
      <w:r w:rsidR="00F32D14">
        <w:rPr>
          <w:rFonts w:ascii="Tahoma" w:eastAsia="Times New Roman" w:hAnsi="Tahoma" w:cs="Tahoma"/>
          <w:b/>
          <w:bCs/>
          <w:color w:val="000000"/>
          <w:kern w:val="0"/>
          <w:sz w:val="18"/>
          <w:szCs w:val="18"/>
          <w:lang w:eastAsia="zh-CN"/>
          <w14:ligatures w14:val="none"/>
        </w:rPr>
        <w:t>14</w:t>
      </w:r>
      <w:r w:rsidR="00864CAF">
        <w:rPr>
          <w:rFonts w:ascii="Tahoma" w:eastAsia="Times New Roman" w:hAnsi="Tahoma" w:cs="Tahoma"/>
          <w:b/>
          <w:bCs/>
          <w:color w:val="000000"/>
          <w:kern w:val="0"/>
          <w:sz w:val="18"/>
          <w:szCs w:val="18"/>
          <w:lang w:eastAsia="zh-CN"/>
          <w14:ligatures w14:val="none"/>
        </w:rPr>
        <w:t>.</w:t>
      </w:r>
      <w:r w:rsidR="00F32D14">
        <w:rPr>
          <w:rFonts w:ascii="Tahoma" w:eastAsia="Times New Roman" w:hAnsi="Tahoma" w:cs="Tahoma"/>
          <w:b/>
          <w:bCs/>
          <w:color w:val="000000"/>
          <w:kern w:val="0"/>
          <w:sz w:val="18"/>
          <w:szCs w:val="18"/>
          <w:lang w:eastAsia="zh-CN"/>
          <w14:ligatures w14:val="none"/>
        </w:rPr>
        <w:t>08.</w:t>
      </w:r>
      <w:r w:rsidR="00864CAF">
        <w:rPr>
          <w:rFonts w:ascii="Tahoma" w:eastAsia="Times New Roman" w:hAnsi="Tahoma" w:cs="Tahoma"/>
          <w:b/>
          <w:bCs/>
          <w:color w:val="000000"/>
          <w:kern w:val="0"/>
          <w:sz w:val="18"/>
          <w:szCs w:val="18"/>
          <w:lang w:eastAsia="zh-CN"/>
          <w14:ligatures w14:val="none"/>
        </w:rPr>
        <w:t xml:space="preserve">2025 </w:t>
      </w:r>
      <w:r w:rsidRPr="00E51758">
        <w:rPr>
          <w:rFonts w:ascii="Tahoma" w:eastAsia="Times New Roman" w:hAnsi="Tahoma" w:cs="Tahoma"/>
          <w:b/>
          <w:bCs/>
          <w:color w:val="000000"/>
          <w:kern w:val="0"/>
          <w:sz w:val="18"/>
          <w:szCs w:val="18"/>
          <w:lang w:eastAsia="zh-CN"/>
          <w14:ligatures w14:val="none"/>
        </w:rPr>
        <w:t>do 10,00  ure</w:t>
      </w:r>
      <w:r w:rsidRPr="00E51758">
        <w:rPr>
          <w:rFonts w:ascii="Tahoma" w:eastAsia="Times New Roman" w:hAnsi="Tahoma" w:cs="Tahoma"/>
          <w:color w:val="000000"/>
          <w:kern w:val="0"/>
          <w:sz w:val="18"/>
          <w:szCs w:val="18"/>
          <w:lang w:eastAsia="zh-CN"/>
          <w14:ligatures w14:val="none"/>
        </w:rPr>
        <w:t xml:space="preserve"> vpisati ponujene artikle in ponudbene cene (</w:t>
      </w:r>
      <w:r w:rsidRPr="00E51758">
        <w:rPr>
          <w:rFonts w:ascii="Tahoma" w:eastAsia="Times New Roman" w:hAnsi="Tahoma" w:cs="Tahoma"/>
          <w:b/>
          <w:bCs/>
          <w:color w:val="000000"/>
          <w:kern w:val="0"/>
          <w:sz w:val="18"/>
          <w:szCs w:val="18"/>
          <w:lang w:eastAsia="zh-CN"/>
          <w14:ligatures w14:val="none"/>
        </w:rPr>
        <w:t>v EUR brez DDV</w:t>
      </w:r>
      <w:r w:rsidRPr="00E51758">
        <w:rPr>
          <w:rFonts w:ascii="Tahoma" w:eastAsia="Times New Roman" w:hAnsi="Tahoma" w:cs="Tahoma"/>
          <w:color w:val="000000"/>
          <w:kern w:val="0"/>
          <w:sz w:val="18"/>
          <w:szCs w:val="18"/>
          <w:lang w:eastAsia="zh-CN"/>
          <w14:ligatures w14:val="none"/>
        </w:rPr>
        <w:t xml:space="preserve">!) tudi preko naročnikove spletne aplikacije. </w:t>
      </w:r>
      <w:r w:rsidRPr="00E51758">
        <w:rPr>
          <w:rFonts w:ascii="Tahoma" w:eastAsia="Times New Roman" w:hAnsi="Tahoma" w:cs="Tahoma"/>
          <w:b/>
          <w:color w:val="000000"/>
          <w:kern w:val="0"/>
          <w:sz w:val="18"/>
          <w:szCs w:val="18"/>
          <w:lang w:eastAsia="zh-CN"/>
          <w14:ligatures w14:val="none"/>
        </w:rPr>
        <w:t>V kolikor ponudnik ne bo oddal ponudbe preko naročnikove spletne aplikacije, bo naročnik ponudbo ponudnika označil kot nedopustno.</w:t>
      </w:r>
    </w:p>
    <w:p w14:paraId="02C89433" w14:textId="77777777" w:rsidR="00115691" w:rsidRPr="00E51758" w:rsidRDefault="00115691" w:rsidP="00B26F64">
      <w:pPr>
        <w:suppressAutoHyphens/>
        <w:spacing w:after="0" w:line="240" w:lineRule="auto"/>
        <w:jc w:val="both"/>
        <w:rPr>
          <w:rFonts w:ascii="Tahoma" w:eastAsia="Times New Roman" w:hAnsi="Tahoma" w:cs="Tahoma"/>
          <w:b/>
          <w:color w:val="000000"/>
          <w:kern w:val="0"/>
          <w:sz w:val="18"/>
          <w:szCs w:val="18"/>
          <w:lang w:eastAsia="zh-CN"/>
          <w14:ligatures w14:val="none"/>
        </w:rPr>
      </w:pPr>
    </w:p>
    <w:p w14:paraId="63EA12B6" w14:textId="77777777" w:rsidR="00115691" w:rsidRPr="00E51758" w:rsidRDefault="00115691" w:rsidP="00B26F64">
      <w:pPr>
        <w:suppressAutoHyphens/>
        <w:spacing w:after="0" w:line="240" w:lineRule="auto"/>
        <w:jc w:val="both"/>
        <w:rPr>
          <w:rFonts w:ascii="Tahoma" w:eastAsia="Times New Roman" w:hAnsi="Tahoma" w:cs="Tahoma"/>
          <w:b/>
          <w:color w:val="000000"/>
          <w:kern w:val="0"/>
          <w:sz w:val="18"/>
          <w:szCs w:val="18"/>
          <w:lang w:eastAsia="zh-CN"/>
          <w14:ligatures w14:val="none"/>
        </w:rPr>
      </w:pPr>
      <w:r w:rsidRPr="00E51758">
        <w:rPr>
          <w:rFonts w:ascii="Tahoma" w:eastAsia="Times New Roman" w:hAnsi="Tahoma" w:cs="Tahoma"/>
          <w:b/>
          <w:color w:val="000000"/>
          <w:kern w:val="0"/>
          <w:sz w:val="18"/>
          <w:szCs w:val="18"/>
          <w:lang w:eastAsia="zh-CN"/>
          <w14:ligatures w14:val="none"/>
        </w:rPr>
        <w:t>Ponudnik mora za navedene sklope oddati ponudbo za celotni sklop – vse artikle v šifri JR. Naročnik bo vse ponudbe ponudnikov, ki ne bodo ponudili vseh razpisanih artiklov, označil kot nedopustne.</w:t>
      </w:r>
    </w:p>
    <w:p w14:paraId="1EF51339"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p>
    <w:p w14:paraId="04E23D32" w14:textId="1509DCB0" w:rsidR="00115691" w:rsidRPr="00E51758" w:rsidRDefault="00E51758" w:rsidP="00B26F64">
      <w:pPr>
        <w:suppressAutoHyphens/>
        <w:spacing w:after="0" w:line="240" w:lineRule="auto"/>
        <w:jc w:val="both"/>
        <w:rPr>
          <w:rFonts w:ascii="Tahoma" w:eastAsia="Times New Roman" w:hAnsi="Tahoma" w:cs="Tahoma"/>
          <w:b/>
          <w:color w:val="000000"/>
          <w:kern w:val="0"/>
          <w:sz w:val="18"/>
          <w:szCs w:val="18"/>
          <w:lang w:eastAsia="zh-CN"/>
          <w14:ligatures w14:val="none"/>
        </w:rPr>
      </w:pPr>
      <w:r w:rsidRPr="00E51758">
        <w:rPr>
          <w:rFonts w:ascii="Tahoma" w:eastAsia="Times New Roman" w:hAnsi="Tahoma" w:cs="Tahoma"/>
          <w:b/>
          <w:color w:val="000000"/>
          <w:kern w:val="0"/>
          <w:sz w:val="18"/>
          <w:szCs w:val="18"/>
          <w:lang w:eastAsia="zh-CN"/>
          <w14:ligatures w14:val="none"/>
        </w:rPr>
        <w:t xml:space="preserve">Sklop 1: </w:t>
      </w:r>
      <w:r w:rsidR="00AF47FE" w:rsidRPr="00AF47FE">
        <w:rPr>
          <w:rFonts w:ascii="Tahoma" w:eastAsia="Times New Roman" w:hAnsi="Tahoma" w:cs="Tahoma"/>
          <w:b/>
          <w:color w:val="000000"/>
          <w:kern w:val="0"/>
          <w:sz w:val="18"/>
          <w:szCs w:val="18"/>
          <w:lang w:eastAsia="zh-CN"/>
          <w14:ligatures w14:val="none"/>
        </w:rPr>
        <w:t>Razkužila - ostalo (ANL04); JR 1583-1</w:t>
      </w:r>
    </w:p>
    <w:p w14:paraId="07CEB451" w14:textId="77777777" w:rsidR="00E51758" w:rsidRPr="00E51758" w:rsidRDefault="00E51758" w:rsidP="00B26F64">
      <w:pPr>
        <w:suppressAutoHyphens/>
        <w:spacing w:after="0" w:line="240" w:lineRule="auto"/>
        <w:jc w:val="both"/>
        <w:rPr>
          <w:rFonts w:ascii="Tahoma" w:eastAsia="Times New Roman" w:hAnsi="Tahoma" w:cs="Tahoma"/>
          <w:b/>
          <w:color w:val="000000"/>
          <w:kern w:val="0"/>
          <w:sz w:val="18"/>
          <w:szCs w:val="18"/>
          <w:lang w:eastAsia="zh-CN"/>
          <w14:ligatures w14:val="none"/>
        </w:rPr>
      </w:pPr>
    </w:p>
    <w:p w14:paraId="765263C7"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Baza razpisanih medicinskih pripomočkov je pripravljena po sistemu nad šifra in/ali podšifra. Razpisana je tudi samo nad šifra.</w:t>
      </w:r>
    </w:p>
    <w:p w14:paraId="51CAC779" w14:textId="5B7B806D"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Nad-šifra predstavlja splošni opis artikla, po katerem povprašuje naročnik. (primer zapisa N0</w:t>
      </w:r>
      <w:r w:rsidR="00AF47FE">
        <w:rPr>
          <w:rFonts w:ascii="Tahoma" w:eastAsia="Times New Roman" w:hAnsi="Tahoma" w:cs="Tahoma"/>
          <w:color w:val="000000"/>
          <w:kern w:val="0"/>
          <w:sz w:val="18"/>
          <w:szCs w:val="18"/>
          <w:lang w:eastAsia="zh-CN"/>
          <w14:ligatures w14:val="none"/>
        </w:rPr>
        <w:t>12264</w:t>
      </w:r>
      <w:r w:rsidRPr="00E51758">
        <w:rPr>
          <w:rFonts w:ascii="Tahoma" w:eastAsia="Times New Roman" w:hAnsi="Tahoma" w:cs="Tahoma"/>
          <w:color w:val="000000"/>
          <w:kern w:val="0"/>
          <w:sz w:val="18"/>
          <w:szCs w:val="18"/>
          <w:lang w:eastAsia="zh-CN"/>
          <w14:ligatures w14:val="none"/>
        </w:rPr>
        <w:t xml:space="preserve">)   </w:t>
      </w:r>
    </w:p>
    <w:p w14:paraId="6B53424C" w14:textId="29B39368"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Pod-šifra predstavlja točno določen artikel in je zapisana z nazivom proizvajalca in kataloško številko. (primer zapisa </w:t>
      </w:r>
      <w:r w:rsidR="00AF47FE">
        <w:rPr>
          <w:rFonts w:ascii="Tahoma" w:eastAsia="Times New Roman" w:hAnsi="Tahoma" w:cs="Tahoma"/>
          <w:color w:val="000000"/>
          <w:kern w:val="0"/>
          <w:sz w:val="18"/>
          <w:szCs w:val="18"/>
          <w:lang w:eastAsia="zh-CN"/>
          <w14:ligatures w14:val="none"/>
        </w:rPr>
        <w:t>974379</w:t>
      </w:r>
      <w:r w:rsidRPr="00E51758">
        <w:rPr>
          <w:rFonts w:ascii="Tahoma" w:eastAsia="Times New Roman" w:hAnsi="Tahoma" w:cs="Tahoma"/>
          <w:color w:val="000000"/>
          <w:kern w:val="0"/>
          <w:sz w:val="18"/>
          <w:szCs w:val="18"/>
          <w:lang w:eastAsia="zh-CN"/>
          <w14:ligatures w14:val="none"/>
        </w:rPr>
        <w:t>)</w:t>
      </w:r>
    </w:p>
    <w:p w14:paraId="7423598A"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Šteje se, da pod-šifra, navedena pod določeno nad-šifro, ustreza zahtevam nad-šifre. </w:t>
      </w:r>
    </w:p>
    <w:p w14:paraId="0B2EEDC2"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Ponudnik se prijavi samo na nad-šifro ALI samo na pod-šifro. </w:t>
      </w:r>
    </w:p>
    <w:p w14:paraId="2263F13D" w14:textId="68D4DC4B"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lastRenderedPageBreak/>
        <w:t>Ob prijavi na nad-šifro (npr. N0</w:t>
      </w:r>
      <w:r w:rsidR="00AF47FE">
        <w:rPr>
          <w:rFonts w:ascii="Tahoma" w:eastAsia="Times New Roman" w:hAnsi="Tahoma" w:cs="Tahoma"/>
          <w:color w:val="000000"/>
          <w:kern w:val="0"/>
          <w:sz w:val="18"/>
          <w:szCs w:val="18"/>
          <w:lang w:eastAsia="zh-CN"/>
          <w14:ligatures w14:val="none"/>
        </w:rPr>
        <w:t>12264</w:t>
      </w:r>
      <w:r w:rsidRPr="00E51758">
        <w:rPr>
          <w:rFonts w:ascii="Tahoma" w:eastAsia="Times New Roman" w:hAnsi="Tahoma" w:cs="Tahoma"/>
          <w:color w:val="000000"/>
          <w:kern w:val="0"/>
          <w:sz w:val="18"/>
          <w:szCs w:val="18"/>
          <w:lang w:eastAsia="zh-CN"/>
          <w14:ligatures w14:val="none"/>
        </w:rPr>
        <w:t xml:space="preserve">) ponudnik izbere opcijo, da ponuja enakovreden art. in vpiše vse zahtevane podatke (PD1, PD2,….). </w:t>
      </w:r>
    </w:p>
    <w:p w14:paraId="6F2A68C1" w14:textId="7C18FE6A"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Ob prijavi na pod-šifro (npr. </w:t>
      </w:r>
      <w:r w:rsidR="00AF47FE">
        <w:rPr>
          <w:rFonts w:ascii="Tahoma" w:eastAsia="Times New Roman" w:hAnsi="Tahoma" w:cs="Tahoma"/>
          <w:color w:val="000000"/>
          <w:kern w:val="0"/>
          <w:sz w:val="18"/>
          <w:szCs w:val="18"/>
          <w:lang w:eastAsia="zh-CN"/>
          <w14:ligatures w14:val="none"/>
        </w:rPr>
        <w:t>974379</w:t>
      </w:r>
      <w:r w:rsidRPr="00E51758">
        <w:rPr>
          <w:rFonts w:ascii="Tahoma" w:eastAsia="Times New Roman" w:hAnsi="Tahoma" w:cs="Tahoma"/>
          <w:color w:val="000000"/>
          <w:kern w:val="0"/>
          <w:sz w:val="18"/>
          <w:szCs w:val="18"/>
          <w:lang w:eastAsia="zh-CN"/>
          <w14:ligatures w14:val="none"/>
        </w:rPr>
        <w:t>) ponudnik izbere opcijo (artikel-artikel) vpiše pa le ceno na razpisano enoto mere v EUR brez DDV. Ponudnik v primeru pod-šifre odda ponudbo za točno določen artikel (kataloško številko navedenega proizvajalca).</w:t>
      </w:r>
    </w:p>
    <w:p w14:paraId="4901ABC6"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p>
    <w:p w14:paraId="6027A7EA"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LPO – predstavlja ocenjeno porabo artikla v obdobju enega leta. </w:t>
      </w:r>
    </w:p>
    <w:p w14:paraId="6C61A5CE"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p>
    <w:p w14:paraId="51066F37" w14:textId="129AB1A4" w:rsidR="00115691" w:rsidRPr="00E51758" w:rsidRDefault="00115691" w:rsidP="00B26F64">
      <w:pPr>
        <w:suppressAutoHyphens/>
        <w:spacing w:after="0" w:line="240" w:lineRule="auto"/>
        <w:jc w:val="both"/>
        <w:rPr>
          <w:rFonts w:ascii="Tahoma" w:eastAsia="Times New Roman" w:hAnsi="Tahoma" w:cs="Tahoma"/>
          <w:color w:val="000000"/>
          <w:kern w:val="0"/>
          <w:sz w:val="18"/>
          <w:szCs w:val="18"/>
          <w:u w:val="single"/>
          <w:lang w:eastAsia="zh-CN"/>
          <w14:ligatures w14:val="none"/>
        </w:rPr>
      </w:pPr>
      <w:r w:rsidRPr="00E51758">
        <w:rPr>
          <w:rFonts w:ascii="Tahoma" w:eastAsia="Times New Roman" w:hAnsi="Tahoma" w:cs="Tahoma"/>
          <w:color w:val="000000"/>
          <w:kern w:val="0"/>
          <w:sz w:val="18"/>
          <w:szCs w:val="18"/>
          <w:u w:val="single"/>
          <w:lang w:eastAsia="zh-CN"/>
          <w14:ligatures w14:val="none"/>
        </w:rPr>
        <w:t>Ponudnik mora v spletno aplikacijo vpisati tudi ponudbeno ceno (v EUR brez DDV!) na razpisano enoto mere. Ponudnik ceno vpisuje na štiri decimalna mesta.</w:t>
      </w:r>
    </w:p>
    <w:p w14:paraId="7EE57010"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p>
    <w:p w14:paraId="430902E9"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Naročnik obvešča ponudnike, da morajo v predračunu v polje TIP vpisati eno od možnosti: </w:t>
      </w:r>
    </w:p>
    <w:p w14:paraId="4BC16A1A"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0 ali NULL – NE PONUJAM;</w:t>
      </w:r>
    </w:p>
    <w:p w14:paraId="56104FE5"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1 – ARTIKEL;</w:t>
      </w:r>
    </w:p>
    <w:p w14:paraId="4AD5E5F9"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             2 – ENAKOVREDNI ARTIKEL; </w:t>
      </w:r>
    </w:p>
    <w:p w14:paraId="0AE45CE0"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 xml:space="preserve">Če ponudnik vnese vrednost 1, to pomeni, da ponuja artikel, ki ga zahteva naročnik (ista blagovna znamka in ista kataloška številka) </w:t>
      </w:r>
    </w:p>
    <w:p w14:paraId="75CBA190"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Če ponudnik vnese vrednost 2 (Enakovredni artikel) MORA vnesti tudi obvezne podatke v polja PD1 … PD2! Obvezna polja so označena z 1, neobvezna z 0!</w:t>
      </w:r>
    </w:p>
    <w:p w14:paraId="20020740"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color w:val="000000"/>
          <w:kern w:val="0"/>
          <w:sz w:val="18"/>
          <w:szCs w:val="18"/>
          <w:lang w:eastAsia="zh-CN"/>
          <w14:ligatures w14:val="none"/>
        </w:rPr>
        <w:t>V primeru, da je naročnikova specifikacija artikla opisna (torej brez navedbe točno določenega artikla), ponudnik ne more izbrati opcije 1 – ARTIKEL (tak artikel bo označen kot neustrezen), temveč le 2 – ENAKOVREDNI ARTIKEL in izpolniti polja PD1…PD2.</w:t>
      </w:r>
    </w:p>
    <w:p w14:paraId="08DCF87F" w14:textId="77777777" w:rsidR="00115691" w:rsidRPr="00E51758" w:rsidRDefault="00115691" w:rsidP="00B26F64">
      <w:pPr>
        <w:suppressAutoHyphens/>
        <w:spacing w:after="0" w:line="240" w:lineRule="auto"/>
        <w:jc w:val="both"/>
        <w:rPr>
          <w:rFonts w:ascii="Tahoma" w:eastAsia="Times New Roman" w:hAnsi="Tahoma" w:cs="Tahoma"/>
          <w:color w:val="000000"/>
          <w:kern w:val="0"/>
          <w:sz w:val="18"/>
          <w:szCs w:val="18"/>
          <w:lang w:eastAsia="zh-CN"/>
          <w14:ligatures w14:val="none"/>
        </w:rPr>
      </w:pPr>
    </w:p>
    <w:p w14:paraId="2035D63D" w14:textId="1E83B60F" w:rsidR="00115691" w:rsidRPr="00E51758" w:rsidRDefault="00115691" w:rsidP="00B26F64">
      <w:pPr>
        <w:suppressAutoHyphens/>
        <w:spacing w:after="0" w:line="240" w:lineRule="auto"/>
        <w:jc w:val="both"/>
        <w:rPr>
          <w:rFonts w:ascii="Tahoma" w:eastAsia="Times New Roman" w:hAnsi="Tahoma" w:cs="Tahoma"/>
          <w:b/>
          <w:color w:val="000000"/>
          <w:kern w:val="0"/>
          <w:sz w:val="18"/>
          <w:szCs w:val="18"/>
          <w:lang w:eastAsia="zh-CN"/>
          <w14:ligatures w14:val="none"/>
        </w:rPr>
      </w:pPr>
      <w:r w:rsidRPr="00E51758">
        <w:rPr>
          <w:rFonts w:ascii="Tahoma" w:eastAsia="Times New Roman" w:hAnsi="Tahoma" w:cs="Tahoma"/>
          <w:bCs/>
          <w:color w:val="000000"/>
          <w:kern w:val="0"/>
          <w:sz w:val="18"/>
          <w:szCs w:val="18"/>
          <w:lang w:eastAsia="zh-CN"/>
          <w14:ligatures w14:val="none"/>
        </w:rPr>
        <w:t xml:space="preserve">Ponudnik bo moral do  </w:t>
      </w:r>
      <w:r w:rsidR="00F32D14">
        <w:rPr>
          <w:rFonts w:ascii="Tahoma" w:eastAsia="Times New Roman" w:hAnsi="Tahoma" w:cs="Tahoma"/>
          <w:b/>
          <w:color w:val="000000"/>
          <w:kern w:val="0"/>
          <w:sz w:val="18"/>
          <w:szCs w:val="18"/>
          <w:lang w:eastAsia="zh-CN"/>
          <w14:ligatures w14:val="none"/>
        </w:rPr>
        <w:t>14</w:t>
      </w:r>
      <w:r w:rsidR="00864CAF">
        <w:rPr>
          <w:rFonts w:ascii="Tahoma" w:eastAsia="Times New Roman" w:hAnsi="Tahoma" w:cs="Tahoma"/>
          <w:b/>
          <w:color w:val="000000"/>
          <w:kern w:val="0"/>
          <w:sz w:val="18"/>
          <w:szCs w:val="18"/>
          <w:lang w:eastAsia="zh-CN"/>
          <w14:ligatures w14:val="none"/>
        </w:rPr>
        <w:t>.</w:t>
      </w:r>
      <w:r w:rsidR="00F32D14">
        <w:rPr>
          <w:rFonts w:ascii="Tahoma" w:eastAsia="Times New Roman" w:hAnsi="Tahoma" w:cs="Tahoma"/>
          <w:b/>
          <w:color w:val="000000"/>
          <w:kern w:val="0"/>
          <w:sz w:val="18"/>
          <w:szCs w:val="18"/>
          <w:lang w:eastAsia="zh-CN"/>
          <w14:ligatures w14:val="none"/>
        </w:rPr>
        <w:t>08</w:t>
      </w:r>
      <w:r w:rsidR="00864CAF">
        <w:rPr>
          <w:rFonts w:ascii="Tahoma" w:eastAsia="Times New Roman" w:hAnsi="Tahoma" w:cs="Tahoma"/>
          <w:b/>
          <w:color w:val="000000"/>
          <w:kern w:val="0"/>
          <w:sz w:val="18"/>
          <w:szCs w:val="18"/>
          <w:lang w:eastAsia="zh-CN"/>
          <w14:ligatures w14:val="none"/>
        </w:rPr>
        <w:t xml:space="preserve">.2025 </w:t>
      </w:r>
      <w:r w:rsidRPr="00E51758">
        <w:rPr>
          <w:rFonts w:ascii="Tahoma" w:eastAsia="Times New Roman" w:hAnsi="Tahoma" w:cs="Tahoma"/>
          <w:b/>
          <w:color w:val="000000"/>
          <w:kern w:val="0"/>
          <w:sz w:val="18"/>
          <w:szCs w:val="18"/>
          <w:lang w:eastAsia="zh-CN"/>
          <w14:ligatures w14:val="none"/>
        </w:rPr>
        <w:t xml:space="preserve">do 10,00  ure </w:t>
      </w:r>
      <w:r w:rsidRPr="00E51758">
        <w:rPr>
          <w:rFonts w:ascii="Tahoma" w:eastAsia="Times New Roman" w:hAnsi="Tahoma" w:cs="Tahoma"/>
          <w:bCs/>
          <w:color w:val="000000"/>
          <w:kern w:val="0"/>
          <w:sz w:val="18"/>
          <w:szCs w:val="18"/>
          <w:lang w:eastAsia="zh-CN"/>
          <w14:ligatures w14:val="none"/>
        </w:rPr>
        <w:t xml:space="preserve">vpisati ponujene artikle in ponudbene cene </w:t>
      </w:r>
      <w:r w:rsidRPr="00E51758">
        <w:rPr>
          <w:rFonts w:ascii="Tahoma" w:eastAsia="Times New Roman" w:hAnsi="Tahoma" w:cs="Tahoma"/>
          <w:b/>
          <w:color w:val="000000"/>
          <w:kern w:val="0"/>
          <w:sz w:val="18"/>
          <w:szCs w:val="18"/>
          <w:lang w:eastAsia="zh-CN"/>
          <w14:ligatures w14:val="none"/>
        </w:rPr>
        <w:t>(v EUR brez DDV</w:t>
      </w:r>
      <w:r w:rsidRPr="00E51758">
        <w:rPr>
          <w:rFonts w:ascii="Tahoma" w:eastAsia="Times New Roman" w:hAnsi="Tahoma" w:cs="Tahoma"/>
          <w:bCs/>
          <w:color w:val="000000"/>
          <w:kern w:val="0"/>
          <w:sz w:val="18"/>
          <w:szCs w:val="18"/>
          <w:lang w:eastAsia="zh-CN"/>
          <w14:ligatures w14:val="none"/>
        </w:rPr>
        <w:t xml:space="preserve">!) tudi preko naročnikove spletne aplikacije. </w:t>
      </w:r>
      <w:r w:rsidRPr="00E51758">
        <w:rPr>
          <w:rFonts w:ascii="Tahoma" w:eastAsia="Times New Roman" w:hAnsi="Tahoma" w:cs="Tahoma"/>
          <w:b/>
          <w:color w:val="000000"/>
          <w:kern w:val="0"/>
          <w:sz w:val="18"/>
          <w:szCs w:val="18"/>
          <w:lang w:eastAsia="zh-CN"/>
          <w14:ligatures w14:val="none"/>
        </w:rPr>
        <w:t xml:space="preserve">V kolikor ponudnik ne bo oddal ponudbe preko naročnikove spletne aplikacije, bo naročnik ponudbo ponudnika označil kot nedopustno. </w:t>
      </w:r>
    </w:p>
    <w:p w14:paraId="623CD480" w14:textId="77777777" w:rsidR="003217AD" w:rsidRPr="00E51758" w:rsidRDefault="003217AD" w:rsidP="00B26F64">
      <w:pPr>
        <w:suppressAutoHyphens/>
        <w:spacing w:after="0" w:line="240" w:lineRule="auto"/>
        <w:jc w:val="both"/>
        <w:rPr>
          <w:rFonts w:ascii="Tahoma" w:eastAsia="Times New Roman" w:hAnsi="Tahoma" w:cs="Tahoma"/>
          <w:b/>
          <w:color w:val="000000"/>
          <w:kern w:val="0"/>
          <w:sz w:val="18"/>
          <w:szCs w:val="18"/>
          <w:lang w:eastAsia="zh-CN"/>
          <w14:ligatures w14:val="none"/>
        </w:rPr>
      </w:pPr>
    </w:p>
    <w:p w14:paraId="227A5C45" w14:textId="664D8EE9" w:rsidR="00A75378" w:rsidRPr="00E51758" w:rsidRDefault="003217AD" w:rsidP="00B26F64">
      <w:pPr>
        <w:suppressAutoHyphens/>
        <w:spacing w:after="0" w:line="240" w:lineRule="auto"/>
        <w:jc w:val="both"/>
        <w:rPr>
          <w:rFonts w:ascii="Tahoma" w:eastAsia="Times New Roman" w:hAnsi="Tahoma" w:cs="Tahoma"/>
          <w:b/>
          <w:color w:val="000000"/>
          <w:kern w:val="0"/>
          <w:sz w:val="18"/>
          <w:szCs w:val="18"/>
          <w:lang w:eastAsia="zh-CN"/>
          <w14:ligatures w14:val="none"/>
        </w:rPr>
      </w:pPr>
      <w:r w:rsidRPr="00526D4F">
        <w:rPr>
          <w:rFonts w:ascii="Tahoma" w:eastAsia="Times New Roman" w:hAnsi="Tahoma" w:cs="Tahoma"/>
          <w:b/>
          <w:color w:val="000000"/>
          <w:kern w:val="0"/>
          <w:sz w:val="18"/>
          <w:szCs w:val="18"/>
          <w:lang w:eastAsia="zh-CN"/>
          <w14:ligatures w14:val="none"/>
        </w:rPr>
        <w:t>Po</w:t>
      </w:r>
      <w:r w:rsidRPr="00E51758">
        <w:rPr>
          <w:rFonts w:ascii="Tahoma" w:eastAsia="Times New Roman" w:hAnsi="Tahoma" w:cs="Tahoma"/>
          <w:b/>
          <w:color w:val="000000"/>
          <w:kern w:val="0"/>
          <w:sz w:val="18"/>
          <w:szCs w:val="18"/>
          <w:lang w:eastAsia="zh-CN"/>
          <w14:ligatures w14:val="none"/>
        </w:rPr>
        <w:t>nudnik lahko v navedenem sklopu odda ponudbo za posamezni art. v sklopu (šifri JR)</w:t>
      </w:r>
      <w:r w:rsidR="00412DA1" w:rsidRPr="00E51758">
        <w:rPr>
          <w:rFonts w:ascii="Tahoma" w:eastAsia="Times New Roman" w:hAnsi="Tahoma" w:cs="Tahoma"/>
          <w:b/>
          <w:color w:val="000000"/>
          <w:kern w:val="0"/>
          <w:sz w:val="18"/>
          <w:szCs w:val="18"/>
          <w:lang w:eastAsia="zh-CN"/>
          <w14:ligatures w14:val="none"/>
        </w:rPr>
        <w:t>.</w:t>
      </w:r>
    </w:p>
    <w:p w14:paraId="29263934" w14:textId="77777777" w:rsidR="00412DA1" w:rsidRPr="00E51758" w:rsidRDefault="00412DA1" w:rsidP="00B26F64">
      <w:pPr>
        <w:suppressAutoHyphens/>
        <w:spacing w:after="0" w:line="240" w:lineRule="auto"/>
        <w:jc w:val="both"/>
        <w:rPr>
          <w:rFonts w:ascii="Tahoma" w:eastAsia="Times New Roman" w:hAnsi="Tahoma" w:cs="Tahoma"/>
          <w:b/>
          <w:color w:val="000000"/>
          <w:kern w:val="0"/>
          <w:sz w:val="18"/>
          <w:szCs w:val="18"/>
          <w:lang w:eastAsia="zh-CN"/>
          <w14:ligatures w14:val="none"/>
        </w:rPr>
      </w:pPr>
    </w:p>
    <w:tbl>
      <w:tblPr>
        <w:tblStyle w:val="Tabelamrea"/>
        <w:tblW w:w="0" w:type="auto"/>
        <w:tblLook w:val="04A0" w:firstRow="1" w:lastRow="0" w:firstColumn="1" w:lastColumn="0" w:noHBand="0" w:noVBand="1"/>
      </w:tblPr>
      <w:tblGrid>
        <w:gridCol w:w="9062"/>
      </w:tblGrid>
      <w:tr w:rsidR="00EE3CEF" w:rsidRPr="00E51758" w14:paraId="56AA5754" w14:textId="77777777" w:rsidTr="00EE3CEF">
        <w:tc>
          <w:tcPr>
            <w:tcW w:w="9062" w:type="dxa"/>
            <w:shd w:val="clear" w:color="auto" w:fill="99CC00"/>
          </w:tcPr>
          <w:p w14:paraId="5FABA373" w14:textId="6E415632" w:rsidR="00EE3CEF" w:rsidRPr="00E51758" w:rsidRDefault="00EE3CEF" w:rsidP="008D61A5">
            <w:pPr>
              <w:rPr>
                <w:rFonts w:ascii="Tahoma" w:hAnsi="Tahoma" w:cs="Tahoma"/>
                <w:sz w:val="18"/>
                <w:szCs w:val="18"/>
              </w:rPr>
            </w:pPr>
            <w:r w:rsidRPr="00E51758">
              <w:rPr>
                <w:rFonts w:ascii="Tahoma" w:hAnsi="Tahoma" w:cs="Tahoma"/>
                <w:sz w:val="18"/>
                <w:szCs w:val="18"/>
              </w:rPr>
              <w:t>4. Ponudba</w:t>
            </w:r>
          </w:p>
        </w:tc>
      </w:tr>
    </w:tbl>
    <w:p w14:paraId="6C05DE0E" w14:textId="77777777" w:rsidR="00A75378" w:rsidRPr="00E51758" w:rsidRDefault="00A75378" w:rsidP="008D61A5">
      <w:pPr>
        <w:spacing w:after="0" w:line="240" w:lineRule="auto"/>
        <w:rPr>
          <w:rFonts w:ascii="Tahoma" w:hAnsi="Tahoma" w:cs="Tahoma"/>
          <w:sz w:val="18"/>
          <w:szCs w:val="18"/>
        </w:rPr>
      </w:pPr>
    </w:p>
    <w:p w14:paraId="345C1E3F" w14:textId="4D012C3B" w:rsidR="00A41A29" w:rsidRPr="00E51758" w:rsidRDefault="00A41A29" w:rsidP="008D61A5">
      <w:pPr>
        <w:spacing w:after="0" w:line="240" w:lineRule="auto"/>
        <w:rPr>
          <w:rFonts w:ascii="Tahoma" w:hAnsi="Tahoma" w:cs="Tahoma"/>
          <w:sz w:val="18"/>
          <w:szCs w:val="18"/>
        </w:rPr>
      </w:pPr>
      <w:r w:rsidRPr="00E51758">
        <w:rPr>
          <w:rFonts w:ascii="Tahoma" w:hAnsi="Tahoma" w:cs="Tahoma"/>
          <w:sz w:val="18"/>
          <w:szCs w:val="18"/>
          <w:lang w:eastAsia="zh-CN"/>
        </w:rPr>
        <w:t>Ponudba mora biti pripravljena v slovenskem jeziku. Priloge so lahko tudi v tujem jeziku. Na zahtevo naročnika mora ponudnik priskrbeti prevod v slovenski jezik in v roku, ki ga bo določil naročnik.</w:t>
      </w:r>
    </w:p>
    <w:p w14:paraId="40228306" w14:textId="77777777" w:rsidR="00780EB4" w:rsidRPr="00E51758" w:rsidRDefault="00780EB4" w:rsidP="008D61A5">
      <w:pPr>
        <w:spacing w:after="0" w:line="240" w:lineRule="auto"/>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A75378" w:rsidRPr="00E51758" w14:paraId="71C04E99" w14:textId="77777777" w:rsidTr="003217AD">
        <w:tc>
          <w:tcPr>
            <w:tcW w:w="9062" w:type="dxa"/>
            <w:shd w:val="clear" w:color="auto" w:fill="99CC00"/>
          </w:tcPr>
          <w:p w14:paraId="3824AAFC" w14:textId="441EF476" w:rsidR="00A75378" w:rsidRPr="00E51758" w:rsidRDefault="003217AD" w:rsidP="008D61A5">
            <w:pPr>
              <w:rPr>
                <w:rFonts w:ascii="Tahoma" w:hAnsi="Tahoma" w:cs="Tahoma"/>
                <w:sz w:val="18"/>
                <w:szCs w:val="18"/>
              </w:rPr>
            </w:pPr>
            <w:r w:rsidRPr="00E51758">
              <w:rPr>
                <w:rFonts w:ascii="Tahoma" w:hAnsi="Tahoma" w:cs="Tahoma"/>
                <w:sz w:val="18"/>
                <w:szCs w:val="18"/>
              </w:rPr>
              <w:t>4.1.1. Jezik</w:t>
            </w:r>
          </w:p>
        </w:tc>
      </w:tr>
    </w:tbl>
    <w:p w14:paraId="17F93DD8" w14:textId="77777777" w:rsidR="00A41A29" w:rsidRPr="00E51758" w:rsidRDefault="00A41A29" w:rsidP="008D61A5">
      <w:pPr>
        <w:spacing w:after="0" w:line="240" w:lineRule="auto"/>
        <w:rPr>
          <w:rFonts w:ascii="Tahoma" w:hAnsi="Tahoma" w:cs="Tahoma"/>
          <w:sz w:val="18"/>
          <w:szCs w:val="18"/>
        </w:rPr>
      </w:pPr>
    </w:p>
    <w:p w14:paraId="7994479A" w14:textId="5D0EB316" w:rsidR="00A75378" w:rsidRPr="00E51758" w:rsidRDefault="003217AD" w:rsidP="008D61A5">
      <w:pPr>
        <w:spacing w:after="0" w:line="240" w:lineRule="auto"/>
        <w:rPr>
          <w:rFonts w:ascii="Tahoma" w:hAnsi="Tahoma" w:cs="Tahoma"/>
          <w:sz w:val="18"/>
          <w:szCs w:val="18"/>
        </w:rPr>
      </w:pPr>
      <w:r w:rsidRPr="00E51758">
        <w:rPr>
          <w:rFonts w:ascii="Tahoma" w:hAnsi="Tahoma" w:cs="Tahoma"/>
          <w:sz w:val="18"/>
          <w:szCs w:val="18"/>
        </w:rPr>
        <w:t>Ponudba mora biti pripravljena v slovenskem jeziku. Priloge so lahko tudi v tujem jeziku. Na zahtevo naročnika mora ponudnik priskrbeti prevod v slovenski jezik in v roku, ki ga bo določil naročnik.</w:t>
      </w:r>
    </w:p>
    <w:p w14:paraId="394D02EE" w14:textId="77777777" w:rsidR="00A75378" w:rsidRPr="00E51758" w:rsidRDefault="00A75378" w:rsidP="008D61A5">
      <w:pPr>
        <w:spacing w:after="0" w:line="240" w:lineRule="auto"/>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A75378" w:rsidRPr="00E51758" w14:paraId="062F76EA" w14:textId="77777777" w:rsidTr="003217AD">
        <w:tc>
          <w:tcPr>
            <w:tcW w:w="9062" w:type="dxa"/>
            <w:shd w:val="clear" w:color="auto" w:fill="99CC00"/>
          </w:tcPr>
          <w:p w14:paraId="5A764485" w14:textId="4347E04E" w:rsidR="00A75378" w:rsidRPr="00E51758" w:rsidRDefault="003217AD" w:rsidP="008D61A5">
            <w:pPr>
              <w:rPr>
                <w:rFonts w:ascii="Tahoma" w:hAnsi="Tahoma" w:cs="Tahoma"/>
                <w:sz w:val="18"/>
                <w:szCs w:val="18"/>
              </w:rPr>
            </w:pPr>
            <w:r w:rsidRPr="00E51758">
              <w:rPr>
                <w:rFonts w:ascii="Tahoma" w:hAnsi="Tahoma" w:cs="Tahoma"/>
                <w:sz w:val="18"/>
                <w:szCs w:val="18"/>
              </w:rPr>
              <w:t>4.1.2. Oblika</w:t>
            </w:r>
          </w:p>
        </w:tc>
      </w:tr>
    </w:tbl>
    <w:p w14:paraId="2F84A0BD" w14:textId="77777777" w:rsidR="00A41A29" w:rsidRPr="00E51758" w:rsidRDefault="00A41A29" w:rsidP="008D61A5">
      <w:pPr>
        <w:spacing w:after="0" w:line="240" w:lineRule="auto"/>
        <w:rPr>
          <w:rFonts w:ascii="Tahoma" w:hAnsi="Tahoma" w:cs="Tahoma"/>
          <w:sz w:val="18"/>
          <w:szCs w:val="18"/>
        </w:rPr>
      </w:pPr>
    </w:p>
    <w:p w14:paraId="69DDC575" w14:textId="0B0DE7DC" w:rsidR="00A75378" w:rsidRPr="00E51758" w:rsidRDefault="003217AD" w:rsidP="008D61A5">
      <w:pPr>
        <w:spacing w:after="0" w:line="240" w:lineRule="auto"/>
        <w:rPr>
          <w:rFonts w:ascii="Tahoma" w:hAnsi="Tahoma" w:cs="Tahoma"/>
          <w:sz w:val="18"/>
          <w:szCs w:val="18"/>
        </w:rPr>
      </w:pPr>
      <w:r w:rsidRPr="00E51758">
        <w:rPr>
          <w:rFonts w:ascii="Tahoma" w:hAnsi="Tahoma" w:cs="Tahoma"/>
          <w:sz w:val="18"/>
          <w:szCs w:val="18"/>
        </w:rPr>
        <w:t>Ponudba mora biti predložena v elektronski obliki v formatih obrazcev, ki jih je v dokumentaciji dal naročnik ali izpolnjenih ročno in poskeniranih v formatu PDF ter oddanih na portalu e-JN     pri objavi tega javnega naročila.</w:t>
      </w:r>
    </w:p>
    <w:p w14:paraId="025D9BF0" w14:textId="77777777" w:rsidR="00A75378" w:rsidRPr="00E51758" w:rsidRDefault="00A75378" w:rsidP="008D61A5">
      <w:pPr>
        <w:spacing w:after="0" w:line="240" w:lineRule="auto"/>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3217AD" w:rsidRPr="00E51758" w14:paraId="4B6174CB" w14:textId="77777777" w:rsidTr="003217AD">
        <w:tc>
          <w:tcPr>
            <w:tcW w:w="9062" w:type="dxa"/>
            <w:shd w:val="clear" w:color="auto" w:fill="99CC00"/>
          </w:tcPr>
          <w:p w14:paraId="2BFAB0E8" w14:textId="7EBADB10" w:rsidR="003217AD" w:rsidRPr="00E51758" w:rsidRDefault="003217AD" w:rsidP="008D61A5">
            <w:pPr>
              <w:rPr>
                <w:rFonts w:ascii="Tahoma" w:hAnsi="Tahoma" w:cs="Tahoma"/>
                <w:sz w:val="18"/>
                <w:szCs w:val="18"/>
              </w:rPr>
            </w:pPr>
            <w:r w:rsidRPr="00E51758">
              <w:rPr>
                <w:rFonts w:ascii="Tahoma" w:hAnsi="Tahoma" w:cs="Tahoma"/>
                <w:sz w:val="18"/>
                <w:szCs w:val="18"/>
              </w:rPr>
              <w:t>4.1.3. Stroški</w:t>
            </w:r>
          </w:p>
        </w:tc>
      </w:tr>
    </w:tbl>
    <w:p w14:paraId="2E0705DF" w14:textId="77777777" w:rsidR="00A41A29" w:rsidRPr="00E51758" w:rsidRDefault="00A41A29" w:rsidP="008D61A5">
      <w:pPr>
        <w:spacing w:after="0" w:line="240" w:lineRule="auto"/>
        <w:rPr>
          <w:rFonts w:ascii="Tahoma" w:hAnsi="Tahoma" w:cs="Tahoma"/>
          <w:sz w:val="18"/>
          <w:szCs w:val="18"/>
        </w:rPr>
      </w:pPr>
    </w:p>
    <w:p w14:paraId="5111DF87" w14:textId="0E1746E2" w:rsidR="00A75378" w:rsidRPr="00E51758" w:rsidRDefault="003217AD" w:rsidP="008D61A5">
      <w:pPr>
        <w:spacing w:after="0" w:line="240" w:lineRule="auto"/>
        <w:rPr>
          <w:rFonts w:ascii="Tahoma" w:hAnsi="Tahoma" w:cs="Tahoma"/>
          <w:sz w:val="18"/>
          <w:szCs w:val="18"/>
        </w:rPr>
      </w:pPr>
      <w:r w:rsidRPr="00E51758">
        <w:rPr>
          <w:rFonts w:ascii="Tahoma" w:hAnsi="Tahoma" w:cs="Tahoma"/>
          <w:sz w:val="18"/>
          <w:szCs w:val="18"/>
        </w:rPr>
        <w:t>Ponudnik nosi vse stroške, povezane s pripravo in predložitvijo ponudbe.</w:t>
      </w:r>
    </w:p>
    <w:p w14:paraId="54D1145B" w14:textId="77777777" w:rsidR="003217AD" w:rsidRPr="00E51758" w:rsidRDefault="003217AD" w:rsidP="008D61A5">
      <w:pPr>
        <w:spacing w:after="0" w:line="240" w:lineRule="auto"/>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3217AD" w:rsidRPr="00E51758" w14:paraId="13BEE1A5" w14:textId="77777777" w:rsidTr="003217AD">
        <w:tc>
          <w:tcPr>
            <w:tcW w:w="9062" w:type="dxa"/>
            <w:shd w:val="clear" w:color="auto" w:fill="99CC00"/>
          </w:tcPr>
          <w:p w14:paraId="41667C64" w14:textId="5B886DF0" w:rsidR="003217AD" w:rsidRPr="00E51758" w:rsidRDefault="003217AD" w:rsidP="008D61A5">
            <w:pPr>
              <w:rPr>
                <w:rFonts w:ascii="Tahoma" w:hAnsi="Tahoma" w:cs="Tahoma"/>
                <w:sz w:val="18"/>
                <w:szCs w:val="18"/>
              </w:rPr>
            </w:pPr>
            <w:r w:rsidRPr="00E51758">
              <w:rPr>
                <w:rFonts w:ascii="Tahoma" w:hAnsi="Tahoma" w:cs="Tahoma"/>
                <w:sz w:val="18"/>
                <w:szCs w:val="18"/>
              </w:rPr>
              <w:t>4.1.4. Veljavnost ponudbe</w:t>
            </w:r>
          </w:p>
        </w:tc>
      </w:tr>
    </w:tbl>
    <w:p w14:paraId="668A3AE4" w14:textId="77777777" w:rsidR="00A41A29" w:rsidRPr="00E51758" w:rsidRDefault="00A41A29" w:rsidP="008D61A5">
      <w:pPr>
        <w:spacing w:after="0" w:line="240" w:lineRule="auto"/>
        <w:rPr>
          <w:rFonts w:ascii="Tahoma" w:hAnsi="Tahoma" w:cs="Tahoma"/>
          <w:sz w:val="18"/>
          <w:szCs w:val="18"/>
        </w:rPr>
      </w:pPr>
    </w:p>
    <w:p w14:paraId="25115AE3" w14:textId="5E791793" w:rsidR="003217AD" w:rsidRPr="00E51758" w:rsidRDefault="003217AD" w:rsidP="008D61A5">
      <w:pPr>
        <w:spacing w:after="0" w:line="240" w:lineRule="auto"/>
        <w:rPr>
          <w:rFonts w:ascii="Tahoma" w:hAnsi="Tahoma" w:cs="Tahoma"/>
          <w:sz w:val="18"/>
          <w:szCs w:val="18"/>
        </w:rPr>
      </w:pPr>
      <w:r w:rsidRPr="00E51758">
        <w:rPr>
          <w:rFonts w:ascii="Tahoma" w:hAnsi="Tahoma" w:cs="Tahoma"/>
          <w:sz w:val="18"/>
          <w:szCs w:val="18"/>
        </w:rPr>
        <w:t>90 dni od roka za prejem ponudbe, kar ponudniki potrdijo s podpisom obrazca Izjava NMV</w:t>
      </w:r>
    </w:p>
    <w:p w14:paraId="43DDB54F" w14:textId="25D886A4" w:rsidR="003217AD" w:rsidRPr="00E51758" w:rsidRDefault="003217AD" w:rsidP="00E51758">
      <w:pPr>
        <w:spacing w:after="0" w:line="240" w:lineRule="auto"/>
        <w:rPr>
          <w:rFonts w:ascii="Tahoma" w:hAnsi="Tahoma" w:cs="Tahoma"/>
          <w:sz w:val="18"/>
          <w:szCs w:val="18"/>
        </w:rPr>
      </w:pPr>
      <w:r w:rsidRPr="00E51758">
        <w:rPr>
          <w:rFonts w:ascii="Tahoma" w:hAnsi="Tahoma" w:cs="Tahoma"/>
          <w:sz w:val="18"/>
          <w:szCs w:val="18"/>
        </w:rPr>
        <w:t>Za podaljšanje veljavnosti ponudbe in veljavnosti predloženega finančnega zavarovanja za resnost ponudbe (v kolikor je to zahtevano) do zaključka postopka oddaje JN,  je odgovoren izključno ponudnik!</w:t>
      </w:r>
    </w:p>
    <w:p w14:paraId="0E1E1439" w14:textId="77777777" w:rsidR="003217AD" w:rsidRPr="00E51758" w:rsidRDefault="003217AD" w:rsidP="00E51758">
      <w:pPr>
        <w:spacing w:after="0" w:line="240" w:lineRule="auto"/>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3217AD" w:rsidRPr="00E51758" w14:paraId="35941AD8" w14:textId="77777777" w:rsidTr="003217AD">
        <w:tc>
          <w:tcPr>
            <w:tcW w:w="9062" w:type="dxa"/>
            <w:shd w:val="clear" w:color="auto" w:fill="99CC00"/>
          </w:tcPr>
          <w:p w14:paraId="378CF4B2" w14:textId="70365E81" w:rsidR="003217AD" w:rsidRPr="00E51758" w:rsidRDefault="003217AD" w:rsidP="00E51758">
            <w:pPr>
              <w:rPr>
                <w:rFonts w:ascii="Tahoma" w:hAnsi="Tahoma" w:cs="Tahoma"/>
                <w:sz w:val="18"/>
                <w:szCs w:val="18"/>
              </w:rPr>
            </w:pPr>
            <w:r w:rsidRPr="00E51758">
              <w:rPr>
                <w:rFonts w:ascii="Tahoma" w:hAnsi="Tahoma" w:cs="Tahoma"/>
                <w:sz w:val="18"/>
                <w:szCs w:val="18"/>
              </w:rPr>
              <w:t>4.1.5. Variantne ponudbe</w:t>
            </w:r>
          </w:p>
        </w:tc>
      </w:tr>
    </w:tbl>
    <w:p w14:paraId="4E262D85" w14:textId="77777777" w:rsidR="00A41A29" w:rsidRPr="00E51758" w:rsidRDefault="00A41A29" w:rsidP="00E51758">
      <w:pPr>
        <w:spacing w:after="0" w:line="240" w:lineRule="auto"/>
        <w:rPr>
          <w:rFonts w:ascii="Tahoma" w:hAnsi="Tahoma" w:cs="Tahoma"/>
          <w:sz w:val="18"/>
          <w:szCs w:val="18"/>
        </w:rPr>
      </w:pPr>
    </w:p>
    <w:p w14:paraId="51E4F9C7" w14:textId="60022A86" w:rsidR="003217AD" w:rsidRPr="00E51758" w:rsidRDefault="003217AD" w:rsidP="00E51758">
      <w:pPr>
        <w:spacing w:after="0" w:line="240" w:lineRule="auto"/>
        <w:rPr>
          <w:rFonts w:ascii="Tahoma" w:hAnsi="Tahoma" w:cs="Tahoma"/>
          <w:sz w:val="18"/>
          <w:szCs w:val="18"/>
        </w:rPr>
      </w:pPr>
      <w:r w:rsidRPr="00E51758">
        <w:rPr>
          <w:rFonts w:ascii="Tahoma" w:hAnsi="Tahoma" w:cs="Tahoma"/>
          <w:sz w:val="18"/>
          <w:szCs w:val="18"/>
        </w:rPr>
        <w:t>Niso dovoljene.</w:t>
      </w:r>
    </w:p>
    <w:p w14:paraId="3E16852C" w14:textId="77777777" w:rsidR="003217AD" w:rsidRPr="00E51758" w:rsidRDefault="003217AD" w:rsidP="00E51758">
      <w:pPr>
        <w:spacing w:after="0" w:line="240" w:lineRule="auto"/>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3217AD" w:rsidRPr="00E51758" w14:paraId="2FFE1393" w14:textId="77777777" w:rsidTr="003217AD">
        <w:tc>
          <w:tcPr>
            <w:tcW w:w="9062" w:type="dxa"/>
            <w:shd w:val="clear" w:color="auto" w:fill="99CC00"/>
          </w:tcPr>
          <w:p w14:paraId="62CEBB8E" w14:textId="5412397F" w:rsidR="003217AD" w:rsidRPr="00E51758" w:rsidRDefault="003217AD" w:rsidP="00E51758">
            <w:pPr>
              <w:rPr>
                <w:rFonts w:ascii="Tahoma" w:hAnsi="Tahoma" w:cs="Tahoma"/>
                <w:sz w:val="18"/>
                <w:szCs w:val="18"/>
              </w:rPr>
            </w:pPr>
            <w:r w:rsidRPr="00E51758">
              <w:rPr>
                <w:rFonts w:ascii="Tahoma" w:hAnsi="Tahoma" w:cs="Tahoma"/>
                <w:sz w:val="18"/>
                <w:szCs w:val="18"/>
              </w:rPr>
              <w:t>4.1.6. Opcije</w:t>
            </w:r>
          </w:p>
        </w:tc>
      </w:tr>
    </w:tbl>
    <w:p w14:paraId="74DD4AAC" w14:textId="77777777" w:rsidR="00A41A29" w:rsidRPr="00E51758" w:rsidRDefault="00A41A29" w:rsidP="00E51758">
      <w:pPr>
        <w:spacing w:after="0" w:line="240" w:lineRule="auto"/>
        <w:rPr>
          <w:rFonts w:ascii="Tahoma" w:hAnsi="Tahoma" w:cs="Tahoma"/>
          <w:sz w:val="18"/>
          <w:szCs w:val="18"/>
        </w:rPr>
      </w:pPr>
    </w:p>
    <w:p w14:paraId="6BA60F91" w14:textId="29AD352A" w:rsidR="003217AD" w:rsidRPr="00E51758" w:rsidRDefault="003217AD" w:rsidP="00E51758">
      <w:pPr>
        <w:spacing w:after="0" w:line="240" w:lineRule="auto"/>
        <w:rPr>
          <w:rFonts w:ascii="Tahoma" w:hAnsi="Tahoma" w:cs="Tahoma"/>
          <w:sz w:val="18"/>
          <w:szCs w:val="18"/>
        </w:rPr>
      </w:pPr>
      <w:r w:rsidRPr="00E51758">
        <w:rPr>
          <w:rFonts w:ascii="Tahoma" w:hAnsi="Tahoma" w:cs="Tahoma"/>
          <w:sz w:val="18"/>
          <w:szCs w:val="18"/>
        </w:rPr>
        <w:t>Niso dovoljene.</w:t>
      </w:r>
    </w:p>
    <w:p w14:paraId="340829C2" w14:textId="77777777" w:rsidR="003217AD" w:rsidRPr="00E51758" w:rsidRDefault="003217AD" w:rsidP="00E51758">
      <w:pPr>
        <w:spacing w:after="0" w:line="240" w:lineRule="auto"/>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3217AD" w:rsidRPr="00E51758" w14:paraId="05FA6A81" w14:textId="77777777" w:rsidTr="003217AD">
        <w:tc>
          <w:tcPr>
            <w:tcW w:w="9062" w:type="dxa"/>
            <w:shd w:val="clear" w:color="auto" w:fill="99CC00"/>
          </w:tcPr>
          <w:p w14:paraId="5A68EA89" w14:textId="1BC03F77" w:rsidR="003217AD" w:rsidRPr="00E51758" w:rsidRDefault="003217AD" w:rsidP="00E51758">
            <w:pPr>
              <w:rPr>
                <w:rFonts w:ascii="Tahoma" w:hAnsi="Tahoma" w:cs="Tahoma"/>
                <w:sz w:val="18"/>
                <w:szCs w:val="18"/>
              </w:rPr>
            </w:pPr>
            <w:r w:rsidRPr="00E51758">
              <w:rPr>
                <w:rFonts w:ascii="Tahoma" w:hAnsi="Tahoma" w:cs="Tahoma"/>
                <w:sz w:val="18"/>
                <w:szCs w:val="18"/>
              </w:rPr>
              <w:t>4.1.7. Skupn</w:t>
            </w:r>
            <w:r w:rsidR="00A42CFD" w:rsidRPr="00E51758">
              <w:rPr>
                <w:rFonts w:ascii="Tahoma" w:hAnsi="Tahoma" w:cs="Tahoma"/>
                <w:sz w:val="18"/>
                <w:szCs w:val="18"/>
              </w:rPr>
              <w:t>a</w:t>
            </w:r>
            <w:r w:rsidRPr="00E51758">
              <w:rPr>
                <w:rFonts w:ascii="Tahoma" w:hAnsi="Tahoma" w:cs="Tahoma"/>
                <w:sz w:val="18"/>
                <w:szCs w:val="18"/>
              </w:rPr>
              <w:t xml:space="preserve"> </w:t>
            </w:r>
            <w:r w:rsidR="003408EE" w:rsidRPr="00E51758">
              <w:rPr>
                <w:rFonts w:ascii="Tahoma" w:hAnsi="Tahoma" w:cs="Tahoma"/>
                <w:sz w:val="18"/>
                <w:szCs w:val="18"/>
              </w:rPr>
              <w:t>ponudba</w:t>
            </w:r>
          </w:p>
        </w:tc>
      </w:tr>
    </w:tbl>
    <w:p w14:paraId="0D05C786" w14:textId="77777777" w:rsidR="00A41A29" w:rsidRPr="00E51758" w:rsidRDefault="00A41A29" w:rsidP="00E51758">
      <w:pPr>
        <w:spacing w:after="0" w:line="240" w:lineRule="auto"/>
        <w:rPr>
          <w:rFonts w:ascii="Tahoma" w:hAnsi="Tahoma" w:cs="Tahoma"/>
          <w:sz w:val="18"/>
          <w:szCs w:val="18"/>
        </w:rPr>
      </w:pPr>
    </w:p>
    <w:p w14:paraId="3AA596E7" w14:textId="68868E16" w:rsidR="003408EE" w:rsidRPr="00E51758" w:rsidRDefault="003408EE" w:rsidP="00E51758">
      <w:pPr>
        <w:spacing w:after="0" w:line="240" w:lineRule="auto"/>
        <w:rPr>
          <w:rFonts w:ascii="Tahoma" w:hAnsi="Tahoma" w:cs="Tahoma"/>
          <w:sz w:val="18"/>
          <w:szCs w:val="18"/>
        </w:rPr>
      </w:pPr>
      <w:r w:rsidRPr="00E51758">
        <w:rPr>
          <w:rFonts w:ascii="Tahoma" w:hAnsi="Tahoma" w:cs="Tahoma"/>
          <w:sz w:val="18"/>
          <w:szCs w:val="18"/>
        </w:rPr>
        <w:t xml:space="preserve">Kot ponudnik lahko v postopku oddaje javnega naročila sodeluje tudi konzorcij pravnih ali fizičnih oseb (skupina ponudnikov). </w:t>
      </w:r>
    </w:p>
    <w:p w14:paraId="7D9AEDBC" w14:textId="77777777" w:rsidR="003408EE" w:rsidRPr="00E51758" w:rsidRDefault="003408EE" w:rsidP="00E51758">
      <w:pPr>
        <w:spacing w:after="0" w:line="240" w:lineRule="auto"/>
        <w:rPr>
          <w:rFonts w:ascii="Tahoma" w:hAnsi="Tahoma" w:cs="Tahoma"/>
          <w:sz w:val="18"/>
          <w:szCs w:val="18"/>
        </w:rPr>
      </w:pPr>
    </w:p>
    <w:p w14:paraId="3B9F52FD" w14:textId="77777777" w:rsidR="003408EE" w:rsidRPr="00E51758" w:rsidRDefault="003408EE" w:rsidP="00E51758">
      <w:pPr>
        <w:spacing w:after="0" w:line="240" w:lineRule="auto"/>
        <w:rPr>
          <w:rFonts w:ascii="Tahoma" w:hAnsi="Tahoma" w:cs="Tahoma"/>
          <w:sz w:val="18"/>
          <w:szCs w:val="18"/>
        </w:rPr>
      </w:pPr>
      <w:r w:rsidRPr="00E51758">
        <w:rPr>
          <w:rFonts w:ascii="Tahoma" w:hAnsi="Tahoma" w:cs="Tahoma"/>
          <w:sz w:val="18"/>
          <w:szCs w:val="18"/>
        </w:rPr>
        <w:t xml:space="preserve">V tem primeru je potrebno v obrazcih ESPD navesti vse gospodarske subjekte, ki so udeleženi v skupni ponudbi. Ponudniki, ki nastopajo v skupni ponudbi, morajo na obrazcu ESPD navesti, kakšna je njihova vloga v skupini, pri čemer mora en ponudnik izbrati vlogo vodilnega partnerja. </w:t>
      </w:r>
    </w:p>
    <w:p w14:paraId="6A3F79F7" w14:textId="77777777" w:rsidR="003408EE" w:rsidRPr="00E51758" w:rsidRDefault="003408EE" w:rsidP="00E51758">
      <w:pPr>
        <w:spacing w:after="0" w:line="240" w:lineRule="auto"/>
        <w:rPr>
          <w:rFonts w:ascii="Tahoma" w:hAnsi="Tahoma" w:cs="Tahoma"/>
          <w:sz w:val="18"/>
          <w:szCs w:val="18"/>
        </w:rPr>
      </w:pPr>
      <w:r w:rsidRPr="00E51758">
        <w:rPr>
          <w:rFonts w:ascii="Tahoma" w:hAnsi="Tahoma" w:cs="Tahoma"/>
          <w:sz w:val="18"/>
          <w:szCs w:val="18"/>
        </w:rPr>
        <w:t>Naročnik bo do sprejema odločitve o naročilu komuniciral z vodilnim partnerjem.</w:t>
      </w:r>
    </w:p>
    <w:p w14:paraId="2036F291" w14:textId="77777777" w:rsidR="003408EE" w:rsidRPr="00E51758" w:rsidRDefault="003408EE" w:rsidP="00E51758">
      <w:pPr>
        <w:spacing w:after="0" w:line="240" w:lineRule="auto"/>
        <w:rPr>
          <w:rFonts w:ascii="Tahoma" w:hAnsi="Tahoma" w:cs="Tahoma"/>
          <w:sz w:val="18"/>
          <w:szCs w:val="18"/>
        </w:rPr>
      </w:pPr>
    </w:p>
    <w:p w14:paraId="7704657C" w14:textId="77777777" w:rsidR="003408EE" w:rsidRPr="00E51758" w:rsidRDefault="003408EE" w:rsidP="00E51758">
      <w:pPr>
        <w:spacing w:after="0" w:line="240" w:lineRule="auto"/>
        <w:rPr>
          <w:rFonts w:ascii="Tahoma" w:hAnsi="Tahoma" w:cs="Tahoma"/>
          <w:sz w:val="18"/>
          <w:szCs w:val="18"/>
        </w:rPr>
      </w:pPr>
      <w:r w:rsidRPr="00E51758">
        <w:rPr>
          <w:rFonts w:ascii="Tahoma" w:hAnsi="Tahoma" w:cs="Tahoma"/>
          <w:sz w:val="18"/>
          <w:szCs w:val="18"/>
        </w:rPr>
        <w:t>V primeru skupne ponudbe pri nobenem izmed ponudnikov ne smejo obstajati razlogi za izključitev, pogoje za sodelovanje pa lahko izpolnijo ponudniki skupaj (v kolikor se pri posameznem pogoju ne zahteva, da ga izpolnijo vsi partnerji v skupni ponudbi ali vsi gospodarski subjekti v ponudbi).</w:t>
      </w:r>
    </w:p>
    <w:p w14:paraId="7EB64AD1" w14:textId="77777777" w:rsidR="003408EE" w:rsidRPr="00E51758" w:rsidRDefault="003408EE" w:rsidP="00E51758">
      <w:pPr>
        <w:spacing w:after="0" w:line="240" w:lineRule="auto"/>
        <w:rPr>
          <w:rFonts w:ascii="Tahoma" w:hAnsi="Tahoma" w:cs="Tahoma"/>
          <w:sz w:val="18"/>
          <w:szCs w:val="18"/>
        </w:rPr>
      </w:pPr>
    </w:p>
    <w:p w14:paraId="32612F09" w14:textId="77777777" w:rsidR="003408EE" w:rsidRPr="00E51758" w:rsidRDefault="003408EE" w:rsidP="00E51758">
      <w:pPr>
        <w:spacing w:after="0" w:line="240" w:lineRule="auto"/>
        <w:rPr>
          <w:rFonts w:ascii="Tahoma" w:hAnsi="Tahoma" w:cs="Tahoma"/>
          <w:sz w:val="18"/>
          <w:szCs w:val="18"/>
        </w:rPr>
      </w:pPr>
      <w:r w:rsidRPr="00E51758">
        <w:rPr>
          <w:rFonts w:ascii="Tahoma" w:hAnsi="Tahoma" w:cs="Tahoma"/>
          <w:sz w:val="18"/>
          <w:szCs w:val="18"/>
        </w:rPr>
        <w:t>Vsak ponudnik v skupni ponudbi mora zase predložiti izpolnjen, podpisan in žigosan obrazec ESPD, obrazec Izjava o udeležbi v lastništvu in o povezanih družbah, obrazec Izjava o odsotnosti osebnih povezav in obrazec Izjava o neobstoju omejevalnih ukrepov zaradi delovanja Rusije.</w:t>
      </w:r>
    </w:p>
    <w:p w14:paraId="55563087" w14:textId="77777777" w:rsidR="003408EE" w:rsidRPr="00E51758" w:rsidRDefault="003408EE" w:rsidP="00E51758">
      <w:pPr>
        <w:spacing w:after="0" w:line="240" w:lineRule="auto"/>
        <w:rPr>
          <w:rFonts w:ascii="Tahoma" w:hAnsi="Tahoma" w:cs="Tahoma"/>
          <w:sz w:val="18"/>
          <w:szCs w:val="18"/>
        </w:rPr>
      </w:pPr>
    </w:p>
    <w:p w14:paraId="66909716" w14:textId="77777777" w:rsidR="003408EE" w:rsidRPr="00E51758" w:rsidRDefault="003408EE" w:rsidP="00E51758">
      <w:pPr>
        <w:spacing w:after="0" w:line="240" w:lineRule="auto"/>
        <w:rPr>
          <w:rFonts w:ascii="Tahoma" w:hAnsi="Tahoma" w:cs="Tahoma"/>
          <w:sz w:val="18"/>
          <w:szCs w:val="18"/>
        </w:rPr>
      </w:pPr>
      <w:r w:rsidRPr="00E51758">
        <w:rPr>
          <w:rFonts w:ascii="Tahoma" w:hAnsi="Tahoma" w:cs="Tahoma"/>
          <w:sz w:val="18"/>
          <w:szCs w:val="18"/>
        </w:rPr>
        <w:t>Izpolnjen obrazec Ponudba – ponudbeni predračun, obrazec Podizvajalci ter obrazec Tehnične specifikacije podpiše in žigosa vodilni partner v skupni ponudbi. Ponudniki morajo v svojem notranjem razmerju pooblastiti vodilnega partnerja za izpolnitev, podpis oziroma predložitev vseh dokumentov, navedenih v tem odstavku. Takega pooblastila oziroma pooblastil ni treba predložiti že v ponudbeni dokumentaciji, moral pa ga/jih bo vodilni partner predložiti naknadno, v kolikor bo naročnik to zahteval.</w:t>
      </w:r>
    </w:p>
    <w:p w14:paraId="54012459" w14:textId="77777777" w:rsidR="003408EE" w:rsidRPr="00E51758" w:rsidRDefault="003408EE" w:rsidP="00E51758">
      <w:pPr>
        <w:spacing w:after="0" w:line="240" w:lineRule="auto"/>
        <w:rPr>
          <w:rFonts w:ascii="Tahoma" w:hAnsi="Tahoma" w:cs="Tahoma"/>
          <w:sz w:val="18"/>
          <w:szCs w:val="18"/>
        </w:rPr>
      </w:pPr>
    </w:p>
    <w:p w14:paraId="4ADC3FC0" w14:textId="77777777" w:rsidR="003408EE" w:rsidRPr="00E51758" w:rsidRDefault="003408EE" w:rsidP="00E51758">
      <w:pPr>
        <w:spacing w:after="0" w:line="240" w:lineRule="auto"/>
        <w:rPr>
          <w:rFonts w:ascii="Tahoma" w:hAnsi="Tahoma" w:cs="Tahoma"/>
          <w:sz w:val="18"/>
          <w:szCs w:val="18"/>
        </w:rPr>
      </w:pPr>
      <w:r w:rsidRPr="00E51758">
        <w:rPr>
          <w:rFonts w:ascii="Tahoma" w:hAnsi="Tahoma" w:cs="Tahoma"/>
          <w:sz w:val="18"/>
          <w:szCs w:val="18"/>
        </w:rPr>
        <w:t xml:space="preserve">V primeru, da bo skupina ponudnikov izbrana za izvedbo predmetnega naročila, lahko naročnik zahteva, da predložijo akt o skupni izvedbi naročila (na primer pogodbo o sodelovanju oziroma partnersko pogodbo ipd.), v katerem bodo natančno opredeljene naloge, pravice in obveznosti posameznih ponudnikov, način poravnavanja obveznosti s strani naročnika (vsakemu ponudniku posebej ali preko vodilnega partnerja) ter morebitna pooblastila za komunikacijo z naročnikom. </w:t>
      </w:r>
    </w:p>
    <w:p w14:paraId="7E868548" w14:textId="77777777" w:rsidR="003408EE" w:rsidRPr="00E51758" w:rsidRDefault="003408EE" w:rsidP="00E51758">
      <w:pPr>
        <w:spacing w:after="0" w:line="240" w:lineRule="auto"/>
        <w:rPr>
          <w:rFonts w:ascii="Tahoma" w:hAnsi="Tahoma" w:cs="Tahoma"/>
          <w:sz w:val="18"/>
          <w:szCs w:val="18"/>
        </w:rPr>
      </w:pPr>
    </w:p>
    <w:p w14:paraId="552BD0DF" w14:textId="09B427E0" w:rsidR="003217AD" w:rsidRPr="00E51758" w:rsidRDefault="003408EE"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V vsakem primeru vsi ponudniki odgovarjajo naročniku neomejeno solidarno.</w:t>
      </w:r>
    </w:p>
    <w:p w14:paraId="50C90065" w14:textId="77777777" w:rsidR="00284C23" w:rsidRPr="00E51758" w:rsidRDefault="00284C23"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tbl>
      <w:tblPr>
        <w:tblStyle w:val="Tabelamrea"/>
        <w:tblW w:w="0" w:type="auto"/>
        <w:tblLook w:val="04A0" w:firstRow="1" w:lastRow="0" w:firstColumn="1" w:lastColumn="0" w:noHBand="0" w:noVBand="1"/>
      </w:tblPr>
      <w:tblGrid>
        <w:gridCol w:w="9062"/>
      </w:tblGrid>
      <w:tr w:rsidR="003217AD" w:rsidRPr="00E51758" w14:paraId="402F5818" w14:textId="77777777" w:rsidTr="003217AD">
        <w:tc>
          <w:tcPr>
            <w:tcW w:w="9062" w:type="dxa"/>
            <w:shd w:val="clear" w:color="auto" w:fill="99CC00"/>
          </w:tcPr>
          <w:p w14:paraId="0F4AB5DB" w14:textId="2A51808D" w:rsidR="003217AD" w:rsidRPr="00E51758" w:rsidRDefault="003217AD" w:rsidP="00B26F64">
            <w:pPr>
              <w:keepNext/>
              <w:suppressAutoHyphens/>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 xml:space="preserve">4.1.8. </w:t>
            </w:r>
            <w:r w:rsidR="003408EE" w:rsidRPr="00E51758">
              <w:rPr>
                <w:rFonts w:ascii="Tahoma" w:eastAsia="Times New Roman" w:hAnsi="Tahoma" w:cs="Tahoma"/>
                <w:color w:val="000000"/>
                <w:sz w:val="18"/>
                <w:szCs w:val="18"/>
                <w:lang w:eastAsia="zh-CN"/>
                <w14:ligatures w14:val="none"/>
              </w:rPr>
              <w:t xml:space="preserve">Ponudba </w:t>
            </w:r>
            <w:r w:rsidRPr="00E51758">
              <w:rPr>
                <w:rFonts w:ascii="Tahoma" w:eastAsia="Times New Roman" w:hAnsi="Tahoma" w:cs="Tahoma"/>
                <w:color w:val="000000"/>
                <w:sz w:val="18"/>
                <w:szCs w:val="18"/>
                <w:lang w:eastAsia="zh-CN"/>
                <w14:ligatures w14:val="none"/>
              </w:rPr>
              <w:t>s podizvajalci</w:t>
            </w:r>
          </w:p>
        </w:tc>
      </w:tr>
    </w:tbl>
    <w:p w14:paraId="6CDE3216" w14:textId="77777777" w:rsidR="00284C23" w:rsidRPr="00E51758" w:rsidRDefault="00284C23" w:rsidP="00B26F64">
      <w:pPr>
        <w:keepNext/>
        <w:suppressAutoHyphens/>
        <w:spacing w:after="0" w:line="240" w:lineRule="auto"/>
        <w:jc w:val="both"/>
        <w:outlineLvl w:val="0"/>
        <w:rPr>
          <w:rFonts w:ascii="Tahoma" w:eastAsia="Calibri" w:hAnsi="Tahoma" w:cs="Tahoma"/>
          <w:kern w:val="0"/>
          <w:sz w:val="18"/>
          <w:szCs w:val="18"/>
          <w:lang w:eastAsia="zh-CN"/>
          <w14:ligatures w14:val="none"/>
        </w:rPr>
      </w:pPr>
    </w:p>
    <w:p w14:paraId="404FA946" w14:textId="577820FF" w:rsidR="003217AD" w:rsidRPr="00E51758" w:rsidRDefault="003217AD" w:rsidP="00B26F64">
      <w:pPr>
        <w:keepNext/>
        <w:suppressAutoHyphens/>
        <w:spacing w:after="0" w:line="240" w:lineRule="auto"/>
        <w:jc w:val="both"/>
        <w:outlineLvl w:val="0"/>
        <w:rPr>
          <w:rFonts w:ascii="Tahoma" w:eastAsia="Times New Roman" w:hAnsi="Tahoma" w:cs="Tahoma"/>
          <w:bCs/>
          <w:color w:val="000000"/>
          <w:kern w:val="0"/>
          <w:sz w:val="18"/>
          <w:szCs w:val="18"/>
          <w:lang w:eastAsia="zh-CN"/>
          <w14:ligatures w14:val="none"/>
        </w:rPr>
      </w:pPr>
      <w:r w:rsidRPr="00E51758">
        <w:rPr>
          <w:rFonts w:ascii="Tahoma" w:eastAsia="Times New Roman" w:hAnsi="Tahoma" w:cs="Tahoma"/>
          <w:bCs/>
          <w:color w:val="000000"/>
          <w:kern w:val="0"/>
          <w:sz w:val="18"/>
          <w:szCs w:val="18"/>
          <w:lang w:eastAsia="zh-CN"/>
          <w14:ligatures w14:val="none"/>
        </w:rPr>
        <w:t>Nominacija podizvajalcev v predmetnem postopku ni potrebna.</w:t>
      </w:r>
    </w:p>
    <w:p w14:paraId="3982E242" w14:textId="77777777" w:rsidR="003217AD" w:rsidRPr="00E51758" w:rsidRDefault="003217AD" w:rsidP="00B26F64">
      <w:pPr>
        <w:keepNext/>
        <w:suppressAutoHyphens/>
        <w:spacing w:after="0" w:line="240" w:lineRule="auto"/>
        <w:jc w:val="both"/>
        <w:outlineLvl w:val="0"/>
        <w:rPr>
          <w:rFonts w:ascii="Tahoma" w:eastAsia="Times New Roman" w:hAnsi="Tahoma" w:cs="Tahoma"/>
          <w:bCs/>
          <w:color w:val="000000"/>
          <w:kern w:val="0"/>
          <w:sz w:val="18"/>
          <w:szCs w:val="18"/>
          <w:lang w:eastAsia="zh-CN"/>
          <w14:ligatures w14:val="none"/>
        </w:rPr>
      </w:pPr>
    </w:p>
    <w:tbl>
      <w:tblPr>
        <w:tblStyle w:val="Tabelamrea"/>
        <w:tblW w:w="0" w:type="auto"/>
        <w:tblLook w:val="04A0" w:firstRow="1" w:lastRow="0" w:firstColumn="1" w:lastColumn="0" w:noHBand="0" w:noVBand="1"/>
      </w:tblPr>
      <w:tblGrid>
        <w:gridCol w:w="9062"/>
      </w:tblGrid>
      <w:tr w:rsidR="003408EE" w:rsidRPr="00E51758" w14:paraId="408C6924" w14:textId="77777777" w:rsidTr="003408EE">
        <w:tc>
          <w:tcPr>
            <w:tcW w:w="9062" w:type="dxa"/>
            <w:shd w:val="clear" w:color="auto" w:fill="99CC00"/>
          </w:tcPr>
          <w:p w14:paraId="30296ECD" w14:textId="547C6A59" w:rsidR="003408EE" w:rsidRPr="00E51758" w:rsidRDefault="003408EE" w:rsidP="00B26F64">
            <w:pPr>
              <w:keepNext/>
              <w:suppressAutoHyphens/>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4.2 Rok za predložitev ponudbe</w:t>
            </w:r>
          </w:p>
        </w:tc>
      </w:tr>
    </w:tbl>
    <w:p w14:paraId="2D625C9A" w14:textId="77777777" w:rsidR="00284C23" w:rsidRPr="00E51758" w:rsidRDefault="00284C23" w:rsidP="00B26F64">
      <w:pPr>
        <w:keepNext/>
        <w:numPr>
          <w:ilvl w:val="1"/>
          <w:numId w:val="0"/>
        </w:numPr>
        <w:tabs>
          <w:tab w:val="num" w:pos="0"/>
        </w:tabs>
        <w:suppressAutoHyphens/>
        <w:spacing w:after="0" w:line="240" w:lineRule="auto"/>
        <w:jc w:val="both"/>
        <w:outlineLvl w:val="1"/>
        <w:rPr>
          <w:rFonts w:ascii="Tahoma" w:eastAsia="Calibri" w:hAnsi="Tahoma" w:cs="Tahoma"/>
          <w:kern w:val="0"/>
          <w:sz w:val="18"/>
          <w:szCs w:val="18"/>
          <w:lang w:eastAsia="zh-CN"/>
          <w14:ligatures w14:val="none"/>
        </w:rPr>
      </w:pPr>
    </w:p>
    <w:p w14:paraId="1B27D59D" w14:textId="3545E5B3" w:rsidR="003408EE" w:rsidRPr="00E51758" w:rsidRDefault="003408EE" w:rsidP="00B26F64">
      <w:pPr>
        <w:keepNext/>
        <w:numPr>
          <w:ilvl w:val="1"/>
          <w:numId w:val="0"/>
        </w:numPr>
        <w:tabs>
          <w:tab w:val="num" w:pos="0"/>
        </w:tabs>
        <w:suppressAutoHyphens/>
        <w:spacing w:after="0" w:line="240" w:lineRule="auto"/>
        <w:jc w:val="both"/>
        <w:outlineLvl w:val="1"/>
        <w:rPr>
          <w:rFonts w:ascii="Tahoma" w:eastAsia="Calibri" w:hAnsi="Tahoma" w:cs="Tahoma"/>
          <w:kern w:val="0"/>
          <w:sz w:val="18"/>
          <w:szCs w:val="18"/>
          <w:lang w:eastAsia="zh-CN"/>
          <w14:ligatures w14:val="none"/>
        </w:rPr>
      </w:pPr>
      <w:r w:rsidRPr="00E51758">
        <w:rPr>
          <w:rFonts w:ascii="Tahoma" w:eastAsia="Calibri" w:hAnsi="Tahoma" w:cs="Tahoma"/>
          <w:kern w:val="0"/>
          <w:sz w:val="18"/>
          <w:szCs w:val="18"/>
          <w:lang w:eastAsia="zh-CN"/>
          <w14:ligatures w14:val="none"/>
        </w:rPr>
        <w:t xml:space="preserve">Ponudba se šteje za pravočasno oddano, če jo naročnik prejme preko sistema e-JN </w:t>
      </w:r>
      <w:hyperlink r:id="rId12" w:history="1">
        <w:r w:rsidRPr="00E51758">
          <w:rPr>
            <w:rFonts w:ascii="Tahoma" w:eastAsia="Calibri" w:hAnsi="Tahoma" w:cs="Tahoma"/>
            <w:b/>
            <w:bCs/>
            <w:color w:val="0066CC"/>
            <w:kern w:val="0"/>
            <w:sz w:val="18"/>
            <w:szCs w:val="18"/>
            <w:u w:val="single"/>
            <w:lang w:eastAsia="zh-CN"/>
            <w14:ligatures w14:val="none"/>
          </w:rPr>
          <w:t xml:space="preserve">https://ejn.gov.si/ </w:t>
        </w:r>
        <w:r w:rsidRPr="00E51758">
          <w:rPr>
            <w:rFonts w:ascii="Tahoma" w:eastAsia="Calibri" w:hAnsi="Tahoma" w:cs="Tahoma"/>
            <w:color w:val="0066CC"/>
            <w:kern w:val="0"/>
            <w:sz w:val="18"/>
            <w:szCs w:val="18"/>
            <w:u w:val="single"/>
            <w:lang w:eastAsia="zh-CN"/>
            <w14:ligatures w14:val="none"/>
          </w:rPr>
          <w:t xml:space="preserve">najkasneje do  </w:t>
        </w:r>
      </w:hyperlink>
      <w:r w:rsidR="00F32D14">
        <w:rPr>
          <w:rFonts w:ascii="Tahoma" w:eastAsia="Calibri" w:hAnsi="Tahoma" w:cs="Tahoma"/>
          <w:b/>
          <w:bCs/>
          <w:kern w:val="0"/>
          <w:sz w:val="18"/>
          <w:szCs w:val="18"/>
          <w:lang w:eastAsia="zh-CN"/>
          <w14:ligatures w14:val="none"/>
        </w:rPr>
        <w:t>14</w:t>
      </w:r>
      <w:r w:rsidR="00864CAF">
        <w:rPr>
          <w:rFonts w:ascii="Tahoma" w:eastAsia="Calibri" w:hAnsi="Tahoma" w:cs="Tahoma"/>
          <w:b/>
          <w:bCs/>
          <w:kern w:val="0"/>
          <w:sz w:val="18"/>
          <w:szCs w:val="18"/>
          <w:lang w:eastAsia="zh-CN"/>
          <w14:ligatures w14:val="none"/>
        </w:rPr>
        <w:t>.</w:t>
      </w:r>
      <w:r w:rsidR="00F32D14">
        <w:rPr>
          <w:rFonts w:ascii="Tahoma" w:eastAsia="Calibri" w:hAnsi="Tahoma" w:cs="Tahoma"/>
          <w:b/>
          <w:bCs/>
          <w:kern w:val="0"/>
          <w:sz w:val="18"/>
          <w:szCs w:val="18"/>
          <w:lang w:eastAsia="zh-CN"/>
          <w14:ligatures w14:val="none"/>
        </w:rPr>
        <w:t>08</w:t>
      </w:r>
      <w:r w:rsidR="00864CAF">
        <w:rPr>
          <w:rFonts w:ascii="Tahoma" w:eastAsia="Calibri" w:hAnsi="Tahoma" w:cs="Tahoma"/>
          <w:b/>
          <w:bCs/>
          <w:kern w:val="0"/>
          <w:sz w:val="18"/>
          <w:szCs w:val="18"/>
          <w:lang w:eastAsia="zh-CN"/>
          <w14:ligatures w14:val="none"/>
        </w:rPr>
        <w:t xml:space="preserve">.2025 </w:t>
      </w:r>
      <w:r w:rsidRPr="00E51758">
        <w:rPr>
          <w:rFonts w:ascii="Tahoma" w:eastAsia="Calibri" w:hAnsi="Tahoma" w:cs="Tahoma"/>
          <w:kern w:val="0"/>
          <w:sz w:val="18"/>
          <w:szCs w:val="18"/>
          <w:lang w:eastAsia="zh-CN"/>
          <w14:ligatures w14:val="none"/>
        </w:rPr>
        <w:t xml:space="preserve">do </w:t>
      </w:r>
      <w:r w:rsidRPr="00E51758">
        <w:rPr>
          <w:rFonts w:ascii="Tahoma" w:eastAsia="Calibri" w:hAnsi="Tahoma" w:cs="Tahoma"/>
          <w:b/>
          <w:kern w:val="0"/>
          <w:sz w:val="18"/>
          <w:szCs w:val="18"/>
          <w:lang w:eastAsia="zh-CN"/>
          <w14:ligatures w14:val="none"/>
        </w:rPr>
        <w:t>10:00 ure.</w:t>
      </w:r>
      <w:r w:rsidRPr="00E51758">
        <w:rPr>
          <w:rFonts w:ascii="Tahoma" w:eastAsia="Calibri" w:hAnsi="Tahoma" w:cs="Tahoma"/>
          <w:kern w:val="0"/>
          <w:sz w:val="18"/>
          <w:szCs w:val="18"/>
          <w:lang w:eastAsia="zh-CN"/>
          <w14:ligatures w14:val="none"/>
        </w:rPr>
        <w:t xml:space="preserve"> Za oddano ponudbo se šteje ponudba, ki je v informacijskem sistemu e-JN označena s statusom »ODDANO«. </w:t>
      </w:r>
    </w:p>
    <w:p w14:paraId="3A6A8F78" w14:textId="77777777" w:rsidR="003217AD" w:rsidRPr="00E51758" w:rsidRDefault="003217AD"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tbl>
      <w:tblPr>
        <w:tblStyle w:val="Tabelamrea"/>
        <w:tblW w:w="0" w:type="auto"/>
        <w:tblLook w:val="04A0" w:firstRow="1" w:lastRow="0" w:firstColumn="1" w:lastColumn="0" w:noHBand="0" w:noVBand="1"/>
      </w:tblPr>
      <w:tblGrid>
        <w:gridCol w:w="9062"/>
      </w:tblGrid>
      <w:tr w:rsidR="003408EE" w:rsidRPr="00E51758" w14:paraId="2CD8A3A2" w14:textId="77777777" w:rsidTr="003408EE">
        <w:tc>
          <w:tcPr>
            <w:tcW w:w="9062" w:type="dxa"/>
            <w:shd w:val="clear" w:color="auto" w:fill="99CC00"/>
          </w:tcPr>
          <w:p w14:paraId="0C68D5A4" w14:textId="4A5F70ED" w:rsidR="003408EE" w:rsidRPr="00E51758" w:rsidRDefault="003408EE" w:rsidP="00B26F64">
            <w:pPr>
              <w:keepNext/>
              <w:suppressAutoHyphens/>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4.3 Predložitev ponudb</w:t>
            </w:r>
          </w:p>
        </w:tc>
      </w:tr>
    </w:tbl>
    <w:p w14:paraId="2D9E0772" w14:textId="77777777" w:rsidR="00284C23" w:rsidRPr="00E51758" w:rsidRDefault="00284C23"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p w14:paraId="07CCC599" w14:textId="3187463B" w:rsidR="003408EE" w:rsidRPr="00E51758" w:rsidRDefault="003408EE"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Ponudniki morajo ponudbe predložiti v informacijski sistem e-JN na spletnem naslovu https://ejn.gov.si/, v skladu s točko 3 dokumenta Navodila za uporabo informacijskega sistema za uporabo funkcionalnosti elektronske oddaje ponudb e-JN: PONUDNIKI (v nadaljevanju: Navodila za uporabo e-JN), ki je del te razpisne dokumentacije in objavljen na spletnem naslovu https://ejn.gov.si/.</w:t>
      </w:r>
    </w:p>
    <w:p w14:paraId="55C5459D" w14:textId="77777777" w:rsidR="003408EE" w:rsidRPr="00E51758" w:rsidRDefault="003408EE"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p w14:paraId="0C0C795F" w14:textId="77777777" w:rsidR="003408EE" w:rsidRPr="00E51758" w:rsidRDefault="003408EE"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Ponudnik se mora pred oddajo ponudbe registrirati na spletnem naslovu https://ejn.gov.si/, v skladu z Navodili za uporabo e-JN. Če je ponudnik že registriran v informacijski sistem e-JN, se v aplikacijo prijavi na istem naslovu.</w:t>
      </w:r>
    </w:p>
    <w:p w14:paraId="5598E31D" w14:textId="77777777" w:rsidR="003408EE" w:rsidRPr="00E51758" w:rsidRDefault="003408EE"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p w14:paraId="654DB2D0" w14:textId="77777777" w:rsidR="003408EE" w:rsidRPr="00E51758" w:rsidRDefault="003408EE"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 xml:space="preserve">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w:t>
      </w:r>
      <w:r w:rsidRPr="00E51758">
        <w:rPr>
          <w:rFonts w:ascii="Tahoma" w:eastAsia="Times New Roman" w:hAnsi="Tahoma" w:cs="Tahoma"/>
          <w:color w:val="000000"/>
          <w:sz w:val="18"/>
          <w:szCs w:val="18"/>
          <w:lang w:eastAsia="zh-CN"/>
          <w14:ligatures w14:val="none"/>
        </w:rPr>
        <w:lastRenderedPageBreak/>
        <w:t>ponudbo (18. člen Obligacijskega zakonika ). Z oddajo ponudbe je le-ta zavezujoča za čas, naveden v ponudbi, razen če jo uporabnik ponudnika umakne ali spremeni pred potekom roka za oddajo ponudb.</w:t>
      </w:r>
    </w:p>
    <w:p w14:paraId="155474B5" w14:textId="70D1C940" w:rsidR="003408EE" w:rsidRPr="00E51758" w:rsidRDefault="003408EE"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Dostop do povezave za oddajo elektronske ponudbe v tem postopku javnega naročila je naveden na Portalu javnih naročil www.enarocanje.si pri objavi predmetnega javnega naročila (točka B.5).</w:t>
      </w:r>
    </w:p>
    <w:p w14:paraId="36B40419" w14:textId="77777777" w:rsidR="003408EE" w:rsidRPr="00E51758" w:rsidRDefault="003408EE"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tbl>
      <w:tblPr>
        <w:tblStyle w:val="Tabelamrea"/>
        <w:tblW w:w="0" w:type="auto"/>
        <w:tblLook w:val="04A0" w:firstRow="1" w:lastRow="0" w:firstColumn="1" w:lastColumn="0" w:noHBand="0" w:noVBand="1"/>
      </w:tblPr>
      <w:tblGrid>
        <w:gridCol w:w="9062"/>
      </w:tblGrid>
      <w:tr w:rsidR="003408EE" w:rsidRPr="00E51758" w14:paraId="3912274C" w14:textId="77777777" w:rsidTr="00284C23">
        <w:tc>
          <w:tcPr>
            <w:tcW w:w="9062" w:type="dxa"/>
            <w:shd w:val="clear" w:color="auto" w:fill="99CC00"/>
          </w:tcPr>
          <w:p w14:paraId="1DCC136E" w14:textId="3D89D963" w:rsidR="003408EE" w:rsidRPr="00E51758" w:rsidRDefault="003408EE" w:rsidP="00B26F64">
            <w:pPr>
              <w:keepNext/>
              <w:suppressAutoHyphens/>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4.5 Odpiranje ponudb</w:t>
            </w:r>
          </w:p>
        </w:tc>
      </w:tr>
    </w:tbl>
    <w:p w14:paraId="1BD43F9B" w14:textId="77777777" w:rsidR="00284C23" w:rsidRPr="00E51758" w:rsidRDefault="00284C23" w:rsidP="00B26F64">
      <w:pPr>
        <w:keepNext/>
        <w:suppressAutoHyphens/>
        <w:spacing w:after="0" w:line="240" w:lineRule="auto"/>
        <w:jc w:val="both"/>
        <w:outlineLvl w:val="0"/>
        <w:rPr>
          <w:rFonts w:ascii="Tahoma" w:eastAsia="Times New Roman" w:hAnsi="Tahoma" w:cs="Tahoma"/>
          <w:bCs/>
          <w:color w:val="000000"/>
          <w:kern w:val="0"/>
          <w:sz w:val="18"/>
          <w:szCs w:val="18"/>
          <w:lang w:eastAsia="zh-CN"/>
          <w14:ligatures w14:val="none"/>
        </w:rPr>
      </w:pPr>
    </w:p>
    <w:p w14:paraId="7D78F86A" w14:textId="22907B3B" w:rsidR="003408EE" w:rsidRPr="00E51758" w:rsidRDefault="003408EE"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bCs/>
          <w:color w:val="000000"/>
          <w:kern w:val="0"/>
          <w:sz w:val="18"/>
          <w:szCs w:val="18"/>
          <w:lang w:eastAsia="zh-CN"/>
          <w14:ligatures w14:val="none"/>
        </w:rPr>
        <w:t>Neposredno po izteku roka za predložitev ponudb.</w:t>
      </w:r>
    </w:p>
    <w:p w14:paraId="5BB17E1C" w14:textId="071CF894" w:rsidR="003408EE" w:rsidRPr="00E51758" w:rsidRDefault="003408EE"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 xml:space="preserve">Odpiranje ponudb bo potekalo avtomatično v informacijskem sistemu e-JN na spletnem naslovu https://ejn.gov.si/.  </w:t>
      </w:r>
    </w:p>
    <w:p w14:paraId="3E7F9AFB" w14:textId="09E43719" w:rsidR="003408EE" w:rsidRPr="00E51758" w:rsidRDefault="003408EE"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 xml:space="preserve">Odpiranje poteka tako, da informacijski sistem e-JN samodejno dne  </w:t>
      </w:r>
      <w:r w:rsidR="00F32D14">
        <w:rPr>
          <w:rFonts w:ascii="Tahoma" w:eastAsia="Times New Roman" w:hAnsi="Tahoma" w:cs="Tahoma"/>
          <w:b/>
          <w:bCs/>
          <w:color w:val="000000"/>
          <w:sz w:val="18"/>
          <w:szCs w:val="18"/>
          <w:lang w:eastAsia="zh-CN"/>
          <w14:ligatures w14:val="none"/>
        </w:rPr>
        <w:t>14</w:t>
      </w:r>
      <w:r w:rsidR="00864CAF" w:rsidRPr="00864CAF">
        <w:rPr>
          <w:rFonts w:ascii="Tahoma" w:eastAsia="Times New Roman" w:hAnsi="Tahoma" w:cs="Tahoma"/>
          <w:b/>
          <w:bCs/>
          <w:color w:val="000000"/>
          <w:sz w:val="18"/>
          <w:szCs w:val="18"/>
          <w:lang w:eastAsia="zh-CN"/>
          <w14:ligatures w14:val="none"/>
        </w:rPr>
        <w:t>.</w:t>
      </w:r>
      <w:r w:rsidR="00F32D14">
        <w:rPr>
          <w:rFonts w:ascii="Tahoma" w:eastAsia="Times New Roman" w:hAnsi="Tahoma" w:cs="Tahoma"/>
          <w:b/>
          <w:bCs/>
          <w:color w:val="000000"/>
          <w:sz w:val="18"/>
          <w:szCs w:val="18"/>
          <w:lang w:eastAsia="zh-CN"/>
          <w14:ligatures w14:val="none"/>
        </w:rPr>
        <w:t>08</w:t>
      </w:r>
      <w:r w:rsidR="00864CAF" w:rsidRPr="00864CAF">
        <w:rPr>
          <w:rFonts w:ascii="Tahoma" w:eastAsia="Times New Roman" w:hAnsi="Tahoma" w:cs="Tahoma"/>
          <w:b/>
          <w:bCs/>
          <w:color w:val="000000"/>
          <w:sz w:val="18"/>
          <w:szCs w:val="18"/>
          <w:lang w:eastAsia="zh-CN"/>
          <w14:ligatures w14:val="none"/>
        </w:rPr>
        <w:t>.2025</w:t>
      </w:r>
      <w:r w:rsidRPr="00864CAF">
        <w:rPr>
          <w:rFonts w:ascii="Tahoma" w:eastAsia="Times New Roman" w:hAnsi="Tahoma" w:cs="Tahoma"/>
          <w:b/>
          <w:bCs/>
          <w:color w:val="000000"/>
          <w:sz w:val="18"/>
          <w:szCs w:val="18"/>
          <w:lang w:eastAsia="zh-CN"/>
          <w14:ligatures w14:val="none"/>
        </w:rPr>
        <w:t xml:space="preserve">  ob 12,00 uri</w:t>
      </w:r>
      <w:r w:rsidRPr="00E51758">
        <w:rPr>
          <w:rFonts w:ascii="Tahoma" w:eastAsia="Times New Roman" w:hAnsi="Tahoma" w:cs="Tahoma"/>
          <w:color w:val="000000"/>
          <w:sz w:val="18"/>
          <w:szCs w:val="18"/>
          <w:lang w:eastAsia="zh-CN"/>
          <w14:ligatures w14:val="none"/>
        </w:rPr>
        <w:t>, ki je določena za javno odpiranje ponudb, prikaže podatke o ponudniku, o variantah, če so bile zahtevane oziroma dovoljene, ter omogoči dostop do .pdf dokumenta, ki ga ponudnik naloži v sistem e-JN pod zavihek »Predračun«. Javna objava se avtomatično zaključi po preteku 60 minut. Ponudniki, ki so oddali ponudbe, imajo te podatke v informacijskem sistemu e-JN na razpolago v razdelku »Zapisnik o odpiranju ponudb«.</w:t>
      </w:r>
    </w:p>
    <w:p w14:paraId="444D23AF" w14:textId="77777777" w:rsidR="003408EE" w:rsidRPr="00E51758" w:rsidRDefault="003408EE"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tbl>
      <w:tblPr>
        <w:tblStyle w:val="Tabelamrea"/>
        <w:tblW w:w="0" w:type="auto"/>
        <w:tblLook w:val="04A0" w:firstRow="1" w:lastRow="0" w:firstColumn="1" w:lastColumn="0" w:noHBand="0" w:noVBand="1"/>
      </w:tblPr>
      <w:tblGrid>
        <w:gridCol w:w="9062"/>
      </w:tblGrid>
      <w:tr w:rsidR="003408EE" w:rsidRPr="00E51758" w14:paraId="54602305" w14:textId="77777777" w:rsidTr="00284C23">
        <w:tc>
          <w:tcPr>
            <w:tcW w:w="9062" w:type="dxa"/>
            <w:shd w:val="clear" w:color="auto" w:fill="99CC00"/>
          </w:tcPr>
          <w:p w14:paraId="7CDD645C" w14:textId="203552D2" w:rsidR="003408EE" w:rsidRPr="00E51758" w:rsidRDefault="003408EE" w:rsidP="00B26F64">
            <w:pPr>
              <w:keepNext/>
              <w:suppressAutoHyphens/>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5. Preverjanje sposobnosti</w:t>
            </w:r>
          </w:p>
        </w:tc>
      </w:tr>
    </w:tbl>
    <w:p w14:paraId="1BA866D2" w14:textId="77777777" w:rsidR="00284C23" w:rsidRPr="00E51758" w:rsidRDefault="00284C23"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p w14:paraId="537D8F81" w14:textId="0CC9254B" w:rsidR="00284C23" w:rsidRPr="00E51758" w:rsidRDefault="00284C23" w:rsidP="008D61A5">
      <w:pPr>
        <w:spacing w:after="0" w:line="240" w:lineRule="auto"/>
        <w:rPr>
          <w:rFonts w:ascii="Tahoma" w:hAnsi="Tahoma" w:cs="Tahoma"/>
          <w:sz w:val="18"/>
          <w:szCs w:val="18"/>
          <w:lang w:eastAsia="zh-CN"/>
        </w:rPr>
      </w:pPr>
      <w:r w:rsidRPr="00E51758">
        <w:rPr>
          <w:rFonts w:ascii="Tahoma" w:eastAsia="Times New Roman" w:hAnsi="Tahoma" w:cs="Tahoma"/>
          <w:color w:val="000000"/>
          <w:sz w:val="18"/>
          <w:szCs w:val="18"/>
          <w:lang w:eastAsia="zh-CN"/>
          <w14:ligatures w14:val="none"/>
        </w:rPr>
        <w:t xml:space="preserve">Gospodarski subjekti, ki nastopajo v ponudbi, morajo izpolnjevati pogoje za priznanje sposobnosti in pri njih ne smejo obstajati razlogi za izključitev. Izpolnjevanje pogojev za priznanje sposobnosti in neobstoj </w:t>
      </w:r>
      <w:r w:rsidRPr="00E51758">
        <w:rPr>
          <w:rFonts w:ascii="Tahoma" w:hAnsi="Tahoma" w:cs="Tahoma"/>
          <w:sz w:val="18"/>
          <w:szCs w:val="18"/>
          <w:lang w:eastAsia="zh-CN"/>
        </w:rPr>
        <w:t>razlogov za izključitev morajo, v kolikor ni pri posamezni točki navedeno drugače, izkazati vsi gospodarski subjekti v ponudbi, in sicer:</w:t>
      </w:r>
    </w:p>
    <w:p w14:paraId="12F7332A" w14:textId="77777777" w:rsidR="00284C23" w:rsidRPr="00E51758" w:rsidRDefault="00284C23" w:rsidP="008D61A5">
      <w:pPr>
        <w:spacing w:after="0" w:line="240" w:lineRule="auto"/>
        <w:rPr>
          <w:rFonts w:ascii="Tahoma" w:hAnsi="Tahoma" w:cs="Tahoma"/>
          <w:sz w:val="18"/>
          <w:szCs w:val="18"/>
          <w:lang w:eastAsia="zh-CN"/>
        </w:rPr>
      </w:pPr>
      <w:r w:rsidRPr="00E51758">
        <w:rPr>
          <w:rFonts w:ascii="Tahoma" w:hAnsi="Tahoma" w:cs="Tahoma"/>
          <w:sz w:val="18"/>
          <w:szCs w:val="18"/>
          <w:lang w:eastAsia="zh-CN"/>
        </w:rPr>
        <w:t>- ponudnik;</w:t>
      </w:r>
    </w:p>
    <w:p w14:paraId="307289EE" w14:textId="77777777" w:rsidR="00284C23" w:rsidRPr="00E51758" w:rsidRDefault="00284C23" w:rsidP="008D61A5">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 vsi partnerji v skupni ponudbi;</w:t>
      </w:r>
    </w:p>
    <w:p w14:paraId="352247BA" w14:textId="77777777" w:rsidR="00284C23" w:rsidRPr="00E51758" w:rsidRDefault="00284C23"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 vsi podizvajalci, ne glede na fazo izvedbe javnega naročila, v kateri jih ponudnik vključi v izvedbo javnega naročila;</w:t>
      </w:r>
    </w:p>
    <w:p w14:paraId="7F26835B" w14:textId="77777777" w:rsidR="00284C23" w:rsidRPr="00E51758" w:rsidRDefault="00284C23"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 vsi subjekti, katerih zmogljivosti uporablja ponudnik v skladu z 81. členom ZJN-3 (vključno s fizičnimi osebami, s katerimi sodeluje ponudnik in te pri njem niso zaposlene).</w:t>
      </w:r>
    </w:p>
    <w:p w14:paraId="038A43A2" w14:textId="77777777" w:rsidR="00284C23" w:rsidRPr="00E51758" w:rsidRDefault="00284C23"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p w14:paraId="6A513DD8" w14:textId="77777777" w:rsidR="00284C23" w:rsidRPr="00E51758" w:rsidRDefault="00284C23"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 xml:space="preserve">Ob predložitvi ponudbe bo naročnik namesto potrdil, ki jih izdajajo javni organi ali tretje osebe, v skladu z 79. členom ZJN-3 sprejel »Enotni evropski dokument v zvezi z oddajo javnega naročila – ESPD«, ki predstavlja posodobljeno uradno lastno izjavo gospodarskega subjekta, kot predhodni dokaz v zvezi z razlogi za izključitev in pogoji za priznanje sposobnosti. Obrazec ESPD je treba v ponudbi predložiti za vse gospodarske subjekte, navedene v prvem odstavku te točke. </w:t>
      </w:r>
    </w:p>
    <w:p w14:paraId="49BE76D0" w14:textId="77777777" w:rsidR="00284C23" w:rsidRPr="00E51758" w:rsidRDefault="00284C23"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p w14:paraId="2AE0E042" w14:textId="77777777" w:rsidR="00284C23" w:rsidRPr="00E51758" w:rsidRDefault="00284C23"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Gospodarski subjekt mora v obrazcu ESPD navesti vse informacije, na podlagi katerih bo naročnik potrdila ali druge informacije pridobil v nacionalni bazi podatkov, ter na predmetnem obrazcu podati soglasje, da naročnik pridobi ta dokazila in informacije.</w:t>
      </w:r>
    </w:p>
    <w:p w14:paraId="1007FD86" w14:textId="77777777" w:rsidR="00284C23" w:rsidRPr="00E51758" w:rsidRDefault="00284C23" w:rsidP="00B26F64">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p w14:paraId="1D95C457" w14:textId="77777777" w:rsidR="00284C23" w:rsidRPr="00E51758" w:rsidRDefault="00284C23" w:rsidP="00553C65">
      <w:pPr>
        <w:keepNext/>
        <w:suppressAutoHyphens/>
        <w:spacing w:after="0" w:line="240" w:lineRule="auto"/>
        <w:jc w:val="both"/>
        <w:outlineLvl w:val="0"/>
        <w:rPr>
          <w:rFonts w:ascii="Tahoma" w:eastAsia="Times New Roman" w:hAnsi="Tahoma" w:cs="Tahoma"/>
          <w:color w:val="000000"/>
          <w:sz w:val="18"/>
          <w:szCs w:val="18"/>
          <w:lang w:eastAsia="zh-CN"/>
          <w14:ligatures w14:val="none"/>
        </w:rPr>
      </w:pPr>
      <w:r w:rsidRPr="00E51758">
        <w:rPr>
          <w:rFonts w:ascii="Tahoma" w:eastAsia="Times New Roman" w:hAnsi="Tahoma" w:cs="Tahoma"/>
          <w:color w:val="000000"/>
          <w:sz w:val="18"/>
          <w:szCs w:val="18"/>
          <w:lang w:eastAsia="zh-CN"/>
          <w14:ligatures w14:val="none"/>
        </w:rPr>
        <w:t>Gospodarski subjekt naročnikov obrazec ESPD (datoteka XML) uvozi na spletni strani portala e-JN: https://ejn.gov.si/espd/ in v njega neposredno vnese zahtevane podatke. Ponudnik, ki v sistemu e-JN oddaja ponudbo, naloži svoj obrazec ESPD v razdelek »ESPD – ponudnik«, obrazce ESPD ostalih sodelujočih v ponudbi pa naloži v razdelek »ESPD – ostali sodelujoči«. Ponudnik, ki v sistemu e-JN oddaja ponudbo, naloži nepodpisan ESPD v formatu .xml in bo podpisan hkrati s podpisom ponudbe. Za ostale sodelujoče ponudnik v razdelek »ESPD – ostali sodelujoči« priloži podpisane ESPD v formatu .pdf, ali v elektronski obliki podpisan .xml.</w:t>
      </w:r>
    </w:p>
    <w:p w14:paraId="1599FC19" w14:textId="77777777" w:rsidR="00284C23" w:rsidRPr="00E51758" w:rsidRDefault="00284C23" w:rsidP="00553C65">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p w14:paraId="5C5B284E" w14:textId="1F2E763D" w:rsidR="003408EE" w:rsidRPr="00E51758" w:rsidRDefault="00284C23" w:rsidP="00553C65">
      <w:pPr>
        <w:spacing w:line="240" w:lineRule="auto"/>
        <w:jc w:val="both"/>
        <w:rPr>
          <w:rFonts w:ascii="Tahoma" w:hAnsi="Tahoma" w:cs="Tahoma"/>
          <w:sz w:val="18"/>
          <w:szCs w:val="18"/>
        </w:rPr>
      </w:pPr>
      <w:r w:rsidRPr="00E51758">
        <w:rPr>
          <w:rFonts w:ascii="Tahoma" w:hAnsi="Tahoma" w:cs="Tahoma"/>
          <w:sz w:val="18"/>
          <w:szCs w:val="18"/>
          <w:lang w:eastAsia="zh-CN"/>
        </w:rPr>
        <w:t>Naročnik lahko ponudnika kadar koli med postopkom oddaje javnega naročila pozove k predložitvi dokazil (potrdil, izjav, overjenih zapriseženih izjav, izpisov iz evidenc oziroma registrov, pogodb, računov, specifikacij izpolnjenih naročil ipd.), ki izkazujejo neobstoj razlogov za izključitev in izpolnjevanje pogojev za priznanje sposobnosti. Ponudnik bo dolžan predložiti dokazila v sorazmernem roku, ki ga bo v pozivu določil naročnik.</w:t>
      </w:r>
    </w:p>
    <w:tbl>
      <w:tblPr>
        <w:tblStyle w:val="Tabelamrea"/>
        <w:tblW w:w="0" w:type="auto"/>
        <w:tblLook w:val="04A0" w:firstRow="1" w:lastRow="0" w:firstColumn="1" w:lastColumn="0" w:noHBand="0" w:noVBand="1"/>
      </w:tblPr>
      <w:tblGrid>
        <w:gridCol w:w="9062"/>
      </w:tblGrid>
      <w:tr w:rsidR="003408EE" w:rsidRPr="00E51758" w14:paraId="449D0B38" w14:textId="77777777" w:rsidTr="00284C23">
        <w:tc>
          <w:tcPr>
            <w:tcW w:w="9062" w:type="dxa"/>
            <w:shd w:val="clear" w:color="auto" w:fill="99CC00"/>
          </w:tcPr>
          <w:p w14:paraId="0418C07C" w14:textId="0AA87C36" w:rsidR="003408EE" w:rsidRPr="00E51758" w:rsidRDefault="00284C23" w:rsidP="00B26F64">
            <w:pPr>
              <w:rPr>
                <w:rFonts w:ascii="Tahoma" w:hAnsi="Tahoma" w:cs="Tahoma"/>
                <w:sz w:val="18"/>
                <w:szCs w:val="18"/>
                <w:lang w:eastAsia="zh-CN"/>
              </w:rPr>
            </w:pPr>
            <w:r w:rsidRPr="00E51758">
              <w:rPr>
                <w:rFonts w:ascii="Tahoma" w:hAnsi="Tahoma" w:cs="Tahoma"/>
                <w:sz w:val="18"/>
                <w:szCs w:val="18"/>
              </w:rPr>
              <w:t>5.1</w:t>
            </w:r>
            <w:r w:rsidR="003408EE" w:rsidRPr="00E51758">
              <w:rPr>
                <w:rFonts w:ascii="Tahoma" w:hAnsi="Tahoma" w:cs="Tahoma"/>
                <w:sz w:val="18"/>
                <w:szCs w:val="18"/>
              </w:rPr>
              <w:t xml:space="preserve">. </w:t>
            </w:r>
            <w:r w:rsidR="003408EE" w:rsidRPr="00E51758">
              <w:rPr>
                <w:rFonts w:ascii="Tahoma" w:hAnsi="Tahoma" w:cs="Tahoma"/>
                <w:sz w:val="18"/>
                <w:szCs w:val="18"/>
                <w:lang w:eastAsia="zh-CN"/>
              </w:rPr>
              <w:t>Razlogi za izključitev</w:t>
            </w:r>
          </w:p>
        </w:tc>
      </w:tr>
    </w:tbl>
    <w:p w14:paraId="7D935C4E" w14:textId="77777777" w:rsidR="00284C23" w:rsidRPr="00E51758" w:rsidRDefault="00284C23" w:rsidP="00B26F64">
      <w:pPr>
        <w:suppressAutoHyphens/>
        <w:spacing w:after="0" w:line="240" w:lineRule="auto"/>
        <w:ind w:right="6"/>
        <w:jc w:val="both"/>
        <w:textAlignment w:val="baseline"/>
        <w:rPr>
          <w:rFonts w:ascii="Tahoma" w:eastAsia="Calibri" w:hAnsi="Tahoma" w:cs="Tahoma"/>
          <w:sz w:val="18"/>
          <w:szCs w:val="18"/>
          <w:lang w:eastAsia="zh-CN"/>
          <w14:ligatures w14:val="none"/>
        </w:rPr>
      </w:pPr>
    </w:p>
    <w:p w14:paraId="6E30BC7F" w14:textId="0C0381B3" w:rsidR="00284C23" w:rsidRPr="00E51758" w:rsidRDefault="00284C23" w:rsidP="00B26F64">
      <w:pPr>
        <w:suppressAutoHyphens/>
        <w:spacing w:after="0" w:line="240" w:lineRule="auto"/>
        <w:ind w:right="6"/>
        <w:jc w:val="both"/>
        <w:textAlignment w:val="baseline"/>
        <w:rPr>
          <w:rFonts w:ascii="Tahoma" w:eastAsia="Calibri" w:hAnsi="Tahoma" w:cs="Tahoma"/>
          <w:sz w:val="18"/>
          <w:szCs w:val="18"/>
          <w:lang w:eastAsia="zh-CN"/>
          <w14:ligatures w14:val="none"/>
        </w:rPr>
      </w:pPr>
      <w:r w:rsidRPr="00E51758">
        <w:rPr>
          <w:rFonts w:ascii="Tahoma" w:eastAsia="Calibri" w:hAnsi="Tahoma" w:cs="Tahoma"/>
          <w:sz w:val="18"/>
          <w:szCs w:val="18"/>
          <w:lang w:eastAsia="zh-CN"/>
          <w14:ligatures w14:val="none"/>
        </w:rPr>
        <w:t>Naročnik bo iz sodelovanja v postopku javnega naročanja izključil ponudnika, če pri preverjanju v skladu s 77., 79. in 80. členom ZJN-3 ugotovi ali je drugače seznanjen, da za katerikoli gospodarski subjekt v njegovi ponudbi obstaja kateri od naslednjih razlogov za izključitev:</w:t>
      </w:r>
    </w:p>
    <w:p w14:paraId="5EBC55C3" w14:textId="77777777" w:rsidR="00284C23" w:rsidRPr="00E51758" w:rsidRDefault="00284C23" w:rsidP="00B26F64">
      <w:pPr>
        <w:suppressAutoHyphens/>
        <w:spacing w:after="0" w:line="240" w:lineRule="auto"/>
        <w:ind w:right="6"/>
        <w:jc w:val="both"/>
        <w:textAlignment w:val="baseline"/>
        <w:rPr>
          <w:rFonts w:ascii="Tahoma" w:eastAsia="Calibri" w:hAnsi="Tahoma" w:cs="Tahoma"/>
          <w:sz w:val="18"/>
          <w:szCs w:val="18"/>
          <w:lang w:eastAsia="zh-CN"/>
          <w14:ligatures w14:val="none"/>
        </w:rPr>
      </w:pPr>
    </w:p>
    <w:p w14:paraId="7A32FCF7" w14:textId="76867FA7" w:rsidR="00284C23" w:rsidRPr="00BF710F" w:rsidRDefault="00284C23" w:rsidP="00BF710F">
      <w:pPr>
        <w:pStyle w:val="Odstavekseznama"/>
        <w:widowControl w:val="0"/>
        <w:numPr>
          <w:ilvl w:val="0"/>
          <w:numId w:val="10"/>
        </w:numPr>
        <w:suppressAutoHyphens/>
        <w:spacing w:after="0" w:line="240" w:lineRule="auto"/>
        <w:jc w:val="both"/>
        <w:textAlignment w:val="baseline"/>
        <w:rPr>
          <w:rFonts w:ascii="Tahoma" w:eastAsia="Calibri" w:hAnsi="Tahoma" w:cs="Tahoma"/>
          <w:sz w:val="18"/>
          <w:szCs w:val="18"/>
          <w:lang w:eastAsia="zh-CN"/>
          <w14:ligatures w14:val="none"/>
        </w:rPr>
      </w:pPr>
      <w:r w:rsidRPr="00BF710F">
        <w:rPr>
          <w:rFonts w:ascii="Tahoma" w:eastAsia="Calibri" w:hAnsi="Tahoma" w:cs="Tahoma"/>
          <w:sz w:val="18"/>
          <w:szCs w:val="18"/>
          <w:lang w:eastAsia="zh-CN"/>
          <w14:ligatures w14:val="none"/>
        </w:rPr>
        <w:t>Gospodarskemu subjektu ali osebi, ki je članica upravnega, vodstvenega ali nadzornega organa tega gospodarskega subjekta ali ki ima pooblastila za njegovo zastopanje ali odločanje ali nadzor v njem, je bila izrečena pravnomočna sodba za kazniva dejanja iz Kazenskega zakonika (Uradni list RS, št. 50/12 s spremembami in dopolnitvami) ali za primerljiva kazniva dejanja, ki so jih izrekla tuja sodišča, in sicer:</w:t>
      </w:r>
    </w:p>
    <w:p w14:paraId="111F9BD9"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terorizem (108. člen KZ-1),</w:t>
      </w:r>
    </w:p>
    <w:p w14:paraId="04AAA116"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financiranje terorizma (109. člen KZ-1),</w:t>
      </w:r>
    </w:p>
    <w:p w14:paraId="20F286E3"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ščuvanje in javno poveličevanje terorističnih dejanj (110. člen KZ-1),</w:t>
      </w:r>
    </w:p>
    <w:p w14:paraId="132D674B"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novačenje in usposabljanje za terorizem (111. člen KZ-1),</w:t>
      </w:r>
    </w:p>
    <w:p w14:paraId="4FE05DE5"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spravljanje v suženjsko razmerje (112. člen KZ-1),</w:t>
      </w:r>
    </w:p>
    <w:p w14:paraId="6D7EF620"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lastRenderedPageBreak/>
        <w:t>-        trgovina z ljudmi (113. člen KZ-1),</w:t>
      </w:r>
    </w:p>
    <w:p w14:paraId="3AB524F5"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sprejemanje podkupnine pri volitvah (157. člen KZ-1),</w:t>
      </w:r>
    </w:p>
    <w:p w14:paraId="5257A43E"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kršitev temeljnih pravic delavcev (196. člen KZ-1),</w:t>
      </w:r>
    </w:p>
    <w:p w14:paraId="0744C52E"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goljufija (211. člen KZ-1),</w:t>
      </w:r>
    </w:p>
    <w:p w14:paraId="744D2357"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protipravno omejevanje konkurence (225. člen KZ-1),</w:t>
      </w:r>
    </w:p>
    <w:p w14:paraId="4E51B232"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povzročitev stečaja z goljufijo ali nevestnim poslovanjem (226. člen KZ-1),</w:t>
      </w:r>
    </w:p>
    <w:p w14:paraId="2F2E1017"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oškodovanje upnikov (227. člen KZ-1),</w:t>
      </w:r>
    </w:p>
    <w:p w14:paraId="152C19BA"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poslovna goljufija (228. člen KZ-1),</w:t>
      </w:r>
    </w:p>
    <w:p w14:paraId="57E3A01A"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goljufija na škodo Evropske unije (229. člen KZ-1),</w:t>
      </w:r>
    </w:p>
    <w:p w14:paraId="5281F3BD"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preslepitev pri pridobitvi in uporabi posojila ali ugodnosti (230. člen KZ-1),</w:t>
      </w:r>
    </w:p>
    <w:p w14:paraId="5E7081E2"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preslepitev pri poslovanju z vrednostnimi papirji (231. člen KZ-1),</w:t>
      </w:r>
    </w:p>
    <w:p w14:paraId="1D33AE58"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preslepitev kupcev (232. člen KZ-1),</w:t>
      </w:r>
    </w:p>
    <w:p w14:paraId="62B42761"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neupravičena uporaba tuje oznake ali modela (233. člen KZ-1),</w:t>
      </w:r>
    </w:p>
    <w:p w14:paraId="3457A408"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neupravičena uporaba tujega izuma ali topografije (234. člen KZ-1),</w:t>
      </w:r>
    </w:p>
    <w:p w14:paraId="213CA10C"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ponareditev ali uničenje poslovnih listin (235. člen KZ-1),</w:t>
      </w:r>
    </w:p>
    <w:p w14:paraId="2DFB108B"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izdaja in neupravičena pridobitev poslovne skrivnosti (236. člen KZ-1),</w:t>
      </w:r>
    </w:p>
    <w:p w14:paraId="13B66D68"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zloraba informacijskega sistema (237. člen KZ-1),</w:t>
      </w:r>
    </w:p>
    <w:p w14:paraId="588FD824"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zloraba notranje informacije (238. člen KZ-1),</w:t>
      </w:r>
    </w:p>
    <w:p w14:paraId="2163C11C"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zloraba trga finančnih instrumentov (239. člen KZ-1),</w:t>
      </w:r>
    </w:p>
    <w:p w14:paraId="0AF41575"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zloraba položaja ali zaupanja pri gospodarski dejavnosti (240. člen KZ-1),</w:t>
      </w:r>
    </w:p>
    <w:p w14:paraId="50E7EB84"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nedovoljeno sprejemanje daril (241. člen KZ-1),</w:t>
      </w:r>
    </w:p>
    <w:p w14:paraId="6C4301C4"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nedovoljeno dajanje daril (242. člen KZ-1),</w:t>
      </w:r>
    </w:p>
    <w:p w14:paraId="61A79BBC"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ponarejanje denarja (243. člen KZ-1),</w:t>
      </w:r>
    </w:p>
    <w:p w14:paraId="760E6BE9"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ponarejanje in uporaba ponarejenih vrednotnic ali vrednostnih papirjev (244. člen KZ-1),</w:t>
      </w:r>
    </w:p>
    <w:p w14:paraId="224ECA13"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pranje denarja (245. člen KZ-1),</w:t>
      </w:r>
    </w:p>
    <w:p w14:paraId="43AAFB44"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zloraba negotovinskega plačilnega sredstva (246. člen KZ-1),</w:t>
      </w:r>
    </w:p>
    <w:p w14:paraId="11763AAB"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uporaba ponarejenega negotovinskega plačilnega sredstva (247. člen KZ-1),</w:t>
      </w:r>
    </w:p>
    <w:p w14:paraId="7FB57939"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izdelava, pridobitev in odtujitev pripomočkov za ponarejanje (248. člen KZ-1),</w:t>
      </w:r>
    </w:p>
    <w:p w14:paraId="6FF88E5E"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davčna zatajitev (249. člen KZ-1),</w:t>
      </w:r>
    </w:p>
    <w:p w14:paraId="2D7AA65C"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tihotapstvo (250. člen KZ-1),</w:t>
      </w:r>
    </w:p>
    <w:p w14:paraId="554CD4CA"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zloraba uradnega položaja ali uradnih pravic (257. člen KZ-1),</w:t>
      </w:r>
    </w:p>
    <w:p w14:paraId="7F8C1A27"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oškodovanje javnih sredstev (257.a člen KZ-1),</w:t>
      </w:r>
    </w:p>
    <w:p w14:paraId="3CD44307"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izdaja tajnih podatkov (260. člen KZ-1),</w:t>
      </w:r>
    </w:p>
    <w:p w14:paraId="361C3CEF"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jemanje podkupnine (261. člen KZ-1),</w:t>
      </w:r>
    </w:p>
    <w:p w14:paraId="745A6B0C"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dajanje podkupnine (262. člen KZ-1),</w:t>
      </w:r>
    </w:p>
    <w:p w14:paraId="4BC99D7A"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sprejemanje koristi za nezakonito posredovanje (263. člen KZ-1),</w:t>
      </w:r>
    </w:p>
    <w:p w14:paraId="10AB1D60"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dajanje daril za nezakonito posredovanje (264. člen KZ-1),</w:t>
      </w:r>
    </w:p>
    <w:p w14:paraId="0F92AD5E" w14:textId="77777777" w:rsidR="00284C23" w:rsidRPr="00E51758" w:rsidRDefault="00284C23" w:rsidP="00B26F64">
      <w:pPr>
        <w:shd w:val="clear" w:color="auto" w:fill="FFFFFF"/>
        <w:spacing w:after="0" w:line="240" w:lineRule="auto"/>
        <w:ind w:left="1276" w:hanging="425"/>
        <w:jc w:val="both"/>
        <w:rPr>
          <w:rFonts w:ascii="Tahoma" w:eastAsia="Times New Roman" w:hAnsi="Tahoma" w:cs="Tahoma"/>
          <w:kern w:val="0"/>
          <w:sz w:val="18"/>
          <w:szCs w:val="18"/>
          <w:lang w:eastAsia="sl-SI"/>
          <w14:ligatures w14:val="none"/>
        </w:rPr>
      </w:pPr>
      <w:r w:rsidRPr="00E51758">
        <w:rPr>
          <w:rFonts w:ascii="Tahoma" w:eastAsia="Times New Roman" w:hAnsi="Tahoma" w:cs="Tahoma"/>
          <w:kern w:val="0"/>
          <w:sz w:val="18"/>
          <w:szCs w:val="18"/>
          <w:lang w:eastAsia="sl-SI"/>
          <w14:ligatures w14:val="none"/>
        </w:rPr>
        <w:t>-        hudodelsko združevanje (294. člen KZ-1).</w:t>
      </w:r>
    </w:p>
    <w:p w14:paraId="09119930" w14:textId="77777777" w:rsidR="00284C23" w:rsidRPr="00E51758" w:rsidRDefault="00284C23" w:rsidP="00B26F64">
      <w:pPr>
        <w:suppressAutoHyphens/>
        <w:spacing w:after="0" w:line="240" w:lineRule="auto"/>
        <w:ind w:left="1416"/>
        <w:jc w:val="both"/>
        <w:textAlignment w:val="baseline"/>
        <w:rPr>
          <w:rFonts w:ascii="Tahoma" w:eastAsia="Calibri" w:hAnsi="Tahoma" w:cs="Tahoma"/>
          <w:sz w:val="18"/>
          <w:szCs w:val="18"/>
          <w:lang w:eastAsia="zh-CN"/>
          <w14:ligatures w14:val="none"/>
        </w:rPr>
      </w:pPr>
    </w:p>
    <w:p w14:paraId="032E7619" w14:textId="77777777" w:rsidR="00284C23" w:rsidRPr="00E51758" w:rsidRDefault="00284C23" w:rsidP="00B26F64">
      <w:pPr>
        <w:suppressAutoHyphens/>
        <w:spacing w:after="0" w:line="240" w:lineRule="auto"/>
        <w:ind w:left="720"/>
        <w:jc w:val="both"/>
        <w:textAlignment w:val="baseline"/>
        <w:rPr>
          <w:rFonts w:ascii="Tahoma" w:eastAsia="Calibri" w:hAnsi="Tahoma" w:cs="Tahoma"/>
          <w:sz w:val="18"/>
          <w:szCs w:val="18"/>
          <w:u w:val="single"/>
          <w:lang w:eastAsia="zh-CN"/>
          <w14:ligatures w14:val="none"/>
        </w:rPr>
      </w:pPr>
      <w:r w:rsidRPr="00E51758">
        <w:rPr>
          <w:rFonts w:ascii="Tahoma" w:eastAsia="Calibri" w:hAnsi="Tahoma" w:cs="Tahoma"/>
          <w:sz w:val="18"/>
          <w:szCs w:val="18"/>
          <w:u w:val="single"/>
          <w:lang w:eastAsia="zh-CN"/>
          <w14:ligatures w14:val="none"/>
        </w:rPr>
        <w:t>Dokazilo (o neobstoju razloga za izključitev):</w:t>
      </w:r>
    </w:p>
    <w:p w14:paraId="28753E47" w14:textId="77777777" w:rsidR="00284C23" w:rsidRPr="00E51758" w:rsidRDefault="00284C23" w:rsidP="00B26F64">
      <w:pPr>
        <w:widowControl w:val="0"/>
        <w:numPr>
          <w:ilvl w:val="0"/>
          <w:numId w:val="9"/>
        </w:numPr>
        <w:suppressAutoHyphens/>
        <w:spacing w:after="0" w:line="240" w:lineRule="auto"/>
        <w:ind w:left="1276"/>
        <w:jc w:val="both"/>
        <w:textAlignment w:val="baseline"/>
        <w:rPr>
          <w:rFonts w:ascii="Tahoma" w:eastAsia="Calibri" w:hAnsi="Tahoma" w:cs="Tahoma"/>
          <w:sz w:val="18"/>
          <w:szCs w:val="18"/>
          <w:lang w:eastAsia="zh-CN"/>
          <w14:ligatures w14:val="none"/>
        </w:rPr>
      </w:pPr>
      <w:r w:rsidRPr="00E51758">
        <w:rPr>
          <w:rFonts w:ascii="Tahoma" w:eastAsia="Calibri" w:hAnsi="Tahoma" w:cs="Tahoma"/>
          <w:b/>
          <w:sz w:val="18"/>
          <w:szCs w:val="18"/>
          <w:lang w:eastAsia="zh-CN"/>
          <w14:ligatures w14:val="none"/>
        </w:rPr>
        <w:t xml:space="preserve">Izpolnjen obrazec ESPD </w:t>
      </w:r>
      <w:r w:rsidRPr="00E51758">
        <w:rPr>
          <w:rFonts w:ascii="Tahoma" w:eastAsia="Calibri" w:hAnsi="Tahoma" w:cs="Tahoma"/>
          <w:sz w:val="18"/>
          <w:szCs w:val="18"/>
          <w:lang w:eastAsia="zh-CN"/>
          <w14:ligatures w14:val="none"/>
        </w:rPr>
        <w:t xml:space="preserve">(za vse gospodarske subjekte v ponudbi; </w:t>
      </w:r>
      <w:bookmarkStart w:id="3" w:name="_Hlk200001327"/>
      <w:r w:rsidRPr="00E51758">
        <w:rPr>
          <w:rFonts w:ascii="Tahoma" w:eastAsia="Calibri" w:hAnsi="Tahoma" w:cs="Tahoma"/>
          <w:sz w:val="18"/>
          <w:szCs w:val="18"/>
          <w:lang w:eastAsia="zh-CN"/>
          <w14:ligatures w14:val="none"/>
        </w:rPr>
        <w:t>v delu II.B obrazca ESPD je zaželena navedba EMŠO številk vseh fizičnih oseb gospodarskih subjektov iz prvega odstavka 75. člena ZJN-3).</w:t>
      </w:r>
    </w:p>
    <w:bookmarkEnd w:id="3"/>
    <w:p w14:paraId="1FB008AC" w14:textId="77777777" w:rsidR="00BF710F" w:rsidRPr="00BF710F" w:rsidRDefault="00BF710F" w:rsidP="00BF710F">
      <w:pPr>
        <w:widowControl w:val="0"/>
        <w:suppressAutoHyphens/>
        <w:spacing w:after="0" w:line="240" w:lineRule="auto"/>
        <w:jc w:val="both"/>
        <w:textAlignment w:val="baseline"/>
        <w:rPr>
          <w:rFonts w:ascii="Tahoma" w:eastAsia="Calibri" w:hAnsi="Tahoma" w:cs="Tahoma"/>
          <w:sz w:val="18"/>
          <w:szCs w:val="18"/>
          <w:lang w:eastAsia="zh-CN"/>
          <w14:ligatures w14:val="none"/>
        </w:rPr>
      </w:pPr>
    </w:p>
    <w:p w14:paraId="3F4977FD" w14:textId="62E2612B" w:rsidR="00BF710F" w:rsidRPr="00BF710F" w:rsidRDefault="00BF710F" w:rsidP="00BF710F">
      <w:pPr>
        <w:pStyle w:val="Odstavekseznama"/>
        <w:numPr>
          <w:ilvl w:val="0"/>
          <w:numId w:val="10"/>
        </w:numPr>
        <w:suppressAutoHyphens/>
        <w:spacing w:after="0" w:line="240" w:lineRule="auto"/>
        <w:ind w:right="6"/>
        <w:jc w:val="both"/>
        <w:textAlignment w:val="baseline"/>
        <w:rPr>
          <w:rFonts w:ascii="Tahoma" w:eastAsia="Times New Roman" w:hAnsi="Tahoma" w:cs="Tahoma"/>
          <w:b/>
          <w:noProof w:val="0"/>
          <w:color w:val="000000"/>
          <w:kern w:val="0"/>
          <w:sz w:val="18"/>
          <w:szCs w:val="18"/>
          <w:lang w:eastAsia="zh-CN"/>
          <w14:ligatures w14:val="none"/>
        </w:rPr>
      </w:pPr>
      <w:r w:rsidRPr="00BF710F">
        <w:rPr>
          <w:rFonts w:ascii="Tahoma" w:eastAsia="Times New Roman" w:hAnsi="Tahoma" w:cs="Tahoma"/>
          <w:b/>
          <w:noProof w:val="0"/>
          <w:color w:val="000000"/>
          <w:kern w:val="0"/>
          <w:sz w:val="18"/>
          <w:szCs w:val="18"/>
          <w:lang w:eastAsia="zh-CN"/>
          <w14:ligatures w14:val="none"/>
        </w:rPr>
        <w:t>Razlogi, povezani s plačilom davkov ali prispevkov za socialno varnost</w:t>
      </w:r>
    </w:p>
    <w:p w14:paraId="008D0605" w14:textId="77777777" w:rsidR="00BF710F" w:rsidRPr="00BF710F" w:rsidRDefault="00BF710F" w:rsidP="00BF710F">
      <w:pPr>
        <w:suppressAutoHyphens/>
        <w:spacing w:after="0" w:line="240" w:lineRule="auto"/>
        <w:ind w:left="720"/>
        <w:contextualSpacing/>
        <w:jc w:val="both"/>
        <w:textAlignment w:val="baseline"/>
        <w:rPr>
          <w:rFonts w:ascii="Tahoma" w:eastAsia="Calibri" w:hAnsi="Tahoma" w:cs="Tahoma"/>
          <w:sz w:val="18"/>
          <w:szCs w:val="18"/>
          <w:lang w:eastAsia="zh-CN"/>
          <w14:ligatures w14:val="none"/>
        </w:rPr>
      </w:pPr>
      <w:r w:rsidRPr="00BF710F">
        <w:rPr>
          <w:rFonts w:ascii="Tahoma" w:eastAsia="Calibri" w:hAnsi="Tahoma" w:cs="Tahoma"/>
          <w:sz w:val="18"/>
          <w:szCs w:val="18"/>
          <w:lang w:eastAsia="zh-CN"/>
          <w14:ligatures w14:val="none"/>
        </w:rPr>
        <w:t>Gospodarski subjekt zagotavlja, da:</w:t>
      </w:r>
    </w:p>
    <w:p w14:paraId="3D2CB0E1" w14:textId="77777777" w:rsidR="00BF710F" w:rsidRPr="00BF710F" w:rsidRDefault="00BF710F" w:rsidP="00BF710F">
      <w:pPr>
        <w:numPr>
          <w:ilvl w:val="0"/>
          <w:numId w:val="9"/>
        </w:numPr>
        <w:suppressAutoHyphens/>
        <w:spacing w:after="0" w:line="240" w:lineRule="auto"/>
        <w:contextualSpacing/>
        <w:jc w:val="both"/>
        <w:textAlignment w:val="baseline"/>
        <w:rPr>
          <w:rFonts w:ascii="Tahoma" w:eastAsia="Calibri" w:hAnsi="Tahoma" w:cs="Tahoma"/>
          <w:sz w:val="18"/>
          <w:szCs w:val="18"/>
          <w:lang w:eastAsia="zh-CN"/>
          <w14:ligatures w14:val="none"/>
        </w:rPr>
      </w:pPr>
      <w:r w:rsidRPr="00BF710F">
        <w:rPr>
          <w:rFonts w:ascii="Tahoma" w:eastAsia="Calibri" w:hAnsi="Tahoma" w:cs="Tahoma"/>
          <w:sz w:val="18"/>
          <w:szCs w:val="18"/>
          <w:lang w:eastAsia="zh-CN"/>
          <w14:ligatures w14:val="none"/>
        </w:rPr>
        <w:t>na dan, ko poteče rok za oddajo ponudbe ali prijave, v skladu s predpisi države, v kateri ima sedež ali predpisi države naročnika, nima 50 EUR ali več neplačanih zapadlih obveznosti v zvezi z obveznimi dajatvami ali drugimi denarnimi nedavčnimi obveznostmi v skladu z zakonom, ki ureja finančno upravo;</w:t>
      </w:r>
    </w:p>
    <w:p w14:paraId="768A7104" w14:textId="77777777" w:rsidR="00BF710F" w:rsidRPr="00BF710F" w:rsidRDefault="00BF710F" w:rsidP="00BF710F">
      <w:pPr>
        <w:numPr>
          <w:ilvl w:val="0"/>
          <w:numId w:val="9"/>
        </w:numPr>
        <w:suppressAutoHyphens/>
        <w:spacing w:after="0" w:line="240" w:lineRule="auto"/>
        <w:contextualSpacing/>
        <w:jc w:val="both"/>
        <w:textAlignment w:val="baseline"/>
        <w:rPr>
          <w:rFonts w:ascii="Tahoma" w:eastAsia="Calibri" w:hAnsi="Tahoma" w:cs="Tahoma"/>
          <w:sz w:val="18"/>
          <w:szCs w:val="18"/>
          <w:lang w:eastAsia="zh-CN"/>
          <w14:ligatures w14:val="none"/>
        </w:rPr>
      </w:pPr>
      <w:r w:rsidRPr="00BF710F">
        <w:rPr>
          <w:rFonts w:ascii="Tahoma" w:eastAsia="Calibri" w:hAnsi="Tahoma" w:cs="Tahoma"/>
          <w:sz w:val="18"/>
          <w:szCs w:val="18"/>
          <w:lang w:eastAsia="zh-CN"/>
          <w14:ligatures w14:val="none"/>
        </w:rPr>
        <w:t>ima na dan, ko poteče rok za oddajo ponudbe ali prijave predložene vse obračune davčnih odtegljajev za dohodke iz delovnega razmerja za obdobje zadnjih petih let od dne oddaje ponudbe ali prijave.</w:t>
      </w:r>
    </w:p>
    <w:p w14:paraId="381EA47C" w14:textId="77777777" w:rsidR="00BF710F" w:rsidRPr="00BF710F" w:rsidRDefault="00BF710F" w:rsidP="00BF710F">
      <w:pPr>
        <w:suppressAutoHyphens/>
        <w:spacing w:after="0" w:line="240" w:lineRule="auto"/>
        <w:ind w:left="720"/>
        <w:jc w:val="both"/>
        <w:textAlignment w:val="baseline"/>
        <w:rPr>
          <w:rFonts w:ascii="Tahoma" w:eastAsia="Calibri" w:hAnsi="Tahoma" w:cs="Tahoma"/>
          <w:sz w:val="18"/>
          <w:szCs w:val="18"/>
          <w:lang w:eastAsia="zh-CN"/>
          <w14:ligatures w14:val="none"/>
        </w:rPr>
      </w:pPr>
    </w:p>
    <w:p w14:paraId="0A98F09B" w14:textId="77777777" w:rsidR="00BF710F" w:rsidRPr="00BF710F" w:rsidRDefault="00BF710F" w:rsidP="00BF710F">
      <w:pPr>
        <w:suppressAutoHyphens/>
        <w:spacing w:after="0" w:line="240" w:lineRule="auto"/>
        <w:ind w:left="720"/>
        <w:jc w:val="both"/>
        <w:textAlignment w:val="baseline"/>
        <w:rPr>
          <w:rFonts w:ascii="Tahoma" w:eastAsia="Calibri" w:hAnsi="Tahoma" w:cs="Tahoma"/>
          <w:sz w:val="18"/>
          <w:szCs w:val="18"/>
          <w:u w:val="single"/>
          <w:lang w:eastAsia="zh-CN"/>
          <w14:ligatures w14:val="none"/>
        </w:rPr>
      </w:pPr>
      <w:r w:rsidRPr="00BF710F">
        <w:rPr>
          <w:rFonts w:ascii="Tahoma" w:eastAsia="Calibri" w:hAnsi="Tahoma" w:cs="Tahoma"/>
          <w:sz w:val="18"/>
          <w:szCs w:val="18"/>
          <w:u w:val="single"/>
          <w:lang w:eastAsia="zh-CN"/>
          <w14:ligatures w14:val="none"/>
        </w:rPr>
        <w:t>Dokazilo:</w:t>
      </w:r>
    </w:p>
    <w:p w14:paraId="28532FB2" w14:textId="77777777" w:rsidR="00BF710F" w:rsidRPr="00BF710F" w:rsidRDefault="00BF710F" w:rsidP="00BF710F">
      <w:pPr>
        <w:widowControl w:val="0"/>
        <w:numPr>
          <w:ilvl w:val="0"/>
          <w:numId w:val="9"/>
        </w:numPr>
        <w:suppressAutoHyphens/>
        <w:spacing w:after="0" w:line="240" w:lineRule="auto"/>
        <w:ind w:left="1276"/>
        <w:jc w:val="both"/>
        <w:textAlignment w:val="baseline"/>
        <w:rPr>
          <w:rFonts w:ascii="Tahoma" w:eastAsia="Calibri" w:hAnsi="Tahoma" w:cs="Tahoma"/>
          <w:sz w:val="18"/>
          <w:szCs w:val="18"/>
          <w:lang w:eastAsia="zh-CN"/>
          <w14:ligatures w14:val="none"/>
        </w:rPr>
      </w:pPr>
      <w:r w:rsidRPr="00BF710F">
        <w:rPr>
          <w:rFonts w:ascii="Tahoma" w:eastAsia="Calibri" w:hAnsi="Tahoma" w:cs="Tahoma"/>
          <w:b/>
          <w:sz w:val="18"/>
          <w:szCs w:val="18"/>
          <w:lang w:eastAsia="zh-CN"/>
          <w14:ligatures w14:val="none"/>
        </w:rPr>
        <w:t xml:space="preserve">Izpolnjen obrazec ESPD </w:t>
      </w:r>
      <w:r w:rsidRPr="00BF710F">
        <w:rPr>
          <w:rFonts w:ascii="Tahoma" w:eastAsia="Calibri" w:hAnsi="Tahoma" w:cs="Tahoma"/>
          <w:sz w:val="18"/>
          <w:szCs w:val="18"/>
          <w:lang w:eastAsia="zh-CN"/>
          <w14:ligatures w14:val="none"/>
        </w:rPr>
        <w:t>(za vse gospodarske subjekte v ponudbi).</w:t>
      </w:r>
    </w:p>
    <w:p w14:paraId="1A597AC9" w14:textId="77777777" w:rsidR="00BF710F" w:rsidRPr="00BF710F" w:rsidRDefault="00BF710F" w:rsidP="00BF710F">
      <w:pPr>
        <w:widowControl w:val="0"/>
        <w:suppressAutoHyphens/>
        <w:spacing w:after="0" w:line="240" w:lineRule="auto"/>
        <w:ind w:left="1276"/>
        <w:jc w:val="both"/>
        <w:textAlignment w:val="baseline"/>
        <w:rPr>
          <w:rFonts w:ascii="Tahoma" w:eastAsia="Calibri" w:hAnsi="Tahoma" w:cs="Tahoma"/>
          <w:sz w:val="18"/>
          <w:szCs w:val="18"/>
          <w:lang w:eastAsia="zh-CN"/>
          <w14:ligatures w14:val="none"/>
        </w:rPr>
      </w:pPr>
    </w:p>
    <w:p w14:paraId="75C8308E" w14:textId="77777777" w:rsidR="00BF710F" w:rsidRPr="00BF710F" w:rsidRDefault="00BF710F" w:rsidP="00BF710F">
      <w:pPr>
        <w:numPr>
          <w:ilvl w:val="0"/>
          <w:numId w:val="10"/>
        </w:numPr>
        <w:suppressAutoHyphens/>
        <w:spacing w:after="0" w:line="240" w:lineRule="auto"/>
        <w:ind w:right="6"/>
        <w:contextualSpacing/>
        <w:jc w:val="both"/>
        <w:textAlignment w:val="baseline"/>
        <w:rPr>
          <w:rFonts w:ascii="Tahoma" w:eastAsia="Times New Roman" w:hAnsi="Tahoma" w:cs="Tahoma"/>
          <w:b/>
          <w:noProof w:val="0"/>
          <w:color w:val="000000"/>
          <w:kern w:val="0"/>
          <w:sz w:val="18"/>
          <w:szCs w:val="18"/>
          <w:lang w:eastAsia="zh-CN"/>
          <w14:ligatures w14:val="none"/>
        </w:rPr>
      </w:pPr>
      <w:r w:rsidRPr="00BF710F">
        <w:rPr>
          <w:rFonts w:ascii="Tahoma" w:eastAsia="Times New Roman" w:hAnsi="Tahoma" w:cs="Tahoma"/>
          <w:b/>
          <w:noProof w:val="0"/>
          <w:color w:val="000000"/>
          <w:kern w:val="0"/>
          <w:sz w:val="18"/>
          <w:szCs w:val="18"/>
          <w:lang w:eastAsia="zh-CN"/>
          <w14:ligatures w14:val="none"/>
        </w:rPr>
        <w:t>Razlogi, povezani z insolventnostjo, nasprotjem interesov ali kršitvijo poklicnih pravil</w:t>
      </w:r>
    </w:p>
    <w:p w14:paraId="1BFBB8FD" w14:textId="77777777" w:rsidR="00BF710F" w:rsidRPr="00BF710F" w:rsidRDefault="00BF710F" w:rsidP="00BF710F">
      <w:pPr>
        <w:suppressAutoHyphens/>
        <w:spacing w:after="0" w:line="240" w:lineRule="auto"/>
        <w:ind w:left="720"/>
        <w:contextualSpacing/>
        <w:jc w:val="both"/>
        <w:textAlignment w:val="baseline"/>
        <w:rPr>
          <w:rFonts w:ascii="Tahoma" w:eastAsia="Calibri" w:hAnsi="Tahoma" w:cs="Tahoma"/>
          <w:sz w:val="18"/>
          <w:szCs w:val="18"/>
          <w:lang w:eastAsia="zh-CN"/>
          <w14:ligatures w14:val="none"/>
        </w:rPr>
      </w:pPr>
      <w:r w:rsidRPr="00BF710F">
        <w:rPr>
          <w:rFonts w:ascii="Tahoma" w:eastAsia="Calibri" w:hAnsi="Tahoma" w:cs="Tahoma"/>
          <w:sz w:val="18"/>
          <w:szCs w:val="18"/>
          <w:lang w:eastAsia="zh-CN"/>
          <w14:ligatures w14:val="none"/>
        </w:rPr>
        <w:t>Gospodarski subjekt zagotavlja, da:</w:t>
      </w:r>
    </w:p>
    <w:p w14:paraId="22F49010" w14:textId="77777777" w:rsidR="00BF710F" w:rsidRPr="00BF710F" w:rsidRDefault="00BF710F" w:rsidP="00BF710F">
      <w:pPr>
        <w:suppressAutoHyphens/>
        <w:spacing w:after="0" w:line="240" w:lineRule="auto"/>
        <w:ind w:left="720"/>
        <w:contextualSpacing/>
        <w:jc w:val="both"/>
        <w:textAlignment w:val="baseline"/>
        <w:rPr>
          <w:rFonts w:ascii="Tahoma" w:eastAsia="Calibri" w:hAnsi="Tahoma" w:cs="Tahoma"/>
          <w:sz w:val="18"/>
          <w:szCs w:val="18"/>
          <w:lang w:eastAsia="zh-CN"/>
          <w14:ligatures w14:val="none"/>
        </w:rPr>
      </w:pPr>
      <w:r w:rsidRPr="00BF710F">
        <w:rPr>
          <w:rFonts w:ascii="Tahoma" w:eastAsia="Calibri" w:hAnsi="Tahoma" w:cs="Tahoma"/>
          <w:sz w:val="18"/>
          <w:szCs w:val="18"/>
          <w:lang w:eastAsia="zh-CN"/>
          <w14:ligatures w14:val="none"/>
        </w:rPr>
        <w:t>- ne krši obveznosti iz drugega odstavka 3. člena ZJN-3 (obveznosti na področju okoljskega, socialnega in delovnega prava);</w:t>
      </w:r>
    </w:p>
    <w:p w14:paraId="1B477A99" w14:textId="77777777" w:rsidR="00BF710F" w:rsidRPr="00BF710F" w:rsidRDefault="00BF710F" w:rsidP="00BF710F">
      <w:pPr>
        <w:suppressAutoHyphens/>
        <w:spacing w:after="0" w:line="240" w:lineRule="auto"/>
        <w:ind w:left="720"/>
        <w:contextualSpacing/>
        <w:jc w:val="both"/>
        <w:textAlignment w:val="baseline"/>
        <w:rPr>
          <w:rFonts w:ascii="Tahoma" w:eastAsia="Calibri" w:hAnsi="Tahoma" w:cs="Tahoma"/>
          <w:sz w:val="18"/>
          <w:szCs w:val="18"/>
          <w:lang w:eastAsia="zh-CN"/>
          <w14:ligatures w14:val="none"/>
        </w:rPr>
      </w:pPr>
      <w:r w:rsidRPr="00BF710F">
        <w:rPr>
          <w:rFonts w:ascii="Tahoma" w:eastAsia="Calibri" w:hAnsi="Tahoma" w:cs="Tahoma"/>
          <w:sz w:val="18"/>
          <w:szCs w:val="18"/>
          <w:lang w:eastAsia="zh-CN"/>
          <w14:ligatures w14:val="none"/>
        </w:rPr>
        <w:t>- se nad gospodarskim subjektom ni začel postopek zaradi insolventnosti ali prisilnega prenehanja po zakonu, ki ureja postopek zaradi insolventnosti in prisilnega prenehanja, postopek likvidacije po zakonu, ki ureja gospodarske družbe, njegova sredstva ali poslovanje ne upravlja upravitelj ali sodišče, njegove poslovne dejavnosti niso začasno ustavljene, v skladu s predpisi druge države se nad njim ni začel postopek in ni nastal položaj z enakimi pravnimi posledicami;</w:t>
      </w:r>
    </w:p>
    <w:p w14:paraId="20370FAF" w14:textId="77777777" w:rsidR="00BF710F" w:rsidRPr="00BF710F" w:rsidRDefault="00BF710F" w:rsidP="00BF710F">
      <w:pPr>
        <w:suppressAutoHyphens/>
        <w:spacing w:after="0" w:line="240" w:lineRule="auto"/>
        <w:ind w:left="720"/>
        <w:contextualSpacing/>
        <w:jc w:val="both"/>
        <w:textAlignment w:val="baseline"/>
        <w:rPr>
          <w:rFonts w:ascii="Tahoma" w:eastAsia="Calibri" w:hAnsi="Tahoma" w:cs="Tahoma"/>
          <w:sz w:val="18"/>
          <w:szCs w:val="18"/>
          <w:lang w:eastAsia="zh-CN"/>
          <w14:ligatures w14:val="none"/>
        </w:rPr>
      </w:pPr>
      <w:r w:rsidRPr="00BF710F">
        <w:rPr>
          <w:rFonts w:ascii="Tahoma" w:eastAsia="Calibri" w:hAnsi="Tahoma" w:cs="Tahoma"/>
          <w:sz w:val="18"/>
          <w:szCs w:val="18"/>
          <w:lang w:eastAsia="zh-CN"/>
          <w14:ligatures w14:val="none"/>
        </w:rPr>
        <w:lastRenderedPageBreak/>
        <w:t>- ni zagrešil hujšo kršitev poklicnih pravil, zaradi česar je omajana njegova integriteta;</w:t>
      </w:r>
    </w:p>
    <w:p w14:paraId="7B6166B7" w14:textId="77777777" w:rsidR="00BF710F" w:rsidRPr="00BF710F" w:rsidRDefault="00BF710F" w:rsidP="00BF710F">
      <w:pPr>
        <w:suppressAutoHyphens/>
        <w:spacing w:after="0" w:line="240" w:lineRule="auto"/>
        <w:ind w:left="720"/>
        <w:contextualSpacing/>
        <w:jc w:val="both"/>
        <w:textAlignment w:val="baseline"/>
        <w:rPr>
          <w:rFonts w:ascii="Tahoma" w:eastAsia="Calibri" w:hAnsi="Tahoma" w:cs="Tahoma"/>
          <w:sz w:val="18"/>
          <w:szCs w:val="18"/>
          <w:lang w:eastAsia="zh-CN"/>
          <w14:ligatures w14:val="none"/>
        </w:rPr>
      </w:pPr>
      <w:r w:rsidRPr="00BF710F">
        <w:rPr>
          <w:rFonts w:ascii="Tahoma" w:eastAsia="Calibri" w:hAnsi="Tahoma" w:cs="Tahoma"/>
          <w:sz w:val="18"/>
          <w:szCs w:val="18"/>
          <w:lang w:eastAsia="zh-CN"/>
          <w14:ligatures w14:val="none"/>
        </w:rPr>
        <w:t>- se pri gospodarskem subjektu pri prejšnji pogodbi o izvedbi javnega naročila ali prejšnji koncesijski pogodbi, sklenjeni z naročnikom, niso pokazale precejšnje ali stalne pomanjkljivosti pri izpolnjevanju ključne obveznosti, zaradi česar je naročnik predčasno odstopil od prejšnjega naročila oziroma pogodbe ali uveljavljal odškodnino ter niso bile izvedene druge primerljive sankcije;</w:t>
      </w:r>
    </w:p>
    <w:p w14:paraId="62AE78E2" w14:textId="77777777" w:rsidR="00BF710F" w:rsidRPr="00BF710F" w:rsidRDefault="00BF710F" w:rsidP="00BF710F">
      <w:pPr>
        <w:suppressAutoHyphens/>
        <w:spacing w:after="0" w:line="240" w:lineRule="auto"/>
        <w:ind w:right="6"/>
        <w:jc w:val="both"/>
        <w:textAlignment w:val="baseline"/>
        <w:rPr>
          <w:rFonts w:ascii="Tahoma" w:eastAsia="Calibri" w:hAnsi="Tahoma" w:cs="Tahoma"/>
          <w:sz w:val="18"/>
          <w:szCs w:val="18"/>
          <w:lang w:eastAsia="zh-CN"/>
          <w14:ligatures w14:val="none"/>
        </w:rPr>
      </w:pPr>
    </w:p>
    <w:p w14:paraId="5A60606C" w14:textId="77777777" w:rsidR="00BF710F" w:rsidRPr="00BF710F" w:rsidRDefault="00BF710F" w:rsidP="00BF710F">
      <w:pPr>
        <w:suppressAutoHyphens/>
        <w:spacing w:after="0" w:line="240" w:lineRule="auto"/>
        <w:ind w:left="720"/>
        <w:jc w:val="both"/>
        <w:textAlignment w:val="baseline"/>
        <w:rPr>
          <w:rFonts w:ascii="Tahoma" w:eastAsia="Calibri" w:hAnsi="Tahoma" w:cs="Tahoma"/>
          <w:sz w:val="18"/>
          <w:szCs w:val="18"/>
          <w:u w:val="single"/>
          <w:lang w:eastAsia="zh-CN"/>
          <w14:ligatures w14:val="none"/>
        </w:rPr>
      </w:pPr>
      <w:r w:rsidRPr="00BF710F">
        <w:rPr>
          <w:rFonts w:ascii="Tahoma" w:eastAsia="Calibri" w:hAnsi="Tahoma" w:cs="Tahoma"/>
          <w:sz w:val="18"/>
          <w:szCs w:val="18"/>
          <w:u w:val="single"/>
          <w:lang w:eastAsia="zh-CN"/>
          <w14:ligatures w14:val="none"/>
        </w:rPr>
        <w:t>Dokazilo:</w:t>
      </w:r>
    </w:p>
    <w:p w14:paraId="3E6005C5" w14:textId="77777777" w:rsidR="00BF710F" w:rsidRPr="00BF710F" w:rsidRDefault="00BF710F" w:rsidP="00BF710F">
      <w:pPr>
        <w:widowControl w:val="0"/>
        <w:numPr>
          <w:ilvl w:val="0"/>
          <w:numId w:val="9"/>
        </w:numPr>
        <w:suppressAutoHyphens/>
        <w:spacing w:after="0" w:line="240" w:lineRule="auto"/>
        <w:ind w:left="1276"/>
        <w:jc w:val="both"/>
        <w:textAlignment w:val="baseline"/>
        <w:rPr>
          <w:rFonts w:ascii="Tahoma" w:eastAsia="Calibri" w:hAnsi="Tahoma" w:cs="Tahoma"/>
          <w:sz w:val="18"/>
          <w:szCs w:val="18"/>
          <w:lang w:eastAsia="zh-CN"/>
          <w14:ligatures w14:val="none"/>
        </w:rPr>
      </w:pPr>
      <w:r w:rsidRPr="00BF710F">
        <w:rPr>
          <w:rFonts w:ascii="Tahoma" w:eastAsia="Calibri" w:hAnsi="Tahoma" w:cs="Tahoma"/>
          <w:b/>
          <w:sz w:val="18"/>
          <w:szCs w:val="18"/>
          <w:lang w:eastAsia="zh-CN"/>
          <w14:ligatures w14:val="none"/>
        </w:rPr>
        <w:t xml:space="preserve">Izpolnjen obrazec ESPD </w:t>
      </w:r>
      <w:r w:rsidRPr="00BF710F">
        <w:rPr>
          <w:rFonts w:ascii="Tahoma" w:eastAsia="Calibri" w:hAnsi="Tahoma" w:cs="Tahoma"/>
          <w:sz w:val="18"/>
          <w:szCs w:val="18"/>
          <w:lang w:eastAsia="zh-CN"/>
          <w14:ligatures w14:val="none"/>
        </w:rPr>
        <w:t>(za vse gospodarske subjekte v ponudbi).</w:t>
      </w:r>
    </w:p>
    <w:p w14:paraId="04CA3E0C" w14:textId="77777777" w:rsidR="00BF710F" w:rsidRPr="00BF710F" w:rsidRDefault="00BF710F" w:rsidP="00BF710F">
      <w:pPr>
        <w:widowControl w:val="0"/>
        <w:suppressAutoHyphens/>
        <w:spacing w:after="0" w:line="240" w:lineRule="auto"/>
        <w:jc w:val="both"/>
        <w:textAlignment w:val="baseline"/>
        <w:rPr>
          <w:rFonts w:ascii="Tahoma" w:eastAsia="Calibri" w:hAnsi="Tahoma" w:cs="Tahoma"/>
          <w:sz w:val="18"/>
          <w:szCs w:val="18"/>
          <w:lang w:eastAsia="zh-CN"/>
          <w14:ligatures w14:val="none"/>
        </w:rPr>
      </w:pPr>
    </w:p>
    <w:p w14:paraId="5DBAFFEA" w14:textId="77777777" w:rsidR="00BF710F" w:rsidRPr="00BF710F" w:rsidRDefault="00BF710F" w:rsidP="00BF710F">
      <w:pPr>
        <w:widowControl w:val="0"/>
        <w:numPr>
          <w:ilvl w:val="0"/>
          <w:numId w:val="10"/>
        </w:numPr>
        <w:suppressAutoHyphens/>
        <w:spacing w:after="0" w:line="240" w:lineRule="auto"/>
        <w:contextualSpacing/>
        <w:jc w:val="both"/>
        <w:textAlignment w:val="baseline"/>
        <w:rPr>
          <w:rFonts w:ascii="Tahoma" w:eastAsia="Calibri" w:hAnsi="Tahoma" w:cs="Tahoma"/>
          <w:sz w:val="18"/>
          <w:szCs w:val="18"/>
          <w:lang w:eastAsia="zh-CN"/>
          <w14:ligatures w14:val="none"/>
        </w:rPr>
      </w:pPr>
      <w:r w:rsidRPr="00BF710F">
        <w:rPr>
          <w:rFonts w:ascii="Tahoma" w:eastAsia="Times New Roman" w:hAnsi="Tahoma" w:cs="Tahoma"/>
          <w:b/>
          <w:noProof w:val="0"/>
          <w:color w:val="000000"/>
          <w:kern w:val="0"/>
          <w:sz w:val="18"/>
          <w:szCs w:val="18"/>
          <w:lang w:eastAsia="zh-CN"/>
          <w14:ligatures w14:val="none"/>
        </w:rPr>
        <w:t>Nacionalni razlogi za izključitev</w:t>
      </w:r>
    </w:p>
    <w:p w14:paraId="69F89EA1" w14:textId="77777777" w:rsidR="00BF710F" w:rsidRPr="00BF710F" w:rsidRDefault="00BF710F" w:rsidP="00BF710F">
      <w:pPr>
        <w:numPr>
          <w:ilvl w:val="0"/>
          <w:numId w:val="12"/>
        </w:numPr>
        <w:suppressAutoHyphens/>
        <w:spacing w:after="0" w:line="240" w:lineRule="auto"/>
        <w:ind w:right="6"/>
        <w:contextualSpacing/>
        <w:jc w:val="both"/>
        <w:textAlignment w:val="baseline"/>
        <w:rPr>
          <w:rFonts w:ascii="Tahoma" w:eastAsia="Calibri" w:hAnsi="Tahoma" w:cs="Tahoma"/>
          <w:sz w:val="18"/>
          <w:szCs w:val="18"/>
          <w:lang w:eastAsia="zh-CN"/>
          <w14:ligatures w14:val="none"/>
        </w:rPr>
      </w:pPr>
      <w:r w:rsidRPr="00BF710F">
        <w:rPr>
          <w:rFonts w:ascii="Tahoma" w:eastAsia="Calibri" w:hAnsi="Tahoma" w:cs="Tahoma"/>
          <w:sz w:val="18"/>
          <w:szCs w:val="18"/>
          <w:lang w:eastAsia="zh-CN"/>
          <w14:ligatures w14:val="none"/>
        </w:rPr>
        <w:t>Nacionalna določba – evidenca z negativnimi referencami</w:t>
      </w:r>
    </w:p>
    <w:p w14:paraId="01EA728A" w14:textId="77777777" w:rsidR="00BF710F" w:rsidRPr="00BF710F" w:rsidRDefault="00BF710F" w:rsidP="00BF710F">
      <w:pPr>
        <w:suppressAutoHyphens/>
        <w:spacing w:after="0" w:line="240" w:lineRule="auto"/>
        <w:ind w:left="709" w:right="6"/>
        <w:jc w:val="both"/>
        <w:textAlignment w:val="baseline"/>
        <w:rPr>
          <w:rFonts w:ascii="Tahoma" w:eastAsia="Calibri" w:hAnsi="Tahoma" w:cs="Tahoma"/>
          <w:sz w:val="18"/>
          <w:szCs w:val="18"/>
          <w:lang w:eastAsia="zh-CN"/>
          <w14:ligatures w14:val="none"/>
        </w:rPr>
      </w:pPr>
      <w:r w:rsidRPr="00BF710F">
        <w:rPr>
          <w:rFonts w:ascii="Tahoma" w:eastAsia="Calibri" w:hAnsi="Tahoma" w:cs="Tahoma"/>
          <w:sz w:val="18"/>
          <w:szCs w:val="18"/>
          <w:lang w:eastAsia="zh-CN"/>
          <w14:ligatures w14:val="none"/>
        </w:rPr>
        <w:t xml:space="preserve">Gospodarski subjekt na dan, ko poteče rok za oddajo ponudb ali prijav, ni uvrščen v evidenco gospodarskih subjektov z negativnimi referencami iz 110. člena ZJN-3. </w:t>
      </w:r>
    </w:p>
    <w:p w14:paraId="1A38C8C4" w14:textId="77777777" w:rsidR="00BF710F" w:rsidRPr="00BF710F" w:rsidRDefault="00BF710F" w:rsidP="00BF710F">
      <w:pPr>
        <w:suppressAutoHyphens/>
        <w:spacing w:after="0" w:line="240" w:lineRule="auto"/>
        <w:ind w:right="6"/>
        <w:jc w:val="both"/>
        <w:textAlignment w:val="baseline"/>
        <w:rPr>
          <w:rFonts w:ascii="Tahoma" w:eastAsia="Calibri" w:hAnsi="Tahoma" w:cs="Tahoma"/>
          <w:sz w:val="18"/>
          <w:szCs w:val="18"/>
          <w:lang w:eastAsia="zh-CN"/>
          <w14:ligatures w14:val="none"/>
        </w:rPr>
      </w:pPr>
    </w:p>
    <w:p w14:paraId="0F7AB644" w14:textId="77777777" w:rsidR="00BF710F" w:rsidRPr="00BF710F" w:rsidRDefault="00BF710F" w:rsidP="00BF710F">
      <w:pPr>
        <w:numPr>
          <w:ilvl w:val="0"/>
          <w:numId w:val="12"/>
        </w:numPr>
        <w:suppressAutoHyphens/>
        <w:spacing w:after="0" w:line="240" w:lineRule="auto"/>
        <w:ind w:right="6"/>
        <w:contextualSpacing/>
        <w:jc w:val="both"/>
        <w:textAlignment w:val="baseline"/>
        <w:rPr>
          <w:rFonts w:ascii="Tahoma" w:eastAsia="Calibri" w:hAnsi="Tahoma" w:cs="Tahoma"/>
          <w:sz w:val="18"/>
          <w:szCs w:val="18"/>
          <w:lang w:eastAsia="zh-CN"/>
          <w14:ligatures w14:val="none"/>
        </w:rPr>
      </w:pPr>
      <w:r w:rsidRPr="00BF710F">
        <w:rPr>
          <w:rFonts w:ascii="Tahoma" w:eastAsia="Calibri" w:hAnsi="Tahoma" w:cs="Tahoma"/>
          <w:sz w:val="18"/>
          <w:szCs w:val="18"/>
          <w:lang w:eastAsia="zh-CN"/>
          <w14:ligatures w14:val="none"/>
        </w:rPr>
        <w:t>Nacionalna določba – prekrški na področju delovnih razmerij in zaposlovanja na črno</w:t>
      </w:r>
    </w:p>
    <w:p w14:paraId="71AEF583" w14:textId="77777777" w:rsidR="00BF710F" w:rsidRPr="00BF710F" w:rsidRDefault="00BF710F" w:rsidP="00BF710F">
      <w:pPr>
        <w:suppressAutoHyphens/>
        <w:spacing w:after="0" w:line="240" w:lineRule="auto"/>
        <w:ind w:left="709" w:right="6"/>
        <w:jc w:val="both"/>
        <w:textAlignment w:val="baseline"/>
        <w:rPr>
          <w:rFonts w:ascii="Tahoma" w:eastAsia="Calibri" w:hAnsi="Tahoma" w:cs="Tahoma"/>
          <w:sz w:val="18"/>
          <w:szCs w:val="18"/>
          <w:lang w:eastAsia="zh-CN"/>
          <w14:ligatures w14:val="none"/>
        </w:rPr>
      </w:pPr>
      <w:r w:rsidRPr="00BF710F">
        <w:rPr>
          <w:rFonts w:ascii="Tahoma" w:eastAsia="Calibri" w:hAnsi="Tahoma" w:cs="Tahoma"/>
          <w:sz w:val="18"/>
          <w:szCs w:val="18"/>
          <w:lang w:eastAsia="zh-CN"/>
          <w14:ligatures w14:val="none"/>
        </w:rPr>
        <w:t>Gospodarskemu subjektu v zadnjih treh letih pred potekom roka za oddajo ponudb ali prijav, ni bila s pravnomočno odločbo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w:t>
      </w:r>
    </w:p>
    <w:p w14:paraId="600DA63D" w14:textId="77777777" w:rsidR="00BF710F" w:rsidRPr="00BF710F" w:rsidRDefault="00BF710F" w:rsidP="00BF710F">
      <w:pPr>
        <w:suppressAutoHyphens/>
        <w:spacing w:after="0" w:line="240" w:lineRule="auto"/>
        <w:jc w:val="both"/>
        <w:textAlignment w:val="baseline"/>
        <w:rPr>
          <w:rFonts w:ascii="Tahoma" w:eastAsia="Calibri" w:hAnsi="Tahoma" w:cs="Tahoma"/>
          <w:sz w:val="18"/>
          <w:szCs w:val="18"/>
          <w:lang w:eastAsia="zh-CN"/>
          <w14:ligatures w14:val="none"/>
        </w:rPr>
      </w:pPr>
    </w:p>
    <w:p w14:paraId="06AF518C" w14:textId="77777777" w:rsidR="00BF710F" w:rsidRPr="00BF710F" w:rsidRDefault="00BF710F" w:rsidP="00BF710F">
      <w:pPr>
        <w:suppressAutoHyphens/>
        <w:spacing w:after="0" w:line="240" w:lineRule="auto"/>
        <w:ind w:left="720"/>
        <w:jc w:val="both"/>
        <w:textAlignment w:val="baseline"/>
        <w:rPr>
          <w:rFonts w:ascii="Tahoma" w:eastAsia="Calibri" w:hAnsi="Tahoma" w:cs="Tahoma"/>
          <w:sz w:val="18"/>
          <w:szCs w:val="18"/>
          <w:u w:val="single"/>
          <w:lang w:eastAsia="zh-CN"/>
          <w14:ligatures w14:val="none"/>
        </w:rPr>
      </w:pPr>
      <w:r w:rsidRPr="00BF710F">
        <w:rPr>
          <w:rFonts w:ascii="Tahoma" w:eastAsia="Calibri" w:hAnsi="Tahoma" w:cs="Tahoma"/>
          <w:sz w:val="18"/>
          <w:szCs w:val="18"/>
          <w:u w:val="single"/>
          <w:lang w:eastAsia="zh-CN"/>
          <w14:ligatures w14:val="none"/>
        </w:rPr>
        <w:t>Dokazilo:</w:t>
      </w:r>
    </w:p>
    <w:p w14:paraId="774EFAAE" w14:textId="53EFF938" w:rsidR="00284C23" w:rsidRDefault="00BF710F" w:rsidP="00B26F64">
      <w:pPr>
        <w:widowControl w:val="0"/>
        <w:numPr>
          <w:ilvl w:val="0"/>
          <w:numId w:val="9"/>
        </w:numPr>
        <w:suppressAutoHyphens/>
        <w:spacing w:after="0" w:line="240" w:lineRule="auto"/>
        <w:ind w:left="1276"/>
        <w:jc w:val="both"/>
        <w:textAlignment w:val="baseline"/>
        <w:rPr>
          <w:rFonts w:ascii="Tahoma" w:eastAsia="Calibri" w:hAnsi="Tahoma" w:cs="Tahoma"/>
          <w:sz w:val="18"/>
          <w:szCs w:val="18"/>
          <w:lang w:eastAsia="zh-CN"/>
          <w14:ligatures w14:val="none"/>
        </w:rPr>
      </w:pPr>
      <w:r w:rsidRPr="00BF710F">
        <w:rPr>
          <w:rFonts w:ascii="Tahoma" w:eastAsia="Calibri" w:hAnsi="Tahoma" w:cs="Tahoma"/>
          <w:b/>
          <w:sz w:val="18"/>
          <w:szCs w:val="18"/>
          <w:lang w:eastAsia="zh-CN"/>
          <w14:ligatures w14:val="none"/>
        </w:rPr>
        <w:t xml:space="preserve">Izpolnjen obrazec ESPD </w:t>
      </w:r>
      <w:r w:rsidRPr="00BF710F">
        <w:rPr>
          <w:rFonts w:ascii="Tahoma" w:eastAsia="Calibri" w:hAnsi="Tahoma" w:cs="Tahoma"/>
          <w:sz w:val="18"/>
          <w:szCs w:val="18"/>
          <w:lang w:eastAsia="zh-CN"/>
          <w14:ligatures w14:val="none"/>
        </w:rPr>
        <w:t>(za vse gospodarske subjekte v ponudbi).</w:t>
      </w:r>
    </w:p>
    <w:p w14:paraId="762E6660" w14:textId="77777777" w:rsidR="007067A9" w:rsidRPr="007067A9" w:rsidRDefault="007067A9" w:rsidP="007067A9">
      <w:pPr>
        <w:widowControl w:val="0"/>
        <w:suppressAutoHyphens/>
        <w:spacing w:after="0" w:line="240" w:lineRule="auto"/>
        <w:ind w:left="1276"/>
        <w:jc w:val="both"/>
        <w:textAlignment w:val="baseline"/>
        <w:rPr>
          <w:rFonts w:ascii="Tahoma" w:eastAsia="Calibri" w:hAnsi="Tahoma" w:cs="Tahoma"/>
          <w:sz w:val="18"/>
          <w:szCs w:val="18"/>
          <w:lang w:eastAsia="zh-CN"/>
          <w14:ligatures w14:val="none"/>
        </w:rPr>
      </w:pPr>
    </w:p>
    <w:p w14:paraId="2BF3CBB7" w14:textId="77777777" w:rsidR="00284C23" w:rsidRPr="00E51758" w:rsidRDefault="00284C23" w:rsidP="00BF710F">
      <w:pPr>
        <w:widowControl w:val="0"/>
        <w:suppressAutoHyphens/>
        <w:spacing w:after="0" w:line="240" w:lineRule="auto"/>
        <w:jc w:val="both"/>
        <w:textAlignment w:val="baseline"/>
        <w:rPr>
          <w:rFonts w:ascii="Tahoma" w:eastAsia="SimSun" w:hAnsi="Tahoma" w:cs="Tahoma"/>
          <w:sz w:val="18"/>
          <w:szCs w:val="18"/>
          <w14:ligatures w14:val="none"/>
        </w:rPr>
      </w:pPr>
      <w:r w:rsidRPr="00E51758">
        <w:rPr>
          <w:rFonts w:ascii="Tahoma" w:eastAsia="SimSun" w:hAnsi="Tahoma" w:cs="Tahoma"/>
          <w:sz w:val="18"/>
          <w:szCs w:val="18"/>
          <w14:ligatures w14:val="none"/>
        </w:rPr>
        <w:t>V kolikor gospodarski subjekt v zvezi z izkazovanjem neobstoja razlogov za izključitev v zgornjih točkah 1, 2 ali 4 ne more pridobiti in predložiti zahtevnih dokumentov, ker država v kateri ima gospodarski subjekt svoj sedež, ne izdaja takšnih dokumentov, jih je mogoče nadomestiti z zapriseženo izjavo, če pa ta v državi v kateri ima ponudnik svoj sedež ni predvidena, pa z izjavo določene osebe, dano pred pristojnim sodnim ali upravnim organom, notarjem ali pred pristojno poklicno ali trgovinsko organizacijo v matični državi te osebe ali v državi, v kateri ima gospodarski subjekt sedež.</w:t>
      </w:r>
    </w:p>
    <w:p w14:paraId="3EEA81A6" w14:textId="77777777" w:rsidR="003408EE" w:rsidRPr="00E51758" w:rsidRDefault="003408EE" w:rsidP="00BF710F">
      <w:pPr>
        <w:spacing w:after="0" w:line="240" w:lineRule="auto"/>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3408EE" w:rsidRPr="00E51758" w14:paraId="1760082D" w14:textId="77777777" w:rsidTr="00B26F64">
        <w:tc>
          <w:tcPr>
            <w:tcW w:w="9062" w:type="dxa"/>
            <w:shd w:val="clear" w:color="auto" w:fill="99CC00"/>
          </w:tcPr>
          <w:p w14:paraId="398AA81C" w14:textId="7727D32E" w:rsidR="003408EE" w:rsidRPr="00E51758" w:rsidRDefault="00284C23" w:rsidP="00BF710F">
            <w:pPr>
              <w:rPr>
                <w:rFonts w:ascii="Tahoma" w:hAnsi="Tahoma" w:cs="Tahoma"/>
                <w:sz w:val="18"/>
                <w:szCs w:val="18"/>
              </w:rPr>
            </w:pPr>
            <w:r w:rsidRPr="00E51758">
              <w:rPr>
                <w:rFonts w:ascii="Tahoma" w:hAnsi="Tahoma" w:cs="Tahoma"/>
                <w:sz w:val="18"/>
                <w:szCs w:val="18"/>
              </w:rPr>
              <w:t xml:space="preserve">5.2 </w:t>
            </w:r>
            <w:r w:rsidR="003408EE" w:rsidRPr="00E51758">
              <w:rPr>
                <w:rFonts w:ascii="Tahoma" w:hAnsi="Tahoma" w:cs="Tahoma"/>
                <w:sz w:val="18"/>
                <w:szCs w:val="18"/>
              </w:rPr>
              <w:t>Pogoji za sodelovanje</w:t>
            </w:r>
          </w:p>
        </w:tc>
      </w:tr>
    </w:tbl>
    <w:p w14:paraId="7E24BE37" w14:textId="77777777" w:rsidR="003408EE" w:rsidRPr="00E51758" w:rsidRDefault="003408EE" w:rsidP="00BF710F">
      <w:pPr>
        <w:spacing w:after="0" w:line="240" w:lineRule="auto"/>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8A2BE8" w:rsidRPr="00E51758" w14:paraId="7E4BE901" w14:textId="77777777" w:rsidTr="00973308">
        <w:tc>
          <w:tcPr>
            <w:tcW w:w="9062" w:type="dxa"/>
            <w:shd w:val="clear" w:color="auto" w:fill="99CC00"/>
          </w:tcPr>
          <w:p w14:paraId="40830B0E" w14:textId="77777777" w:rsidR="008A2BE8" w:rsidRPr="00E51758" w:rsidRDefault="008A2BE8" w:rsidP="00BF710F">
            <w:pPr>
              <w:rPr>
                <w:rFonts w:ascii="Tahoma" w:hAnsi="Tahoma" w:cs="Tahoma"/>
                <w:sz w:val="18"/>
                <w:szCs w:val="18"/>
              </w:rPr>
            </w:pPr>
            <w:bookmarkStart w:id="4" w:name="_Hlk194497321"/>
            <w:r w:rsidRPr="00E51758">
              <w:rPr>
                <w:rFonts w:ascii="Tahoma" w:hAnsi="Tahoma" w:cs="Tahoma"/>
                <w:sz w:val="18"/>
                <w:szCs w:val="18"/>
              </w:rPr>
              <w:t>5.2.1 Ustreznost (gospodarski subjekt mora izpolnjevati pogoj za svoj del posla)</w:t>
            </w:r>
          </w:p>
        </w:tc>
      </w:tr>
      <w:bookmarkEnd w:id="4"/>
    </w:tbl>
    <w:p w14:paraId="4136D229" w14:textId="77777777" w:rsidR="008A2BE8" w:rsidRPr="00E51758" w:rsidRDefault="008A2BE8" w:rsidP="00BF710F">
      <w:pPr>
        <w:spacing w:after="0" w:line="240" w:lineRule="auto"/>
        <w:rPr>
          <w:rFonts w:ascii="Tahoma" w:hAnsi="Tahoma" w:cs="Tahoma"/>
          <w:sz w:val="18"/>
          <w:szCs w:val="18"/>
        </w:rPr>
      </w:pPr>
    </w:p>
    <w:p w14:paraId="6F29400A" w14:textId="77777777" w:rsidR="008A2BE8" w:rsidRPr="00E51758" w:rsidRDefault="008A2BE8" w:rsidP="008A2BE8">
      <w:pPr>
        <w:spacing w:after="0" w:line="240" w:lineRule="auto"/>
        <w:jc w:val="both"/>
        <w:rPr>
          <w:rFonts w:ascii="Tahoma" w:hAnsi="Tahoma" w:cs="Tahoma"/>
          <w:sz w:val="18"/>
          <w:szCs w:val="18"/>
        </w:rPr>
      </w:pPr>
      <w:r w:rsidRPr="00E51758">
        <w:rPr>
          <w:rFonts w:ascii="Tahoma" w:hAnsi="Tahoma" w:cs="Tahoma"/>
          <w:sz w:val="18"/>
          <w:szCs w:val="18"/>
        </w:rPr>
        <w:t xml:space="preserve">1. Vpis v poslovni register: gospodarski subjekt je registriran za opravljanje dejavnosti, ki je predmet tega javnega naročila. </w:t>
      </w:r>
    </w:p>
    <w:p w14:paraId="1C8AB4F9" w14:textId="77777777" w:rsidR="008A2BE8" w:rsidRPr="00E51758" w:rsidRDefault="008A2BE8" w:rsidP="008A2BE8">
      <w:pPr>
        <w:spacing w:after="0" w:line="240" w:lineRule="auto"/>
        <w:jc w:val="both"/>
        <w:rPr>
          <w:rFonts w:ascii="Tahoma" w:hAnsi="Tahoma" w:cs="Tahoma"/>
          <w:sz w:val="18"/>
          <w:szCs w:val="18"/>
        </w:rPr>
      </w:pPr>
    </w:p>
    <w:p w14:paraId="104D7952" w14:textId="77777777" w:rsidR="008A2BE8" w:rsidRPr="00E51758" w:rsidRDefault="008A2BE8" w:rsidP="008A2BE8">
      <w:pPr>
        <w:spacing w:line="240" w:lineRule="auto"/>
        <w:jc w:val="both"/>
        <w:rPr>
          <w:rFonts w:ascii="Tahoma" w:hAnsi="Tahoma" w:cs="Tahoma"/>
          <w:sz w:val="18"/>
          <w:szCs w:val="18"/>
        </w:rPr>
      </w:pPr>
      <w:r w:rsidRPr="00E51758">
        <w:rPr>
          <w:rFonts w:ascii="Tahoma" w:hAnsi="Tahoma" w:cs="Tahoma"/>
          <w:sz w:val="18"/>
          <w:szCs w:val="18"/>
        </w:rPr>
        <w:t xml:space="preserve">2. Vpis v ustrezen poklicni register: Gospodarski subjekt s sedežem v Republiki Sloveniji: Gospodarski subjekt je vpisan v Register poslovnih subjektov, ki opravljajo promet z medicinskimi pripomočki na debelo pri JAZMP. </w:t>
      </w:r>
    </w:p>
    <w:p w14:paraId="0733EF7F" w14:textId="77777777" w:rsidR="008A2BE8" w:rsidRPr="00E51758" w:rsidRDefault="008A2BE8" w:rsidP="008A2BE8">
      <w:pPr>
        <w:spacing w:line="240" w:lineRule="auto"/>
        <w:jc w:val="both"/>
        <w:rPr>
          <w:rFonts w:ascii="Tahoma" w:hAnsi="Tahoma" w:cs="Tahoma"/>
          <w:sz w:val="18"/>
          <w:szCs w:val="18"/>
        </w:rPr>
      </w:pPr>
      <w:r w:rsidRPr="00E51758">
        <w:rPr>
          <w:rFonts w:ascii="Tahoma" w:hAnsi="Tahoma" w:cs="Tahoma"/>
          <w:sz w:val="18"/>
          <w:szCs w:val="18"/>
        </w:rPr>
        <w:t>Gospodarski subjekt, ki nima sedeža v Republiki Sloveniji:</w:t>
      </w:r>
    </w:p>
    <w:p w14:paraId="3FF5A335" w14:textId="3CDA6360" w:rsidR="008A2BE8" w:rsidRPr="00E51758" w:rsidRDefault="008A2BE8" w:rsidP="008A2BE8">
      <w:pPr>
        <w:spacing w:line="240" w:lineRule="auto"/>
        <w:jc w:val="both"/>
        <w:rPr>
          <w:rFonts w:ascii="Tahoma" w:hAnsi="Tahoma" w:cs="Tahoma"/>
          <w:sz w:val="18"/>
          <w:szCs w:val="18"/>
        </w:rPr>
      </w:pPr>
      <w:r w:rsidRPr="00E51758">
        <w:rPr>
          <w:rFonts w:ascii="Tahoma" w:hAnsi="Tahoma" w:cs="Tahoma"/>
          <w:sz w:val="18"/>
          <w:szCs w:val="18"/>
        </w:rPr>
        <w:t>Gospodarski subjekt je vpisan na Seznam imetnikov dovoljenja za opravljanja dejavnosti prometa na debelo z medicinskimi pripomočki v skladu z zakonodajo države, v kateri ima gospodarski subjekt svoj sedež ( v kolikor se to v skladu z zakonodajo države, v kateri ima svoj sedež zahteva).</w:t>
      </w:r>
    </w:p>
    <w:tbl>
      <w:tblPr>
        <w:tblStyle w:val="Tabelamrea"/>
        <w:tblW w:w="0" w:type="auto"/>
        <w:tblLook w:val="04A0" w:firstRow="1" w:lastRow="0" w:firstColumn="1" w:lastColumn="0" w:noHBand="0" w:noVBand="1"/>
      </w:tblPr>
      <w:tblGrid>
        <w:gridCol w:w="9062"/>
      </w:tblGrid>
      <w:tr w:rsidR="008A2BE8" w:rsidRPr="00E51758" w14:paraId="737A7F6C" w14:textId="77777777" w:rsidTr="00973308">
        <w:tc>
          <w:tcPr>
            <w:tcW w:w="9062" w:type="dxa"/>
            <w:shd w:val="clear" w:color="auto" w:fill="99CC00"/>
          </w:tcPr>
          <w:p w14:paraId="7C08AA4E" w14:textId="77777777" w:rsidR="008A2BE8" w:rsidRPr="00E51758" w:rsidRDefault="008A2BE8" w:rsidP="00973308">
            <w:pPr>
              <w:rPr>
                <w:rFonts w:ascii="Tahoma" w:hAnsi="Tahoma" w:cs="Tahoma"/>
                <w:sz w:val="18"/>
                <w:szCs w:val="18"/>
              </w:rPr>
            </w:pPr>
            <w:bookmarkStart w:id="5" w:name="_Hlk194497459"/>
            <w:r w:rsidRPr="00E51758">
              <w:rPr>
                <w:rFonts w:ascii="Tahoma" w:hAnsi="Tahoma" w:cs="Tahoma"/>
                <w:sz w:val="18"/>
                <w:szCs w:val="18"/>
              </w:rPr>
              <w:t>5.2.2 Tehnična in strokovna sposobnost</w:t>
            </w:r>
          </w:p>
        </w:tc>
      </w:tr>
      <w:bookmarkEnd w:id="5"/>
    </w:tbl>
    <w:p w14:paraId="3D7753A3" w14:textId="77777777" w:rsidR="008A2BE8" w:rsidRPr="00E51758" w:rsidRDefault="008A2BE8" w:rsidP="008A2BE8">
      <w:pPr>
        <w:spacing w:after="0" w:line="240" w:lineRule="auto"/>
        <w:rPr>
          <w:rFonts w:ascii="Tahoma" w:hAnsi="Tahoma" w:cs="Tahoma"/>
          <w:sz w:val="18"/>
          <w:szCs w:val="18"/>
        </w:rPr>
      </w:pPr>
    </w:p>
    <w:p w14:paraId="2626A88C" w14:textId="7BBAB63B" w:rsidR="008A2BE8" w:rsidRPr="00E51758" w:rsidRDefault="008A2BE8" w:rsidP="008A2BE8">
      <w:pPr>
        <w:spacing w:after="0" w:line="240" w:lineRule="auto"/>
        <w:jc w:val="both"/>
        <w:rPr>
          <w:rFonts w:ascii="Tahoma" w:hAnsi="Tahoma" w:cs="Tahoma"/>
          <w:sz w:val="18"/>
          <w:szCs w:val="18"/>
        </w:rPr>
      </w:pPr>
      <w:r w:rsidRPr="00E51758">
        <w:rPr>
          <w:rFonts w:ascii="Tahoma" w:hAnsi="Tahoma" w:cs="Tahoma"/>
          <w:sz w:val="18"/>
          <w:szCs w:val="18"/>
        </w:rPr>
        <w:t xml:space="preserve">1. Da bo na zahtevo naročnika posredoval pojasnilo ponudbe, vzorec ponujenega artikla ali podatke o referenčni uporabi ponujenega artikla. Rok za predložitev zahtevanega je 5 delovnih dni od odpošiljanja zahteve s strani naročnika. Naročnik ponudnike poziva naj imajo primerno količino ponujenih artiklov na zalogi, naročnik dopušča možnost, da bo podaljšal rok za dostavo zahtevanih vzorcev, ampak ne za več kot 5 delovnih dni.  Naročnik bo v primeru poziva k posredovanju referenčnega potrdila zahteval referenčno potrdilo najmanj </w:t>
      </w:r>
      <w:r w:rsidR="00C13C33">
        <w:rPr>
          <w:rFonts w:ascii="Tahoma" w:hAnsi="Tahoma" w:cs="Tahoma"/>
          <w:sz w:val="18"/>
          <w:szCs w:val="18"/>
        </w:rPr>
        <w:t>1</w:t>
      </w:r>
      <w:r w:rsidR="00526D4F">
        <w:rPr>
          <w:rFonts w:ascii="Tahoma" w:hAnsi="Tahoma" w:cs="Tahoma"/>
          <w:sz w:val="18"/>
          <w:szCs w:val="18"/>
        </w:rPr>
        <w:t xml:space="preserve"> </w:t>
      </w:r>
      <w:r w:rsidRPr="00E51758">
        <w:rPr>
          <w:rFonts w:ascii="Tahoma" w:hAnsi="Tahoma" w:cs="Tahoma"/>
          <w:sz w:val="18"/>
          <w:szCs w:val="18"/>
        </w:rPr>
        <w:t>zdravstvene ustanove (naročnik bo kot ustrezno referenco upošteval referenco bolnišnice, kliničnega centra) v RS ali EU.</w:t>
      </w:r>
    </w:p>
    <w:p w14:paraId="341CCEB0" w14:textId="77777777" w:rsidR="008A2BE8" w:rsidRPr="00E51758" w:rsidRDefault="008A2BE8" w:rsidP="008A2BE8">
      <w:pPr>
        <w:spacing w:after="0" w:line="240" w:lineRule="auto"/>
        <w:jc w:val="both"/>
        <w:rPr>
          <w:rFonts w:ascii="Tahoma" w:hAnsi="Tahoma" w:cs="Tahoma"/>
          <w:sz w:val="18"/>
          <w:szCs w:val="18"/>
        </w:rPr>
      </w:pPr>
      <w:r w:rsidRPr="00E51758">
        <w:rPr>
          <w:rFonts w:ascii="Tahoma" w:hAnsi="Tahoma" w:cs="Tahoma"/>
          <w:sz w:val="18"/>
          <w:szCs w:val="18"/>
        </w:rPr>
        <w:t>Naročnik bo zahteve za dostavo vzorcev posredoval na e-pošto, ki jo bo ponudnik navedel v spletni aplikaciji (vse ostale zahteve pa na e-naslov iz ponudbene dokumentacije (izjava NMV)).</w:t>
      </w:r>
    </w:p>
    <w:p w14:paraId="503208E2" w14:textId="77777777" w:rsidR="008A2BE8" w:rsidRPr="00E51758" w:rsidRDefault="008A2BE8" w:rsidP="008A2BE8">
      <w:pPr>
        <w:spacing w:after="0" w:line="240" w:lineRule="auto"/>
        <w:jc w:val="both"/>
        <w:rPr>
          <w:rFonts w:ascii="Tahoma" w:hAnsi="Tahoma" w:cs="Tahoma"/>
          <w:sz w:val="18"/>
          <w:szCs w:val="18"/>
        </w:rPr>
      </w:pPr>
    </w:p>
    <w:p w14:paraId="2A8BA2DD" w14:textId="1ACCA8D8" w:rsidR="008A2BE8" w:rsidRPr="00E51758" w:rsidRDefault="008A2BE8" w:rsidP="008A2BE8">
      <w:pPr>
        <w:spacing w:after="0" w:line="240" w:lineRule="auto"/>
        <w:jc w:val="both"/>
        <w:rPr>
          <w:rFonts w:ascii="Tahoma" w:hAnsi="Tahoma" w:cs="Tahoma"/>
          <w:sz w:val="18"/>
          <w:szCs w:val="18"/>
        </w:rPr>
      </w:pPr>
      <w:r w:rsidRPr="00E51758">
        <w:rPr>
          <w:rFonts w:ascii="Tahoma" w:hAnsi="Tahoma" w:cs="Tahoma"/>
          <w:sz w:val="18"/>
          <w:szCs w:val="18"/>
        </w:rPr>
        <w:t xml:space="preserve">(gospodarski subjekt mora izpolnjevati pogoj za svoj del posla) </w:t>
      </w:r>
    </w:p>
    <w:p w14:paraId="49F3CD2E" w14:textId="77777777" w:rsidR="008A2BE8" w:rsidRPr="00E51758" w:rsidRDefault="008A2BE8" w:rsidP="008A2BE8">
      <w:pPr>
        <w:spacing w:after="0" w:line="240" w:lineRule="auto"/>
        <w:jc w:val="both"/>
        <w:rPr>
          <w:rFonts w:ascii="Tahoma" w:hAnsi="Tahoma" w:cs="Tahoma"/>
          <w:sz w:val="18"/>
          <w:szCs w:val="18"/>
        </w:rPr>
      </w:pPr>
    </w:p>
    <w:p w14:paraId="2A75C279" w14:textId="77777777" w:rsidR="008A2BE8" w:rsidRPr="00E51758" w:rsidRDefault="008A2BE8" w:rsidP="008A2BE8">
      <w:pPr>
        <w:spacing w:after="0" w:line="240" w:lineRule="auto"/>
        <w:jc w:val="both"/>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8A2BE8" w:rsidRPr="00E51758" w14:paraId="1AA68043" w14:textId="77777777" w:rsidTr="00973308">
        <w:tc>
          <w:tcPr>
            <w:tcW w:w="9062" w:type="dxa"/>
            <w:shd w:val="clear" w:color="auto" w:fill="99CC00"/>
          </w:tcPr>
          <w:p w14:paraId="2932BDC2" w14:textId="77777777" w:rsidR="008A2BE8" w:rsidRPr="00E51758" w:rsidRDefault="008A2BE8" w:rsidP="00973308">
            <w:pPr>
              <w:suppressAutoHyphens/>
              <w:spacing w:line="276" w:lineRule="auto"/>
              <w:jc w:val="both"/>
              <w:rPr>
                <w:rFonts w:ascii="Tahoma" w:eastAsia="Calibri" w:hAnsi="Tahoma" w:cs="Tahoma"/>
                <w:kern w:val="0"/>
                <w:sz w:val="18"/>
                <w:szCs w:val="18"/>
                <w:lang w:eastAsia="zh-CN"/>
                <w14:ligatures w14:val="none"/>
              </w:rPr>
            </w:pPr>
            <w:r w:rsidRPr="00E51758">
              <w:rPr>
                <w:rFonts w:ascii="Tahoma" w:hAnsi="Tahoma" w:cs="Tahoma"/>
                <w:sz w:val="18"/>
                <w:szCs w:val="18"/>
              </w:rPr>
              <w:t xml:space="preserve">5.2.3 Splošne zahteve </w:t>
            </w:r>
            <w:r w:rsidRPr="00E51758">
              <w:rPr>
                <w:rFonts w:ascii="Tahoma" w:eastAsia="Calibri" w:hAnsi="Tahoma" w:cs="Tahoma"/>
                <w:kern w:val="0"/>
                <w:sz w:val="18"/>
                <w:szCs w:val="18"/>
                <w:lang w:eastAsia="zh-CN"/>
                <w14:ligatures w14:val="none"/>
              </w:rPr>
              <w:t>(gospodarski subjekt mora izpolnjevati zahtevo za svoj del posla)</w:t>
            </w:r>
          </w:p>
        </w:tc>
      </w:tr>
    </w:tbl>
    <w:p w14:paraId="00935A71" w14:textId="77777777" w:rsidR="008A2BE8" w:rsidRPr="00E51758" w:rsidRDefault="008A2BE8" w:rsidP="008A2BE8">
      <w:pPr>
        <w:spacing w:after="0" w:line="240" w:lineRule="auto"/>
        <w:rPr>
          <w:rFonts w:ascii="Tahoma" w:hAnsi="Tahoma" w:cs="Tahoma"/>
          <w:sz w:val="18"/>
          <w:szCs w:val="18"/>
        </w:rPr>
      </w:pPr>
    </w:p>
    <w:p w14:paraId="30015B32" w14:textId="77777777" w:rsidR="008A2BE8" w:rsidRPr="00E51758" w:rsidRDefault="008A2BE8" w:rsidP="008A2BE8">
      <w:pPr>
        <w:suppressAutoHyphens/>
        <w:spacing w:after="0" w:line="276" w:lineRule="auto"/>
        <w:jc w:val="both"/>
        <w:rPr>
          <w:rFonts w:ascii="Tahoma" w:eastAsia="Calibri" w:hAnsi="Tahoma" w:cs="Tahoma"/>
          <w:kern w:val="0"/>
          <w:sz w:val="18"/>
          <w:szCs w:val="18"/>
          <w:lang w:eastAsia="zh-CN"/>
          <w14:ligatures w14:val="none"/>
        </w:rPr>
      </w:pPr>
      <w:r w:rsidRPr="00E51758">
        <w:rPr>
          <w:rFonts w:ascii="Tahoma" w:eastAsia="Calibri" w:hAnsi="Tahoma" w:cs="Tahoma"/>
          <w:kern w:val="0"/>
          <w:sz w:val="18"/>
          <w:szCs w:val="18"/>
          <w:lang w:eastAsia="zh-CN"/>
          <w14:ligatures w14:val="none"/>
        </w:rPr>
        <w:t>Ponudnik zagotavlja:</w:t>
      </w:r>
    </w:p>
    <w:p w14:paraId="3F146535" w14:textId="77777777" w:rsidR="008A2BE8" w:rsidRPr="00C13C33" w:rsidRDefault="008A2BE8" w:rsidP="008A2BE8">
      <w:pPr>
        <w:suppressAutoHyphens/>
        <w:spacing w:after="0" w:line="276" w:lineRule="auto"/>
        <w:jc w:val="both"/>
        <w:rPr>
          <w:rFonts w:ascii="Tahoma" w:eastAsia="Calibri" w:hAnsi="Tahoma" w:cs="Tahoma"/>
          <w:kern w:val="0"/>
          <w:sz w:val="18"/>
          <w:szCs w:val="18"/>
          <w:lang w:eastAsia="zh-CN"/>
          <w14:ligatures w14:val="none"/>
        </w:rPr>
      </w:pPr>
      <w:r w:rsidRPr="00C13C33">
        <w:rPr>
          <w:rFonts w:ascii="Tahoma" w:eastAsia="Calibri" w:hAnsi="Tahoma" w:cs="Tahoma"/>
          <w:kern w:val="0"/>
          <w:sz w:val="18"/>
          <w:szCs w:val="18"/>
          <w:lang w:eastAsia="zh-CN"/>
          <w14:ligatures w14:val="none"/>
        </w:rPr>
        <w:lastRenderedPageBreak/>
        <w:t>1. Da ima kadrovske in tehnične možnosti za zagotavljanje dobave medicinskih pripomočkov.</w:t>
      </w:r>
    </w:p>
    <w:p w14:paraId="0C7B71A5" w14:textId="77777777" w:rsidR="008A2BE8" w:rsidRPr="00C13C33" w:rsidRDefault="008A2BE8" w:rsidP="008A2BE8">
      <w:pPr>
        <w:suppressAutoHyphens/>
        <w:spacing w:after="0" w:line="276" w:lineRule="auto"/>
        <w:jc w:val="both"/>
        <w:rPr>
          <w:rFonts w:ascii="Tahoma" w:eastAsia="Calibri" w:hAnsi="Tahoma" w:cs="Tahoma"/>
          <w:kern w:val="0"/>
          <w:sz w:val="18"/>
          <w:szCs w:val="18"/>
          <w:lang w:eastAsia="zh-CN"/>
          <w14:ligatures w14:val="none"/>
        </w:rPr>
      </w:pPr>
    </w:p>
    <w:p w14:paraId="76C37864" w14:textId="77777777" w:rsidR="008A2BE8" w:rsidRPr="00C13C33" w:rsidRDefault="008A2BE8" w:rsidP="008A2BE8">
      <w:pPr>
        <w:suppressAutoHyphens/>
        <w:spacing w:after="0" w:line="276" w:lineRule="auto"/>
        <w:jc w:val="both"/>
        <w:rPr>
          <w:rFonts w:ascii="Tahoma" w:eastAsia="Calibri" w:hAnsi="Tahoma" w:cs="Tahoma"/>
          <w:kern w:val="0"/>
          <w:sz w:val="18"/>
          <w:szCs w:val="18"/>
          <w:lang w:eastAsia="zh-CN"/>
          <w14:ligatures w14:val="none"/>
        </w:rPr>
      </w:pPr>
      <w:r w:rsidRPr="00C13C33">
        <w:rPr>
          <w:rFonts w:ascii="Tahoma" w:eastAsia="Calibri" w:hAnsi="Tahoma" w:cs="Tahoma"/>
          <w:kern w:val="0"/>
          <w:sz w:val="18"/>
          <w:szCs w:val="18"/>
          <w:lang w:eastAsia="zh-CN"/>
          <w14:ligatures w14:val="none"/>
        </w:rPr>
        <w:t>2. Da mu v preteklih petih letih na kateri koli način ni bila dokazana huda strokovna napaka na področju, ki je povezano z njegovim poslovanjem.</w:t>
      </w:r>
    </w:p>
    <w:p w14:paraId="43EE9009" w14:textId="77777777" w:rsidR="008A2BE8" w:rsidRPr="00C13C33" w:rsidRDefault="008A2BE8" w:rsidP="008A2BE8">
      <w:pPr>
        <w:suppressAutoHyphens/>
        <w:spacing w:after="0" w:line="276" w:lineRule="auto"/>
        <w:jc w:val="both"/>
        <w:rPr>
          <w:rFonts w:ascii="Tahoma" w:eastAsia="Calibri" w:hAnsi="Tahoma" w:cs="Tahoma"/>
          <w:kern w:val="0"/>
          <w:sz w:val="18"/>
          <w:szCs w:val="18"/>
          <w:lang w:eastAsia="zh-CN"/>
          <w14:ligatures w14:val="none"/>
        </w:rPr>
      </w:pPr>
    </w:p>
    <w:p w14:paraId="32187EEA" w14:textId="77777777" w:rsidR="008A2BE8" w:rsidRPr="00C13C33" w:rsidRDefault="008A2BE8" w:rsidP="008A2BE8">
      <w:pPr>
        <w:suppressAutoHyphens/>
        <w:spacing w:after="0" w:line="276" w:lineRule="auto"/>
        <w:jc w:val="both"/>
        <w:rPr>
          <w:rFonts w:ascii="Tahoma" w:eastAsia="Calibri" w:hAnsi="Tahoma" w:cs="Tahoma"/>
          <w:sz w:val="18"/>
          <w:szCs w:val="18"/>
          <w:lang w:eastAsia="zh-CN"/>
          <w14:ligatures w14:val="none"/>
        </w:rPr>
      </w:pPr>
      <w:r w:rsidRPr="00C13C33">
        <w:rPr>
          <w:rFonts w:ascii="Tahoma" w:eastAsia="Calibri" w:hAnsi="Tahoma" w:cs="Tahoma"/>
          <w:kern w:val="0"/>
          <w:sz w:val="18"/>
          <w:szCs w:val="18"/>
          <w:lang w:eastAsia="zh-CN"/>
          <w14:ligatures w14:val="none"/>
        </w:rPr>
        <w:t xml:space="preserve">3. Da bo dostavljal medicinske </w:t>
      </w:r>
      <w:r w:rsidRPr="00C13C33">
        <w:rPr>
          <w:rFonts w:ascii="Tahoma" w:eastAsia="Calibri" w:hAnsi="Tahoma" w:cs="Tahoma"/>
          <w:sz w:val="18"/>
          <w:szCs w:val="18"/>
          <w:lang w:eastAsia="zh-CN"/>
          <w14:ligatures w14:val="none"/>
        </w:rPr>
        <w:t>pripomočke.</w:t>
      </w:r>
    </w:p>
    <w:p w14:paraId="70C9A215" w14:textId="77777777" w:rsidR="008A2BE8" w:rsidRPr="00C13C33" w:rsidRDefault="008A2BE8" w:rsidP="008A2BE8">
      <w:pPr>
        <w:suppressAutoHyphens/>
        <w:spacing w:after="0" w:line="276" w:lineRule="auto"/>
        <w:jc w:val="both"/>
        <w:rPr>
          <w:rFonts w:ascii="Tahoma" w:eastAsia="Calibri" w:hAnsi="Tahoma" w:cs="Tahoma"/>
          <w:sz w:val="18"/>
          <w:szCs w:val="18"/>
          <w:lang w:eastAsia="zh-CN"/>
          <w14:ligatures w14:val="none"/>
        </w:rPr>
      </w:pPr>
    </w:p>
    <w:p w14:paraId="025BFFFC" w14:textId="77777777" w:rsidR="008A2BE8" w:rsidRPr="00C13C33" w:rsidRDefault="008A2BE8" w:rsidP="008A2BE8">
      <w:pPr>
        <w:suppressAutoHyphens/>
        <w:spacing w:after="0" w:line="276" w:lineRule="auto"/>
        <w:jc w:val="both"/>
        <w:rPr>
          <w:rFonts w:ascii="Tahoma" w:eastAsia="Calibri" w:hAnsi="Tahoma" w:cs="Tahoma"/>
          <w:sz w:val="18"/>
          <w:szCs w:val="18"/>
          <w:lang w:eastAsia="zh-CN"/>
          <w14:ligatures w14:val="none"/>
        </w:rPr>
      </w:pPr>
      <w:r w:rsidRPr="00C13C33">
        <w:rPr>
          <w:rFonts w:ascii="Tahoma" w:eastAsia="Calibri" w:hAnsi="Tahoma" w:cs="Tahoma"/>
          <w:sz w:val="18"/>
          <w:szCs w:val="18"/>
          <w:lang w:eastAsia="zh-CN"/>
          <w14:ligatures w14:val="none"/>
        </w:rPr>
        <w:t xml:space="preserve">4. Da medicinski pripomočki, ki jih ponuja, ustrezajo vsem tehničnim specifikacijam, opredeljenim v specifikaciji medicinskih pripomočkov in zdravil, kot se nahaja v teh navodilih in v programu GoSoft (spletna aplikacija) ter da so vsi ponujeni artikli skladni z veljavno zakonodajo v RS in EU, ki opredeljujejo zakonsko obvezne varnostne zahteve, s katerimi morajo biti proizvodi skladni in imajo oznako CE ter Izjavo o skladnosti. </w:t>
      </w:r>
    </w:p>
    <w:p w14:paraId="1E781FDF" w14:textId="77777777" w:rsidR="008A2BE8" w:rsidRPr="00C13C33" w:rsidRDefault="008A2BE8" w:rsidP="008A2BE8">
      <w:pPr>
        <w:suppressAutoHyphens/>
        <w:spacing w:after="0" w:line="276" w:lineRule="auto"/>
        <w:jc w:val="both"/>
        <w:rPr>
          <w:rFonts w:ascii="Tahoma" w:eastAsia="Calibri" w:hAnsi="Tahoma" w:cs="Tahoma"/>
          <w:sz w:val="18"/>
          <w:szCs w:val="18"/>
          <w:lang w:eastAsia="zh-CN"/>
          <w14:ligatures w14:val="none"/>
        </w:rPr>
      </w:pPr>
    </w:p>
    <w:p w14:paraId="016B5FC5" w14:textId="77777777" w:rsidR="008A2BE8" w:rsidRPr="00C13C33" w:rsidRDefault="008A2BE8" w:rsidP="008A2BE8">
      <w:pPr>
        <w:suppressAutoHyphens/>
        <w:spacing w:after="0" w:line="276" w:lineRule="auto"/>
        <w:jc w:val="both"/>
        <w:rPr>
          <w:rFonts w:ascii="Tahoma" w:eastAsia="Calibri" w:hAnsi="Tahoma" w:cs="Tahoma"/>
          <w:sz w:val="18"/>
          <w:szCs w:val="18"/>
          <w:lang w:eastAsia="zh-CN"/>
          <w14:ligatures w14:val="none"/>
        </w:rPr>
      </w:pPr>
      <w:r w:rsidRPr="00C13C33">
        <w:rPr>
          <w:rFonts w:ascii="Tahoma" w:eastAsia="Calibri" w:hAnsi="Tahoma" w:cs="Tahoma"/>
          <w:sz w:val="18"/>
          <w:szCs w:val="18"/>
          <w:lang w:eastAsia="zh-CN"/>
          <w14:ligatures w14:val="none"/>
        </w:rPr>
        <w:t>5. Zahtevane letne količine medicinskih pripomočkov, ki jih je ponudil.</w:t>
      </w:r>
    </w:p>
    <w:p w14:paraId="0F45C410" w14:textId="77777777" w:rsidR="008A2BE8" w:rsidRPr="00C13C33" w:rsidRDefault="008A2BE8" w:rsidP="008A2BE8">
      <w:pPr>
        <w:suppressAutoHyphens/>
        <w:spacing w:after="0" w:line="276" w:lineRule="auto"/>
        <w:jc w:val="both"/>
        <w:rPr>
          <w:rFonts w:ascii="Tahoma" w:eastAsia="Calibri" w:hAnsi="Tahoma" w:cs="Tahoma"/>
          <w:sz w:val="18"/>
          <w:szCs w:val="18"/>
          <w:lang w:eastAsia="zh-CN"/>
          <w14:ligatures w14:val="none"/>
        </w:rPr>
      </w:pPr>
    </w:p>
    <w:p w14:paraId="3C953540" w14:textId="1555DF42" w:rsidR="008A2BE8" w:rsidRPr="00C13C33" w:rsidRDefault="008A2BE8" w:rsidP="00E51758">
      <w:pPr>
        <w:spacing w:line="276" w:lineRule="auto"/>
        <w:rPr>
          <w:rFonts w:ascii="Tahoma" w:eastAsia="Times New Roman" w:hAnsi="Tahoma" w:cs="Tahoma"/>
          <w:color w:val="000000"/>
          <w:kern w:val="0"/>
          <w:sz w:val="18"/>
          <w:szCs w:val="18"/>
          <w:lang w:eastAsia="zh-CN"/>
          <w14:ligatures w14:val="none"/>
        </w:rPr>
      </w:pPr>
      <w:r w:rsidRPr="00C13C33">
        <w:rPr>
          <w:rFonts w:ascii="Tahoma" w:eastAsia="Calibri" w:hAnsi="Tahoma" w:cs="Tahoma"/>
          <w:sz w:val="18"/>
          <w:szCs w:val="18"/>
          <w:lang w:eastAsia="zh-CN"/>
          <w14:ligatures w14:val="none"/>
        </w:rPr>
        <w:t>6. Rok dobave:</w:t>
      </w:r>
      <w:r w:rsidRPr="00C13C33">
        <w:rPr>
          <w:rFonts w:ascii="Tahoma" w:eastAsia="Times New Roman" w:hAnsi="Tahoma" w:cs="Tahoma"/>
          <w:color w:val="000000"/>
          <w:kern w:val="0"/>
          <w:sz w:val="18"/>
          <w:szCs w:val="18"/>
          <w:lang w:eastAsia="zh-CN"/>
          <w14:ligatures w14:val="none"/>
        </w:rPr>
        <w:t xml:space="preserve"> </w:t>
      </w:r>
      <w:r w:rsidR="00E51758" w:rsidRPr="00C13C33">
        <w:rPr>
          <w:rFonts w:ascii="Tahoma" w:eastAsia="Times New Roman" w:hAnsi="Tahoma" w:cs="Tahoma"/>
          <w:color w:val="000000"/>
          <w:kern w:val="0"/>
          <w:sz w:val="18"/>
          <w:szCs w:val="18"/>
          <w:lang w:eastAsia="zh-CN"/>
          <w14:ligatures w14:val="none"/>
        </w:rPr>
        <w:t xml:space="preserve">3 </w:t>
      </w:r>
      <w:r w:rsidRPr="00C13C33">
        <w:rPr>
          <w:rFonts w:ascii="Tahoma" w:eastAsia="Times New Roman" w:hAnsi="Tahoma" w:cs="Tahoma"/>
          <w:color w:val="000000"/>
          <w:kern w:val="0"/>
          <w:sz w:val="18"/>
          <w:szCs w:val="18"/>
          <w:lang w:eastAsia="zh-CN"/>
          <w14:ligatures w14:val="none"/>
        </w:rPr>
        <w:t xml:space="preserve">delovne dni od naročila. </w:t>
      </w:r>
    </w:p>
    <w:p w14:paraId="4328A8F3" w14:textId="77777777" w:rsidR="008A2BE8" w:rsidRPr="00E51758" w:rsidRDefault="008A2BE8" w:rsidP="008A2BE8">
      <w:pPr>
        <w:suppressAutoHyphens/>
        <w:spacing w:after="0" w:line="276" w:lineRule="auto"/>
        <w:jc w:val="both"/>
        <w:rPr>
          <w:rFonts w:ascii="Tahoma" w:eastAsia="Calibri" w:hAnsi="Tahoma" w:cs="Tahoma"/>
          <w:sz w:val="18"/>
          <w:szCs w:val="18"/>
          <w:lang w:eastAsia="zh-CN"/>
          <w14:ligatures w14:val="none"/>
        </w:rPr>
      </w:pPr>
      <w:r w:rsidRPr="00C13C33">
        <w:rPr>
          <w:rFonts w:ascii="Tahoma" w:eastAsia="Calibri" w:hAnsi="Tahoma" w:cs="Tahoma"/>
          <w:sz w:val="18"/>
          <w:szCs w:val="18"/>
          <w:lang w:eastAsia="zh-CN"/>
          <w14:ligatures w14:val="none"/>
        </w:rPr>
        <w:t>7. Ponudnik bo moral na zahtevo naročnika posredovati dokazila/certifikate iz katerih bo razvidno, da ponujen art. izpolnjuje specifikacije naročnika. Naročnik ponudnike poziva, da imajo dokazila pripravljena za morebitno posredovanje.</w:t>
      </w:r>
    </w:p>
    <w:p w14:paraId="09E63DCF" w14:textId="77777777" w:rsidR="008A2BE8" w:rsidRPr="00E51758" w:rsidRDefault="008A2BE8" w:rsidP="008A2BE8">
      <w:pPr>
        <w:suppressAutoHyphens/>
        <w:spacing w:after="0" w:line="276" w:lineRule="auto"/>
        <w:jc w:val="both"/>
        <w:rPr>
          <w:rFonts w:ascii="Tahoma" w:eastAsia="Calibri" w:hAnsi="Tahoma" w:cs="Tahoma"/>
          <w:sz w:val="18"/>
          <w:szCs w:val="18"/>
          <w:lang w:eastAsia="zh-CN"/>
          <w14:ligatures w14:val="none"/>
        </w:rPr>
      </w:pPr>
    </w:p>
    <w:p w14:paraId="3BB17550" w14:textId="66EAE37E" w:rsidR="008A2BE8" w:rsidRPr="00E51758" w:rsidRDefault="00C13C33" w:rsidP="008A2BE8">
      <w:pPr>
        <w:suppressAutoHyphens/>
        <w:spacing w:after="0" w:line="276" w:lineRule="auto"/>
        <w:jc w:val="both"/>
        <w:rPr>
          <w:rFonts w:ascii="Tahoma" w:eastAsia="Calibri" w:hAnsi="Tahoma" w:cs="Tahoma"/>
          <w:sz w:val="18"/>
          <w:szCs w:val="18"/>
          <w:lang w:eastAsia="zh-CN"/>
          <w14:ligatures w14:val="none"/>
        </w:rPr>
      </w:pPr>
      <w:r>
        <w:rPr>
          <w:rFonts w:ascii="Tahoma" w:eastAsia="Calibri" w:hAnsi="Tahoma" w:cs="Tahoma"/>
          <w:sz w:val="18"/>
          <w:szCs w:val="18"/>
          <w:lang w:eastAsia="zh-CN"/>
          <w14:ligatures w14:val="none"/>
        </w:rPr>
        <w:t>8</w:t>
      </w:r>
      <w:r w:rsidR="008A2BE8" w:rsidRPr="00E51758">
        <w:rPr>
          <w:rFonts w:ascii="Tahoma" w:eastAsia="Calibri" w:hAnsi="Tahoma" w:cs="Tahoma"/>
          <w:sz w:val="18"/>
          <w:szCs w:val="18"/>
          <w:lang w:eastAsia="zh-CN"/>
          <w14:ligatures w14:val="none"/>
        </w:rPr>
        <w:t>. Rok plačila 30 dni. V kolikor veljavni predpisi določajo ali dopuščajo daljši plačilni rok, se uporabi tak najdaljši rok, kot je določen oziroma dopuščen s predpisi. Rok za obveznost plačila začne teči šele z dnem prejetja pravilno izstavljenega računa.</w:t>
      </w:r>
    </w:p>
    <w:p w14:paraId="21EE5176" w14:textId="77777777" w:rsidR="008A2BE8" w:rsidRPr="00E51758" w:rsidRDefault="008A2BE8" w:rsidP="008A2BE8">
      <w:pPr>
        <w:keepLines/>
        <w:widowControl w:val="0"/>
        <w:suppressAutoHyphens/>
        <w:spacing w:after="0" w:line="240" w:lineRule="auto"/>
        <w:jc w:val="both"/>
        <w:rPr>
          <w:rFonts w:ascii="Tahoma" w:eastAsia="Calibri" w:hAnsi="Tahoma" w:cs="Tahoma"/>
          <w:sz w:val="18"/>
          <w:szCs w:val="18"/>
          <w:lang w:eastAsia="zh-CN"/>
          <w14:ligatures w14:val="none"/>
        </w:rPr>
      </w:pPr>
    </w:p>
    <w:p w14:paraId="3C65AD8A" w14:textId="22D8ED39" w:rsidR="008A2BE8" w:rsidRDefault="00C13C33" w:rsidP="00BF710F">
      <w:pPr>
        <w:spacing w:after="0" w:line="240" w:lineRule="auto"/>
        <w:rPr>
          <w:rFonts w:ascii="Tahoma" w:eastAsia="Calibri" w:hAnsi="Tahoma" w:cs="Tahoma"/>
          <w:kern w:val="0"/>
          <w:sz w:val="18"/>
          <w:szCs w:val="18"/>
          <w:lang w:eastAsia="zh-CN"/>
          <w14:ligatures w14:val="none"/>
        </w:rPr>
      </w:pPr>
      <w:r>
        <w:rPr>
          <w:rFonts w:ascii="Tahoma" w:eastAsia="Calibri" w:hAnsi="Tahoma" w:cs="Tahoma"/>
          <w:sz w:val="18"/>
          <w:szCs w:val="18"/>
          <w:lang w:eastAsia="zh-CN"/>
          <w14:ligatures w14:val="none"/>
        </w:rPr>
        <w:t>9</w:t>
      </w:r>
      <w:r w:rsidR="008A2BE8" w:rsidRPr="00E51758">
        <w:rPr>
          <w:rFonts w:ascii="Tahoma" w:eastAsia="Calibri" w:hAnsi="Tahoma" w:cs="Tahoma"/>
          <w:sz w:val="18"/>
          <w:szCs w:val="18"/>
          <w:lang w:eastAsia="zh-CN"/>
          <w14:ligatures w14:val="none"/>
        </w:rPr>
        <w:t>. Da bo ob primeru izbora naročniku izročil</w:t>
      </w:r>
      <w:r w:rsidR="008A2BE8" w:rsidRPr="00E51758">
        <w:rPr>
          <w:rFonts w:ascii="Tahoma" w:eastAsia="Calibri" w:hAnsi="Tahoma" w:cs="Tahoma"/>
          <w:kern w:val="0"/>
          <w:sz w:val="18"/>
          <w:szCs w:val="18"/>
          <w:lang w:eastAsia="zh-CN"/>
          <w14:ligatures w14:val="none"/>
        </w:rPr>
        <w:t xml:space="preserve"> zahtevano finančno zavarovanje za dobro izvedbo pogodbenih obveznosti, kot opredeljeno v vzorcu okvirnega sporazuma in na obrazcu »menicna_izjava_..«, ki je sestavni del razpisne dokumentacije.</w:t>
      </w:r>
    </w:p>
    <w:p w14:paraId="71C76CD8" w14:textId="77777777" w:rsidR="00BF710F" w:rsidRPr="00BF710F" w:rsidRDefault="00BF710F" w:rsidP="00BF710F">
      <w:pPr>
        <w:spacing w:after="0" w:line="240" w:lineRule="auto"/>
        <w:rPr>
          <w:rFonts w:ascii="Tahoma" w:eastAsia="Calibri" w:hAnsi="Tahoma" w:cs="Tahoma"/>
          <w:kern w:val="0"/>
          <w:sz w:val="18"/>
          <w:szCs w:val="18"/>
          <w:lang w:eastAsia="zh-CN"/>
          <w14:ligatures w14:val="none"/>
        </w:rPr>
      </w:pPr>
    </w:p>
    <w:tbl>
      <w:tblPr>
        <w:tblStyle w:val="Tabelamrea"/>
        <w:tblW w:w="0" w:type="auto"/>
        <w:tblLook w:val="04A0" w:firstRow="1" w:lastRow="0" w:firstColumn="1" w:lastColumn="0" w:noHBand="0" w:noVBand="1"/>
      </w:tblPr>
      <w:tblGrid>
        <w:gridCol w:w="9062"/>
      </w:tblGrid>
      <w:tr w:rsidR="003408EE" w:rsidRPr="00E51758" w14:paraId="2CBE930C" w14:textId="77777777" w:rsidTr="00B26F64">
        <w:tc>
          <w:tcPr>
            <w:tcW w:w="9062" w:type="dxa"/>
            <w:shd w:val="clear" w:color="auto" w:fill="99CC00"/>
          </w:tcPr>
          <w:p w14:paraId="3ED92DCB" w14:textId="2540842F" w:rsidR="003408EE" w:rsidRPr="00E51758" w:rsidRDefault="00B26F64" w:rsidP="00B26F64">
            <w:pPr>
              <w:rPr>
                <w:rFonts w:ascii="Tahoma" w:hAnsi="Tahoma" w:cs="Tahoma"/>
                <w:sz w:val="18"/>
                <w:szCs w:val="18"/>
              </w:rPr>
            </w:pPr>
            <w:r w:rsidRPr="00E51758">
              <w:rPr>
                <w:rFonts w:ascii="Tahoma" w:hAnsi="Tahoma" w:cs="Tahoma"/>
                <w:sz w:val="18"/>
                <w:szCs w:val="18"/>
              </w:rPr>
              <w:t>6</w:t>
            </w:r>
            <w:r w:rsidR="003408EE" w:rsidRPr="00E51758">
              <w:rPr>
                <w:rFonts w:ascii="Tahoma" w:hAnsi="Tahoma" w:cs="Tahoma"/>
                <w:sz w:val="18"/>
                <w:szCs w:val="18"/>
              </w:rPr>
              <w:t>. Merilo izbora</w:t>
            </w:r>
          </w:p>
        </w:tc>
      </w:tr>
    </w:tbl>
    <w:p w14:paraId="6B363684" w14:textId="3A31C4C0" w:rsidR="00E51758" w:rsidRPr="00E51758" w:rsidRDefault="00A41A29" w:rsidP="00A41A29">
      <w:pPr>
        <w:keepNext/>
        <w:suppressAutoHyphens/>
        <w:spacing w:before="240" w:after="60" w:line="240" w:lineRule="auto"/>
        <w:jc w:val="both"/>
        <w:outlineLvl w:val="1"/>
        <w:rPr>
          <w:rFonts w:ascii="Tahoma" w:eastAsia="Calibri" w:hAnsi="Tahoma" w:cs="Tahoma"/>
          <w:b/>
          <w:kern w:val="0"/>
          <w:sz w:val="18"/>
          <w:szCs w:val="18"/>
          <w:lang w:eastAsia="zh-CN"/>
          <w14:ligatures w14:val="none"/>
        </w:rPr>
      </w:pPr>
      <w:r w:rsidRPr="00E51758">
        <w:rPr>
          <w:rFonts w:ascii="Tahoma" w:eastAsia="Calibri" w:hAnsi="Tahoma" w:cs="Tahoma"/>
          <w:b/>
          <w:kern w:val="0"/>
          <w:sz w:val="18"/>
          <w:szCs w:val="18"/>
          <w:lang w:eastAsia="zh-CN"/>
          <w14:ligatures w14:val="none"/>
        </w:rPr>
        <w:t>Sklop</w:t>
      </w:r>
      <w:r w:rsidR="00E51758" w:rsidRPr="00E51758">
        <w:rPr>
          <w:rFonts w:ascii="Tahoma" w:eastAsia="Calibri" w:hAnsi="Tahoma" w:cs="Tahoma"/>
          <w:b/>
          <w:kern w:val="0"/>
          <w:sz w:val="18"/>
          <w:szCs w:val="18"/>
          <w:lang w:eastAsia="zh-CN"/>
          <w14:ligatures w14:val="none"/>
        </w:rPr>
        <w:t>i 2</w:t>
      </w:r>
      <w:r w:rsidRPr="00E51758">
        <w:rPr>
          <w:rFonts w:ascii="Tahoma" w:eastAsia="Calibri" w:hAnsi="Tahoma" w:cs="Tahoma"/>
          <w:b/>
          <w:kern w:val="0"/>
          <w:sz w:val="18"/>
          <w:szCs w:val="18"/>
          <w:lang w:eastAsia="zh-CN"/>
          <w14:ligatures w14:val="none"/>
        </w:rPr>
        <w:t>:</w:t>
      </w:r>
    </w:p>
    <w:p w14:paraId="1F48AE2C" w14:textId="52C1ADD2" w:rsidR="00A41A29" w:rsidRPr="00E51758" w:rsidRDefault="00A41A29" w:rsidP="00A41A29">
      <w:pPr>
        <w:keepNext/>
        <w:suppressAutoHyphens/>
        <w:spacing w:before="240" w:after="60" w:line="240" w:lineRule="auto"/>
        <w:jc w:val="both"/>
        <w:outlineLvl w:val="1"/>
        <w:rPr>
          <w:rFonts w:ascii="Tahoma" w:eastAsia="Calibri" w:hAnsi="Tahoma" w:cs="Tahoma"/>
          <w:b/>
          <w:kern w:val="0"/>
          <w:sz w:val="18"/>
          <w:szCs w:val="18"/>
          <w:lang w:eastAsia="zh-CN"/>
          <w14:ligatures w14:val="none"/>
        </w:rPr>
      </w:pPr>
      <w:r w:rsidRPr="00E51758">
        <w:rPr>
          <w:rFonts w:ascii="Tahoma" w:eastAsia="Calibri" w:hAnsi="Tahoma" w:cs="Tahoma"/>
          <w:b/>
          <w:kern w:val="0"/>
          <w:sz w:val="18"/>
          <w:szCs w:val="18"/>
          <w:lang w:eastAsia="zh-CN"/>
          <w14:ligatures w14:val="none"/>
        </w:rPr>
        <w:t xml:space="preserve">Razdelitev sklopov: </w:t>
      </w:r>
      <w:r w:rsidRPr="00E51758">
        <w:rPr>
          <w:rFonts w:ascii="Tahoma" w:eastAsia="Calibri" w:hAnsi="Tahoma" w:cs="Tahoma"/>
          <w:kern w:val="0"/>
          <w:sz w:val="18"/>
          <w:szCs w:val="18"/>
          <w:lang w:eastAsia="zh-CN"/>
          <w14:ligatures w14:val="none"/>
        </w:rPr>
        <w:t>Vsi artikli v šifri JR predstavljajo sklop. Ponudnik mora ponudbo oddati za celotni sklop - vse artikle v šifri JR. Ponudba, v kateri ponudnik ne bo ponudil vseh artiklov oz. vseh  ustreznih artiklov bo izločena za celotni sklop.</w:t>
      </w:r>
    </w:p>
    <w:p w14:paraId="424E813C" w14:textId="77777777" w:rsidR="00A41A29" w:rsidRPr="00E51758" w:rsidRDefault="00A41A29" w:rsidP="00A41A29">
      <w:pPr>
        <w:keepNext/>
        <w:suppressAutoHyphens/>
        <w:spacing w:before="240" w:after="60" w:line="240" w:lineRule="auto"/>
        <w:jc w:val="both"/>
        <w:outlineLvl w:val="1"/>
        <w:rPr>
          <w:rFonts w:ascii="Tahoma" w:eastAsia="Calibri" w:hAnsi="Tahoma" w:cs="Tahoma"/>
          <w:kern w:val="0"/>
          <w:sz w:val="18"/>
          <w:szCs w:val="18"/>
          <w:lang w:eastAsia="zh-CN"/>
          <w14:ligatures w14:val="none"/>
        </w:rPr>
      </w:pPr>
      <w:r w:rsidRPr="00E51758">
        <w:rPr>
          <w:rFonts w:ascii="Tahoma" w:eastAsia="Calibri" w:hAnsi="Tahoma" w:cs="Tahoma"/>
          <w:kern w:val="0"/>
          <w:sz w:val="18"/>
          <w:szCs w:val="18"/>
          <w:lang w:eastAsia="zh-CN"/>
          <w14:ligatures w14:val="none"/>
        </w:rPr>
        <w:t>Naročnik bo izbral ekonomsko najugodnejšo ponudbo v skladu s spodaj navedenimi merili.</w:t>
      </w:r>
    </w:p>
    <w:p w14:paraId="58C0BDED" w14:textId="77777777" w:rsidR="00A41A29" w:rsidRPr="00E51758" w:rsidRDefault="00A41A29" w:rsidP="00A41A29">
      <w:pPr>
        <w:suppressAutoHyphens/>
        <w:spacing w:after="0" w:line="240" w:lineRule="auto"/>
        <w:jc w:val="both"/>
        <w:rPr>
          <w:rFonts w:ascii="Tahoma" w:eastAsia="Times New Roman" w:hAnsi="Tahoma" w:cs="Tahoma"/>
          <w:b/>
          <w:bCs/>
          <w:color w:val="000000"/>
          <w:kern w:val="0"/>
          <w:sz w:val="18"/>
          <w:szCs w:val="18"/>
          <w:lang w:eastAsia="zh-CN"/>
          <w14:ligatures w14:val="none"/>
        </w:rPr>
      </w:pPr>
    </w:p>
    <w:p w14:paraId="754312D9" w14:textId="77777777" w:rsidR="00A41A29" w:rsidRPr="00E51758" w:rsidRDefault="00A41A29" w:rsidP="00A41A29">
      <w:pPr>
        <w:suppressAutoHyphens/>
        <w:spacing w:after="0" w:line="240" w:lineRule="auto"/>
        <w:jc w:val="both"/>
        <w:rPr>
          <w:rFonts w:ascii="Tahoma" w:eastAsia="Times New Roman" w:hAnsi="Tahoma" w:cs="Tahoma"/>
          <w:color w:val="1F497D"/>
          <w:kern w:val="0"/>
          <w:sz w:val="18"/>
          <w:szCs w:val="18"/>
          <w:lang w:eastAsia="zh-CN"/>
          <w14:ligatures w14:val="none"/>
        </w:rPr>
      </w:pPr>
      <w:r w:rsidRPr="00E51758">
        <w:rPr>
          <w:rFonts w:ascii="Tahoma" w:eastAsia="Times New Roman" w:hAnsi="Tahoma" w:cs="Tahoma"/>
          <w:b/>
          <w:bCs/>
          <w:color w:val="000000"/>
          <w:kern w:val="0"/>
          <w:sz w:val="18"/>
          <w:szCs w:val="18"/>
          <w:lang w:eastAsia="zh-CN"/>
          <w14:ligatures w14:val="none"/>
        </w:rPr>
        <w:t>Merilo za izbiro:</w:t>
      </w:r>
      <w:r w:rsidRPr="00E51758">
        <w:rPr>
          <w:rFonts w:ascii="Tahoma" w:eastAsia="Times New Roman" w:hAnsi="Tahoma" w:cs="Tahoma"/>
          <w:color w:val="000000"/>
          <w:kern w:val="0"/>
          <w:sz w:val="18"/>
          <w:szCs w:val="18"/>
          <w:lang w:eastAsia="zh-CN"/>
          <w14:ligatures w14:val="none"/>
        </w:rPr>
        <w:t xml:space="preserve"> Najnižja cena za sklop - skupna cena za ocenjeno letno količino vseh artiklov v sklopu v </w:t>
      </w:r>
      <w:r w:rsidRPr="00E51758">
        <w:rPr>
          <w:rFonts w:ascii="Tahoma" w:eastAsia="Times New Roman" w:hAnsi="Tahoma" w:cs="Tahoma"/>
          <w:b/>
          <w:bCs/>
          <w:color w:val="000000"/>
          <w:kern w:val="0"/>
          <w:sz w:val="18"/>
          <w:szCs w:val="18"/>
          <w:lang w:eastAsia="zh-CN"/>
          <w14:ligatures w14:val="none"/>
        </w:rPr>
        <w:t>EUR brez DDV</w:t>
      </w:r>
      <w:r w:rsidRPr="00E51758">
        <w:rPr>
          <w:rFonts w:ascii="Tahoma" w:eastAsia="Times New Roman" w:hAnsi="Tahoma" w:cs="Tahoma"/>
          <w:color w:val="000000"/>
          <w:kern w:val="0"/>
          <w:sz w:val="18"/>
          <w:szCs w:val="18"/>
          <w:lang w:eastAsia="zh-CN"/>
          <w14:ligatures w14:val="none"/>
        </w:rPr>
        <w:t>.</w:t>
      </w:r>
    </w:p>
    <w:p w14:paraId="2937024C" w14:textId="77777777" w:rsidR="00A41A29" w:rsidRPr="00E51758" w:rsidRDefault="00A41A29" w:rsidP="00A41A29">
      <w:pPr>
        <w:suppressAutoHyphens/>
        <w:spacing w:after="0" w:line="240" w:lineRule="auto"/>
        <w:jc w:val="both"/>
        <w:rPr>
          <w:rFonts w:ascii="Tahoma" w:eastAsia="Times New Roman" w:hAnsi="Tahoma" w:cs="Tahoma"/>
          <w:bCs/>
          <w:color w:val="000000"/>
          <w:kern w:val="0"/>
          <w:sz w:val="18"/>
          <w:szCs w:val="18"/>
          <w:lang w:eastAsia="zh-CN"/>
          <w14:ligatures w14:val="none"/>
        </w:rPr>
      </w:pPr>
      <w:r w:rsidRPr="00E51758">
        <w:rPr>
          <w:rFonts w:ascii="Tahoma" w:eastAsia="Times New Roman" w:hAnsi="Tahoma" w:cs="Tahoma"/>
          <w:bCs/>
          <w:color w:val="000000"/>
          <w:kern w:val="0"/>
          <w:sz w:val="18"/>
          <w:szCs w:val="18"/>
          <w:lang w:eastAsia="zh-CN"/>
          <w14:ligatures w14:val="none"/>
        </w:rPr>
        <w:t xml:space="preserve">Cena izražena </w:t>
      </w:r>
      <w:r w:rsidRPr="00E51758">
        <w:rPr>
          <w:rFonts w:ascii="Tahoma" w:eastAsia="Times New Roman" w:hAnsi="Tahoma" w:cs="Tahoma"/>
          <w:b/>
          <w:color w:val="000000"/>
          <w:kern w:val="0"/>
          <w:sz w:val="18"/>
          <w:szCs w:val="18"/>
          <w:lang w:eastAsia="zh-CN"/>
          <w14:ligatures w14:val="none"/>
        </w:rPr>
        <w:t>v EUR</w:t>
      </w:r>
      <w:r w:rsidRPr="00E51758">
        <w:rPr>
          <w:rFonts w:ascii="Tahoma" w:eastAsia="Times New Roman" w:hAnsi="Tahoma" w:cs="Tahoma"/>
          <w:bCs/>
          <w:color w:val="000000"/>
          <w:kern w:val="0"/>
          <w:sz w:val="18"/>
          <w:szCs w:val="18"/>
          <w:lang w:eastAsia="zh-CN"/>
          <w14:ligatures w14:val="none"/>
        </w:rPr>
        <w:t>, fiksna za obdobje veljavnosti razpisa in oblikovana po klavzuli DDP (Delivery Duty Paid)) razloženo lokacija dobave. Cena vključuje vse stroške in morebitne popuste (skladno INCOTERMS 2020).</w:t>
      </w:r>
    </w:p>
    <w:p w14:paraId="3E5FF401" w14:textId="77777777" w:rsidR="00A41A29" w:rsidRPr="00E51758" w:rsidRDefault="00A41A29" w:rsidP="00A41A29">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02208E67" w14:textId="57279F25" w:rsidR="00A41A29" w:rsidRPr="00E51758" w:rsidRDefault="00A41A29" w:rsidP="00A41A29">
      <w:pPr>
        <w:suppressAutoHyphens/>
        <w:spacing w:after="0" w:line="240" w:lineRule="auto"/>
        <w:jc w:val="both"/>
        <w:rPr>
          <w:rFonts w:ascii="Tahoma" w:eastAsia="Times New Roman" w:hAnsi="Tahoma" w:cs="Tahoma"/>
          <w:bCs/>
          <w:color w:val="000000"/>
          <w:kern w:val="0"/>
          <w:sz w:val="18"/>
          <w:szCs w:val="18"/>
          <w:lang w:eastAsia="zh-CN"/>
          <w14:ligatures w14:val="none"/>
        </w:rPr>
      </w:pPr>
      <w:r w:rsidRPr="00E51758">
        <w:rPr>
          <w:rFonts w:ascii="Tahoma" w:eastAsia="Times New Roman" w:hAnsi="Tahoma" w:cs="Tahoma"/>
          <w:b/>
          <w:color w:val="000000"/>
          <w:kern w:val="0"/>
          <w:sz w:val="18"/>
          <w:szCs w:val="18"/>
          <w:lang w:eastAsia="zh-CN"/>
          <w14:ligatures w14:val="none"/>
        </w:rPr>
        <w:t xml:space="preserve">Sklop </w:t>
      </w:r>
      <w:r w:rsidR="00E51758" w:rsidRPr="00E51758">
        <w:rPr>
          <w:rFonts w:ascii="Tahoma" w:eastAsia="Times New Roman" w:hAnsi="Tahoma" w:cs="Tahoma"/>
          <w:b/>
          <w:color w:val="000000"/>
          <w:kern w:val="0"/>
          <w:sz w:val="18"/>
          <w:szCs w:val="18"/>
          <w:lang w:eastAsia="zh-CN"/>
          <w14:ligatures w14:val="none"/>
        </w:rPr>
        <w:t>1</w:t>
      </w:r>
      <w:r w:rsidRPr="00E51758">
        <w:rPr>
          <w:rFonts w:ascii="Tahoma" w:eastAsia="Times New Roman" w:hAnsi="Tahoma" w:cs="Tahoma"/>
          <w:b/>
          <w:color w:val="000000"/>
          <w:kern w:val="0"/>
          <w:sz w:val="18"/>
          <w:szCs w:val="18"/>
          <w:lang w:eastAsia="zh-CN"/>
          <w14:ligatures w14:val="none"/>
        </w:rPr>
        <w:t>:</w:t>
      </w:r>
      <w:r w:rsidRPr="00E51758">
        <w:rPr>
          <w:rFonts w:ascii="Tahoma" w:eastAsia="Calibri" w:hAnsi="Tahoma" w:cs="Tahoma"/>
          <w:kern w:val="0"/>
          <w:sz w:val="18"/>
          <w:szCs w:val="18"/>
          <w:lang w:eastAsia="zh-CN"/>
          <w14:ligatures w14:val="none"/>
        </w:rPr>
        <w:t xml:space="preserve"> </w:t>
      </w:r>
    </w:p>
    <w:p w14:paraId="3603B632" w14:textId="77777777" w:rsidR="00A41A29" w:rsidRPr="00E51758" w:rsidRDefault="00A41A29" w:rsidP="00A41A29">
      <w:pPr>
        <w:suppressAutoHyphens/>
        <w:spacing w:after="0" w:line="240" w:lineRule="auto"/>
        <w:jc w:val="both"/>
        <w:rPr>
          <w:rFonts w:ascii="Tahoma" w:eastAsia="Times New Roman" w:hAnsi="Tahoma" w:cs="Tahoma"/>
          <w:color w:val="000000"/>
          <w:kern w:val="0"/>
          <w:sz w:val="18"/>
          <w:szCs w:val="18"/>
          <w:lang w:eastAsia="zh-CN"/>
          <w14:ligatures w14:val="none"/>
        </w:rPr>
      </w:pPr>
      <w:r w:rsidRPr="00E51758">
        <w:rPr>
          <w:rFonts w:ascii="Tahoma" w:eastAsia="Times New Roman" w:hAnsi="Tahoma" w:cs="Tahoma"/>
          <w:b/>
          <w:color w:val="000000"/>
          <w:kern w:val="0"/>
          <w:sz w:val="18"/>
          <w:szCs w:val="18"/>
          <w:lang w:eastAsia="zh-CN"/>
          <w14:ligatures w14:val="none"/>
        </w:rPr>
        <w:t>Razdelitev sklopov:</w:t>
      </w:r>
      <w:r w:rsidRPr="00E51758">
        <w:rPr>
          <w:rFonts w:ascii="Tahoma" w:eastAsia="Times New Roman" w:hAnsi="Tahoma" w:cs="Tahoma"/>
          <w:color w:val="000000"/>
          <w:kern w:val="0"/>
          <w:sz w:val="18"/>
          <w:szCs w:val="18"/>
          <w:lang w:eastAsia="zh-CN"/>
          <w14:ligatures w14:val="none"/>
        </w:rPr>
        <w:t xml:space="preserve"> Vsak artikel v šifri predstavlja svoj sklop. Ponudba se lahko odda za vsak posamezen artikel ali več artiklov.   </w:t>
      </w:r>
    </w:p>
    <w:p w14:paraId="47717F85" w14:textId="77777777" w:rsidR="00A41A29" w:rsidRPr="00E51758" w:rsidRDefault="00A41A29" w:rsidP="00A41A29">
      <w:pPr>
        <w:suppressAutoHyphens/>
        <w:spacing w:after="0" w:line="240" w:lineRule="auto"/>
        <w:jc w:val="both"/>
        <w:rPr>
          <w:rFonts w:ascii="Tahoma" w:eastAsia="Times New Roman" w:hAnsi="Tahoma" w:cs="Tahoma"/>
          <w:bCs/>
          <w:color w:val="000000"/>
          <w:kern w:val="0"/>
          <w:sz w:val="18"/>
          <w:szCs w:val="18"/>
          <w:lang w:eastAsia="zh-CN"/>
          <w14:ligatures w14:val="none"/>
        </w:rPr>
      </w:pPr>
    </w:p>
    <w:p w14:paraId="6835FC9D" w14:textId="77777777" w:rsidR="00A41A29" w:rsidRPr="00E51758" w:rsidRDefault="00A41A29" w:rsidP="00A41A29">
      <w:pPr>
        <w:suppressAutoHyphens/>
        <w:spacing w:after="0" w:line="240" w:lineRule="auto"/>
        <w:jc w:val="both"/>
        <w:rPr>
          <w:rFonts w:ascii="Tahoma" w:eastAsia="Times New Roman" w:hAnsi="Tahoma" w:cs="Tahoma"/>
          <w:bCs/>
          <w:color w:val="000000"/>
          <w:kern w:val="0"/>
          <w:sz w:val="18"/>
          <w:szCs w:val="18"/>
          <w:lang w:eastAsia="zh-CN"/>
          <w14:ligatures w14:val="none"/>
        </w:rPr>
      </w:pPr>
      <w:r w:rsidRPr="00E51758">
        <w:rPr>
          <w:rFonts w:ascii="Tahoma" w:eastAsia="Times New Roman" w:hAnsi="Tahoma" w:cs="Tahoma"/>
          <w:bCs/>
          <w:color w:val="000000"/>
          <w:kern w:val="0"/>
          <w:sz w:val="18"/>
          <w:szCs w:val="18"/>
          <w:lang w:eastAsia="zh-CN"/>
          <w14:ligatures w14:val="none"/>
        </w:rPr>
        <w:t>Naročnik bo izbral ekonomsko najugodnejšo ponudbo v skladu s spodaj navedenimi merili.</w:t>
      </w:r>
    </w:p>
    <w:p w14:paraId="7A28F111" w14:textId="77777777" w:rsidR="00A41A29" w:rsidRPr="00E51758" w:rsidRDefault="00A41A29" w:rsidP="00A41A29">
      <w:pPr>
        <w:suppressAutoHyphens/>
        <w:spacing w:after="0" w:line="240" w:lineRule="auto"/>
        <w:jc w:val="both"/>
        <w:rPr>
          <w:rFonts w:ascii="Tahoma" w:eastAsia="Times New Roman" w:hAnsi="Tahoma" w:cs="Tahoma"/>
          <w:b/>
          <w:bCs/>
          <w:color w:val="000000"/>
          <w:kern w:val="0"/>
          <w:sz w:val="18"/>
          <w:szCs w:val="18"/>
          <w:lang w:eastAsia="zh-CN"/>
          <w14:ligatures w14:val="none"/>
        </w:rPr>
      </w:pPr>
    </w:p>
    <w:p w14:paraId="0FB517CF" w14:textId="77777777" w:rsidR="00A41A29" w:rsidRPr="00E51758" w:rsidRDefault="00A41A29" w:rsidP="00A41A29">
      <w:pPr>
        <w:suppressAutoHyphens/>
        <w:spacing w:after="0" w:line="240" w:lineRule="auto"/>
        <w:jc w:val="both"/>
        <w:rPr>
          <w:rFonts w:ascii="Tahoma" w:eastAsia="Times New Roman" w:hAnsi="Tahoma" w:cs="Tahoma"/>
          <w:b/>
          <w:bCs/>
          <w:color w:val="000000"/>
          <w:kern w:val="0"/>
          <w:sz w:val="18"/>
          <w:szCs w:val="18"/>
          <w:lang w:eastAsia="zh-CN"/>
          <w14:ligatures w14:val="none"/>
        </w:rPr>
      </w:pPr>
      <w:r w:rsidRPr="00E51758">
        <w:rPr>
          <w:rFonts w:ascii="Tahoma" w:eastAsia="Times New Roman" w:hAnsi="Tahoma" w:cs="Tahoma"/>
          <w:b/>
          <w:bCs/>
          <w:color w:val="000000"/>
          <w:kern w:val="0"/>
          <w:sz w:val="18"/>
          <w:szCs w:val="18"/>
          <w:lang w:eastAsia="zh-CN"/>
          <w14:ligatures w14:val="none"/>
        </w:rPr>
        <w:t>Merilo za izbiro: Najnižja cena za artikel na zahtevano EM v EUR brez DDV.</w:t>
      </w:r>
    </w:p>
    <w:p w14:paraId="315F12C7" w14:textId="77777777" w:rsidR="00A41A29" w:rsidRPr="00E51758" w:rsidRDefault="00A41A29" w:rsidP="00A41A29">
      <w:pPr>
        <w:keepNext/>
        <w:suppressAutoHyphens/>
        <w:spacing w:before="240" w:after="60" w:line="240" w:lineRule="auto"/>
        <w:jc w:val="both"/>
        <w:outlineLvl w:val="1"/>
        <w:rPr>
          <w:rFonts w:ascii="Tahoma" w:eastAsia="Calibri" w:hAnsi="Tahoma" w:cs="Tahoma"/>
          <w:kern w:val="0"/>
          <w:sz w:val="24"/>
          <w:szCs w:val="24"/>
          <w:lang w:eastAsia="zh-CN"/>
          <w14:ligatures w14:val="none"/>
        </w:rPr>
      </w:pPr>
      <w:r w:rsidRPr="00E51758">
        <w:rPr>
          <w:rFonts w:ascii="Tahoma" w:eastAsia="Calibri" w:hAnsi="Tahoma" w:cs="Tahoma"/>
          <w:kern w:val="0"/>
          <w:sz w:val="18"/>
          <w:szCs w:val="18"/>
          <w:lang w:eastAsia="zh-CN"/>
          <w14:ligatures w14:val="none"/>
        </w:rPr>
        <w:t xml:space="preserve">Cena na razpisano enoto mere izražena </w:t>
      </w:r>
      <w:r w:rsidRPr="00E51758">
        <w:rPr>
          <w:rFonts w:ascii="Tahoma" w:eastAsia="Calibri" w:hAnsi="Tahoma" w:cs="Tahoma"/>
          <w:b/>
          <w:bCs/>
          <w:kern w:val="0"/>
          <w:sz w:val="18"/>
          <w:szCs w:val="18"/>
          <w:lang w:eastAsia="zh-CN"/>
          <w14:ligatures w14:val="none"/>
        </w:rPr>
        <w:t>v EUR</w:t>
      </w:r>
      <w:r w:rsidRPr="00E51758">
        <w:rPr>
          <w:rFonts w:ascii="Tahoma" w:eastAsia="Calibri" w:hAnsi="Tahoma" w:cs="Tahoma"/>
          <w:kern w:val="0"/>
          <w:sz w:val="18"/>
          <w:szCs w:val="18"/>
          <w:lang w:eastAsia="zh-CN"/>
          <w14:ligatures w14:val="none"/>
        </w:rPr>
        <w:t>, fiksna za obdobje veljavnosti razpisa in oblikovana po klavzuli DDP (Delivery Duty Paid)) razloženo lokacija dobave. Cena vključuje vse stroške in morebitne popuste (skladno INCOTERMS 2020).</w:t>
      </w:r>
      <w:r w:rsidRPr="00E51758">
        <w:rPr>
          <w:rFonts w:ascii="Tahoma" w:eastAsia="Calibri" w:hAnsi="Tahoma" w:cs="Tahoma"/>
          <w:kern w:val="0"/>
          <w:sz w:val="24"/>
          <w:szCs w:val="24"/>
          <w:lang w:eastAsia="zh-CN"/>
          <w14:ligatures w14:val="none"/>
        </w:rPr>
        <w:t xml:space="preserve"> </w:t>
      </w:r>
    </w:p>
    <w:p w14:paraId="55D27FEC" w14:textId="07826ECF" w:rsidR="00A41A29" w:rsidRPr="00E51758" w:rsidRDefault="00A41A29" w:rsidP="00A41A29">
      <w:pPr>
        <w:spacing w:line="240" w:lineRule="auto"/>
        <w:jc w:val="both"/>
        <w:rPr>
          <w:rFonts w:ascii="Tahoma" w:hAnsi="Tahoma" w:cs="Tahoma"/>
          <w:sz w:val="18"/>
          <w:szCs w:val="18"/>
        </w:rPr>
      </w:pPr>
      <w:r w:rsidRPr="00E51758">
        <w:rPr>
          <w:rFonts w:ascii="Tahoma" w:eastAsia="Times New Roman" w:hAnsi="Tahoma" w:cs="Tahoma"/>
          <w:b/>
          <w:bCs/>
          <w:color w:val="000000"/>
          <w:kern w:val="0"/>
          <w:sz w:val="18"/>
          <w:szCs w:val="18"/>
          <w:lang w:eastAsia="zh-CN"/>
          <w14:ligatures w14:val="none"/>
        </w:rPr>
        <w:t>Pravilo v primeru enakovrednih ponudb (za vse sklope):</w:t>
      </w:r>
      <w:r w:rsidRPr="00E51758">
        <w:rPr>
          <w:rFonts w:ascii="Tahoma" w:eastAsia="Times New Roman" w:hAnsi="Tahoma" w:cs="Tahoma"/>
          <w:color w:val="000000"/>
          <w:kern w:val="0"/>
          <w:sz w:val="18"/>
          <w:szCs w:val="18"/>
          <w:lang w:eastAsia="zh-CN"/>
          <w14:ligatures w14:val="none"/>
        </w:rPr>
        <w:t xml:space="preserve"> V primeru, da bo več ponudnikov ponudilo enakovredne ponudbe, bo naročnik opravil žrebanje izvlečenje listkov. Na žrebanju bodo lahko prisotni tisti ponudniki, ki so ponudili enake cene. O datumu, uri in kraju žrebanja bo naročnik te ponudnike obvestil po e-pošti. Žrebanje bo izvedel naročnik. Naročilo bo oddano tistemu ponudniku, ki bo izžreban prvi.</w:t>
      </w:r>
    </w:p>
    <w:tbl>
      <w:tblPr>
        <w:tblStyle w:val="Tabelamrea"/>
        <w:tblW w:w="0" w:type="auto"/>
        <w:tblLook w:val="04A0" w:firstRow="1" w:lastRow="0" w:firstColumn="1" w:lastColumn="0" w:noHBand="0" w:noVBand="1"/>
      </w:tblPr>
      <w:tblGrid>
        <w:gridCol w:w="9062"/>
      </w:tblGrid>
      <w:tr w:rsidR="003408EE" w:rsidRPr="00E51758" w14:paraId="3DF63174" w14:textId="77777777" w:rsidTr="00B26F64">
        <w:tc>
          <w:tcPr>
            <w:tcW w:w="9062" w:type="dxa"/>
            <w:shd w:val="clear" w:color="auto" w:fill="99CC00"/>
          </w:tcPr>
          <w:p w14:paraId="6D8261FE" w14:textId="3E1ECB91" w:rsidR="003408EE" w:rsidRPr="00E51758" w:rsidRDefault="00B26F64" w:rsidP="00B26F64">
            <w:pPr>
              <w:rPr>
                <w:rFonts w:ascii="Tahoma" w:hAnsi="Tahoma" w:cs="Tahoma"/>
                <w:sz w:val="18"/>
                <w:szCs w:val="18"/>
              </w:rPr>
            </w:pPr>
            <w:r w:rsidRPr="00E51758">
              <w:rPr>
                <w:rFonts w:ascii="Tahoma" w:hAnsi="Tahoma" w:cs="Tahoma"/>
                <w:sz w:val="18"/>
                <w:szCs w:val="18"/>
              </w:rPr>
              <w:t>7</w:t>
            </w:r>
            <w:r w:rsidR="003408EE" w:rsidRPr="00E51758">
              <w:rPr>
                <w:rFonts w:ascii="Tahoma" w:hAnsi="Tahoma" w:cs="Tahoma"/>
                <w:sz w:val="18"/>
                <w:szCs w:val="18"/>
              </w:rPr>
              <w:t xml:space="preserve">. </w:t>
            </w:r>
            <w:r w:rsidR="00284C23" w:rsidRPr="00E51758">
              <w:rPr>
                <w:rFonts w:ascii="Tahoma" w:hAnsi="Tahoma" w:cs="Tahoma"/>
                <w:sz w:val="18"/>
                <w:szCs w:val="18"/>
              </w:rPr>
              <w:t>Oddaja naročila</w:t>
            </w:r>
          </w:p>
        </w:tc>
      </w:tr>
    </w:tbl>
    <w:p w14:paraId="0EED0927" w14:textId="77777777" w:rsidR="00795709" w:rsidRPr="00E51758" w:rsidRDefault="00795709" w:rsidP="00795709">
      <w:pPr>
        <w:spacing w:after="0" w:line="240" w:lineRule="auto"/>
        <w:rPr>
          <w:rFonts w:ascii="Tahoma" w:hAnsi="Tahoma" w:cs="Tahoma"/>
          <w:sz w:val="18"/>
          <w:szCs w:val="18"/>
        </w:rPr>
      </w:pPr>
    </w:p>
    <w:p w14:paraId="1DD9284B" w14:textId="3684E6C0" w:rsidR="00284C23" w:rsidRPr="00E51758" w:rsidRDefault="00795709" w:rsidP="00795709">
      <w:pPr>
        <w:spacing w:after="0" w:line="240" w:lineRule="auto"/>
        <w:rPr>
          <w:rFonts w:ascii="Tahoma" w:hAnsi="Tahoma" w:cs="Tahoma"/>
          <w:sz w:val="18"/>
          <w:szCs w:val="18"/>
        </w:rPr>
      </w:pPr>
      <w:r w:rsidRPr="00E51758">
        <w:rPr>
          <w:rFonts w:ascii="Tahoma" w:hAnsi="Tahoma" w:cs="Tahoma"/>
          <w:sz w:val="18"/>
          <w:szCs w:val="18"/>
        </w:rPr>
        <w:t>Naročnik bo podpisano odločitev o oddaji naročila objavil na portalu javnih naročil. Odločitev se šteje za vročeno z dnem objave na portalu javnih naročil.</w:t>
      </w:r>
    </w:p>
    <w:p w14:paraId="2965352C" w14:textId="77777777" w:rsidR="00795709" w:rsidRPr="00E51758" w:rsidRDefault="00795709" w:rsidP="00795709">
      <w:pPr>
        <w:spacing w:after="0" w:line="240" w:lineRule="auto"/>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284C23" w:rsidRPr="00E51758" w14:paraId="61640EA1" w14:textId="77777777" w:rsidTr="00B26F64">
        <w:tc>
          <w:tcPr>
            <w:tcW w:w="9062" w:type="dxa"/>
            <w:shd w:val="clear" w:color="auto" w:fill="99CC00"/>
          </w:tcPr>
          <w:p w14:paraId="5FBC99C5" w14:textId="64C2AD4B" w:rsidR="00284C23" w:rsidRPr="00E51758" w:rsidRDefault="00B26F64" w:rsidP="00B26F64">
            <w:pPr>
              <w:rPr>
                <w:rFonts w:ascii="Tahoma" w:hAnsi="Tahoma" w:cs="Tahoma"/>
                <w:sz w:val="18"/>
                <w:szCs w:val="18"/>
              </w:rPr>
            </w:pPr>
            <w:r w:rsidRPr="00E51758">
              <w:rPr>
                <w:rFonts w:ascii="Tahoma" w:hAnsi="Tahoma" w:cs="Tahoma"/>
                <w:sz w:val="18"/>
                <w:szCs w:val="18"/>
              </w:rPr>
              <w:t xml:space="preserve">8. </w:t>
            </w:r>
            <w:r w:rsidR="00284C23" w:rsidRPr="00E51758">
              <w:rPr>
                <w:rFonts w:ascii="Tahoma" w:hAnsi="Tahoma" w:cs="Tahoma"/>
                <w:sz w:val="18"/>
                <w:szCs w:val="18"/>
              </w:rPr>
              <w:t xml:space="preserve">Odstop od </w:t>
            </w:r>
            <w:r w:rsidR="00795709" w:rsidRPr="00E51758">
              <w:rPr>
                <w:rFonts w:ascii="Tahoma" w:hAnsi="Tahoma" w:cs="Tahoma"/>
                <w:sz w:val="18"/>
                <w:szCs w:val="18"/>
              </w:rPr>
              <w:t>izvedbe/</w:t>
            </w:r>
            <w:r w:rsidR="00284C23" w:rsidRPr="00E51758">
              <w:rPr>
                <w:rFonts w:ascii="Tahoma" w:hAnsi="Tahoma" w:cs="Tahoma"/>
                <w:sz w:val="18"/>
                <w:szCs w:val="18"/>
              </w:rPr>
              <w:t>oddaje javnega naročila</w:t>
            </w:r>
          </w:p>
        </w:tc>
      </w:tr>
    </w:tbl>
    <w:p w14:paraId="56831652" w14:textId="77777777" w:rsidR="00B26F64" w:rsidRPr="00E51758" w:rsidRDefault="00B26F64" w:rsidP="00B26F64">
      <w:pPr>
        <w:spacing w:after="0" w:line="240" w:lineRule="auto"/>
        <w:jc w:val="both"/>
        <w:rPr>
          <w:rFonts w:ascii="Tahoma" w:hAnsi="Tahoma" w:cs="Tahoma"/>
          <w:sz w:val="18"/>
          <w:szCs w:val="18"/>
        </w:rPr>
      </w:pPr>
    </w:p>
    <w:p w14:paraId="22AC5322" w14:textId="755EF251" w:rsidR="00B26F64" w:rsidRPr="00E51758" w:rsidRDefault="00B26F64" w:rsidP="00B26F64">
      <w:pPr>
        <w:spacing w:after="0" w:line="240" w:lineRule="auto"/>
        <w:jc w:val="both"/>
        <w:rPr>
          <w:rFonts w:ascii="Tahoma" w:hAnsi="Tahoma" w:cs="Tahoma"/>
          <w:sz w:val="18"/>
          <w:szCs w:val="18"/>
        </w:rPr>
      </w:pPr>
      <w:r w:rsidRPr="00E51758">
        <w:rPr>
          <w:rFonts w:ascii="Tahoma" w:hAnsi="Tahoma" w:cs="Tahoma"/>
          <w:sz w:val="18"/>
          <w:szCs w:val="18"/>
        </w:rPr>
        <w:t>Naročnik lahko ustavi postopek oddaje javnega naročila, zavrne vse ponudbe ali odstopi od izvedbe javnega naročila.</w:t>
      </w:r>
    </w:p>
    <w:p w14:paraId="19E7E9DD" w14:textId="47FE154B" w:rsidR="00284C23" w:rsidRPr="00E51758" w:rsidRDefault="00B26F64" w:rsidP="00B26F64">
      <w:pPr>
        <w:spacing w:after="0" w:line="240" w:lineRule="auto"/>
        <w:jc w:val="both"/>
        <w:rPr>
          <w:rFonts w:ascii="Tahoma" w:hAnsi="Tahoma" w:cs="Tahoma"/>
          <w:sz w:val="18"/>
          <w:szCs w:val="18"/>
        </w:rPr>
      </w:pPr>
      <w:r w:rsidRPr="00E51758">
        <w:rPr>
          <w:rFonts w:ascii="Tahoma" w:hAnsi="Tahoma" w:cs="Tahoma"/>
          <w:sz w:val="18"/>
          <w:szCs w:val="18"/>
        </w:rPr>
        <w:t>Naročnik lahko skladno s prvim odstavkom 90. člena ZJN-3 do poteka roka za oddajo ponudb kadar koli ustavi postopek oddaje javnega naročila. Naročnik lahko skladno s petim odstavkom 90. člena ZJN-3 na vseh stopnjah postopka po izteku roka za odpiranje ponudb zavrne vse ponudbe. Naročnik lahko skladno z osmim odstavkom 90. člena ZJN-3 po sprejemu odločitve o oddaji naročila do sklenitve pogodbe odstopi od izvedbe javnega naročila. Naročnik v nobenem od navedenih primerov gospodarskim subjektom ne odgovarja za kakršne koli stroške ali škodo.</w:t>
      </w:r>
    </w:p>
    <w:p w14:paraId="152D3643" w14:textId="77777777" w:rsidR="00795709" w:rsidRPr="00E51758" w:rsidRDefault="00795709" w:rsidP="00B26F64">
      <w:pPr>
        <w:spacing w:after="0" w:line="240" w:lineRule="auto"/>
        <w:jc w:val="both"/>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B26F64" w:rsidRPr="00E51758" w14:paraId="6E1E6D1F" w14:textId="77777777" w:rsidTr="00B26F64">
        <w:tc>
          <w:tcPr>
            <w:tcW w:w="9062" w:type="dxa"/>
            <w:shd w:val="clear" w:color="auto" w:fill="99CC00"/>
          </w:tcPr>
          <w:p w14:paraId="556DBDFD" w14:textId="7B17C1B8" w:rsidR="00B26F64" w:rsidRPr="00E51758" w:rsidRDefault="00B26F64" w:rsidP="00B26F64">
            <w:pPr>
              <w:rPr>
                <w:rFonts w:ascii="Tahoma" w:hAnsi="Tahoma" w:cs="Tahoma"/>
                <w:sz w:val="18"/>
                <w:szCs w:val="18"/>
              </w:rPr>
            </w:pPr>
            <w:r w:rsidRPr="00E51758">
              <w:rPr>
                <w:rFonts w:ascii="Tahoma" w:hAnsi="Tahoma" w:cs="Tahoma"/>
                <w:sz w:val="18"/>
                <w:szCs w:val="18"/>
              </w:rPr>
              <w:t>9. Pogodba/okvirni sporazum</w:t>
            </w:r>
          </w:p>
        </w:tc>
      </w:tr>
    </w:tbl>
    <w:p w14:paraId="65B700FA" w14:textId="77777777" w:rsidR="00B26F64" w:rsidRPr="00E51758" w:rsidRDefault="00B26F64" w:rsidP="00B26F64">
      <w:pPr>
        <w:spacing w:after="0" w:line="240" w:lineRule="auto"/>
        <w:rPr>
          <w:rFonts w:ascii="Tahoma" w:hAnsi="Tahoma" w:cs="Tahoma"/>
          <w:sz w:val="18"/>
          <w:szCs w:val="18"/>
        </w:rPr>
      </w:pPr>
    </w:p>
    <w:p w14:paraId="7B4B42B8" w14:textId="0F87DFE5" w:rsidR="00B26F64" w:rsidRPr="00E51758" w:rsidRDefault="00B26F64" w:rsidP="00B26F64">
      <w:pPr>
        <w:spacing w:after="0" w:line="240" w:lineRule="auto"/>
        <w:jc w:val="both"/>
        <w:rPr>
          <w:rFonts w:ascii="Tahoma" w:hAnsi="Tahoma" w:cs="Tahoma"/>
          <w:sz w:val="18"/>
          <w:szCs w:val="18"/>
        </w:rPr>
      </w:pPr>
      <w:r w:rsidRPr="00E51758">
        <w:rPr>
          <w:rFonts w:ascii="Tahoma" w:hAnsi="Tahoma" w:cs="Tahoma"/>
          <w:sz w:val="18"/>
          <w:szCs w:val="18"/>
        </w:rPr>
        <w:t>Osnutek pogodbe, ki jo bo naročnik sklenil z izbranim ponudnikom, je del te razpisne dokumentacije. Zaželeno je, da ponudnik osnutek pogodbe na mestih, kjer je to predvideno, izpolni z manjkajočimi podatki</w:t>
      </w:r>
      <w:r w:rsidR="00C13C33">
        <w:rPr>
          <w:rFonts w:ascii="Tahoma" w:hAnsi="Tahoma" w:cs="Tahoma"/>
          <w:sz w:val="18"/>
          <w:szCs w:val="18"/>
        </w:rPr>
        <w:t xml:space="preserve"> oz. izpolni v delu, kot določeno v točki 3.4. teh navodil.</w:t>
      </w:r>
    </w:p>
    <w:p w14:paraId="114B87A8" w14:textId="77777777" w:rsidR="00B26F64" w:rsidRPr="00E51758" w:rsidRDefault="00B26F64" w:rsidP="00B26F64">
      <w:pPr>
        <w:spacing w:after="0" w:line="240" w:lineRule="auto"/>
        <w:jc w:val="both"/>
        <w:rPr>
          <w:rFonts w:ascii="Tahoma" w:hAnsi="Tahoma" w:cs="Tahoma"/>
          <w:sz w:val="18"/>
          <w:szCs w:val="18"/>
        </w:rPr>
      </w:pPr>
    </w:p>
    <w:p w14:paraId="199FE06C" w14:textId="77777777" w:rsidR="00B26F64" w:rsidRPr="00E51758" w:rsidRDefault="00B26F64" w:rsidP="00B26F64">
      <w:pPr>
        <w:spacing w:after="0" w:line="240" w:lineRule="auto"/>
        <w:jc w:val="both"/>
        <w:rPr>
          <w:rFonts w:ascii="Tahoma" w:hAnsi="Tahoma" w:cs="Tahoma"/>
          <w:sz w:val="18"/>
          <w:szCs w:val="18"/>
        </w:rPr>
      </w:pPr>
      <w:r w:rsidRPr="00E51758">
        <w:rPr>
          <w:rFonts w:ascii="Tahoma" w:hAnsi="Tahoma" w:cs="Tahoma"/>
          <w:sz w:val="18"/>
          <w:szCs w:val="18"/>
        </w:rPr>
        <w:t xml:space="preserve">Naročnik bo pogodbo pred sklenitvijo v okviru tretjega odstavka 67. člena ZJN-3 tehnično in vsebinsko smiselno prilagodil glede na to, ali bo izbrani ponudnik predložil skupno ponudbo, prijavil sodelovanje podizvajalcev in podobno, ter jo posredoval izbranemu ponudniku v podpis v roku iz osmega odstavka 90. člena ZJN-3. </w:t>
      </w:r>
    </w:p>
    <w:p w14:paraId="25713F0A" w14:textId="77777777" w:rsidR="00B26F64" w:rsidRPr="00E51758" w:rsidRDefault="00B26F64" w:rsidP="00B26F64">
      <w:pPr>
        <w:spacing w:after="0" w:line="240" w:lineRule="auto"/>
        <w:jc w:val="both"/>
        <w:rPr>
          <w:rFonts w:ascii="Tahoma" w:hAnsi="Tahoma" w:cs="Tahoma"/>
          <w:sz w:val="18"/>
          <w:szCs w:val="18"/>
        </w:rPr>
      </w:pPr>
    </w:p>
    <w:p w14:paraId="048C3821" w14:textId="7D72E4B4" w:rsidR="00B26F64" w:rsidRPr="00E51758" w:rsidRDefault="00B26F64" w:rsidP="00B26F64">
      <w:pPr>
        <w:spacing w:after="0" w:line="240" w:lineRule="auto"/>
        <w:jc w:val="both"/>
        <w:rPr>
          <w:rFonts w:ascii="Tahoma" w:hAnsi="Tahoma" w:cs="Tahoma"/>
          <w:sz w:val="18"/>
          <w:szCs w:val="18"/>
        </w:rPr>
      </w:pPr>
      <w:r w:rsidRPr="00E51758">
        <w:rPr>
          <w:rFonts w:ascii="Tahoma" w:hAnsi="Tahoma" w:cs="Tahoma"/>
          <w:sz w:val="18"/>
          <w:szCs w:val="18"/>
        </w:rPr>
        <w:t xml:space="preserve">Izbrani ponudnik bo moral v roku </w:t>
      </w:r>
      <w:r w:rsidR="00526D4F" w:rsidRPr="00BF710F">
        <w:rPr>
          <w:rFonts w:ascii="Tahoma" w:hAnsi="Tahoma" w:cs="Tahoma"/>
          <w:b/>
          <w:bCs/>
          <w:sz w:val="18"/>
          <w:szCs w:val="18"/>
        </w:rPr>
        <w:t>5</w:t>
      </w:r>
      <w:r w:rsidR="00BF710F" w:rsidRPr="00BF710F">
        <w:rPr>
          <w:rFonts w:ascii="Tahoma" w:hAnsi="Tahoma" w:cs="Tahoma"/>
          <w:b/>
          <w:bCs/>
          <w:sz w:val="18"/>
          <w:szCs w:val="18"/>
        </w:rPr>
        <w:t xml:space="preserve"> delovnih</w:t>
      </w:r>
      <w:r w:rsidR="00526D4F" w:rsidRPr="00BF710F">
        <w:rPr>
          <w:rFonts w:ascii="Tahoma" w:hAnsi="Tahoma" w:cs="Tahoma"/>
          <w:b/>
          <w:bCs/>
          <w:sz w:val="18"/>
          <w:szCs w:val="18"/>
        </w:rPr>
        <w:t xml:space="preserve"> </w:t>
      </w:r>
      <w:r w:rsidRPr="00BF710F">
        <w:rPr>
          <w:rFonts w:ascii="Tahoma" w:hAnsi="Tahoma" w:cs="Tahoma"/>
          <w:b/>
          <w:bCs/>
          <w:sz w:val="18"/>
          <w:szCs w:val="18"/>
        </w:rPr>
        <w:t>dni</w:t>
      </w:r>
      <w:r w:rsidRPr="00E51758">
        <w:rPr>
          <w:rFonts w:ascii="Tahoma" w:hAnsi="Tahoma" w:cs="Tahoma"/>
          <w:sz w:val="18"/>
          <w:szCs w:val="18"/>
        </w:rPr>
        <w:t xml:space="preserve"> od prejema s strani naročnika podpisane pogodbe podpisati in vrniti pogodbo naročniku. Izjemoma, v primeru nastanka nepredvidljivih in neodvrnljivih objektivnih okoliščin, ki bi onemogočale podpis pogodbe v zgoraj navedenem roku, lahko naročnik pristane tudi na daljši rok za sklenitev pogodbe, ni pa k temu zavezan.</w:t>
      </w:r>
    </w:p>
    <w:p w14:paraId="12520722" w14:textId="77777777" w:rsidR="00B26F64" w:rsidRPr="00E51758" w:rsidRDefault="00B26F64" w:rsidP="00B26F64">
      <w:pPr>
        <w:spacing w:after="0" w:line="240" w:lineRule="auto"/>
        <w:jc w:val="both"/>
        <w:rPr>
          <w:rFonts w:ascii="Tahoma" w:hAnsi="Tahoma" w:cs="Tahoma"/>
          <w:sz w:val="18"/>
          <w:szCs w:val="18"/>
        </w:rPr>
      </w:pPr>
    </w:p>
    <w:p w14:paraId="66F7CD8D" w14:textId="6FE85F37" w:rsidR="00B26F64" w:rsidRPr="00E51758" w:rsidRDefault="00B26F64" w:rsidP="00B26F64">
      <w:pPr>
        <w:spacing w:after="0" w:line="240" w:lineRule="auto"/>
        <w:jc w:val="both"/>
        <w:rPr>
          <w:rFonts w:ascii="Tahoma" w:hAnsi="Tahoma" w:cs="Tahoma"/>
          <w:sz w:val="18"/>
          <w:szCs w:val="18"/>
        </w:rPr>
      </w:pPr>
      <w:r w:rsidRPr="00E51758">
        <w:rPr>
          <w:rFonts w:ascii="Tahoma" w:hAnsi="Tahoma" w:cs="Tahoma"/>
          <w:sz w:val="18"/>
          <w:szCs w:val="18"/>
        </w:rPr>
        <w:t>Pogodba je sklenjena z dnem, ko jo podpiše zadnja izmed pogodbenih strank, veljati pa začne, ko izbrani ponudnik predloži naročniku finančno zavarovanje za dobro izvedbo pogodbenih obveznosti.</w:t>
      </w:r>
    </w:p>
    <w:p w14:paraId="71980481" w14:textId="77777777" w:rsidR="00B26F64" w:rsidRPr="00E51758" w:rsidRDefault="00B26F64" w:rsidP="00B26F64">
      <w:pPr>
        <w:spacing w:after="0" w:line="240" w:lineRule="auto"/>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3408EE" w:rsidRPr="00E51758" w14:paraId="4F2F23BB" w14:textId="77777777" w:rsidTr="00B26F64">
        <w:tc>
          <w:tcPr>
            <w:tcW w:w="9062" w:type="dxa"/>
            <w:shd w:val="clear" w:color="auto" w:fill="99CC00"/>
          </w:tcPr>
          <w:p w14:paraId="4C2C00FF" w14:textId="1CA1DCE4" w:rsidR="003408EE" w:rsidRPr="00E51758" w:rsidRDefault="00B26F64" w:rsidP="00B26F64">
            <w:pPr>
              <w:rPr>
                <w:rFonts w:ascii="Tahoma" w:hAnsi="Tahoma" w:cs="Tahoma"/>
                <w:sz w:val="18"/>
                <w:szCs w:val="18"/>
              </w:rPr>
            </w:pPr>
            <w:r w:rsidRPr="00E51758">
              <w:rPr>
                <w:rFonts w:ascii="Tahoma" w:hAnsi="Tahoma" w:cs="Tahoma"/>
                <w:sz w:val="18"/>
                <w:szCs w:val="18"/>
              </w:rPr>
              <w:t xml:space="preserve">10. </w:t>
            </w:r>
            <w:r w:rsidR="003408EE" w:rsidRPr="00E51758">
              <w:rPr>
                <w:rFonts w:ascii="Tahoma" w:hAnsi="Tahoma" w:cs="Tahoma"/>
                <w:sz w:val="18"/>
                <w:szCs w:val="18"/>
              </w:rPr>
              <w:t>Zaupnost</w:t>
            </w:r>
          </w:p>
        </w:tc>
      </w:tr>
    </w:tbl>
    <w:p w14:paraId="55C124A1" w14:textId="77777777" w:rsidR="00B26F64" w:rsidRPr="00E51758" w:rsidRDefault="00B26F64" w:rsidP="00B26F64">
      <w:pPr>
        <w:spacing w:after="0" w:line="240" w:lineRule="auto"/>
        <w:jc w:val="both"/>
        <w:rPr>
          <w:rFonts w:ascii="Tahoma" w:hAnsi="Tahoma" w:cs="Tahoma"/>
          <w:sz w:val="18"/>
          <w:szCs w:val="18"/>
          <w:lang w:eastAsia="zh-CN"/>
        </w:rPr>
      </w:pPr>
    </w:p>
    <w:p w14:paraId="6FC53DE3" w14:textId="0088B0AF" w:rsidR="003408EE" w:rsidRPr="00E51758" w:rsidRDefault="003408EE" w:rsidP="00B26F64">
      <w:pPr>
        <w:spacing w:after="0" w:line="240" w:lineRule="auto"/>
        <w:jc w:val="both"/>
        <w:rPr>
          <w:rFonts w:ascii="Tahoma" w:hAnsi="Tahoma" w:cs="Tahoma"/>
          <w:sz w:val="18"/>
          <w:szCs w:val="18"/>
          <w:lang w:eastAsia="zh-CN"/>
        </w:rPr>
      </w:pPr>
      <w:r w:rsidRPr="00E51758">
        <w:rPr>
          <w:rFonts w:ascii="Tahoma" w:hAnsi="Tahoma" w:cs="Tahoma"/>
          <w:sz w:val="18"/>
          <w:szCs w:val="18"/>
          <w:lang w:eastAsia="zh-CN"/>
        </w:rPr>
        <w:t>Podatki, ki jih bo gospodarski subjekt upravičeno označil kot poslovno skrivnost, bodo uporabljeni zgolj za namene predmetnega postopka javnega naročanja in ne bodo dostopni nikomur zunaj kroga oseb, ki bodo vključene v postopek oddaje javnega naročila.</w:t>
      </w:r>
    </w:p>
    <w:p w14:paraId="14106AF0" w14:textId="7CE42A7B" w:rsidR="003408EE" w:rsidRPr="00E51758" w:rsidRDefault="003408EE" w:rsidP="00B26F64">
      <w:pPr>
        <w:spacing w:after="0" w:line="240" w:lineRule="auto"/>
        <w:jc w:val="both"/>
        <w:rPr>
          <w:rFonts w:ascii="Tahoma" w:hAnsi="Tahoma" w:cs="Tahoma"/>
          <w:sz w:val="18"/>
          <w:szCs w:val="18"/>
        </w:rPr>
      </w:pPr>
      <w:r w:rsidRPr="00E51758">
        <w:rPr>
          <w:rFonts w:ascii="Tahoma" w:hAnsi="Tahoma" w:cs="Tahoma"/>
          <w:sz w:val="18"/>
          <w:szCs w:val="18"/>
          <w:lang w:eastAsia="zh-CN"/>
        </w:rPr>
        <w:t>V kolikor bo gospodarski subjekt določene podatke označil kot poslovno skrivnost, si naročnik pridržuje pravico, da ga pozove k predložitvi internega akta o varovanju poslovne skrivnosti, v katerem mora biti opredeljeno, katere podatke je treba varovati kot poslovno skrivnost ter iz kakšnega razloga. Naročnik bo obravnaval kot zaupne tiste podatke v ponudbeni dokumentaciji, ki bodo jasno označeni kot poslovna skrivnost. Naročnik ne bo varoval zaupnosti podatkov, ki so javni po veljavnem pravu.</w:t>
      </w:r>
    </w:p>
    <w:p w14:paraId="47224585" w14:textId="77777777" w:rsidR="00284C23" w:rsidRPr="00E51758" w:rsidRDefault="00284C23" w:rsidP="00B26F64">
      <w:pPr>
        <w:spacing w:after="0" w:line="240" w:lineRule="auto"/>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284C23" w:rsidRPr="00E51758" w14:paraId="16F0C2FA" w14:textId="77777777" w:rsidTr="00B26F64">
        <w:tc>
          <w:tcPr>
            <w:tcW w:w="9062" w:type="dxa"/>
            <w:shd w:val="clear" w:color="auto" w:fill="99CC00"/>
          </w:tcPr>
          <w:p w14:paraId="77A88484" w14:textId="5F5D8AE2" w:rsidR="00284C23" w:rsidRPr="00E51758" w:rsidRDefault="00B26F64" w:rsidP="00B26F64">
            <w:pPr>
              <w:rPr>
                <w:rFonts w:ascii="Tahoma" w:hAnsi="Tahoma" w:cs="Tahoma"/>
                <w:sz w:val="18"/>
                <w:szCs w:val="18"/>
              </w:rPr>
            </w:pPr>
            <w:r w:rsidRPr="00E51758">
              <w:rPr>
                <w:rFonts w:ascii="Tahoma" w:hAnsi="Tahoma" w:cs="Tahoma"/>
                <w:sz w:val="18"/>
                <w:szCs w:val="18"/>
              </w:rPr>
              <w:t xml:space="preserve">11. </w:t>
            </w:r>
            <w:r w:rsidR="00284C23" w:rsidRPr="00E51758">
              <w:rPr>
                <w:rFonts w:ascii="Tahoma" w:hAnsi="Tahoma" w:cs="Tahoma"/>
                <w:sz w:val="18"/>
                <w:szCs w:val="18"/>
              </w:rPr>
              <w:t>Protikorupcijsko določilo</w:t>
            </w:r>
          </w:p>
        </w:tc>
      </w:tr>
    </w:tbl>
    <w:p w14:paraId="759024AF" w14:textId="77777777" w:rsidR="00284C23" w:rsidRPr="00E51758" w:rsidRDefault="00284C23" w:rsidP="00B26F64">
      <w:pPr>
        <w:spacing w:after="0" w:line="240" w:lineRule="auto"/>
        <w:rPr>
          <w:rFonts w:ascii="Tahoma" w:hAnsi="Tahoma" w:cs="Tahoma"/>
          <w:sz w:val="18"/>
          <w:szCs w:val="18"/>
        </w:rPr>
      </w:pPr>
    </w:p>
    <w:p w14:paraId="76DED0E9" w14:textId="77777777" w:rsidR="00B26F64" w:rsidRPr="00E51758" w:rsidRDefault="00B26F64" w:rsidP="00B26F64">
      <w:pPr>
        <w:spacing w:after="0" w:line="240" w:lineRule="auto"/>
        <w:jc w:val="both"/>
        <w:rPr>
          <w:rFonts w:ascii="Tahoma" w:hAnsi="Tahoma" w:cs="Tahoma"/>
          <w:sz w:val="18"/>
          <w:szCs w:val="18"/>
        </w:rPr>
      </w:pPr>
      <w:r w:rsidRPr="00E51758">
        <w:rPr>
          <w:rFonts w:ascii="Tahoma" w:hAnsi="Tahoma" w:cs="Tahoma"/>
          <w:sz w:val="18"/>
          <w:szCs w:val="18"/>
        </w:rPr>
        <w:t>Vsak neupravičen poskus gospodarskega subjekta, da vpliva na obravnavo ponudb s strani naročnika ali odločitev glede oddaje naročila, bo imel za posledico zavrnitev njegove ponudbe. V času trajanja razpisa naročnik in ponudnik ne smeta pričenjati in izvajati dejanj, ki bi v naprej določila izbor določene ponudbe.</w:t>
      </w:r>
    </w:p>
    <w:p w14:paraId="5D016C89" w14:textId="77777777" w:rsidR="00B26F64" w:rsidRPr="00E51758" w:rsidRDefault="00B26F64" w:rsidP="00B26F64">
      <w:pPr>
        <w:spacing w:after="0" w:line="240" w:lineRule="auto"/>
        <w:jc w:val="both"/>
        <w:rPr>
          <w:rFonts w:ascii="Tahoma" w:hAnsi="Tahoma" w:cs="Tahoma"/>
          <w:sz w:val="18"/>
          <w:szCs w:val="18"/>
        </w:rPr>
      </w:pPr>
    </w:p>
    <w:p w14:paraId="1AADA135" w14:textId="77777777" w:rsidR="00B26F64" w:rsidRPr="00E51758" w:rsidRDefault="00B26F64" w:rsidP="00B26F64">
      <w:pPr>
        <w:spacing w:after="0" w:line="240" w:lineRule="auto"/>
        <w:jc w:val="both"/>
        <w:rPr>
          <w:rFonts w:ascii="Tahoma" w:hAnsi="Tahoma" w:cs="Tahoma"/>
          <w:sz w:val="18"/>
          <w:szCs w:val="18"/>
        </w:rPr>
      </w:pPr>
      <w:r w:rsidRPr="00E51758">
        <w:rPr>
          <w:rFonts w:ascii="Tahoma" w:hAnsi="Tahoma" w:cs="Tahoma"/>
          <w:sz w:val="18"/>
          <w:szCs w:val="18"/>
        </w:rPr>
        <w:t>Naročnik bo zavrnil tudi ponudbo ponudnika, ki bo poskusil neupravičeno pridobiti zaupne informacije, zaradi katerih bi lahko imel neupravičeno prednost v postopku javnega naročanja, oziroma ponudnika, ki bo predložil zavajajoče informacije, ki bi lahko pomembno vplivale na odločitev o javnem naročilu.</w:t>
      </w:r>
    </w:p>
    <w:p w14:paraId="120E3524" w14:textId="77777777" w:rsidR="00B26F64" w:rsidRPr="00E51758" w:rsidRDefault="00B26F64" w:rsidP="00B26F64">
      <w:pPr>
        <w:spacing w:after="0" w:line="240" w:lineRule="auto"/>
        <w:jc w:val="both"/>
        <w:rPr>
          <w:rFonts w:ascii="Tahoma" w:hAnsi="Tahoma" w:cs="Tahoma"/>
          <w:sz w:val="18"/>
          <w:szCs w:val="18"/>
        </w:rPr>
      </w:pPr>
    </w:p>
    <w:p w14:paraId="528C62DB" w14:textId="4619531C" w:rsidR="00B26F64" w:rsidRPr="00E51758" w:rsidRDefault="00B26F64" w:rsidP="00B26F64">
      <w:pPr>
        <w:spacing w:after="0" w:line="240" w:lineRule="auto"/>
        <w:jc w:val="both"/>
        <w:rPr>
          <w:rFonts w:ascii="Tahoma" w:hAnsi="Tahoma" w:cs="Tahoma"/>
          <w:sz w:val="18"/>
          <w:szCs w:val="18"/>
        </w:rPr>
      </w:pPr>
      <w:r w:rsidRPr="00E51758">
        <w:rPr>
          <w:rFonts w:ascii="Tahoma" w:hAnsi="Tahoma" w:cs="Tahoma"/>
          <w:sz w:val="18"/>
          <w:szCs w:val="18"/>
        </w:rPr>
        <w:t>V času od izbire ponudbe do pričetka veljavnosti pogodbe (z izjemo zakonitega uveljavljanja pravnega varstva), ponudnik ne sme pričenjati dejanj, ki bi lahko povzročila, da pogodba ne bi pričela veljati ali ne bi bila izpolnjena. V primeru ustavitve postopka nobena stran ne sme pričenjati in izvajati postopkov, ki bi otežili razveljavitev ali spremembo odločitve o izbiri ponudnika ali bi vplivali na nepristranskost Državne revizijske komisije.</w:t>
      </w:r>
    </w:p>
    <w:p w14:paraId="6EC31B53" w14:textId="77777777" w:rsidR="00284C23" w:rsidRPr="00E51758" w:rsidRDefault="00284C23" w:rsidP="00B26F64">
      <w:pPr>
        <w:spacing w:after="0" w:line="240" w:lineRule="auto"/>
        <w:rPr>
          <w:rFonts w:ascii="Tahoma" w:hAnsi="Tahoma" w:cs="Tahoma"/>
          <w:sz w:val="18"/>
          <w:szCs w:val="18"/>
        </w:rPr>
      </w:pPr>
    </w:p>
    <w:tbl>
      <w:tblPr>
        <w:tblStyle w:val="Tabelamrea"/>
        <w:tblW w:w="0" w:type="auto"/>
        <w:tblLook w:val="04A0" w:firstRow="1" w:lastRow="0" w:firstColumn="1" w:lastColumn="0" w:noHBand="0" w:noVBand="1"/>
      </w:tblPr>
      <w:tblGrid>
        <w:gridCol w:w="9062"/>
      </w:tblGrid>
      <w:tr w:rsidR="00284C23" w:rsidRPr="00E51758" w14:paraId="37A8BB24" w14:textId="77777777" w:rsidTr="00B26F64">
        <w:tc>
          <w:tcPr>
            <w:tcW w:w="9062" w:type="dxa"/>
            <w:shd w:val="clear" w:color="auto" w:fill="99CC00"/>
          </w:tcPr>
          <w:p w14:paraId="34DDAFA9" w14:textId="1CC633E5" w:rsidR="00284C23" w:rsidRPr="00E51758" w:rsidRDefault="00B26F64" w:rsidP="00B26F64">
            <w:pPr>
              <w:rPr>
                <w:rFonts w:ascii="Tahoma" w:hAnsi="Tahoma" w:cs="Tahoma"/>
                <w:sz w:val="18"/>
                <w:szCs w:val="18"/>
              </w:rPr>
            </w:pPr>
            <w:r w:rsidRPr="00E51758">
              <w:rPr>
                <w:rFonts w:ascii="Tahoma" w:hAnsi="Tahoma" w:cs="Tahoma"/>
                <w:sz w:val="18"/>
                <w:szCs w:val="18"/>
              </w:rPr>
              <w:t xml:space="preserve">12. </w:t>
            </w:r>
            <w:r w:rsidR="00284C23" w:rsidRPr="00E51758">
              <w:rPr>
                <w:rFonts w:ascii="Tahoma" w:hAnsi="Tahoma" w:cs="Tahoma"/>
                <w:sz w:val="18"/>
                <w:szCs w:val="18"/>
              </w:rPr>
              <w:t>Pouk o pravnem varstvu</w:t>
            </w:r>
          </w:p>
        </w:tc>
      </w:tr>
    </w:tbl>
    <w:p w14:paraId="72DD99D4" w14:textId="77777777" w:rsidR="00B26F64" w:rsidRPr="00E51758" w:rsidRDefault="00B26F64" w:rsidP="00B26F64">
      <w:pPr>
        <w:spacing w:after="0" w:line="240" w:lineRule="auto"/>
        <w:rPr>
          <w:rFonts w:ascii="Tahoma" w:hAnsi="Tahoma" w:cs="Tahoma"/>
          <w:sz w:val="18"/>
          <w:szCs w:val="18"/>
          <w:lang w:eastAsia="zh-CN"/>
        </w:rPr>
      </w:pPr>
    </w:p>
    <w:p w14:paraId="05493C70" w14:textId="7AC1AB82" w:rsidR="00284C23" w:rsidRPr="00E51758" w:rsidRDefault="00284C23" w:rsidP="00553C65">
      <w:pPr>
        <w:spacing w:after="0" w:line="240" w:lineRule="auto"/>
        <w:jc w:val="both"/>
        <w:rPr>
          <w:rFonts w:ascii="Tahoma" w:hAnsi="Tahoma" w:cs="Tahoma"/>
          <w:sz w:val="18"/>
          <w:szCs w:val="18"/>
          <w:lang w:eastAsia="zh-CN"/>
        </w:rPr>
      </w:pPr>
      <w:r w:rsidRPr="00E51758">
        <w:rPr>
          <w:rFonts w:ascii="Tahoma" w:hAnsi="Tahoma" w:cs="Tahoma"/>
          <w:sz w:val="18"/>
          <w:szCs w:val="18"/>
          <w:lang w:eastAsia="zh-CN"/>
        </w:rPr>
        <w:t xml:space="preserve">Zahtevek za revizijo, ki se nanaša na vsebino objave in/ali razpisno dokumentacijo se lahko vloži v desetih delovnih dneh od dneva objave obvestila o javnem naročilu ali obvestila o dodatnih informacijah, informacijah o </w:t>
      </w:r>
      <w:r w:rsidRPr="00E51758">
        <w:rPr>
          <w:rFonts w:ascii="Tahoma" w:hAnsi="Tahoma" w:cs="Tahoma"/>
          <w:sz w:val="18"/>
          <w:szCs w:val="18"/>
          <w:lang w:eastAsia="zh-CN"/>
        </w:rPr>
        <w:lastRenderedPageBreak/>
        <w:t>nedokončanem postopku ali popravku, če se s tem obvestilom spreminjajo ali dopolnjujejo zahteve ali merila za izbor najugodnejšega ponudnika, pri čemer se lahko zahtevek za revizijo nanaša na spremenjeno, dopolnjeno ali pojasnjeno vsebino objave ali razpisne dokumentacije ali z njim neposredno povezano navedbo v prvotni objavi ali razpisni dokumentaciji. Zahtevka za revizijo ni dopustno vložiti po roku za prejem ponudb, razen če je rok za prejem ponudb krajši od desetih delovnih dni. V tem primeru se lahko zahtevek za revizijo vloži v desetih delovnih dneh od dneva objave obvestila o naročilu.</w:t>
      </w:r>
    </w:p>
    <w:p w14:paraId="4F5F578D" w14:textId="1AB4F5E1" w:rsidR="00284C23" w:rsidRPr="00E51758" w:rsidRDefault="00284C23" w:rsidP="00553C65">
      <w:pPr>
        <w:spacing w:after="0" w:line="240" w:lineRule="auto"/>
        <w:jc w:val="both"/>
        <w:rPr>
          <w:rFonts w:ascii="Tahoma" w:hAnsi="Tahoma" w:cs="Tahoma"/>
          <w:sz w:val="18"/>
          <w:szCs w:val="18"/>
          <w:lang w:eastAsia="zh-CN"/>
        </w:rPr>
      </w:pPr>
      <w:r w:rsidRPr="00E51758">
        <w:rPr>
          <w:rFonts w:ascii="Tahoma" w:hAnsi="Tahoma" w:cs="Tahoma"/>
          <w:sz w:val="18"/>
          <w:szCs w:val="18"/>
          <w:lang w:eastAsia="zh-CN"/>
        </w:rPr>
        <w:t xml:space="preserve">Takso v višini </w:t>
      </w:r>
      <w:r w:rsidR="00F91B4F" w:rsidRPr="00E51758">
        <w:rPr>
          <w:rFonts w:ascii="Tahoma" w:hAnsi="Tahoma" w:cs="Tahoma"/>
          <w:sz w:val="18"/>
          <w:szCs w:val="18"/>
          <w:lang w:eastAsia="zh-CN"/>
        </w:rPr>
        <w:t>4</w:t>
      </w:r>
      <w:r w:rsidRPr="00E51758">
        <w:rPr>
          <w:rFonts w:ascii="Tahoma" w:hAnsi="Tahoma" w:cs="Tahoma"/>
          <w:sz w:val="18"/>
          <w:szCs w:val="18"/>
          <w:lang w:eastAsia="zh-CN"/>
        </w:rPr>
        <w:t>.000,00 eurov mora vlagatelj plačati na transakcijski račun Ministrstva za finance, številka SI56 0110 0100 0358 802, odprt pri Banki Slovenije, Slovenska 35, 1505 Ljubljana, Slovenija, SWIFT KODA: BSLJSI2X;</w:t>
      </w:r>
    </w:p>
    <w:p w14:paraId="17AEA799" w14:textId="77777777" w:rsidR="00284C23" w:rsidRPr="00E51758" w:rsidRDefault="00284C23" w:rsidP="00553C65">
      <w:pPr>
        <w:spacing w:after="0" w:line="240" w:lineRule="auto"/>
        <w:jc w:val="both"/>
        <w:rPr>
          <w:rFonts w:ascii="Tahoma" w:hAnsi="Tahoma" w:cs="Tahoma"/>
          <w:sz w:val="18"/>
          <w:szCs w:val="18"/>
          <w:lang w:eastAsia="zh-CN"/>
        </w:rPr>
      </w:pPr>
      <w:r w:rsidRPr="00E51758">
        <w:rPr>
          <w:rFonts w:ascii="Tahoma" w:hAnsi="Tahoma" w:cs="Tahoma"/>
          <w:sz w:val="18"/>
          <w:szCs w:val="18"/>
          <w:lang w:eastAsia="zh-CN"/>
        </w:rPr>
        <w:t>IBAN:SI56011001000358802 - taksa za postopek revizije javnega naročanja, referenca: 11 16110-7111290- XXXXXXLL</w:t>
      </w:r>
    </w:p>
    <w:p w14:paraId="22605739" w14:textId="77777777" w:rsidR="00284C23" w:rsidRPr="00E51758" w:rsidRDefault="00284C23" w:rsidP="00553C65">
      <w:pPr>
        <w:spacing w:after="0" w:line="240" w:lineRule="auto"/>
        <w:jc w:val="both"/>
        <w:rPr>
          <w:rFonts w:ascii="Tahoma" w:hAnsi="Tahoma" w:cs="Tahoma"/>
          <w:sz w:val="18"/>
          <w:szCs w:val="18"/>
          <w:lang w:eastAsia="zh-CN"/>
        </w:rPr>
      </w:pPr>
      <w:r w:rsidRPr="00E51758">
        <w:rPr>
          <w:rFonts w:ascii="Tahoma" w:hAnsi="Tahoma" w:cs="Tahoma"/>
          <w:sz w:val="18"/>
          <w:szCs w:val="18"/>
          <w:lang w:eastAsia="zh-CN"/>
        </w:rPr>
        <w:t>Pod oznakami XXXXXX vnesete številko objave obvestila o javnem naročilo.  Pod oznaki  LL pa letnico iz številke objave oz. oznake javnega naročila.</w:t>
      </w:r>
    </w:p>
    <w:p w14:paraId="64FEF9D9" w14:textId="77777777" w:rsidR="00284C23" w:rsidRPr="00E51758" w:rsidRDefault="00284C23" w:rsidP="00553C65">
      <w:pPr>
        <w:spacing w:after="0" w:line="240" w:lineRule="auto"/>
        <w:jc w:val="both"/>
        <w:rPr>
          <w:rFonts w:ascii="Tahoma" w:hAnsi="Tahoma" w:cs="Tahoma"/>
          <w:sz w:val="18"/>
          <w:szCs w:val="18"/>
          <w:lang w:eastAsia="zh-CN"/>
        </w:rPr>
      </w:pPr>
    </w:p>
    <w:p w14:paraId="5E9374C6" w14:textId="24C3F95D" w:rsidR="00284C23" w:rsidRPr="00E51758" w:rsidRDefault="00284C23" w:rsidP="00553C65">
      <w:pPr>
        <w:spacing w:after="0" w:line="240" w:lineRule="auto"/>
        <w:jc w:val="both"/>
        <w:rPr>
          <w:rFonts w:ascii="Tahoma" w:hAnsi="Tahoma" w:cs="Tahoma"/>
          <w:sz w:val="18"/>
          <w:szCs w:val="18"/>
        </w:rPr>
      </w:pPr>
      <w:r w:rsidRPr="00E51758">
        <w:rPr>
          <w:rFonts w:ascii="Tahoma" w:hAnsi="Tahoma" w:cs="Tahoma"/>
          <w:sz w:val="18"/>
          <w:szCs w:val="18"/>
          <w:lang w:eastAsia="zh-CN"/>
        </w:rPr>
        <w:t>Zahtevek za revizijo se vloži prek portala eRevizija.</w:t>
      </w:r>
    </w:p>
    <w:p w14:paraId="2A1F62D7" w14:textId="77777777" w:rsidR="00284C23" w:rsidRPr="00E51758" w:rsidRDefault="00284C23" w:rsidP="00284C23">
      <w:pPr>
        <w:keepNext/>
        <w:suppressAutoHyphens/>
        <w:spacing w:after="0" w:line="240" w:lineRule="auto"/>
        <w:jc w:val="both"/>
        <w:outlineLvl w:val="0"/>
        <w:rPr>
          <w:rFonts w:ascii="Tahoma" w:eastAsia="Times New Roman" w:hAnsi="Tahoma" w:cs="Tahoma"/>
          <w:color w:val="000000"/>
          <w:sz w:val="18"/>
          <w:szCs w:val="18"/>
          <w:lang w:eastAsia="zh-CN"/>
          <w14:ligatures w14:val="none"/>
        </w:rPr>
      </w:pPr>
    </w:p>
    <w:p w14:paraId="39563EE8" w14:textId="77777777" w:rsidR="00284C23" w:rsidRPr="00E51758" w:rsidRDefault="00284C23" w:rsidP="00284C23">
      <w:pPr>
        <w:keepNext/>
        <w:shd w:val="clear" w:color="auto" w:fill="99CC00"/>
        <w:suppressAutoHyphens/>
        <w:spacing w:after="0" w:line="240" w:lineRule="auto"/>
        <w:jc w:val="right"/>
        <w:outlineLvl w:val="1"/>
        <w:rPr>
          <w:rFonts w:ascii="Tahoma" w:eastAsia="Calibri" w:hAnsi="Tahoma" w:cs="Tahoma"/>
          <w:kern w:val="0"/>
          <w:sz w:val="18"/>
          <w:szCs w:val="18"/>
          <w:lang w:eastAsia="zh-CN"/>
          <w14:ligatures w14:val="none"/>
        </w:rPr>
      </w:pPr>
      <w:r w:rsidRPr="00E51758">
        <w:rPr>
          <w:rFonts w:ascii="Tahoma" w:eastAsia="Calibri" w:hAnsi="Tahoma" w:cs="Tahoma"/>
          <w:kern w:val="0"/>
          <w:sz w:val="18"/>
          <w:szCs w:val="18"/>
          <w:lang w:eastAsia="zh-CN"/>
          <w14:ligatures w14:val="none"/>
        </w:rPr>
        <w:t>DIREKTOR ZAVODA</w:t>
      </w:r>
    </w:p>
    <w:p w14:paraId="05200B18" w14:textId="34209F71" w:rsidR="00284C23" w:rsidRPr="00795709" w:rsidRDefault="00284C23" w:rsidP="00284C23">
      <w:pPr>
        <w:keepNext/>
        <w:shd w:val="clear" w:color="auto" w:fill="99CC00"/>
        <w:suppressAutoHyphens/>
        <w:spacing w:after="0" w:line="240" w:lineRule="auto"/>
        <w:jc w:val="right"/>
        <w:outlineLvl w:val="1"/>
        <w:rPr>
          <w:rFonts w:ascii="Tahoma" w:eastAsia="Calibri" w:hAnsi="Tahoma" w:cs="Tahoma"/>
          <w:kern w:val="0"/>
          <w:sz w:val="18"/>
          <w:szCs w:val="18"/>
          <w:lang w:eastAsia="zh-CN"/>
          <w14:ligatures w14:val="none"/>
        </w:rPr>
      </w:pPr>
      <w:r w:rsidRPr="00E51758">
        <w:rPr>
          <w:rFonts w:ascii="Tahoma" w:eastAsia="Calibri" w:hAnsi="Tahoma" w:cs="Tahoma"/>
          <w:kern w:val="0"/>
          <w:sz w:val="18"/>
          <w:szCs w:val="18"/>
          <w:lang w:eastAsia="zh-CN"/>
          <w14:ligatures w14:val="none"/>
        </w:rPr>
        <w:t>Dimitrij Klančič,dr.med.,spec.int.med.</w:t>
      </w:r>
    </w:p>
    <w:sectPr w:rsidR="00284C23" w:rsidRPr="00795709">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056DD" w14:textId="77777777" w:rsidR="00B60C60" w:rsidRPr="00E51758" w:rsidRDefault="00B60C60" w:rsidP="00A75378">
      <w:pPr>
        <w:spacing w:after="0" w:line="240" w:lineRule="auto"/>
      </w:pPr>
      <w:r w:rsidRPr="00E51758">
        <w:separator/>
      </w:r>
    </w:p>
  </w:endnote>
  <w:endnote w:type="continuationSeparator" w:id="0">
    <w:p w14:paraId="5F2F362E" w14:textId="77777777" w:rsidR="00B60C60" w:rsidRPr="00E51758" w:rsidRDefault="00B60C60" w:rsidP="00A75378">
      <w:pPr>
        <w:spacing w:after="0" w:line="240" w:lineRule="auto"/>
      </w:pPr>
      <w:r w:rsidRPr="00E5175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HG Mincho Light J">
    <w:altName w:val="Times New Roman"/>
    <w:charset w:val="EE"/>
    <w:family w:val="auto"/>
    <w:pitch w:val="variable"/>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6"/>
        <w:szCs w:val="16"/>
      </w:rPr>
      <w:id w:val="1610623655"/>
      <w:docPartObj>
        <w:docPartGallery w:val="Page Numbers (Bottom of Page)"/>
        <w:docPartUnique/>
      </w:docPartObj>
    </w:sdtPr>
    <w:sdtEndPr/>
    <w:sdtContent>
      <w:sdt>
        <w:sdtPr>
          <w:rPr>
            <w:rFonts w:ascii="Tahoma" w:hAnsi="Tahoma" w:cs="Tahoma"/>
            <w:sz w:val="16"/>
            <w:szCs w:val="16"/>
          </w:rPr>
          <w:id w:val="-1769616900"/>
          <w:docPartObj>
            <w:docPartGallery w:val="Page Numbers (Top of Page)"/>
            <w:docPartUnique/>
          </w:docPartObj>
        </w:sdtPr>
        <w:sdtEndPr/>
        <w:sdtContent>
          <w:p w14:paraId="771B78E1" w14:textId="3C2F5CE3" w:rsidR="00553C65" w:rsidRPr="00E51758" w:rsidRDefault="00553C65">
            <w:pPr>
              <w:pStyle w:val="Noga"/>
              <w:jc w:val="right"/>
              <w:rPr>
                <w:rFonts w:ascii="Tahoma" w:hAnsi="Tahoma" w:cs="Tahoma"/>
                <w:sz w:val="16"/>
                <w:szCs w:val="16"/>
              </w:rPr>
            </w:pPr>
            <w:r w:rsidRPr="00E51758">
              <w:rPr>
                <w:rFonts w:ascii="Tahoma" w:hAnsi="Tahoma" w:cs="Tahoma"/>
                <w:sz w:val="16"/>
                <w:szCs w:val="16"/>
              </w:rPr>
              <w:t xml:space="preserve">Stran </w:t>
            </w:r>
            <w:r w:rsidRPr="00E51758">
              <w:rPr>
                <w:rFonts w:ascii="Tahoma" w:hAnsi="Tahoma" w:cs="Tahoma"/>
                <w:sz w:val="16"/>
                <w:szCs w:val="16"/>
              </w:rPr>
              <w:fldChar w:fldCharType="begin"/>
            </w:r>
            <w:r w:rsidRPr="00E51758">
              <w:rPr>
                <w:rFonts w:ascii="Tahoma" w:hAnsi="Tahoma" w:cs="Tahoma"/>
                <w:sz w:val="16"/>
                <w:szCs w:val="16"/>
              </w:rPr>
              <w:instrText>PAGE</w:instrText>
            </w:r>
            <w:r w:rsidRPr="00E51758">
              <w:rPr>
                <w:rFonts w:ascii="Tahoma" w:hAnsi="Tahoma" w:cs="Tahoma"/>
                <w:sz w:val="16"/>
                <w:szCs w:val="16"/>
              </w:rPr>
              <w:fldChar w:fldCharType="separate"/>
            </w:r>
            <w:r w:rsidRPr="00E51758">
              <w:rPr>
                <w:rFonts w:ascii="Tahoma" w:hAnsi="Tahoma" w:cs="Tahoma"/>
                <w:sz w:val="16"/>
                <w:szCs w:val="16"/>
              </w:rPr>
              <w:t>2</w:t>
            </w:r>
            <w:r w:rsidRPr="00E51758">
              <w:rPr>
                <w:rFonts w:ascii="Tahoma" w:hAnsi="Tahoma" w:cs="Tahoma"/>
                <w:sz w:val="16"/>
                <w:szCs w:val="16"/>
              </w:rPr>
              <w:fldChar w:fldCharType="end"/>
            </w:r>
            <w:r w:rsidRPr="00E51758">
              <w:rPr>
                <w:rFonts w:ascii="Tahoma" w:hAnsi="Tahoma" w:cs="Tahoma"/>
                <w:sz w:val="16"/>
                <w:szCs w:val="16"/>
              </w:rPr>
              <w:t xml:space="preserve"> od </w:t>
            </w:r>
            <w:r w:rsidRPr="00E51758">
              <w:rPr>
                <w:rFonts w:ascii="Tahoma" w:hAnsi="Tahoma" w:cs="Tahoma"/>
                <w:sz w:val="16"/>
                <w:szCs w:val="16"/>
              </w:rPr>
              <w:fldChar w:fldCharType="begin"/>
            </w:r>
            <w:r w:rsidRPr="00E51758">
              <w:rPr>
                <w:rFonts w:ascii="Tahoma" w:hAnsi="Tahoma" w:cs="Tahoma"/>
                <w:sz w:val="16"/>
                <w:szCs w:val="16"/>
              </w:rPr>
              <w:instrText>NUMPAGES</w:instrText>
            </w:r>
            <w:r w:rsidRPr="00E51758">
              <w:rPr>
                <w:rFonts w:ascii="Tahoma" w:hAnsi="Tahoma" w:cs="Tahoma"/>
                <w:sz w:val="16"/>
                <w:szCs w:val="16"/>
              </w:rPr>
              <w:fldChar w:fldCharType="separate"/>
            </w:r>
            <w:r w:rsidRPr="00E51758">
              <w:rPr>
                <w:rFonts w:ascii="Tahoma" w:hAnsi="Tahoma" w:cs="Tahoma"/>
                <w:sz w:val="16"/>
                <w:szCs w:val="16"/>
              </w:rPr>
              <w:t>2</w:t>
            </w:r>
            <w:r w:rsidRPr="00E51758">
              <w:rPr>
                <w:rFonts w:ascii="Tahoma" w:hAnsi="Tahoma" w:cs="Tahoma"/>
                <w:sz w:val="16"/>
                <w:szCs w:val="16"/>
              </w:rPr>
              <w:fldChar w:fldCharType="end"/>
            </w:r>
          </w:p>
        </w:sdtContent>
      </w:sdt>
    </w:sdtContent>
  </w:sdt>
  <w:p w14:paraId="3CA6543F" w14:textId="77777777" w:rsidR="00553C65" w:rsidRPr="00E51758" w:rsidRDefault="00553C6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B3A71D" w14:textId="77777777" w:rsidR="00B60C60" w:rsidRPr="00E51758" w:rsidRDefault="00B60C60" w:rsidP="00A75378">
      <w:pPr>
        <w:spacing w:after="0" w:line="240" w:lineRule="auto"/>
      </w:pPr>
      <w:r w:rsidRPr="00E51758">
        <w:separator/>
      </w:r>
    </w:p>
  </w:footnote>
  <w:footnote w:type="continuationSeparator" w:id="0">
    <w:p w14:paraId="73C810DB" w14:textId="77777777" w:rsidR="00B60C60" w:rsidRPr="00E51758" w:rsidRDefault="00B60C60" w:rsidP="00A75378">
      <w:pPr>
        <w:spacing w:after="0" w:line="240" w:lineRule="auto"/>
      </w:pPr>
      <w:r w:rsidRPr="00E51758">
        <w:continuationSeparator/>
      </w:r>
    </w:p>
  </w:footnote>
  <w:footnote w:id="1">
    <w:p w14:paraId="2C5D9729" w14:textId="655F7C53" w:rsidR="00A75378" w:rsidRPr="00A75378" w:rsidRDefault="00A75378">
      <w:pPr>
        <w:pStyle w:val="Sprotnaopomba-besedilo"/>
        <w:rPr>
          <w:rFonts w:ascii="Tahoma" w:hAnsi="Tahoma" w:cs="Tahoma"/>
          <w:i/>
          <w:iCs/>
          <w:sz w:val="18"/>
          <w:szCs w:val="18"/>
        </w:rPr>
      </w:pPr>
      <w:r w:rsidRPr="00E51758">
        <w:rPr>
          <w:rStyle w:val="Sprotnaopomba-sklic"/>
        </w:rPr>
        <w:footnoteRef/>
      </w:r>
      <w:r w:rsidRPr="00E51758">
        <w:t xml:space="preserve"> </w:t>
      </w:r>
      <w:r w:rsidRPr="00E51758">
        <w:rPr>
          <w:rFonts w:ascii="Tahoma" w:hAnsi="Tahoma" w:cs="Tahoma"/>
          <w:i/>
          <w:iCs/>
          <w:sz w:val="18"/>
          <w:szCs w:val="18"/>
        </w:rPr>
        <w:t>Odgovornost za pravilen vpis vseh podatkov je na strani ponudnika.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6"/>
    <w:multiLevelType w:val="singleLevel"/>
    <w:tmpl w:val="00000006"/>
    <w:name w:val="WW8Num16"/>
    <w:lvl w:ilvl="0">
      <w:start w:val="1"/>
      <w:numFmt w:val="decimal"/>
      <w:lvlText w:val="%1."/>
      <w:lvlJc w:val="left"/>
      <w:pPr>
        <w:tabs>
          <w:tab w:val="num" w:pos="0"/>
        </w:tabs>
        <w:ind w:left="720" w:hanging="360"/>
      </w:pPr>
      <w:rPr>
        <w:rFonts w:ascii="Tahoma" w:hAnsi="Tahoma" w:cs="Tahoma"/>
        <w:bCs/>
        <w:sz w:val="18"/>
        <w:szCs w:val="18"/>
        <w:lang w:val="sl-SI"/>
      </w:rPr>
    </w:lvl>
  </w:abstractNum>
  <w:abstractNum w:abstractNumId="2" w15:restartNumberingAfterBreak="0">
    <w:nsid w:val="03C26321"/>
    <w:multiLevelType w:val="hybridMultilevel"/>
    <w:tmpl w:val="C7185E10"/>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4514EA0"/>
    <w:multiLevelType w:val="hybridMultilevel"/>
    <w:tmpl w:val="32A8C7C0"/>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18D7D18"/>
    <w:multiLevelType w:val="hybridMultilevel"/>
    <w:tmpl w:val="BF7EFB0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42214A0"/>
    <w:multiLevelType w:val="hybridMultilevel"/>
    <w:tmpl w:val="FB76838C"/>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A5261D0"/>
    <w:multiLevelType w:val="hybridMultilevel"/>
    <w:tmpl w:val="EEE0B6E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0DD2842"/>
    <w:multiLevelType w:val="hybridMultilevel"/>
    <w:tmpl w:val="63145FB8"/>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E280F10"/>
    <w:multiLevelType w:val="hybridMultilevel"/>
    <w:tmpl w:val="B7941F40"/>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8FB6300"/>
    <w:multiLevelType w:val="multilevel"/>
    <w:tmpl w:val="879C121A"/>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648176C1"/>
    <w:multiLevelType w:val="hybridMultilevel"/>
    <w:tmpl w:val="50D45B92"/>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7FC15B33"/>
    <w:multiLevelType w:val="multilevel"/>
    <w:tmpl w:val="F580E884"/>
    <w:lvl w:ilvl="0">
      <w:start w:val="1"/>
      <w:numFmt w:val="decimal"/>
      <w:lvlText w:val="%1."/>
      <w:lvlJc w:val="left"/>
      <w:pPr>
        <w:ind w:left="786" w:hanging="360"/>
      </w:pPr>
    </w:lvl>
    <w:lvl w:ilvl="1">
      <w:start w:val="2"/>
      <w:numFmt w:val="decimal"/>
      <w:lvlText w:val="%1.%2"/>
      <w:lvlJc w:val="left"/>
      <w:pPr>
        <w:ind w:left="915" w:hanging="555"/>
      </w:pPr>
    </w:lvl>
    <w:lvl w:ilvl="2">
      <w:start w:val="2"/>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num w:numId="1" w16cid:durableId="1604652295">
    <w:abstractNumId w:val="0"/>
  </w:num>
  <w:num w:numId="2" w16cid:durableId="1416705604">
    <w:abstractNumId w:val="3"/>
  </w:num>
  <w:num w:numId="3" w16cid:durableId="359015892">
    <w:abstractNumId w:val="10"/>
  </w:num>
  <w:num w:numId="4" w16cid:durableId="1077626836">
    <w:abstractNumId w:val="8"/>
  </w:num>
  <w:num w:numId="5" w16cid:durableId="1531721220">
    <w:abstractNumId w:val="1"/>
  </w:num>
  <w:num w:numId="6" w16cid:durableId="579943139">
    <w:abstractNumId w:val="6"/>
  </w:num>
  <w:num w:numId="7" w16cid:durableId="1907954476">
    <w:abstractNumId w:val="7"/>
  </w:num>
  <w:num w:numId="8" w16cid:durableId="149754651">
    <w:abstractNumId w:val="11"/>
  </w:num>
  <w:num w:numId="9" w16cid:durableId="1213733338">
    <w:abstractNumId w:val="9"/>
  </w:num>
  <w:num w:numId="10" w16cid:durableId="1755781034">
    <w:abstractNumId w:val="5"/>
  </w:num>
  <w:num w:numId="11" w16cid:durableId="1538274966">
    <w:abstractNumId w:val="2"/>
  </w:num>
  <w:num w:numId="12" w16cid:durableId="2107254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B86"/>
    <w:rsid w:val="00001A22"/>
    <w:rsid w:val="00017EF1"/>
    <w:rsid w:val="00063BE4"/>
    <w:rsid w:val="00086CE1"/>
    <w:rsid w:val="0009134F"/>
    <w:rsid w:val="000B7086"/>
    <w:rsid w:val="00115691"/>
    <w:rsid w:val="00123EE2"/>
    <w:rsid w:val="001573BE"/>
    <w:rsid w:val="001758AF"/>
    <w:rsid w:val="001D031E"/>
    <w:rsid w:val="001D0B30"/>
    <w:rsid w:val="00284C23"/>
    <w:rsid w:val="002D4D31"/>
    <w:rsid w:val="002F77D7"/>
    <w:rsid w:val="00313A88"/>
    <w:rsid w:val="003217AD"/>
    <w:rsid w:val="003408EE"/>
    <w:rsid w:val="003A07F3"/>
    <w:rsid w:val="003B1EA8"/>
    <w:rsid w:val="003C119A"/>
    <w:rsid w:val="00412DA1"/>
    <w:rsid w:val="00426EE2"/>
    <w:rsid w:val="00526D4F"/>
    <w:rsid w:val="00553C65"/>
    <w:rsid w:val="005A01BB"/>
    <w:rsid w:val="005B5177"/>
    <w:rsid w:val="005D17A6"/>
    <w:rsid w:val="007067A9"/>
    <w:rsid w:val="0072747A"/>
    <w:rsid w:val="007340E7"/>
    <w:rsid w:val="007400ED"/>
    <w:rsid w:val="00766BA1"/>
    <w:rsid w:val="00780EB4"/>
    <w:rsid w:val="00795709"/>
    <w:rsid w:val="00821A33"/>
    <w:rsid w:val="00864CAF"/>
    <w:rsid w:val="008A2BE8"/>
    <w:rsid w:val="008D61A5"/>
    <w:rsid w:val="0091640A"/>
    <w:rsid w:val="009662D2"/>
    <w:rsid w:val="00983864"/>
    <w:rsid w:val="009A5B32"/>
    <w:rsid w:val="00A10186"/>
    <w:rsid w:val="00A41A29"/>
    <w:rsid w:val="00A42CFD"/>
    <w:rsid w:val="00A75378"/>
    <w:rsid w:val="00AA37FC"/>
    <w:rsid w:val="00AF35E9"/>
    <w:rsid w:val="00AF47FE"/>
    <w:rsid w:val="00B157D9"/>
    <w:rsid w:val="00B2570D"/>
    <w:rsid w:val="00B26F64"/>
    <w:rsid w:val="00B371A9"/>
    <w:rsid w:val="00B60C60"/>
    <w:rsid w:val="00BF710F"/>
    <w:rsid w:val="00C13C33"/>
    <w:rsid w:val="00C85966"/>
    <w:rsid w:val="00E51758"/>
    <w:rsid w:val="00EC3B5D"/>
    <w:rsid w:val="00EE3CEF"/>
    <w:rsid w:val="00EE5B86"/>
    <w:rsid w:val="00F036D1"/>
    <w:rsid w:val="00F32D14"/>
    <w:rsid w:val="00F91B4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4866B"/>
  <w15:chartTrackingRefBased/>
  <w15:docId w15:val="{210EC48B-967F-44D5-BA53-A40FD42A3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63BE4"/>
    <w:rPr>
      <w:noProof/>
    </w:rPr>
  </w:style>
  <w:style w:type="paragraph" w:styleId="Naslov1">
    <w:name w:val="heading 1"/>
    <w:basedOn w:val="Navaden"/>
    <w:next w:val="Navaden"/>
    <w:link w:val="Naslov1Znak"/>
    <w:qFormat/>
    <w:rsid w:val="00EE5B8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EE5B8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EE5B86"/>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EE5B86"/>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EE5B86"/>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EE5B86"/>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EE5B86"/>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EE5B86"/>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EE5B86"/>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E5B86"/>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EE5B86"/>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EE5B86"/>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EE5B86"/>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EE5B86"/>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EE5B86"/>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EE5B86"/>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EE5B86"/>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EE5B86"/>
    <w:rPr>
      <w:rFonts w:eastAsiaTheme="majorEastAsia" w:cstheme="majorBidi"/>
      <w:color w:val="272727" w:themeColor="text1" w:themeTint="D8"/>
    </w:rPr>
  </w:style>
  <w:style w:type="paragraph" w:styleId="Naslov">
    <w:name w:val="Title"/>
    <w:basedOn w:val="Navaden"/>
    <w:next w:val="Navaden"/>
    <w:link w:val="NaslovZnak"/>
    <w:uiPriority w:val="10"/>
    <w:qFormat/>
    <w:rsid w:val="00EE5B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EE5B86"/>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EE5B86"/>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EE5B86"/>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EE5B86"/>
    <w:pPr>
      <w:spacing w:before="160"/>
      <w:jc w:val="center"/>
    </w:pPr>
    <w:rPr>
      <w:i/>
      <w:iCs/>
      <w:color w:val="404040" w:themeColor="text1" w:themeTint="BF"/>
    </w:rPr>
  </w:style>
  <w:style w:type="character" w:customStyle="1" w:styleId="CitatZnak">
    <w:name w:val="Citat Znak"/>
    <w:basedOn w:val="Privzetapisavaodstavka"/>
    <w:link w:val="Citat"/>
    <w:uiPriority w:val="29"/>
    <w:rsid w:val="00EE5B86"/>
    <w:rPr>
      <w:i/>
      <w:iCs/>
      <w:color w:val="404040" w:themeColor="text1" w:themeTint="BF"/>
    </w:rPr>
  </w:style>
  <w:style w:type="paragraph" w:styleId="Odstavekseznama">
    <w:name w:val="List Paragraph"/>
    <w:basedOn w:val="Navaden"/>
    <w:uiPriority w:val="34"/>
    <w:qFormat/>
    <w:rsid w:val="00EE5B86"/>
    <w:pPr>
      <w:ind w:left="720"/>
      <w:contextualSpacing/>
    </w:pPr>
  </w:style>
  <w:style w:type="character" w:styleId="Intenzivenpoudarek">
    <w:name w:val="Intense Emphasis"/>
    <w:basedOn w:val="Privzetapisavaodstavka"/>
    <w:uiPriority w:val="21"/>
    <w:qFormat/>
    <w:rsid w:val="00EE5B86"/>
    <w:rPr>
      <w:i/>
      <w:iCs/>
      <w:color w:val="2F5496" w:themeColor="accent1" w:themeShade="BF"/>
    </w:rPr>
  </w:style>
  <w:style w:type="paragraph" w:styleId="Intenzivencitat">
    <w:name w:val="Intense Quote"/>
    <w:basedOn w:val="Navaden"/>
    <w:next w:val="Navaden"/>
    <w:link w:val="IntenzivencitatZnak"/>
    <w:uiPriority w:val="30"/>
    <w:qFormat/>
    <w:rsid w:val="00EE5B8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EE5B86"/>
    <w:rPr>
      <w:i/>
      <w:iCs/>
      <w:color w:val="2F5496" w:themeColor="accent1" w:themeShade="BF"/>
    </w:rPr>
  </w:style>
  <w:style w:type="character" w:styleId="Intenzivensklic">
    <w:name w:val="Intense Reference"/>
    <w:basedOn w:val="Privzetapisavaodstavka"/>
    <w:uiPriority w:val="32"/>
    <w:qFormat/>
    <w:rsid w:val="00EE5B86"/>
    <w:rPr>
      <w:b/>
      <w:bCs/>
      <w:smallCaps/>
      <w:color w:val="2F5496" w:themeColor="accent1" w:themeShade="BF"/>
      <w:spacing w:val="5"/>
    </w:rPr>
  </w:style>
  <w:style w:type="table" w:styleId="Tabelamrea">
    <w:name w:val="Table Grid"/>
    <w:basedOn w:val="Navadnatabela"/>
    <w:uiPriority w:val="39"/>
    <w:rsid w:val="00EE5B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A75378"/>
    <w:rPr>
      <w:color w:val="0563C1" w:themeColor="hyperlink"/>
      <w:u w:val="single"/>
    </w:rPr>
  </w:style>
  <w:style w:type="character" w:styleId="Nerazreenaomemba">
    <w:name w:val="Unresolved Mention"/>
    <w:basedOn w:val="Privzetapisavaodstavka"/>
    <w:uiPriority w:val="99"/>
    <w:semiHidden/>
    <w:unhideWhenUsed/>
    <w:rsid w:val="00A75378"/>
    <w:rPr>
      <w:color w:val="605E5C"/>
      <w:shd w:val="clear" w:color="auto" w:fill="E1DFDD"/>
    </w:rPr>
  </w:style>
  <w:style w:type="paragraph" w:styleId="Sprotnaopomba-besedilo">
    <w:name w:val="footnote text"/>
    <w:basedOn w:val="Navaden"/>
    <w:link w:val="Sprotnaopomba-besediloZnak"/>
    <w:uiPriority w:val="99"/>
    <w:semiHidden/>
    <w:unhideWhenUsed/>
    <w:rsid w:val="00A75378"/>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A75378"/>
    <w:rPr>
      <w:sz w:val="20"/>
      <w:szCs w:val="20"/>
    </w:rPr>
  </w:style>
  <w:style w:type="character" w:styleId="Sprotnaopomba-sklic">
    <w:name w:val="footnote reference"/>
    <w:basedOn w:val="Privzetapisavaodstavka"/>
    <w:uiPriority w:val="99"/>
    <w:semiHidden/>
    <w:unhideWhenUsed/>
    <w:rsid w:val="00A75378"/>
    <w:rPr>
      <w:vertAlign w:val="superscript"/>
    </w:rPr>
  </w:style>
  <w:style w:type="paragraph" w:styleId="Glava">
    <w:name w:val="header"/>
    <w:basedOn w:val="Navaden"/>
    <w:link w:val="GlavaZnak"/>
    <w:uiPriority w:val="99"/>
    <w:unhideWhenUsed/>
    <w:rsid w:val="00553C65"/>
    <w:pPr>
      <w:tabs>
        <w:tab w:val="center" w:pos="4536"/>
        <w:tab w:val="right" w:pos="9072"/>
      </w:tabs>
      <w:spacing w:after="0" w:line="240" w:lineRule="auto"/>
    </w:pPr>
  </w:style>
  <w:style w:type="character" w:customStyle="1" w:styleId="GlavaZnak">
    <w:name w:val="Glava Znak"/>
    <w:basedOn w:val="Privzetapisavaodstavka"/>
    <w:link w:val="Glava"/>
    <w:uiPriority w:val="99"/>
    <w:rsid w:val="00553C65"/>
  </w:style>
  <w:style w:type="paragraph" w:styleId="Noga">
    <w:name w:val="footer"/>
    <w:basedOn w:val="Navaden"/>
    <w:link w:val="NogaZnak"/>
    <w:uiPriority w:val="99"/>
    <w:unhideWhenUsed/>
    <w:rsid w:val="00553C65"/>
    <w:pPr>
      <w:tabs>
        <w:tab w:val="center" w:pos="4536"/>
        <w:tab w:val="right" w:pos="9072"/>
      </w:tabs>
      <w:spacing w:after="0" w:line="240" w:lineRule="auto"/>
    </w:pPr>
  </w:style>
  <w:style w:type="character" w:customStyle="1" w:styleId="NogaZnak">
    <w:name w:val="Noga Znak"/>
    <w:basedOn w:val="Privzetapisavaodstavka"/>
    <w:link w:val="Noga"/>
    <w:uiPriority w:val="99"/>
    <w:rsid w:val="00553C65"/>
  </w:style>
  <w:style w:type="character" w:styleId="Pripombasklic">
    <w:name w:val="annotation reference"/>
    <w:uiPriority w:val="99"/>
    <w:semiHidden/>
    <w:unhideWhenUsed/>
    <w:rsid w:val="008A2BE8"/>
    <w:rPr>
      <w:sz w:val="16"/>
      <w:szCs w:val="16"/>
    </w:rPr>
  </w:style>
  <w:style w:type="paragraph" w:styleId="Pripombabesedilo">
    <w:name w:val="annotation text"/>
    <w:basedOn w:val="Navaden"/>
    <w:link w:val="PripombabesediloZnak1"/>
    <w:uiPriority w:val="99"/>
    <w:semiHidden/>
    <w:unhideWhenUsed/>
    <w:rsid w:val="008A2BE8"/>
    <w:pPr>
      <w:suppressAutoHyphens/>
      <w:spacing w:after="0" w:line="240" w:lineRule="auto"/>
      <w:jc w:val="both"/>
    </w:pPr>
    <w:rPr>
      <w:rFonts w:ascii="Verdana" w:eastAsia="Times New Roman" w:hAnsi="Verdana" w:cs="Arial"/>
      <w:color w:val="000000"/>
      <w:kern w:val="0"/>
      <w:sz w:val="20"/>
      <w:szCs w:val="20"/>
      <w:lang w:val="en-US" w:eastAsia="zh-CN"/>
      <w14:ligatures w14:val="none"/>
    </w:rPr>
  </w:style>
  <w:style w:type="character" w:customStyle="1" w:styleId="PripombabesediloZnak">
    <w:name w:val="Pripomba – besedilo Znak"/>
    <w:basedOn w:val="Privzetapisavaodstavka"/>
    <w:uiPriority w:val="99"/>
    <w:semiHidden/>
    <w:rsid w:val="008A2BE8"/>
    <w:rPr>
      <w:sz w:val="20"/>
      <w:szCs w:val="20"/>
    </w:rPr>
  </w:style>
  <w:style w:type="character" w:customStyle="1" w:styleId="PripombabesediloZnak1">
    <w:name w:val="Pripomba – besedilo Znak1"/>
    <w:link w:val="Pripombabesedilo"/>
    <w:uiPriority w:val="99"/>
    <w:semiHidden/>
    <w:rsid w:val="008A2BE8"/>
    <w:rPr>
      <w:rFonts w:ascii="Verdana" w:eastAsia="Times New Roman" w:hAnsi="Verdana" w:cs="Arial"/>
      <w:color w:val="000000"/>
      <w:kern w:val="0"/>
      <w:sz w:val="20"/>
      <w:szCs w:val="20"/>
      <w:lang w:val="en-US" w:eastAsia="zh-CN"/>
      <w14:ligatures w14:val="none"/>
    </w:rPr>
  </w:style>
  <w:style w:type="paragraph" w:styleId="Zadevapripombe">
    <w:name w:val="annotation subject"/>
    <w:basedOn w:val="Pripombabesedilo"/>
    <w:next w:val="Pripombabesedilo"/>
    <w:link w:val="ZadevapripombeZnak"/>
    <w:uiPriority w:val="99"/>
    <w:semiHidden/>
    <w:unhideWhenUsed/>
    <w:rsid w:val="00526D4F"/>
    <w:pPr>
      <w:suppressAutoHyphens w:val="0"/>
      <w:spacing w:after="160"/>
      <w:jc w:val="left"/>
    </w:pPr>
    <w:rPr>
      <w:rFonts w:asciiTheme="minorHAnsi" w:eastAsiaTheme="minorHAnsi" w:hAnsiTheme="minorHAnsi" w:cstheme="minorBidi"/>
      <w:b/>
      <w:bCs/>
      <w:color w:val="auto"/>
      <w:kern w:val="2"/>
      <w:lang w:val="sl-SI" w:eastAsia="en-US"/>
      <w14:ligatures w14:val="standardContextual"/>
    </w:rPr>
  </w:style>
  <w:style w:type="character" w:customStyle="1" w:styleId="ZadevapripombeZnak">
    <w:name w:val="Zadeva pripombe Znak"/>
    <w:basedOn w:val="PripombabesediloZnak1"/>
    <w:link w:val="Zadevapripombe"/>
    <w:uiPriority w:val="99"/>
    <w:semiHidden/>
    <w:rsid w:val="00526D4F"/>
    <w:rPr>
      <w:rFonts w:ascii="Verdana" w:eastAsia="Times New Roman" w:hAnsi="Verdana" w:cs="Arial"/>
      <w:b/>
      <w:bCs/>
      <w:noProof/>
      <w:color w:val="000000"/>
      <w:kern w:val="0"/>
      <w:sz w:val="20"/>
      <w:szCs w:val="20"/>
      <w:lang w:val="en-US"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65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20najkasneje%20do%20%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jn.bolnisnica-go.si/j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sbng.si" TargetMode="External"/><Relationship Id="rId4" Type="http://schemas.openxmlformats.org/officeDocument/2006/relationships/settings" Target="settings.xml"/><Relationship Id="rId9" Type="http://schemas.openxmlformats.org/officeDocument/2006/relationships/hyperlink" Target="https://sjn.bolnisnica-go.si/jr/"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525E4CA-9192-47DA-A96B-DDD7FEE48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15</Pages>
  <Words>6645</Words>
  <Characters>37879</Characters>
  <Application>Microsoft Office Word</Application>
  <DocSecurity>0</DocSecurity>
  <Lines>315</Lines>
  <Paragraphs>88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Borut Močnik</cp:lastModifiedBy>
  <cp:revision>20</cp:revision>
  <dcterms:created xsi:type="dcterms:W3CDTF">2025-03-17T11:26:00Z</dcterms:created>
  <dcterms:modified xsi:type="dcterms:W3CDTF">2025-07-10T12:03:00Z</dcterms:modified>
</cp:coreProperties>
</file>