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23DA" w14:textId="23D97851" w:rsidR="0062536F" w:rsidRPr="00570125" w:rsidRDefault="0062536F" w:rsidP="0062536F">
      <w:pPr>
        <w:pStyle w:val="Standard"/>
        <w:spacing w:line="240" w:lineRule="auto"/>
        <w:ind w:left="2124" w:hanging="2124"/>
        <w:rPr>
          <w:rFonts w:ascii="Tahoma" w:hAnsi="Tahoma" w:cs="Tahoma"/>
          <w:sz w:val="18"/>
          <w:szCs w:val="18"/>
        </w:rPr>
      </w:pPr>
      <w:bookmarkStart w:id="0" w:name="_Hlk209358556"/>
      <w:r w:rsidRPr="00570125">
        <w:rPr>
          <w:rFonts w:ascii="Tahoma" w:hAnsi="Tahoma" w:cs="Tahoma"/>
          <w:b/>
          <w:sz w:val="18"/>
          <w:szCs w:val="18"/>
        </w:rPr>
        <w:t xml:space="preserve">NAROČNIK:             </w:t>
      </w:r>
      <w:r w:rsidR="000E485E" w:rsidRPr="00570125">
        <w:rPr>
          <w:rFonts w:ascii="Tahoma" w:hAnsi="Tahoma" w:cs="Tahoma"/>
          <w:b/>
          <w:sz w:val="18"/>
          <w:szCs w:val="18"/>
        </w:rPr>
        <w:t xml:space="preserve">   </w:t>
      </w:r>
      <w:r w:rsidRPr="00570125">
        <w:rPr>
          <w:rFonts w:ascii="Tahoma" w:hAnsi="Tahoma" w:cs="Tahoma"/>
          <w:sz w:val="18"/>
          <w:szCs w:val="18"/>
        </w:rPr>
        <w:t xml:space="preserve">Splošna bolnišnica dr. Franca Derganca Nova Gorica, Ulica Padlih borcev 13A, 5290 Šempeter pri Gorici, ki ga zastopa direktor </w:t>
      </w:r>
      <w:r w:rsidRPr="00570125">
        <w:rPr>
          <w:rFonts w:ascii="Tahoma" w:hAnsi="Tahoma" w:cs="Tahoma"/>
          <w:color w:val="000000" w:themeColor="text1"/>
          <w:sz w:val="18"/>
          <w:szCs w:val="18"/>
          <w:shd w:val="clear" w:color="auto" w:fill="FFFFFF"/>
        </w:rPr>
        <w:t>Dimitrij Klančič, dr. med. spec. interne medicine</w:t>
      </w:r>
    </w:p>
    <w:p w14:paraId="393F43AE"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Matična številka: 5055695</w:t>
      </w:r>
    </w:p>
    <w:p w14:paraId="4B1429C0"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ID številka za DDV: SI11427205</w:t>
      </w:r>
    </w:p>
    <w:p w14:paraId="5F9285C9"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(v nadaljevanju: naročnik)</w:t>
      </w:r>
    </w:p>
    <w:p w14:paraId="13236476"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in</w:t>
      </w:r>
    </w:p>
    <w:p w14:paraId="4FD1C0AF" w14:textId="77777777" w:rsidR="0062536F" w:rsidRPr="00570125" w:rsidRDefault="0062536F" w:rsidP="0062536F">
      <w:pPr>
        <w:pStyle w:val="Standard"/>
        <w:spacing w:line="240" w:lineRule="auto"/>
        <w:rPr>
          <w:rFonts w:ascii="Tahoma" w:hAnsi="Tahoma" w:cs="Tahoma"/>
          <w:sz w:val="18"/>
          <w:szCs w:val="18"/>
        </w:rPr>
      </w:pPr>
    </w:p>
    <w:p w14:paraId="3CD9CDCB" w14:textId="4FDDBD2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b/>
          <w:sz w:val="18"/>
          <w:szCs w:val="18"/>
        </w:rPr>
        <w:t xml:space="preserve">IZVAJALEC:                </w:t>
      </w:r>
      <w:r w:rsidRPr="00570125">
        <w:rPr>
          <w:rFonts w:ascii="Tahoma" w:hAnsi="Tahoma" w:cs="Tahoma"/>
          <w:sz w:val="18"/>
          <w:szCs w:val="18"/>
        </w:rPr>
        <w:t>________________________________________________________</w:t>
      </w:r>
    </w:p>
    <w:p w14:paraId="0AB8C4E2"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ki ga zastopa _____________________________________________</w:t>
      </w:r>
    </w:p>
    <w:p w14:paraId="6D65C74C"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Matična številka: __________________________________________</w:t>
      </w:r>
    </w:p>
    <w:p w14:paraId="749BAD76"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ID številka za DDV: ________________________________________</w:t>
      </w:r>
    </w:p>
    <w:p w14:paraId="135A75A4" w14:textId="6E5BCB30" w:rsidR="0062536F" w:rsidRPr="00570125" w:rsidRDefault="0062536F" w:rsidP="0062536F">
      <w:pPr>
        <w:pStyle w:val="Standard"/>
        <w:tabs>
          <w:tab w:val="left" w:pos="2131"/>
        </w:tabs>
        <w:spacing w:line="240" w:lineRule="auto"/>
        <w:rPr>
          <w:rFonts w:ascii="Tahoma" w:hAnsi="Tahoma" w:cs="Tahoma"/>
          <w:sz w:val="18"/>
          <w:szCs w:val="18"/>
        </w:rPr>
      </w:pPr>
      <w:r w:rsidRPr="00570125">
        <w:rPr>
          <w:rFonts w:ascii="Tahoma" w:hAnsi="Tahoma" w:cs="Tahoma"/>
          <w:sz w:val="18"/>
          <w:szCs w:val="18"/>
        </w:rPr>
        <w:tab/>
        <w:t>(v nadaljevanju: izvajalec)</w:t>
      </w:r>
    </w:p>
    <w:p w14:paraId="105FCC1A" w14:textId="77777777" w:rsidR="0062536F" w:rsidRPr="00570125" w:rsidRDefault="0062536F" w:rsidP="0062536F">
      <w:pPr>
        <w:pStyle w:val="Standard"/>
        <w:spacing w:line="240" w:lineRule="auto"/>
        <w:rPr>
          <w:rFonts w:ascii="Tahoma" w:hAnsi="Tahoma" w:cs="Tahoma"/>
          <w:sz w:val="18"/>
          <w:szCs w:val="18"/>
        </w:rPr>
      </w:pPr>
    </w:p>
    <w:p w14:paraId="4625CBC6" w14:textId="77777777" w:rsidR="0062536F" w:rsidRPr="00570125" w:rsidRDefault="0062536F" w:rsidP="0062536F">
      <w:pPr>
        <w:pStyle w:val="Standard"/>
        <w:spacing w:line="240" w:lineRule="auto"/>
        <w:rPr>
          <w:rFonts w:ascii="Tahoma" w:hAnsi="Tahoma" w:cs="Tahoma"/>
          <w:sz w:val="18"/>
          <w:szCs w:val="18"/>
        </w:rPr>
      </w:pPr>
    </w:p>
    <w:p w14:paraId="33074BF7" w14:textId="51C0C5A0"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skleneta naslednjo</w:t>
      </w:r>
    </w:p>
    <w:p w14:paraId="39F9FED3" w14:textId="77777777" w:rsidR="0062536F" w:rsidRPr="00570125" w:rsidRDefault="0062536F" w:rsidP="0062536F">
      <w:pPr>
        <w:pStyle w:val="Standard"/>
        <w:spacing w:line="240" w:lineRule="auto"/>
        <w:rPr>
          <w:rFonts w:ascii="Tahoma" w:hAnsi="Tahoma" w:cs="Tahoma"/>
          <w:sz w:val="18"/>
          <w:szCs w:val="18"/>
        </w:rPr>
      </w:pPr>
    </w:p>
    <w:p w14:paraId="46B1B20E" w14:textId="0B5BF969" w:rsidR="0062536F" w:rsidRPr="00570125" w:rsidRDefault="0062536F" w:rsidP="0062536F">
      <w:pPr>
        <w:pStyle w:val="Standard"/>
        <w:spacing w:line="240" w:lineRule="auto"/>
        <w:rPr>
          <w:rFonts w:ascii="Tahoma" w:hAnsi="Tahoma" w:cs="Tahoma"/>
          <w:b/>
          <w:sz w:val="18"/>
          <w:szCs w:val="18"/>
        </w:rPr>
      </w:pPr>
      <w:r w:rsidRPr="00570125">
        <w:rPr>
          <w:rFonts w:ascii="Tahoma" w:hAnsi="Tahoma" w:cs="Tahoma"/>
          <w:b/>
          <w:sz w:val="18"/>
          <w:szCs w:val="18"/>
        </w:rPr>
        <w:t>POGODBO ZA NAMESTITEV INFOMACIJSKEGA SISTEMA ZA PREDPISOVANJE, NAROČANJE, CENTRALNO PRIPRAVO IN APLIKACIJO PROTITUMORNIH ZDRAVIL SKUPAJ Z INTEGRACIJO IN VZDRŽEVANJEM, št. 260-</w:t>
      </w:r>
      <w:r w:rsidR="005574E7">
        <w:rPr>
          <w:rFonts w:ascii="Tahoma" w:hAnsi="Tahoma" w:cs="Tahoma"/>
          <w:b/>
          <w:sz w:val="18"/>
          <w:szCs w:val="18"/>
        </w:rPr>
        <w:t>14</w:t>
      </w:r>
      <w:r w:rsidRPr="00570125">
        <w:rPr>
          <w:rFonts w:ascii="Tahoma" w:hAnsi="Tahoma" w:cs="Tahoma"/>
          <w:b/>
          <w:sz w:val="18"/>
          <w:szCs w:val="18"/>
        </w:rPr>
        <w:t>/2025–</w:t>
      </w:r>
      <w:r w:rsidRPr="00570125">
        <w:rPr>
          <w:rFonts w:ascii="Tahoma" w:hAnsi="Tahoma" w:cs="Tahoma"/>
          <w:b/>
          <w:sz w:val="18"/>
          <w:szCs w:val="18"/>
        </w:rPr>
        <w:fldChar w:fldCharType="begin">
          <w:ffData>
            <w:name w:val="Besedilo204"/>
            <w:enabled/>
            <w:calcOnExit w:val="0"/>
            <w:textInput/>
          </w:ffData>
        </w:fldChar>
      </w:r>
      <w:bookmarkStart w:id="1" w:name="Besedilo204"/>
      <w:r w:rsidRPr="00570125">
        <w:rPr>
          <w:rFonts w:ascii="Tahoma" w:hAnsi="Tahoma" w:cs="Tahoma"/>
          <w:b/>
          <w:sz w:val="18"/>
          <w:szCs w:val="18"/>
        </w:rPr>
        <w:instrText xml:space="preserve"> FORMTEXT </w:instrText>
      </w:r>
      <w:r w:rsidRPr="00570125">
        <w:rPr>
          <w:rFonts w:ascii="Tahoma" w:hAnsi="Tahoma" w:cs="Tahoma"/>
          <w:b/>
          <w:sz w:val="18"/>
          <w:szCs w:val="18"/>
        </w:rPr>
      </w:r>
      <w:r w:rsidRPr="00570125">
        <w:rPr>
          <w:rFonts w:ascii="Tahoma" w:hAnsi="Tahoma" w:cs="Tahoma"/>
          <w:b/>
          <w:sz w:val="18"/>
          <w:szCs w:val="18"/>
        </w:rPr>
        <w:fldChar w:fldCharType="separate"/>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sz w:val="18"/>
          <w:szCs w:val="18"/>
        </w:rPr>
        <w:fldChar w:fldCharType="end"/>
      </w:r>
      <w:bookmarkEnd w:id="1"/>
    </w:p>
    <w:p w14:paraId="1A66E64F" w14:textId="77777777" w:rsidR="00EB3771" w:rsidRPr="00570125" w:rsidRDefault="00EB3771" w:rsidP="00EB3771">
      <w:pPr>
        <w:pStyle w:val="Standard"/>
        <w:rPr>
          <w:rFonts w:ascii="Tahoma" w:hAnsi="Tahoma" w:cs="Tahoma"/>
          <w:sz w:val="18"/>
          <w:szCs w:val="18"/>
        </w:rPr>
      </w:pPr>
    </w:p>
    <w:p w14:paraId="789E3565" w14:textId="77777777" w:rsidR="00EB3771" w:rsidRPr="00570125" w:rsidRDefault="00EB3771" w:rsidP="00EB3771">
      <w:pPr>
        <w:pStyle w:val="Standard"/>
        <w:rPr>
          <w:rFonts w:ascii="Tahoma" w:hAnsi="Tahoma" w:cs="Tahoma"/>
          <w:sz w:val="18"/>
          <w:szCs w:val="18"/>
        </w:rPr>
      </w:pPr>
    </w:p>
    <w:p w14:paraId="68735595"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2BA71291"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(uvodne določbe)</w:t>
      </w:r>
    </w:p>
    <w:p w14:paraId="43800B8F" w14:textId="77777777" w:rsidR="00EB3771" w:rsidRPr="00570125" w:rsidRDefault="00EB3771" w:rsidP="00EB3771">
      <w:pPr>
        <w:pStyle w:val="Standard"/>
        <w:keepNext/>
        <w:rPr>
          <w:rFonts w:ascii="Tahoma" w:hAnsi="Tahoma" w:cs="Tahoma"/>
          <w:sz w:val="18"/>
          <w:szCs w:val="18"/>
        </w:rPr>
      </w:pPr>
    </w:p>
    <w:p w14:paraId="45842956" w14:textId="77777777" w:rsidR="0062536F" w:rsidRPr="00570125" w:rsidRDefault="0062536F" w:rsidP="0062536F">
      <w:pPr>
        <w:spacing w:after="0" w:line="240" w:lineRule="auto"/>
        <w:jc w:val="both"/>
        <w:rPr>
          <w:rFonts w:ascii="Tahoma" w:hAnsi="Tahoma" w:cs="Tahoma"/>
          <w:color w:val="000000"/>
          <w:sz w:val="18"/>
          <w:szCs w:val="18"/>
        </w:rPr>
      </w:pPr>
      <w:r w:rsidRPr="00570125">
        <w:rPr>
          <w:rFonts w:ascii="Tahoma" w:hAnsi="Tahoma" w:cs="Tahoma"/>
          <w:color w:val="000000"/>
          <w:sz w:val="18"/>
          <w:szCs w:val="18"/>
        </w:rPr>
        <w:t>Pogodbeni stranki uvodoma ugotavljata, da:</w:t>
      </w:r>
    </w:p>
    <w:p w14:paraId="0E90187E" w14:textId="77777777" w:rsidR="000E485E" w:rsidRPr="00570125" w:rsidRDefault="0062536F" w:rsidP="00EB3771">
      <w:pPr>
        <w:pStyle w:val="Odstavekseznama"/>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 xml:space="preserve">je naročnik izvedel postopek </w:t>
      </w:r>
      <w:r w:rsidRPr="00570125">
        <w:rPr>
          <w:rFonts w:ascii="Tahoma" w:eastAsia="Times New Roman" w:hAnsi="Tahoma" w:cs="Tahoma"/>
          <w:color w:val="000000"/>
          <w:sz w:val="18"/>
          <w:szCs w:val="18"/>
          <w:lang w:eastAsia="sl-SI"/>
        </w:rPr>
        <w:t xml:space="preserve">oddaje javnega naročila </w:t>
      </w:r>
      <w:r w:rsidRPr="00570125">
        <w:rPr>
          <w:rFonts w:ascii="Tahoma" w:hAnsi="Tahoma" w:cs="Tahoma"/>
          <w:sz w:val="18"/>
          <w:szCs w:val="18"/>
        </w:rPr>
        <w:t>»</w:t>
      </w:r>
      <w:r w:rsidR="0051212D" w:rsidRPr="00570125">
        <w:rPr>
          <w:rFonts w:ascii="Tahoma" w:hAnsi="Tahoma" w:cs="Tahoma"/>
          <w:bCs/>
          <w:color w:val="000000"/>
          <w:sz w:val="18"/>
          <w:szCs w:val="18"/>
        </w:rPr>
        <w:t>VZPOSTAVITEV CENTRALIZIRANE PRIPRAVE PROTITUMORNIH IN BIOLOŠKIH ZDRAVIL</w:t>
      </w:r>
      <w:r w:rsidRPr="00570125">
        <w:rPr>
          <w:rFonts w:ascii="Tahoma" w:hAnsi="Tahoma" w:cs="Tahoma"/>
          <w:color w:val="000000"/>
          <w:kern w:val="0"/>
          <w:sz w:val="18"/>
          <w:szCs w:val="18"/>
        </w:rPr>
        <w:t>«</w:t>
      </w:r>
      <w:r w:rsidRPr="00570125">
        <w:rPr>
          <w:rFonts w:ascii="Tahoma" w:eastAsia="Times New Roman" w:hAnsi="Tahoma" w:cs="Tahoma"/>
          <w:color w:val="000000"/>
          <w:sz w:val="18"/>
          <w:szCs w:val="18"/>
          <w:lang w:eastAsia="sl-SI"/>
        </w:rPr>
        <w:t xml:space="preserve">, </w:t>
      </w:r>
      <w:r w:rsidRPr="00570125">
        <w:rPr>
          <w:rFonts w:ascii="Tahoma" w:hAnsi="Tahoma" w:cs="Tahoma"/>
          <w:color w:val="000000"/>
          <w:sz w:val="18"/>
          <w:szCs w:val="18"/>
        </w:rPr>
        <w:t xml:space="preserve">št. objave na Portalu javnih naročil: </w:t>
      </w:r>
      <w:r w:rsidRPr="00570125">
        <w:rPr>
          <w:rFonts w:ascii="Tahoma" w:hAnsi="Tahoma" w:cs="Tahoma"/>
          <w:bCs/>
          <w:color w:val="000000"/>
          <w:sz w:val="18"/>
          <w:szCs w:val="18"/>
          <w:highlight w:val="darkGray"/>
        </w:rPr>
        <w:fldChar w:fldCharType="begin">
          <w:ffData>
            <w:name w:val="Besedilo206"/>
            <w:enabled/>
            <w:calcOnExit w:val="0"/>
            <w:textInput/>
          </w:ffData>
        </w:fldChar>
      </w:r>
      <w:bookmarkStart w:id="2" w:name="Besedilo206"/>
      <w:r w:rsidRPr="00570125">
        <w:rPr>
          <w:rFonts w:ascii="Tahoma" w:hAnsi="Tahoma" w:cs="Tahoma"/>
          <w:bCs/>
          <w:color w:val="000000"/>
          <w:sz w:val="18"/>
          <w:szCs w:val="18"/>
          <w:highlight w:val="darkGray"/>
        </w:rPr>
        <w:instrText xml:space="preserve"> FORMTEXT </w:instrText>
      </w:r>
      <w:r w:rsidRPr="00570125">
        <w:rPr>
          <w:rFonts w:ascii="Tahoma" w:hAnsi="Tahoma" w:cs="Tahoma"/>
          <w:bCs/>
          <w:color w:val="000000"/>
          <w:sz w:val="18"/>
          <w:szCs w:val="18"/>
          <w:highlight w:val="darkGray"/>
        </w:rPr>
      </w:r>
      <w:r w:rsidRPr="00570125">
        <w:rPr>
          <w:rFonts w:ascii="Tahoma" w:hAnsi="Tahoma" w:cs="Tahoma"/>
          <w:bCs/>
          <w:color w:val="000000"/>
          <w:sz w:val="18"/>
          <w:szCs w:val="18"/>
          <w:highlight w:val="darkGray"/>
        </w:rPr>
        <w:fldChar w:fldCharType="separate"/>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color w:val="000000"/>
          <w:sz w:val="18"/>
          <w:szCs w:val="18"/>
          <w:highlight w:val="darkGray"/>
        </w:rPr>
        <w:fldChar w:fldCharType="end"/>
      </w:r>
      <w:bookmarkEnd w:id="2"/>
      <w:r w:rsidRPr="00570125">
        <w:rPr>
          <w:rFonts w:ascii="Tahoma" w:hAnsi="Tahoma" w:cs="Tahoma"/>
          <w:bCs/>
          <w:color w:val="000000"/>
          <w:sz w:val="18"/>
          <w:szCs w:val="18"/>
        </w:rPr>
        <w:t xml:space="preserve"> in</w:t>
      </w:r>
      <w:r w:rsidRPr="00570125">
        <w:rPr>
          <w:rFonts w:ascii="Tahoma" w:hAnsi="Tahoma" w:cs="Tahoma"/>
          <w:color w:val="000000"/>
          <w:sz w:val="18"/>
          <w:szCs w:val="18"/>
        </w:rPr>
        <w:t xml:space="preserve"> </w:t>
      </w:r>
      <w:r w:rsidRPr="00570125">
        <w:rPr>
          <w:rFonts w:ascii="Tahoma" w:hAnsi="Tahoma" w:cs="Tahoma"/>
          <w:color w:val="000000" w:themeColor="text1"/>
          <w:sz w:val="18"/>
          <w:szCs w:val="18"/>
        </w:rPr>
        <w:t xml:space="preserve">št. objave </w:t>
      </w:r>
      <w:r w:rsidRPr="00570125">
        <w:rPr>
          <w:rFonts w:ascii="Tahoma" w:hAnsi="Tahoma" w:cs="Tahoma"/>
          <w:color w:val="000000" w:themeColor="text1"/>
          <w:sz w:val="18"/>
          <w:szCs w:val="18"/>
        </w:rPr>
        <w:fldChar w:fldCharType="begin">
          <w:ffData>
            <w:name w:val="Besedilo207"/>
            <w:enabled/>
            <w:calcOnExit w:val="0"/>
            <w:textInput/>
          </w:ffData>
        </w:fldChar>
      </w:r>
      <w:bookmarkStart w:id="3" w:name="Besedilo207"/>
      <w:r w:rsidRPr="00570125">
        <w:rPr>
          <w:rFonts w:ascii="Tahoma" w:hAnsi="Tahoma" w:cs="Tahoma"/>
          <w:color w:val="000000" w:themeColor="text1"/>
          <w:sz w:val="18"/>
          <w:szCs w:val="18"/>
        </w:rPr>
        <w:instrText xml:space="preserve"> FORMTEXT </w:instrText>
      </w:r>
      <w:r w:rsidRPr="00570125">
        <w:rPr>
          <w:rFonts w:ascii="Tahoma" w:hAnsi="Tahoma" w:cs="Tahoma"/>
          <w:color w:val="000000" w:themeColor="text1"/>
          <w:sz w:val="18"/>
          <w:szCs w:val="18"/>
        </w:rPr>
      </w:r>
      <w:r w:rsidRPr="00570125">
        <w:rPr>
          <w:rFonts w:ascii="Tahoma" w:hAnsi="Tahoma" w:cs="Tahoma"/>
          <w:color w:val="000000" w:themeColor="text1"/>
          <w:sz w:val="18"/>
          <w:szCs w:val="18"/>
        </w:rPr>
        <w:fldChar w:fldCharType="separate"/>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color w:val="000000" w:themeColor="text1"/>
          <w:sz w:val="18"/>
          <w:szCs w:val="18"/>
        </w:rPr>
        <w:fldChar w:fldCharType="end"/>
      </w:r>
      <w:bookmarkEnd w:id="3"/>
      <w:r w:rsidRPr="00570125">
        <w:rPr>
          <w:rFonts w:ascii="Tahoma" w:hAnsi="Tahoma" w:cs="Tahoma"/>
          <w:color w:val="000000" w:themeColor="text1"/>
          <w:sz w:val="18"/>
          <w:szCs w:val="18"/>
        </w:rPr>
        <w:t xml:space="preserve"> v Uradnem glasilu EU (TED), oboje z dne </w:t>
      </w:r>
      <w:r w:rsidRPr="00570125">
        <w:rPr>
          <w:rFonts w:ascii="Tahoma" w:hAnsi="Tahoma" w:cs="Tahoma"/>
          <w:color w:val="000000" w:themeColor="text1"/>
          <w:sz w:val="18"/>
          <w:szCs w:val="18"/>
        </w:rPr>
        <w:fldChar w:fldCharType="begin">
          <w:ffData>
            <w:name w:val="Besedilo208"/>
            <w:enabled/>
            <w:calcOnExit w:val="0"/>
            <w:textInput/>
          </w:ffData>
        </w:fldChar>
      </w:r>
      <w:bookmarkStart w:id="4" w:name="Besedilo208"/>
      <w:r w:rsidRPr="00570125">
        <w:rPr>
          <w:rFonts w:ascii="Tahoma" w:hAnsi="Tahoma" w:cs="Tahoma"/>
          <w:color w:val="000000" w:themeColor="text1"/>
          <w:sz w:val="18"/>
          <w:szCs w:val="18"/>
        </w:rPr>
        <w:instrText xml:space="preserve"> FORMTEXT </w:instrText>
      </w:r>
      <w:r w:rsidRPr="00570125">
        <w:rPr>
          <w:rFonts w:ascii="Tahoma" w:hAnsi="Tahoma" w:cs="Tahoma"/>
          <w:color w:val="000000" w:themeColor="text1"/>
          <w:sz w:val="18"/>
          <w:szCs w:val="18"/>
        </w:rPr>
      </w:r>
      <w:r w:rsidRPr="00570125">
        <w:rPr>
          <w:rFonts w:ascii="Tahoma" w:hAnsi="Tahoma" w:cs="Tahoma"/>
          <w:color w:val="000000" w:themeColor="text1"/>
          <w:sz w:val="18"/>
          <w:szCs w:val="18"/>
        </w:rPr>
        <w:fldChar w:fldCharType="separate"/>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color w:val="000000" w:themeColor="text1"/>
          <w:sz w:val="18"/>
          <w:szCs w:val="18"/>
        </w:rPr>
        <w:fldChar w:fldCharType="end"/>
      </w:r>
      <w:bookmarkEnd w:id="4"/>
      <w:r w:rsidRPr="00570125">
        <w:rPr>
          <w:rFonts w:ascii="Tahoma" w:hAnsi="Tahoma" w:cs="Tahoma"/>
          <w:color w:val="000000" w:themeColor="text1"/>
          <w:sz w:val="18"/>
          <w:szCs w:val="18"/>
        </w:rPr>
        <w:t>,</w:t>
      </w:r>
    </w:p>
    <w:p w14:paraId="73B923C0" w14:textId="613021DD" w:rsidR="0051212D" w:rsidRPr="00570125" w:rsidRDefault="0062536F" w:rsidP="00EB3771">
      <w:pPr>
        <w:pStyle w:val="Odstavekseznama"/>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 xml:space="preserve">je bil izvajalec izbran kot ponudnik, ki je oddal ekonomsko najugodnejšo dopustno ponudbo, </w:t>
      </w:r>
    </w:p>
    <w:p w14:paraId="27916CE1" w14:textId="52832FC1" w:rsidR="0051212D" w:rsidRPr="00570125" w:rsidRDefault="0062536F" w:rsidP="00EB3771">
      <w:pPr>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naročnik in izvajalec s to pogodbo skladno z izvedenim javnim razpisom iz 1. alineje tega člena  in dokumentacijo v zvezi z oddajo javnega naročila dogovorita pogoje namestitve info</w:t>
      </w:r>
      <w:r w:rsidR="0051212D" w:rsidRPr="00570125">
        <w:rPr>
          <w:rFonts w:ascii="Tahoma" w:hAnsi="Tahoma" w:cs="Tahoma"/>
          <w:color w:val="000000"/>
          <w:sz w:val="18"/>
          <w:szCs w:val="18"/>
        </w:rPr>
        <w:t>r</w:t>
      </w:r>
      <w:r w:rsidRPr="00570125">
        <w:rPr>
          <w:rFonts w:ascii="Tahoma" w:hAnsi="Tahoma" w:cs="Tahoma"/>
          <w:color w:val="000000"/>
          <w:sz w:val="18"/>
          <w:szCs w:val="18"/>
        </w:rPr>
        <w:t xml:space="preserve">macijskega sistema za predpisovanje, naročanje, centralno pripravo in aplikacijo </w:t>
      </w:r>
      <w:proofErr w:type="spellStart"/>
      <w:r w:rsidRPr="00570125">
        <w:rPr>
          <w:rFonts w:ascii="Tahoma" w:hAnsi="Tahoma" w:cs="Tahoma"/>
          <w:color w:val="000000"/>
          <w:sz w:val="18"/>
          <w:szCs w:val="18"/>
        </w:rPr>
        <w:t>protitumornih</w:t>
      </w:r>
      <w:proofErr w:type="spellEnd"/>
      <w:r w:rsidRPr="00570125">
        <w:rPr>
          <w:rFonts w:ascii="Tahoma" w:hAnsi="Tahoma" w:cs="Tahoma"/>
          <w:color w:val="000000"/>
          <w:sz w:val="18"/>
          <w:szCs w:val="18"/>
        </w:rPr>
        <w:t xml:space="preserve"> zdravil skupaj z integracijo in vzdrževanjem</w:t>
      </w:r>
      <w:r w:rsidRPr="00570125">
        <w:rPr>
          <w:rFonts w:ascii="Tahoma" w:hAnsi="Tahoma" w:cs="Tahoma"/>
          <w:color w:val="000000" w:themeColor="text1"/>
          <w:sz w:val="18"/>
          <w:szCs w:val="18"/>
        </w:rPr>
        <w:t>, ki je tudi predmet predmetnega javnega naročila</w:t>
      </w:r>
      <w:r w:rsidRPr="00570125">
        <w:rPr>
          <w:rFonts w:ascii="Tahoma" w:hAnsi="Tahoma" w:cs="Tahoma"/>
          <w:color w:val="000000"/>
          <w:sz w:val="18"/>
          <w:szCs w:val="18"/>
        </w:rPr>
        <w:t>,</w:t>
      </w:r>
    </w:p>
    <w:p w14:paraId="260905E1" w14:textId="4C2552D8" w:rsidR="00EB3771" w:rsidRPr="00570125" w:rsidRDefault="00EB3771" w:rsidP="00037C6D">
      <w:pPr>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sta ponudba izvajalca z vsemi prilogami in razpisna dokumentacija za navedeno javno naročilo sestavni del te pogodbe in izvajalca zavezujeta v celoti ter enako, kot ta pogodba. V primeru nezdružljivosti med določili pogodbe in ponudbe izvajalca oziroma razpisne dokumentacije, veljajo najprej določila pogodbe, nato določila razpisne dokumentacije in nato ponudba</w:t>
      </w:r>
      <w:r w:rsidR="00037C6D" w:rsidRPr="00570125">
        <w:rPr>
          <w:rFonts w:ascii="Tahoma" w:hAnsi="Tahoma" w:cs="Tahoma"/>
          <w:color w:val="000000" w:themeColor="text1"/>
          <w:sz w:val="18"/>
          <w:szCs w:val="18"/>
        </w:rPr>
        <w:t>.</w:t>
      </w:r>
    </w:p>
    <w:bookmarkEnd w:id="0"/>
    <w:p w14:paraId="43335C0F" w14:textId="77777777" w:rsidR="00EB3771" w:rsidRPr="00570125" w:rsidRDefault="00EB3771" w:rsidP="00EB3771">
      <w:pPr>
        <w:pStyle w:val="Standard"/>
        <w:rPr>
          <w:rFonts w:ascii="Tahoma" w:hAnsi="Tahoma" w:cs="Tahoma"/>
          <w:color w:val="000000" w:themeColor="text1"/>
          <w:sz w:val="18"/>
          <w:szCs w:val="18"/>
        </w:rPr>
      </w:pPr>
    </w:p>
    <w:p w14:paraId="245F84B1"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F723A96"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(predmet pogodbe)</w:t>
      </w:r>
    </w:p>
    <w:p w14:paraId="5C3E86D9" w14:textId="77777777" w:rsidR="00EB3771" w:rsidRPr="00570125" w:rsidRDefault="00EB3771" w:rsidP="00EB3771">
      <w:pPr>
        <w:pStyle w:val="Standard"/>
        <w:keepNext/>
        <w:rPr>
          <w:rFonts w:ascii="Tahoma" w:hAnsi="Tahoma" w:cs="Tahoma"/>
          <w:color w:val="000000" w:themeColor="text1"/>
          <w:sz w:val="18"/>
          <w:szCs w:val="18"/>
        </w:rPr>
      </w:pPr>
    </w:p>
    <w:p w14:paraId="65C8247F" w14:textId="40052074" w:rsidR="00EB3771" w:rsidRPr="00570125" w:rsidRDefault="00EB3771" w:rsidP="00EB3771">
      <w:pPr>
        <w:pStyle w:val="Standard"/>
        <w:rPr>
          <w:rFonts w:ascii="Tahoma" w:hAnsi="Tahoma" w:cs="Tahoma"/>
          <w:sz w:val="18"/>
          <w:szCs w:val="18"/>
          <w:highlight w:val="yellow"/>
        </w:rPr>
      </w:pPr>
      <w:r w:rsidRPr="00570125">
        <w:rPr>
          <w:rFonts w:ascii="Tahoma" w:hAnsi="Tahoma" w:cs="Tahoma"/>
          <w:sz w:val="18"/>
          <w:szCs w:val="18"/>
        </w:rPr>
        <w:t xml:space="preserve">S to pogodbo se izvajalec zavezuje, da bo naročniku </w:t>
      </w:r>
      <w:r w:rsidR="0051212D" w:rsidRPr="00570125">
        <w:rPr>
          <w:rFonts w:ascii="Tahoma" w:hAnsi="Tahoma" w:cs="Tahoma"/>
          <w:sz w:val="18"/>
          <w:szCs w:val="18"/>
        </w:rPr>
        <w:t xml:space="preserve">namestil informacijski sistem za predpisovanje, naročanje, centralno pripravo in aplikacijo </w:t>
      </w:r>
      <w:proofErr w:type="spellStart"/>
      <w:r w:rsidR="0051212D" w:rsidRPr="00570125">
        <w:rPr>
          <w:rFonts w:ascii="Tahoma" w:hAnsi="Tahoma" w:cs="Tahoma"/>
          <w:sz w:val="18"/>
          <w:szCs w:val="18"/>
        </w:rPr>
        <w:t>protitumornih</w:t>
      </w:r>
      <w:proofErr w:type="spellEnd"/>
      <w:r w:rsidR="0051212D" w:rsidRPr="00570125">
        <w:rPr>
          <w:rFonts w:ascii="Tahoma" w:hAnsi="Tahoma" w:cs="Tahoma"/>
          <w:sz w:val="18"/>
          <w:szCs w:val="18"/>
        </w:rPr>
        <w:t xml:space="preserve"> zdravil skupaj z integracijo in vzdrževanjem</w:t>
      </w:r>
      <w:r w:rsidR="000E485E" w:rsidRPr="00570125">
        <w:rPr>
          <w:rFonts w:ascii="Tahoma" w:hAnsi="Tahoma" w:cs="Tahoma"/>
          <w:sz w:val="18"/>
          <w:szCs w:val="18"/>
        </w:rPr>
        <w:t xml:space="preserve"> ter dobavil </w:t>
      </w:r>
      <w:r w:rsidR="000E485E" w:rsidRPr="00570125">
        <w:rPr>
          <w:rFonts w:ascii="Tahoma" w:eastAsia="Lucida Sans Unicode" w:hAnsi="Tahoma" w:cs="Tahoma"/>
          <w:kern w:val="1"/>
          <w:sz w:val="18"/>
          <w:szCs w:val="18"/>
          <w:lang w:bidi="hi-IN"/>
        </w:rPr>
        <w:t xml:space="preserve">strojno opremo za gravimetrično pripravo </w:t>
      </w:r>
      <w:proofErr w:type="spellStart"/>
      <w:r w:rsidR="000E485E" w:rsidRPr="00570125">
        <w:rPr>
          <w:rFonts w:ascii="Tahoma" w:eastAsia="Lucida Sans Unicode" w:hAnsi="Tahoma" w:cs="Tahoma"/>
          <w:kern w:val="1"/>
          <w:sz w:val="18"/>
          <w:szCs w:val="18"/>
          <w:lang w:bidi="hi-IN"/>
        </w:rPr>
        <w:t>protitumornih</w:t>
      </w:r>
      <w:proofErr w:type="spellEnd"/>
      <w:r w:rsidR="000E485E" w:rsidRPr="00570125">
        <w:rPr>
          <w:rFonts w:ascii="Tahoma" w:eastAsia="Lucida Sans Unicode" w:hAnsi="Tahoma" w:cs="Tahoma"/>
          <w:kern w:val="1"/>
          <w:sz w:val="18"/>
          <w:szCs w:val="18"/>
          <w:lang w:bidi="hi-IN"/>
        </w:rPr>
        <w:t xml:space="preserve"> zdravil skladno z razpisnimi pogoji. Zavezuje se, da bo</w:t>
      </w:r>
      <w:r w:rsidR="000E485E" w:rsidRPr="00570125">
        <w:rPr>
          <w:rFonts w:ascii="Tahoma" w:hAnsi="Tahoma" w:cs="Tahoma"/>
          <w:sz w:val="18"/>
          <w:szCs w:val="18"/>
        </w:rPr>
        <w:t xml:space="preserve"> </w:t>
      </w:r>
      <w:r w:rsidRPr="00570125">
        <w:rPr>
          <w:rFonts w:ascii="Tahoma" w:hAnsi="Tahoma" w:cs="Tahoma"/>
          <w:sz w:val="18"/>
          <w:szCs w:val="18"/>
        </w:rPr>
        <w:t xml:space="preserve">poskrbel za širitev funkcionalnosti, podporo uporabnikom, posodobitve sistema v skladu z zakonskimi in regulativnimi spremembami in dodatne funkcionalnosti na način in v vsebini, kot je navedeno v Tehničnih specifikacijah razpisne dokumentacije in v ponudbi izvajalca. </w:t>
      </w:r>
    </w:p>
    <w:p w14:paraId="4A2D0B08" w14:textId="77777777" w:rsidR="00EB3771" w:rsidRPr="00570125" w:rsidRDefault="00EB3771" w:rsidP="00EB3771">
      <w:pPr>
        <w:pStyle w:val="Standard"/>
        <w:rPr>
          <w:rFonts w:ascii="Tahoma" w:hAnsi="Tahoma" w:cs="Tahoma"/>
          <w:color w:val="000000" w:themeColor="text1"/>
          <w:sz w:val="18"/>
          <w:szCs w:val="18"/>
        </w:rPr>
      </w:pPr>
    </w:p>
    <w:p w14:paraId="3D0D0527" w14:textId="77777777" w:rsidR="00EB3771" w:rsidRPr="00570125" w:rsidRDefault="00EB3771" w:rsidP="00EB3771">
      <w:pPr>
        <w:pStyle w:val="Standard"/>
        <w:rPr>
          <w:rFonts w:ascii="Tahoma" w:hAnsi="Tahoma" w:cs="Tahoma"/>
          <w:color w:val="000000" w:themeColor="text1"/>
          <w:kern w:val="0"/>
          <w:sz w:val="18"/>
          <w:szCs w:val="18"/>
        </w:rPr>
      </w:pPr>
      <w:r w:rsidRPr="00570125">
        <w:rPr>
          <w:rFonts w:ascii="Tahoma" w:hAnsi="Tahoma" w:cs="Tahoma"/>
          <w:color w:val="000000" w:themeColor="text1"/>
          <w:sz w:val="18"/>
          <w:szCs w:val="18"/>
        </w:rPr>
        <w:t>Izvajalec mora pogodbo izpolniti v celoti, kakovostno in pravočasno,</w:t>
      </w:r>
      <w:r w:rsidRPr="00570125">
        <w:rPr>
          <w:rFonts w:ascii="Tahoma" w:hAnsi="Tahoma" w:cs="Tahoma"/>
          <w:color w:val="000000" w:themeColor="text1"/>
          <w:kern w:val="0"/>
          <w:sz w:val="18"/>
          <w:szCs w:val="18"/>
        </w:rPr>
        <w:t xml:space="preserve"> v skladu z veljavnimi predpisi, normativi, standardi in pravili stroke ter v skladu s standardom dobrega strokovnjaka.</w:t>
      </w:r>
      <w:r w:rsidRPr="00570125">
        <w:rPr>
          <w:rFonts w:ascii="Tahoma" w:hAnsi="Tahoma" w:cs="Tahoma"/>
          <w:color w:val="000000" w:themeColor="text1"/>
          <w:sz w:val="18"/>
          <w:szCs w:val="18"/>
        </w:rPr>
        <w:t xml:space="preserve"> Vse fizične komponente sistema morajo biti nove in nerabljene.</w:t>
      </w:r>
    </w:p>
    <w:p w14:paraId="378B7B71" w14:textId="77777777" w:rsidR="00EB3771" w:rsidRPr="00570125" w:rsidRDefault="00EB3771" w:rsidP="00EB3771">
      <w:pPr>
        <w:pStyle w:val="Standard"/>
        <w:rPr>
          <w:rFonts w:ascii="Tahoma" w:hAnsi="Tahoma" w:cs="Tahoma"/>
          <w:sz w:val="18"/>
          <w:szCs w:val="18"/>
        </w:rPr>
      </w:pPr>
    </w:p>
    <w:p w14:paraId="7D0B6275"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Izvajalec izjavlja, da mu je poznan predmet pogodbe in vsa spremljajoča tveganja v zvezi z njegovo izpolnitvijo, da je seznanjen z razpisnimi zahtevami oziroma z vso prejeto dokumentacijo, ter so mu jasni in razumljivi pogoji in okoliščine za pravilno vzpostavitev in vzdrževanje sistema.</w:t>
      </w:r>
    </w:p>
    <w:p w14:paraId="38CD1C7D" w14:textId="77777777" w:rsidR="00EB3771" w:rsidRPr="00570125" w:rsidRDefault="00EB3771" w:rsidP="00EB3771">
      <w:pPr>
        <w:pStyle w:val="Standard"/>
        <w:rPr>
          <w:rFonts w:ascii="Tahoma" w:hAnsi="Tahoma" w:cs="Tahoma"/>
          <w:sz w:val="18"/>
          <w:szCs w:val="18"/>
        </w:rPr>
      </w:pPr>
    </w:p>
    <w:p w14:paraId="2FCAB629"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lastRenderedPageBreak/>
        <w:t>člen</w:t>
      </w:r>
    </w:p>
    <w:p w14:paraId="0EBB1911" w14:textId="77777777" w:rsidR="00EB3771" w:rsidRPr="00570125" w:rsidRDefault="00EB3771" w:rsidP="00EB3771">
      <w:pPr>
        <w:pStyle w:val="Standard"/>
        <w:keepNext/>
        <w:jc w:val="center"/>
        <w:rPr>
          <w:rFonts w:ascii="Tahoma" w:hAnsi="Tahoma" w:cs="Tahoma"/>
          <w:sz w:val="18"/>
          <w:szCs w:val="18"/>
        </w:rPr>
      </w:pPr>
      <w:r w:rsidRPr="00570125">
        <w:rPr>
          <w:rFonts w:ascii="Tahoma" w:hAnsi="Tahoma" w:cs="Tahoma"/>
          <w:b/>
          <w:sz w:val="18"/>
          <w:szCs w:val="18"/>
        </w:rPr>
        <w:t>(pogodbena cena)</w:t>
      </w:r>
    </w:p>
    <w:p w14:paraId="3ABD504E" w14:textId="77777777" w:rsidR="00EB3771" w:rsidRPr="00570125" w:rsidRDefault="00EB3771" w:rsidP="00EB3771">
      <w:pPr>
        <w:pStyle w:val="Standard"/>
        <w:keepNext/>
        <w:jc w:val="center"/>
        <w:rPr>
          <w:rFonts w:ascii="Tahoma" w:hAnsi="Tahoma" w:cs="Tahoma"/>
          <w:sz w:val="18"/>
          <w:szCs w:val="18"/>
        </w:rPr>
      </w:pPr>
    </w:p>
    <w:p w14:paraId="6E100653" w14:textId="143450CA" w:rsidR="00C00414" w:rsidRPr="00570125" w:rsidRDefault="00037C6D" w:rsidP="00EB3771">
      <w:pPr>
        <w:pStyle w:val="Standard"/>
        <w:rPr>
          <w:rFonts w:ascii="Tahoma" w:hAnsi="Tahoma" w:cs="Tahoma"/>
          <w:sz w:val="18"/>
          <w:szCs w:val="18"/>
        </w:rPr>
      </w:pPr>
      <w:r w:rsidRPr="00570125">
        <w:rPr>
          <w:rFonts w:ascii="Tahoma" w:hAnsi="Tahoma" w:cs="Tahoma"/>
          <w:sz w:val="18"/>
          <w:szCs w:val="18"/>
        </w:rPr>
        <w:t xml:space="preserve">Pogodbena cena za namestitev </w:t>
      </w:r>
      <w:proofErr w:type="spellStart"/>
      <w:r w:rsidRPr="00570125">
        <w:rPr>
          <w:rFonts w:ascii="Tahoma" w:hAnsi="Tahoma" w:cs="Tahoma"/>
          <w:sz w:val="18"/>
          <w:szCs w:val="18"/>
        </w:rPr>
        <w:t>informacijsk</w:t>
      </w:r>
      <w:r w:rsidR="00C00414" w:rsidRPr="00570125">
        <w:rPr>
          <w:rFonts w:ascii="Tahoma" w:hAnsi="Tahoma" w:cs="Tahoma"/>
          <w:sz w:val="18"/>
          <w:szCs w:val="18"/>
        </w:rPr>
        <w:t>ga</w:t>
      </w:r>
      <w:proofErr w:type="spellEnd"/>
      <w:r w:rsidRPr="00570125">
        <w:rPr>
          <w:rFonts w:ascii="Tahoma" w:hAnsi="Tahoma" w:cs="Tahoma"/>
          <w:sz w:val="18"/>
          <w:szCs w:val="18"/>
        </w:rPr>
        <w:t xml:space="preserve"> sistem</w:t>
      </w:r>
      <w:r w:rsidR="00C00414" w:rsidRPr="00570125">
        <w:rPr>
          <w:rFonts w:ascii="Tahoma" w:hAnsi="Tahoma" w:cs="Tahoma"/>
          <w:sz w:val="18"/>
          <w:szCs w:val="18"/>
        </w:rPr>
        <w:t>a</w:t>
      </w:r>
      <w:r w:rsidRPr="00570125">
        <w:rPr>
          <w:rFonts w:ascii="Tahoma" w:hAnsi="Tahoma" w:cs="Tahoma"/>
          <w:sz w:val="18"/>
          <w:szCs w:val="18"/>
        </w:rPr>
        <w:t xml:space="preserve"> za predpisovanje, naročanje, centralno pripravo in aplikacijo </w:t>
      </w:r>
      <w:proofErr w:type="spellStart"/>
      <w:r w:rsidRPr="00570125">
        <w:rPr>
          <w:rFonts w:ascii="Tahoma" w:hAnsi="Tahoma" w:cs="Tahoma"/>
          <w:sz w:val="18"/>
          <w:szCs w:val="18"/>
        </w:rPr>
        <w:t>protitumornih</w:t>
      </w:r>
      <w:proofErr w:type="spellEnd"/>
      <w:r w:rsidRPr="00570125">
        <w:rPr>
          <w:rFonts w:ascii="Tahoma" w:hAnsi="Tahoma" w:cs="Tahoma"/>
          <w:sz w:val="18"/>
          <w:szCs w:val="18"/>
        </w:rPr>
        <w:t xml:space="preserve"> zdravil skupaj z integracijo </w:t>
      </w:r>
      <w:r w:rsidR="00C00414" w:rsidRPr="00570125">
        <w:rPr>
          <w:rFonts w:ascii="Tahoma" w:hAnsi="Tahoma" w:cs="Tahoma"/>
          <w:sz w:val="18"/>
          <w:szCs w:val="18"/>
        </w:rPr>
        <w:t xml:space="preserve">in dobavo </w:t>
      </w:r>
      <w:r w:rsidR="00C00414" w:rsidRPr="00570125">
        <w:rPr>
          <w:rFonts w:ascii="Tahoma" w:eastAsia="Lucida Sans Unicode" w:hAnsi="Tahoma" w:cs="Tahoma"/>
          <w:kern w:val="1"/>
          <w:sz w:val="18"/>
          <w:szCs w:val="18"/>
          <w:lang w:bidi="hi-IN"/>
        </w:rPr>
        <w:t xml:space="preserve">strojne opreme za gravimetrično pripravo </w:t>
      </w:r>
      <w:proofErr w:type="spellStart"/>
      <w:r w:rsidR="00C00414" w:rsidRPr="00570125">
        <w:rPr>
          <w:rFonts w:ascii="Tahoma" w:eastAsia="Lucida Sans Unicode" w:hAnsi="Tahoma" w:cs="Tahoma"/>
          <w:kern w:val="1"/>
          <w:sz w:val="18"/>
          <w:szCs w:val="18"/>
          <w:lang w:bidi="hi-IN"/>
        </w:rPr>
        <w:t>protitumornih</w:t>
      </w:r>
      <w:proofErr w:type="spellEnd"/>
      <w:r w:rsidR="00C00414" w:rsidRPr="00570125">
        <w:rPr>
          <w:rFonts w:ascii="Tahoma" w:eastAsia="Lucida Sans Unicode" w:hAnsi="Tahoma" w:cs="Tahoma"/>
          <w:kern w:val="1"/>
          <w:sz w:val="18"/>
          <w:szCs w:val="18"/>
          <w:lang w:bidi="hi-IN"/>
        </w:rPr>
        <w:t xml:space="preserve"> zdravil</w:t>
      </w:r>
      <w:r w:rsidR="00C00414" w:rsidRPr="00570125">
        <w:rPr>
          <w:rFonts w:ascii="Tahoma" w:hAnsi="Tahoma" w:cs="Tahoma"/>
          <w:sz w:val="18"/>
          <w:szCs w:val="18"/>
        </w:rPr>
        <w:t xml:space="preserve"> znaša: ___________________EUR brez DDV oz._____________________________ EUR z DDV </w:t>
      </w:r>
    </w:p>
    <w:p w14:paraId="711AD053" w14:textId="77777777" w:rsidR="00C00414" w:rsidRPr="00570125" w:rsidRDefault="00C00414" w:rsidP="00EB3771">
      <w:pPr>
        <w:pStyle w:val="Standard"/>
        <w:rPr>
          <w:rFonts w:ascii="Tahoma" w:hAnsi="Tahoma" w:cs="Tahoma"/>
          <w:sz w:val="18"/>
          <w:szCs w:val="18"/>
        </w:rPr>
      </w:pPr>
    </w:p>
    <w:p w14:paraId="4BDEB499" w14:textId="20D7DACB" w:rsidR="00C00414" w:rsidRPr="00570125" w:rsidRDefault="00C00414" w:rsidP="00C00414">
      <w:pPr>
        <w:pStyle w:val="Standard"/>
        <w:rPr>
          <w:rFonts w:ascii="Tahoma" w:hAnsi="Tahoma" w:cs="Tahoma"/>
          <w:sz w:val="18"/>
          <w:szCs w:val="18"/>
        </w:rPr>
      </w:pPr>
      <w:r w:rsidRPr="00570125">
        <w:rPr>
          <w:rFonts w:ascii="Tahoma" w:hAnsi="Tahoma" w:cs="Tahoma"/>
          <w:sz w:val="18"/>
          <w:szCs w:val="18"/>
        </w:rPr>
        <w:t>Pogodbena cena za vzdrževanje informacijskega sistema iz prejšnje alineje znaša ___________________EUR brez DDV oz._____________________________ EUR z DDV.</w:t>
      </w:r>
    </w:p>
    <w:p w14:paraId="36B2BFCA" w14:textId="39C33E87" w:rsidR="00037C6D" w:rsidRDefault="00037C6D" w:rsidP="00EB3771">
      <w:pPr>
        <w:pStyle w:val="Standard"/>
        <w:rPr>
          <w:rFonts w:ascii="Tahoma" w:hAnsi="Tahoma" w:cs="Tahoma"/>
          <w:sz w:val="18"/>
          <w:szCs w:val="18"/>
        </w:rPr>
      </w:pPr>
    </w:p>
    <w:p w14:paraId="5FF16DB8" w14:textId="77777777" w:rsidR="00022953" w:rsidRPr="00570125" w:rsidRDefault="00022953" w:rsidP="00EB3771">
      <w:pPr>
        <w:pStyle w:val="Standard"/>
        <w:rPr>
          <w:rFonts w:ascii="Tahoma" w:hAnsi="Tahoma" w:cs="Tahoma"/>
          <w:sz w:val="18"/>
          <w:szCs w:val="18"/>
        </w:rPr>
      </w:pPr>
    </w:p>
    <w:p w14:paraId="0BBEA3D8" w14:textId="3ECC8326" w:rsidR="00EB3771" w:rsidRPr="00570125" w:rsidRDefault="00C00414" w:rsidP="00EB3771">
      <w:pPr>
        <w:pStyle w:val="Standard"/>
        <w:rPr>
          <w:rFonts w:ascii="Tahoma" w:hAnsi="Tahoma" w:cs="Tahoma"/>
          <w:sz w:val="18"/>
          <w:szCs w:val="18"/>
        </w:rPr>
      </w:pPr>
      <w:r w:rsidRPr="00570125">
        <w:rPr>
          <w:rFonts w:ascii="Tahoma" w:hAnsi="Tahoma" w:cs="Tahoma"/>
          <w:sz w:val="18"/>
          <w:szCs w:val="18"/>
        </w:rPr>
        <w:t>Skupaj p</w:t>
      </w:r>
      <w:r w:rsidR="00EB3771" w:rsidRPr="00570125">
        <w:rPr>
          <w:rFonts w:ascii="Tahoma" w:hAnsi="Tahoma" w:cs="Tahoma"/>
          <w:sz w:val="18"/>
          <w:szCs w:val="18"/>
        </w:rPr>
        <w:t>ogodbena cena za predmet pogodbe znaša:</w:t>
      </w:r>
    </w:p>
    <w:p w14:paraId="2BA05157" w14:textId="77777777" w:rsidR="00EB3771" w:rsidRPr="00570125" w:rsidRDefault="00EB3771" w:rsidP="00EB3771">
      <w:pPr>
        <w:pStyle w:val="Standard"/>
        <w:ind w:right="-95"/>
        <w:rPr>
          <w:rFonts w:ascii="Tahoma" w:hAnsi="Tahoma" w:cs="Tahoma"/>
          <w:sz w:val="18"/>
          <w:szCs w:val="18"/>
        </w:rPr>
      </w:pPr>
    </w:p>
    <w:tbl>
      <w:tblPr>
        <w:tblW w:w="9075" w:type="dxa"/>
        <w:tblInd w:w="70" w:type="dxa"/>
        <w:tblCellMar>
          <w:left w:w="40" w:type="dxa"/>
          <w:right w:w="40" w:type="dxa"/>
        </w:tblCellMar>
        <w:tblLook w:val="04A0" w:firstRow="1" w:lastRow="0" w:firstColumn="1" w:lastColumn="0" w:noHBand="0" w:noVBand="1"/>
      </w:tblPr>
      <w:tblGrid>
        <w:gridCol w:w="4254"/>
        <w:gridCol w:w="4821"/>
      </w:tblGrid>
      <w:tr w:rsidR="00EB3771" w:rsidRPr="00570125" w14:paraId="5224CF09" w14:textId="77777777" w:rsidTr="00037C6D">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05D2F1A" w14:textId="77777777" w:rsidR="00EB3771" w:rsidRPr="00570125" w:rsidRDefault="00EB3771" w:rsidP="00B64B36">
            <w:pPr>
              <w:pStyle w:val="Standard"/>
              <w:widowControl w:val="0"/>
              <w:shd w:val="clear" w:color="auto" w:fill="FFFFFF"/>
              <w:rPr>
                <w:rFonts w:ascii="Tahoma" w:eastAsia="Times New Roman" w:hAnsi="Tahoma" w:cs="Tahoma"/>
                <w:color w:val="000000"/>
                <w:spacing w:val="-2"/>
                <w:sz w:val="18"/>
                <w:szCs w:val="18"/>
                <w:lang w:eastAsia="sl-SI"/>
              </w:rPr>
            </w:pPr>
            <w:r w:rsidRPr="00570125">
              <w:rPr>
                <w:rFonts w:ascii="Tahoma" w:eastAsia="Times New Roman" w:hAnsi="Tahoma" w:cs="Tahoma"/>
                <w:color w:val="000000"/>
                <w:spacing w:val="-2"/>
                <w:sz w:val="18"/>
                <w:szCs w:val="18"/>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1E4D0A3"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r w:rsidR="00EB3771" w:rsidRPr="00570125" w14:paraId="408CD92E" w14:textId="77777777" w:rsidTr="00037C6D">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9277398" w14:textId="77777777" w:rsidR="00EB3771" w:rsidRPr="00570125" w:rsidRDefault="00EB3771" w:rsidP="00B64B36">
            <w:pPr>
              <w:pStyle w:val="Standard"/>
              <w:widowControl w:val="0"/>
              <w:shd w:val="clear" w:color="auto" w:fill="FFFFFF"/>
              <w:rPr>
                <w:rFonts w:ascii="Tahoma" w:hAnsi="Tahoma" w:cs="Tahoma"/>
                <w:sz w:val="18"/>
                <w:szCs w:val="18"/>
              </w:rPr>
            </w:pPr>
            <w:r w:rsidRPr="00570125">
              <w:rPr>
                <w:rFonts w:ascii="Tahoma" w:eastAsia="Times New Roman" w:hAnsi="Tahoma" w:cs="Tahoma"/>
                <w:color w:val="000000"/>
                <w:sz w:val="18"/>
                <w:szCs w:val="18"/>
                <w:lang w:eastAsia="sl-SI"/>
              </w:rPr>
              <w:t>DDV ______%</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298A7A91"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r w:rsidR="00EB3771" w:rsidRPr="00570125" w14:paraId="10C1182A" w14:textId="77777777" w:rsidTr="00037C6D">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76747EA4" w14:textId="77777777" w:rsidR="00EB3771" w:rsidRPr="00570125" w:rsidRDefault="00EB3771" w:rsidP="00B64B36">
            <w:pPr>
              <w:pStyle w:val="Standard"/>
              <w:widowControl w:val="0"/>
              <w:shd w:val="clear" w:color="auto" w:fill="FFFFFF"/>
              <w:rPr>
                <w:rFonts w:ascii="Tahoma" w:hAnsi="Tahoma" w:cs="Tahoma"/>
                <w:sz w:val="18"/>
                <w:szCs w:val="18"/>
              </w:rPr>
            </w:pPr>
            <w:r w:rsidRPr="00570125">
              <w:rPr>
                <w:rFonts w:ascii="Tahoma" w:eastAsia="Times New Roman" w:hAnsi="Tahoma" w:cs="Tahoma"/>
                <w:color w:val="000000"/>
                <w:spacing w:val="-1"/>
                <w:sz w:val="18"/>
                <w:szCs w:val="18"/>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E2B5DF9"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bl>
    <w:p w14:paraId="5AC8BCBA" w14:textId="77777777" w:rsidR="00EB3771" w:rsidRPr="00570125" w:rsidRDefault="00EB3771" w:rsidP="00EB3771">
      <w:pPr>
        <w:pStyle w:val="Standard"/>
        <w:rPr>
          <w:rFonts w:ascii="Tahoma" w:hAnsi="Tahoma" w:cs="Tahoma"/>
          <w:sz w:val="18"/>
          <w:szCs w:val="18"/>
        </w:rPr>
      </w:pPr>
    </w:p>
    <w:p w14:paraId="61FD119F"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Podrobnejša vsebina postavk, cene na enoto mere in količine so opredeljene v Ponudbi – ponudbenem predračunu, ki je priloga in sestavni del te pogodbe.</w:t>
      </w:r>
    </w:p>
    <w:p w14:paraId="75741689" w14:textId="77777777" w:rsidR="00E17348" w:rsidRPr="00570125" w:rsidRDefault="00E17348" w:rsidP="00EB3771">
      <w:pPr>
        <w:pStyle w:val="Standard"/>
        <w:rPr>
          <w:rFonts w:ascii="Tahoma" w:hAnsi="Tahoma" w:cs="Tahoma"/>
          <w:color w:val="000000" w:themeColor="text1"/>
          <w:sz w:val="18"/>
          <w:szCs w:val="18"/>
          <w:shd w:val="clear" w:color="auto" w:fill="FFFFFF"/>
        </w:rPr>
      </w:pPr>
    </w:p>
    <w:p w14:paraId="42168270" w14:textId="07B2E7D2" w:rsidR="00EB3771" w:rsidRPr="00570125" w:rsidRDefault="00EB3771" w:rsidP="00EB3771">
      <w:pPr>
        <w:pStyle w:val="Standard"/>
        <w:rPr>
          <w:rFonts w:ascii="Tahoma" w:eastAsia="Times New Roman" w:hAnsi="Tahoma" w:cs="Tahoma"/>
          <w:color w:val="000000" w:themeColor="text1"/>
          <w:sz w:val="18"/>
          <w:szCs w:val="18"/>
        </w:rPr>
      </w:pPr>
      <w:r w:rsidRPr="00570125">
        <w:rPr>
          <w:rFonts w:ascii="Tahoma" w:hAnsi="Tahoma" w:cs="Tahoma"/>
          <w:color w:val="000000" w:themeColor="text1"/>
          <w:sz w:val="18"/>
          <w:szCs w:val="18"/>
          <w:shd w:val="clear" w:color="auto" w:fill="FFFFFF"/>
        </w:rPr>
        <w:t>Cene vzdrževanja</w:t>
      </w:r>
      <w:r w:rsidR="00983E82" w:rsidRPr="00570125">
        <w:rPr>
          <w:rFonts w:ascii="Tahoma" w:hAnsi="Tahoma" w:cs="Tahoma"/>
          <w:color w:val="000000" w:themeColor="text1"/>
          <w:sz w:val="18"/>
          <w:szCs w:val="18"/>
          <w:shd w:val="clear" w:color="auto" w:fill="FFFFFF"/>
        </w:rPr>
        <w:t xml:space="preserve"> </w:t>
      </w:r>
      <w:r w:rsidRPr="00570125">
        <w:rPr>
          <w:rFonts w:ascii="Tahoma" w:hAnsi="Tahoma" w:cs="Tahoma"/>
          <w:color w:val="000000" w:themeColor="text1"/>
          <w:sz w:val="18"/>
          <w:szCs w:val="18"/>
          <w:shd w:val="clear" w:color="auto" w:fill="FFFFFF"/>
        </w:rPr>
        <w:t>se v prvem letu trajanja pogodbe ne sme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šteto od preteka enega leta od sklenitve pogodbe. Povišanje oziroma znižanje cen lahko znaša največ 80% povišanja oziroma znižanja indeksa. Vsa nadaljnja povišanja oziroma znižanja se lahko izvedejo, ko kumulativno povečanje oziroma znižanje indeksa ponovno preseže 4% vrednosti od zadnjega povišanja oziroma znižanja denarnih obveznosti. V kolikor je sprememba indeksa izkazana in jo potrdi druga stranka, pogodbeni stranki spremembo cen uredita z aneksom k tej pogodbi.</w:t>
      </w:r>
    </w:p>
    <w:p w14:paraId="7496D9E7" w14:textId="77777777" w:rsidR="00EB3771" w:rsidRPr="00570125" w:rsidRDefault="00EB3771" w:rsidP="00EB3771">
      <w:pPr>
        <w:pStyle w:val="Standard"/>
        <w:rPr>
          <w:rFonts w:ascii="Tahoma" w:hAnsi="Tahoma" w:cs="Tahoma"/>
          <w:sz w:val="18"/>
          <w:szCs w:val="18"/>
        </w:rPr>
      </w:pPr>
    </w:p>
    <w:p w14:paraId="5A325D3D"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izvajalcu ne bo priznal nobenih stroškov, ki niso zajeti v pogodbeni ceni.</w:t>
      </w:r>
    </w:p>
    <w:p w14:paraId="592FE3C5" w14:textId="77777777" w:rsidR="00EB3771" w:rsidRPr="00570125" w:rsidRDefault="00EB3771" w:rsidP="00EB3771">
      <w:pPr>
        <w:pStyle w:val="Standard"/>
        <w:rPr>
          <w:rFonts w:ascii="Tahoma" w:hAnsi="Tahoma" w:cs="Tahoma"/>
          <w:color w:val="000000" w:themeColor="text1"/>
          <w:sz w:val="18"/>
          <w:szCs w:val="18"/>
        </w:rPr>
      </w:pPr>
    </w:p>
    <w:p w14:paraId="1D41EB03"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V kolikor pride po sklenitvi pogodbe do spremembe veljavne zakonodaje, ki vpliva na izvajanje predmeta pogodbe, izvajalec ni upravičen do zvišanja pogodbene cene, temveč mora svoje obveznosti izpolniti po pogodbenimi ceni, skladno z veljavnimi predpisi, razen, kolikor bi se s spremembo zakonodaje spremenila višina davka na dodano vrednost.</w:t>
      </w:r>
    </w:p>
    <w:p w14:paraId="04E1A1E4" w14:textId="77777777" w:rsidR="00EB3771" w:rsidRPr="00570125" w:rsidRDefault="00EB3771" w:rsidP="00EB3771">
      <w:pPr>
        <w:pStyle w:val="Standard"/>
        <w:rPr>
          <w:rFonts w:ascii="Tahoma" w:hAnsi="Tahoma" w:cs="Tahoma"/>
          <w:sz w:val="18"/>
          <w:szCs w:val="18"/>
        </w:rPr>
      </w:pPr>
    </w:p>
    <w:p w14:paraId="5F0C6C76"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lastRenderedPageBreak/>
        <w:t>člen</w:t>
      </w:r>
    </w:p>
    <w:p w14:paraId="7AA9D364"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(način obračunavanja in plačila)</w:t>
      </w:r>
    </w:p>
    <w:p w14:paraId="601F8C14" w14:textId="77777777" w:rsidR="00EB3771" w:rsidRPr="00570125" w:rsidRDefault="00EB3771" w:rsidP="00EB3771">
      <w:pPr>
        <w:pStyle w:val="Standard"/>
        <w:keepNext/>
        <w:ind w:left="360"/>
        <w:rPr>
          <w:rFonts w:ascii="Tahoma" w:hAnsi="Tahoma" w:cs="Tahoma"/>
          <w:sz w:val="18"/>
          <w:szCs w:val="18"/>
        </w:rPr>
      </w:pPr>
    </w:p>
    <w:p w14:paraId="6F32B0F0" w14:textId="77777777" w:rsidR="00983E82" w:rsidRPr="00570125" w:rsidRDefault="00983E82" w:rsidP="00983E82">
      <w:pPr>
        <w:pStyle w:val="Standard"/>
        <w:keepNext/>
        <w:rPr>
          <w:rFonts w:ascii="Tahoma" w:hAnsi="Tahoma" w:cs="Tahoma"/>
          <w:sz w:val="18"/>
          <w:szCs w:val="18"/>
        </w:rPr>
      </w:pPr>
    </w:p>
    <w:p w14:paraId="4743C76E" w14:textId="6F56FFE3"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5ABD8FCD" w14:textId="77777777" w:rsidR="00983E82" w:rsidRPr="00570125" w:rsidRDefault="00983E82" w:rsidP="00983E82">
      <w:pPr>
        <w:pStyle w:val="Standard"/>
        <w:keepNext/>
        <w:rPr>
          <w:rFonts w:ascii="Tahoma" w:hAnsi="Tahoma" w:cs="Tahoma"/>
          <w:sz w:val="18"/>
          <w:szCs w:val="18"/>
        </w:rPr>
      </w:pPr>
    </w:p>
    <w:p w14:paraId="0E468FA5" w14:textId="5330387C"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 xml:space="preserve">Naročnik bo poravnaval svoje obveznosti do dobavitelja po tej pogodbi na podlagi pravilno izstavljenih računov. Izvajalec izstavi račun za namestitev informacijskega sistema za predpisovanje, naročanje, centralno pripravo in aplikacijo </w:t>
      </w:r>
      <w:proofErr w:type="spellStart"/>
      <w:r w:rsidRPr="00570125">
        <w:rPr>
          <w:rFonts w:ascii="Tahoma" w:hAnsi="Tahoma" w:cs="Tahoma"/>
          <w:sz w:val="18"/>
          <w:szCs w:val="18"/>
        </w:rPr>
        <w:t>protitumornih</w:t>
      </w:r>
      <w:proofErr w:type="spellEnd"/>
      <w:r w:rsidRPr="00570125">
        <w:rPr>
          <w:rFonts w:ascii="Tahoma" w:hAnsi="Tahoma" w:cs="Tahoma"/>
          <w:sz w:val="18"/>
          <w:szCs w:val="18"/>
        </w:rPr>
        <w:t xml:space="preserve"> zdravil skupaj z integracijo ter dobavo strojne opreme za gravimetrično pripravo </w:t>
      </w:r>
      <w:proofErr w:type="spellStart"/>
      <w:r w:rsidRPr="00570125">
        <w:rPr>
          <w:rFonts w:ascii="Tahoma" w:hAnsi="Tahoma" w:cs="Tahoma"/>
          <w:sz w:val="18"/>
          <w:szCs w:val="18"/>
        </w:rPr>
        <w:t>protitumornih</w:t>
      </w:r>
      <w:proofErr w:type="spellEnd"/>
      <w:r w:rsidRPr="00570125">
        <w:rPr>
          <w:rFonts w:ascii="Tahoma" w:hAnsi="Tahoma" w:cs="Tahoma"/>
          <w:sz w:val="18"/>
          <w:szCs w:val="18"/>
        </w:rPr>
        <w:t xml:space="preserve"> zdravil v roku 8 dni po uspešno opravljenem prevzemu. Dobavitelj izstavi račun za storitve vzdrževanja na podlagi dejanskih količin opravljenih storitev oziroma dobavljenega materiala ter cen na enoto mere teh storitev. Dobavitelj izstavi naročniku račun do 8. dne v mesecu, za dobave oziroma storitve, opravljene v preteklem mesecu.</w:t>
      </w:r>
    </w:p>
    <w:p w14:paraId="440167C3" w14:textId="77777777" w:rsidR="00983E82" w:rsidRPr="00570125" w:rsidRDefault="00983E82" w:rsidP="00983E82">
      <w:pPr>
        <w:pStyle w:val="Standard"/>
        <w:keepNext/>
        <w:rPr>
          <w:rFonts w:ascii="Tahoma" w:hAnsi="Tahoma" w:cs="Tahoma"/>
          <w:sz w:val="18"/>
          <w:szCs w:val="18"/>
        </w:rPr>
      </w:pPr>
    </w:p>
    <w:p w14:paraId="04F66DDF" w14:textId="77777777"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7CE1C92B" w14:textId="77777777" w:rsidR="00983E82" w:rsidRPr="00570125" w:rsidRDefault="00983E82" w:rsidP="00983E82">
      <w:pPr>
        <w:pStyle w:val="Standard"/>
        <w:keepNext/>
        <w:rPr>
          <w:rFonts w:ascii="Tahoma" w:hAnsi="Tahoma" w:cs="Tahoma"/>
          <w:sz w:val="18"/>
          <w:szCs w:val="18"/>
        </w:rPr>
      </w:pPr>
    </w:p>
    <w:p w14:paraId="2EA5FF4F" w14:textId="7CEF698F" w:rsidR="00EB3771" w:rsidRPr="00570125" w:rsidRDefault="00983E82" w:rsidP="00983E82">
      <w:pPr>
        <w:pStyle w:val="Standard"/>
        <w:keepNext/>
        <w:rPr>
          <w:rFonts w:ascii="Tahoma" w:hAnsi="Tahoma" w:cs="Tahoma"/>
          <w:sz w:val="18"/>
          <w:szCs w:val="18"/>
        </w:rPr>
      </w:pPr>
      <w:r w:rsidRPr="00570125">
        <w:rPr>
          <w:rFonts w:ascii="Tahoma" w:hAnsi="Tahoma" w:cs="Tahoma"/>
          <w:sz w:val="18"/>
          <w:szCs w:val="18"/>
        </w:rPr>
        <w:t>Če naročnik zapadlega zneska po potrjenem računu ne plača pravočasno, je dobavitelj upravičen do zakonskih zamudnih obresti.</w:t>
      </w:r>
    </w:p>
    <w:p w14:paraId="314047B3"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0A0B7B3E"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(rok izpolnitve)</w:t>
      </w:r>
    </w:p>
    <w:p w14:paraId="7583AB7F" w14:textId="77777777" w:rsidR="00EB3771" w:rsidRPr="00570125" w:rsidRDefault="00EB3771" w:rsidP="00EB3771">
      <w:pPr>
        <w:pStyle w:val="Standard"/>
        <w:keepNext/>
        <w:rPr>
          <w:rFonts w:ascii="Tahoma" w:hAnsi="Tahoma" w:cs="Tahoma"/>
          <w:sz w:val="18"/>
          <w:szCs w:val="18"/>
        </w:rPr>
      </w:pPr>
    </w:p>
    <w:p w14:paraId="46701C36" w14:textId="2614D9F3" w:rsidR="00EB3771" w:rsidRPr="00570125" w:rsidRDefault="00EB3771" w:rsidP="00983E82">
      <w:pPr>
        <w:pStyle w:val="Standard"/>
        <w:ind w:right="-1"/>
        <w:rPr>
          <w:rFonts w:ascii="Tahoma" w:hAnsi="Tahoma" w:cs="Tahoma"/>
          <w:sz w:val="18"/>
          <w:szCs w:val="18"/>
        </w:rPr>
      </w:pPr>
      <w:r w:rsidRPr="00570125">
        <w:rPr>
          <w:rFonts w:ascii="Tahoma" w:hAnsi="Tahoma" w:cs="Tahoma"/>
          <w:sz w:val="18"/>
          <w:szCs w:val="18"/>
        </w:rPr>
        <w:t xml:space="preserve">Izvajalec se obvezuje, </w:t>
      </w:r>
      <w:r w:rsidR="00983E82" w:rsidRPr="00570125">
        <w:rPr>
          <w:rFonts w:ascii="Tahoma" w:hAnsi="Tahoma" w:cs="Tahoma"/>
          <w:sz w:val="18"/>
          <w:szCs w:val="18"/>
        </w:rPr>
        <w:t xml:space="preserve">da bo z izpolnjevanjem pogodbe pričel takoj po njeni sklenitvi tako, da bo namestitev informacijskega sistema za predpisovanje, naročanje, centralno pripravo in aplikacijo </w:t>
      </w:r>
      <w:proofErr w:type="spellStart"/>
      <w:r w:rsidR="00983E82" w:rsidRPr="00570125">
        <w:rPr>
          <w:rFonts w:ascii="Tahoma" w:hAnsi="Tahoma" w:cs="Tahoma"/>
          <w:sz w:val="18"/>
          <w:szCs w:val="18"/>
        </w:rPr>
        <w:t>protitumornih</w:t>
      </w:r>
      <w:proofErr w:type="spellEnd"/>
      <w:r w:rsidR="00983E82" w:rsidRPr="00570125">
        <w:rPr>
          <w:rFonts w:ascii="Tahoma" w:hAnsi="Tahoma" w:cs="Tahoma"/>
          <w:sz w:val="18"/>
          <w:szCs w:val="18"/>
        </w:rPr>
        <w:t xml:space="preserve"> zdravil skupaj z integracijo ter dobavo strojne opreme za gravimetrično pripravo </w:t>
      </w:r>
      <w:proofErr w:type="spellStart"/>
      <w:r w:rsidR="00983E82" w:rsidRPr="00570125">
        <w:rPr>
          <w:rFonts w:ascii="Tahoma" w:hAnsi="Tahoma" w:cs="Tahoma"/>
          <w:sz w:val="18"/>
          <w:szCs w:val="18"/>
        </w:rPr>
        <w:t>protitumornih</w:t>
      </w:r>
      <w:proofErr w:type="spellEnd"/>
      <w:r w:rsidR="00983E82" w:rsidRPr="00570125">
        <w:rPr>
          <w:rFonts w:ascii="Tahoma" w:hAnsi="Tahoma" w:cs="Tahoma"/>
          <w:sz w:val="18"/>
          <w:szCs w:val="18"/>
        </w:rPr>
        <w:t xml:space="preserve"> zdravil izvedel v roku 210 dni od sklenitve te pogodbe.</w:t>
      </w:r>
    </w:p>
    <w:p w14:paraId="7BDF19DF" w14:textId="77777777" w:rsidR="00983E82" w:rsidRPr="00570125" w:rsidRDefault="00983E82" w:rsidP="00983E82">
      <w:pPr>
        <w:pStyle w:val="Standard"/>
        <w:ind w:right="-1"/>
        <w:rPr>
          <w:rFonts w:ascii="Tahoma" w:hAnsi="Tahoma" w:cs="Tahoma"/>
          <w:sz w:val="18"/>
          <w:szCs w:val="18"/>
        </w:rPr>
      </w:pPr>
    </w:p>
    <w:p w14:paraId="55F71849" w14:textId="46158F6D" w:rsidR="00EB3771" w:rsidRPr="00570125" w:rsidRDefault="00EB3771" w:rsidP="00EB3771">
      <w:pPr>
        <w:pStyle w:val="Standard"/>
        <w:ind w:right="-1"/>
        <w:rPr>
          <w:rFonts w:ascii="Tahoma" w:hAnsi="Tahoma" w:cs="Tahoma"/>
          <w:sz w:val="18"/>
          <w:szCs w:val="18"/>
        </w:rPr>
      </w:pPr>
      <w:r w:rsidRPr="00570125">
        <w:rPr>
          <w:rFonts w:ascii="Tahoma" w:hAnsi="Tahoma" w:cs="Tahoma"/>
          <w:sz w:val="18"/>
          <w:szCs w:val="18"/>
        </w:rPr>
        <w:t xml:space="preserve">Izvajalec bo z vzdrževanjem </w:t>
      </w:r>
      <w:r w:rsidR="00983E82" w:rsidRPr="00570125">
        <w:rPr>
          <w:rFonts w:ascii="Tahoma" w:hAnsi="Tahoma" w:cs="Tahoma"/>
          <w:sz w:val="18"/>
          <w:szCs w:val="18"/>
        </w:rPr>
        <w:t>nameščenega informacijskega</w:t>
      </w:r>
      <w:r w:rsidRPr="00570125">
        <w:rPr>
          <w:rFonts w:ascii="Tahoma" w:hAnsi="Tahoma" w:cs="Tahoma"/>
          <w:sz w:val="18"/>
          <w:szCs w:val="18"/>
        </w:rPr>
        <w:t xml:space="preserve"> sistema pričel takoj po podpisu pogodbe</w:t>
      </w:r>
      <w:r w:rsidR="00C00414" w:rsidRPr="00570125">
        <w:rPr>
          <w:rFonts w:ascii="Tahoma" w:hAnsi="Tahoma" w:cs="Tahoma"/>
          <w:sz w:val="18"/>
          <w:szCs w:val="18"/>
        </w:rPr>
        <w:t xml:space="preserve"> ter ga bo izvajal 7 let</w:t>
      </w:r>
      <w:r w:rsidRPr="00570125">
        <w:rPr>
          <w:rFonts w:ascii="Tahoma" w:hAnsi="Tahoma" w:cs="Tahoma"/>
          <w:sz w:val="18"/>
          <w:szCs w:val="18"/>
        </w:rPr>
        <w:t>. Druge storitve se izvajajo skladno z roki, opredeljenimi v Tehničnih specifikacijah.</w:t>
      </w:r>
    </w:p>
    <w:p w14:paraId="036B8C1A" w14:textId="77777777" w:rsidR="00EB3771" w:rsidRPr="00570125" w:rsidRDefault="00EB3771" w:rsidP="00EB3771">
      <w:pPr>
        <w:pStyle w:val="Standard"/>
        <w:rPr>
          <w:rFonts w:ascii="Tahoma" w:hAnsi="Tahoma" w:cs="Tahoma"/>
          <w:sz w:val="18"/>
          <w:szCs w:val="18"/>
        </w:rPr>
      </w:pPr>
    </w:p>
    <w:p w14:paraId="4FEA8448" w14:textId="77777777" w:rsidR="00EB3771" w:rsidRPr="00570125" w:rsidRDefault="00EB3771" w:rsidP="00EB3771">
      <w:pPr>
        <w:pStyle w:val="Standard"/>
        <w:shd w:val="clear" w:color="auto" w:fill="FFFFFF" w:themeFill="background1"/>
        <w:ind w:right="-1"/>
        <w:rPr>
          <w:rFonts w:ascii="Tahoma" w:hAnsi="Tahoma" w:cs="Tahoma"/>
          <w:color w:val="000000" w:themeColor="text1"/>
          <w:sz w:val="18"/>
          <w:szCs w:val="18"/>
        </w:rPr>
      </w:pPr>
      <w:r w:rsidRPr="00570125">
        <w:rPr>
          <w:rFonts w:ascii="Tahoma" w:hAnsi="Tahoma" w:cs="Tahoma"/>
          <w:color w:val="000000" w:themeColor="text1"/>
          <w:sz w:val="18"/>
          <w:szCs w:val="18"/>
        </w:rPr>
        <w:t>V primeru nastopa nepredvidljivih in neodvrnljivih okoliščin, ki bi izvajalcu onemogočale izpolnitev pogodbenih obveznosti v dogovorjenem roku, se lahko ta rok podaljša s sporazumom pogodbenih strank, vendar največ za čas trajanja takih okoliščin. Izvajalec je dolžan naročnika o nastopu takih okoliščin nemudoma obvestiti.</w:t>
      </w:r>
    </w:p>
    <w:p w14:paraId="72E198E4" w14:textId="77777777" w:rsidR="00EB3771" w:rsidRPr="00570125" w:rsidRDefault="00EB3771" w:rsidP="00EB3771">
      <w:pPr>
        <w:pStyle w:val="Standard"/>
        <w:keepNext/>
        <w:rPr>
          <w:rFonts w:ascii="Tahoma" w:hAnsi="Tahoma" w:cs="Tahoma"/>
          <w:sz w:val="18"/>
          <w:szCs w:val="18"/>
        </w:rPr>
      </w:pPr>
    </w:p>
    <w:p w14:paraId="53B361C1"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23BA1DEE"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(obveznosti izvajalca)</w:t>
      </w:r>
    </w:p>
    <w:p w14:paraId="361AEDC2" w14:textId="77777777" w:rsidR="00EB3771" w:rsidRPr="00570125" w:rsidRDefault="00EB3771" w:rsidP="00EB3771">
      <w:pPr>
        <w:pStyle w:val="Standard"/>
        <w:keepNext/>
        <w:rPr>
          <w:rFonts w:ascii="Tahoma" w:hAnsi="Tahoma" w:cs="Tahoma"/>
          <w:sz w:val="18"/>
          <w:szCs w:val="18"/>
        </w:rPr>
      </w:pPr>
    </w:p>
    <w:p w14:paraId="421FEB17" w14:textId="77777777" w:rsidR="00EB3771" w:rsidRPr="00570125" w:rsidRDefault="00EB3771" w:rsidP="00EB3771">
      <w:pPr>
        <w:shd w:val="clear" w:color="auto" w:fill="FFFFFF" w:themeFill="background1"/>
        <w:suppressAutoHyphens w:val="0"/>
        <w:spacing w:after="0" w:line="276" w:lineRule="auto"/>
        <w:jc w:val="both"/>
        <w:rPr>
          <w:rFonts w:ascii="Tahoma" w:hAnsi="Tahoma" w:cs="Tahoma"/>
          <w:sz w:val="18"/>
          <w:szCs w:val="18"/>
        </w:rPr>
      </w:pPr>
      <w:r w:rsidRPr="00570125">
        <w:rPr>
          <w:rFonts w:ascii="Tahoma" w:hAnsi="Tahoma" w:cs="Tahoma"/>
          <w:sz w:val="18"/>
          <w:szCs w:val="18"/>
        </w:rPr>
        <w:t>Obveznosti izvajalca po tej pogodbi so:</w:t>
      </w:r>
    </w:p>
    <w:p w14:paraId="5D8AB35C"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svoje obveznosti izpolniti vestno, pošteno in kakovostno, brez napak in zamud, skladno z določili pogodbe ter v skladu z veljavnimi predpisi, normativi, standardi in pravili stroke;</w:t>
      </w:r>
    </w:p>
    <w:p w14:paraId="2D0FC0BE"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zagotoviti vse tehnične, materialne in kadrovske vire, ki so potrebni za izpolnitev pogodbe;</w:t>
      </w:r>
    </w:p>
    <w:p w14:paraId="5061F737"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sodelovati z naročnikom ter po potrebi z organi in tretjimi osebami s ciljem, da prevzete obveznosti izpolni kakovostno, pravočasno in brez napak;</w:t>
      </w:r>
    </w:p>
    <w:p w14:paraId="5955C9AD"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sproti popravljati in dopolnjevati način izpolnjevanja pogodbe, v kolikor naročnik ugotovi oziroma se izkaže, da je izvajalčev način izpolnjevanja pogodbe pomanjkljiv ali nepravilen;</w:t>
      </w:r>
    </w:p>
    <w:p w14:paraId="4B26E3BD"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varovati interese naročnika, ga sproti obveščati o vseh okoliščinah, ki bi lahko vplivale na izpolnitev pogodbenih obveznosti, ter mu na zahtevo dajati pojasnila glede izpolnjevanja pogodbe;</w:t>
      </w:r>
    </w:p>
    <w:p w14:paraId="2DFBA719"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zagotoviti vse potrebno, da naročnik pridobi ustrezne pravice intelektualne lastnine na programski opremi sistema.</w:t>
      </w:r>
    </w:p>
    <w:p w14:paraId="2A4630F7" w14:textId="77777777" w:rsidR="00EB3771" w:rsidRPr="00570125" w:rsidRDefault="00EB3771" w:rsidP="00EB3771">
      <w:pPr>
        <w:pStyle w:val="Standard"/>
        <w:rPr>
          <w:rFonts w:ascii="Tahoma" w:hAnsi="Tahoma" w:cs="Tahoma"/>
          <w:sz w:val="18"/>
          <w:szCs w:val="18"/>
        </w:rPr>
      </w:pPr>
    </w:p>
    <w:p w14:paraId="61D14720"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lastRenderedPageBreak/>
        <w:t>člen</w:t>
      </w:r>
    </w:p>
    <w:p w14:paraId="34A276D5"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(obveznosti naročnika)</w:t>
      </w:r>
    </w:p>
    <w:p w14:paraId="57B5ABE9" w14:textId="77777777" w:rsidR="00EB3771" w:rsidRPr="00570125" w:rsidRDefault="00EB3771" w:rsidP="00EB3771">
      <w:pPr>
        <w:pStyle w:val="Standard"/>
        <w:keepNext/>
        <w:rPr>
          <w:rFonts w:ascii="Tahoma" w:hAnsi="Tahoma" w:cs="Tahoma"/>
          <w:sz w:val="18"/>
          <w:szCs w:val="18"/>
        </w:rPr>
      </w:pPr>
    </w:p>
    <w:p w14:paraId="6F90DE03"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Obveznosti naročnika po tej pogodbi so:</w:t>
      </w:r>
    </w:p>
    <w:p w14:paraId="23A20729" w14:textId="77777777" w:rsidR="00EB3771" w:rsidRPr="00570125" w:rsidRDefault="00EB3771" w:rsidP="00EB3771">
      <w:pPr>
        <w:pStyle w:val="Standard"/>
        <w:numPr>
          <w:ilvl w:val="1"/>
          <w:numId w:val="4"/>
        </w:numPr>
        <w:ind w:left="709"/>
        <w:textAlignment w:val="auto"/>
        <w:rPr>
          <w:rFonts w:ascii="Tahoma" w:hAnsi="Tahoma" w:cs="Tahoma"/>
          <w:sz w:val="18"/>
          <w:szCs w:val="18"/>
        </w:rPr>
      </w:pPr>
      <w:r w:rsidRPr="00570125">
        <w:rPr>
          <w:rFonts w:ascii="Tahoma" w:hAnsi="Tahoma" w:cs="Tahoma"/>
          <w:sz w:val="18"/>
          <w:szCs w:val="18"/>
        </w:rPr>
        <w:t>izvajalcu podati pojasnila in informacije, s katerimi razpolaga in so potrebne za uspešno izpolnitev pogodbe;</w:t>
      </w:r>
    </w:p>
    <w:p w14:paraId="19F9834B" w14:textId="77777777" w:rsidR="00EB3771" w:rsidRPr="00570125" w:rsidRDefault="00EB3771" w:rsidP="00EB3771">
      <w:pPr>
        <w:widowControl/>
        <w:numPr>
          <w:ilvl w:val="1"/>
          <w:numId w:val="4"/>
        </w:numPr>
        <w:spacing w:after="0" w:line="276" w:lineRule="auto"/>
        <w:ind w:left="709" w:hanging="357"/>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pravočasno obveščati izvajalca o vseh spremembah in novo nastalih okoliščinah, ki bi lahko imele vpliv na izpolnitev njegovih obveznosti;</w:t>
      </w:r>
    </w:p>
    <w:p w14:paraId="142E8E18" w14:textId="77777777" w:rsidR="00EB3771" w:rsidRPr="00570125" w:rsidRDefault="00EB3771" w:rsidP="00EB3771">
      <w:pPr>
        <w:widowControl/>
        <w:numPr>
          <w:ilvl w:val="1"/>
          <w:numId w:val="4"/>
        </w:numPr>
        <w:spacing w:after="0" w:line="276" w:lineRule="auto"/>
        <w:ind w:left="709" w:hanging="357"/>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tolmačiti izvajalcu vse morebitne nejasnosti v obsegu in vsebini pogodbenih del;</w:t>
      </w:r>
    </w:p>
    <w:p w14:paraId="590DEAE3" w14:textId="77777777" w:rsidR="00EB3771" w:rsidRPr="00570125" w:rsidRDefault="00EB3771" w:rsidP="00EB3771">
      <w:pPr>
        <w:widowControl/>
        <w:numPr>
          <w:ilvl w:val="1"/>
          <w:numId w:val="4"/>
        </w:numPr>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prevzeti ustrezno dobavljen, nameščen in vzpostavljen sistem;</w:t>
      </w:r>
    </w:p>
    <w:p w14:paraId="05F8DAD7" w14:textId="77777777" w:rsidR="00EB3771" w:rsidRPr="00570125" w:rsidRDefault="00EB3771" w:rsidP="00EB3771">
      <w:pPr>
        <w:pStyle w:val="Standard"/>
        <w:numPr>
          <w:ilvl w:val="1"/>
          <w:numId w:val="4"/>
        </w:numPr>
        <w:ind w:left="709"/>
        <w:textAlignment w:val="auto"/>
        <w:rPr>
          <w:rFonts w:ascii="Tahoma" w:hAnsi="Tahoma" w:cs="Tahoma"/>
          <w:sz w:val="18"/>
          <w:szCs w:val="18"/>
        </w:rPr>
      </w:pPr>
      <w:r w:rsidRPr="00570125">
        <w:rPr>
          <w:rFonts w:ascii="Tahoma" w:hAnsi="Tahoma" w:cs="Tahoma"/>
          <w:sz w:val="18"/>
          <w:szCs w:val="18"/>
        </w:rPr>
        <w:t>izvajalcu plačati izpolnitev njegovih obveznosti skladno s to pogodbo.</w:t>
      </w:r>
    </w:p>
    <w:p w14:paraId="36F00B73" w14:textId="77777777" w:rsidR="00EB3771" w:rsidRPr="00570125" w:rsidRDefault="00EB3771" w:rsidP="00EB3771">
      <w:pPr>
        <w:pStyle w:val="Standard"/>
        <w:rPr>
          <w:rFonts w:ascii="Tahoma" w:hAnsi="Tahoma" w:cs="Tahoma"/>
          <w:sz w:val="18"/>
          <w:szCs w:val="18"/>
        </w:rPr>
      </w:pPr>
    </w:p>
    <w:p w14:paraId="31F40E19"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ACDAE52"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(podizvajalci)</w:t>
      </w:r>
    </w:p>
    <w:p w14:paraId="3FA56671" w14:textId="77777777" w:rsidR="00EB3771" w:rsidRPr="00570125" w:rsidRDefault="00EB3771" w:rsidP="00EB3771">
      <w:pPr>
        <w:pStyle w:val="Standard"/>
        <w:keepNext/>
        <w:rPr>
          <w:rFonts w:ascii="Tahoma" w:hAnsi="Tahoma" w:cs="Tahoma"/>
          <w:sz w:val="18"/>
          <w:szCs w:val="18"/>
        </w:rPr>
      </w:pPr>
    </w:p>
    <w:p w14:paraId="4757D132"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bo to pogodbo izpolnil z naslednjimi podizvajalci: __________________________.</w:t>
      </w:r>
    </w:p>
    <w:p w14:paraId="0F014455" w14:textId="77777777" w:rsidR="00EB3771" w:rsidRPr="00570125" w:rsidRDefault="00EB3771" w:rsidP="00EB3771">
      <w:pPr>
        <w:pStyle w:val="Standard"/>
        <w:rPr>
          <w:rFonts w:ascii="Tahoma" w:hAnsi="Tahoma" w:cs="Tahoma"/>
          <w:sz w:val="18"/>
          <w:szCs w:val="18"/>
        </w:rPr>
      </w:pPr>
    </w:p>
    <w:p w14:paraId="3EA72A33"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V primeru, da je kateri od podizvajalcev zahteval neposredna plačila, izvajalec pooblašča naročnika, da na podlagi potrjenih računov oziroma situacij s strani izvajalca neposredno plačuje podizvajalcu. Izvajalec mora svojemu računu oziroma situaciji priložiti račun oziroma situacijo podizvajalca, ki ga je predhodno potrdil, ter natančno specifikacijo prejemnikov plačil.</w:t>
      </w:r>
    </w:p>
    <w:p w14:paraId="2E0ABEA5" w14:textId="77777777" w:rsidR="00EB3771" w:rsidRPr="00570125" w:rsidRDefault="00EB3771" w:rsidP="00EB3771">
      <w:pPr>
        <w:pStyle w:val="Standard"/>
        <w:rPr>
          <w:rFonts w:ascii="Tahoma" w:hAnsi="Tahoma" w:cs="Tahoma"/>
          <w:sz w:val="18"/>
          <w:szCs w:val="18"/>
        </w:rPr>
      </w:pPr>
    </w:p>
    <w:p w14:paraId="6D408ACB"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podizvajalec neposrednega plačila ni zahteval, mora izvajalec naročniku najpozneje v 60 dneh od plačila končnega računa oziroma situacije poslati svojo pisno izjavo in pisno izjavo podizvajalca, da je podizvajalec prejel plačilo za izpolnitev svojih obveznosti, neposredno povezanih s predmetom te pogodbe.</w:t>
      </w:r>
    </w:p>
    <w:p w14:paraId="60197931" w14:textId="77777777" w:rsidR="00EB3771" w:rsidRPr="00570125" w:rsidRDefault="00EB3771" w:rsidP="00EB3771">
      <w:pPr>
        <w:pStyle w:val="Standard"/>
        <w:rPr>
          <w:rFonts w:ascii="Tahoma" w:hAnsi="Tahoma" w:cs="Tahoma"/>
          <w:sz w:val="18"/>
          <w:szCs w:val="18"/>
        </w:rPr>
      </w:pPr>
    </w:p>
    <w:p w14:paraId="4C4B38EC" w14:textId="77777777" w:rsidR="00EB3771" w:rsidRPr="00570125" w:rsidRDefault="00EB3771" w:rsidP="00EB3771">
      <w:pPr>
        <w:pStyle w:val="Standard"/>
        <w:rPr>
          <w:rFonts w:ascii="Tahoma" w:eastAsia="Times New Roman" w:hAnsi="Tahoma" w:cs="Tahoma"/>
          <w:sz w:val="18"/>
          <w:szCs w:val="18"/>
          <w:lang w:eastAsia="sl-SI"/>
        </w:rPr>
      </w:pPr>
      <w:r w:rsidRPr="00570125">
        <w:rPr>
          <w:rFonts w:ascii="Tahoma" w:eastAsia="Times New Roman" w:hAnsi="Tahoma" w:cs="Tahoma"/>
          <w:sz w:val="18"/>
          <w:szCs w:val="18"/>
          <w:lang w:eastAsia="sl-SI"/>
        </w:rPr>
        <w:t>Izvajalec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7CD393B1" w14:textId="77777777" w:rsidR="00EB3771" w:rsidRPr="00570125" w:rsidRDefault="00EB3771" w:rsidP="00EB3771">
      <w:pPr>
        <w:pStyle w:val="Standard"/>
        <w:rPr>
          <w:rFonts w:ascii="Tahoma" w:hAnsi="Tahoma" w:cs="Tahoma"/>
          <w:sz w:val="18"/>
          <w:szCs w:val="18"/>
        </w:rPr>
      </w:pPr>
    </w:p>
    <w:p w14:paraId="5BD5E4F6"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37BD8E5B" w14:textId="77777777" w:rsidR="00EB3771" w:rsidRPr="00570125" w:rsidRDefault="00EB3771" w:rsidP="00EB3771">
      <w:pPr>
        <w:pStyle w:val="Standard"/>
        <w:rPr>
          <w:rFonts w:ascii="Tahoma" w:hAnsi="Tahoma" w:cs="Tahoma"/>
          <w:sz w:val="18"/>
          <w:szCs w:val="18"/>
        </w:rPr>
      </w:pPr>
    </w:p>
    <w:p w14:paraId="7E0AFC7E"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mora za novo angažirane podizvajalce predložiti obrazec ESPD, obrazec »Podizvajalci« in, v kolikor je to relevantno, obrazec »Izjava podizvajalca o neposrednih plačilih«. Zaradi hitrejše obravnave predloga za nominacijo podizvajalca lahko izvajalec poleg navedenih obrazcev predloži tudi dokazila o neobstoju razlogov za izključitev ter, če je relevantno, o izpolnjevanju pogojev.</w:t>
      </w:r>
    </w:p>
    <w:p w14:paraId="068559E6" w14:textId="77777777" w:rsidR="00EB3771" w:rsidRPr="00570125" w:rsidRDefault="00EB3771" w:rsidP="00EB3771">
      <w:pPr>
        <w:pStyle w:val="Standard"/>
        <w:rPr>
          <w:rFonts w:ascii="Tahoma" w:hAnsi="Tahoma" w:cs="Tahoma"/>
          <w:sz w:val="18"/>
          <w:szCs w:val="18"/>
        </w:rPr>
      </w:pPr>
    </w:p>
    <w:p w14:paraId="44D6843A"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749B7D55" w14:textId="77777777" w:rsidR="00EB3771" w:rsidRPr="00570125" w:rsidRDefault="00EB3771" w:rsidP="00EB3771">
      <w:pPr>
        <w:pStyle w:val="Standard"/>
        <w:rPr>
          <w:rFonts w:ascii="Tahoma" w:hAnsi="Tahoma" w:cs="Tahoma"/>
          <w:sz w:val="18"/>
          <w:szCs w:val="18"/>
        </w:rPr>
      </w:pPr>
    </w:p>
    <w:p w14:paraId="0C242509"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v razmerju do naročnika v celoti odgovarja za izvedbo naročila, tudi če naročilo izvede s podizvajalci.</w:t>
      </w:r>
    </w:p>
    <w:p w14:paraId="61AD872F" w14:textId="77777777" w:rsidR="00EB3771" w:rsidRPr="00570125" w:rsidRDefault="00EB3771" w:rsidP="00EB3771">
      <w:pPr>
        <w:pStyle w:val="Standard"/>
        <w:rPr>
          <w:rFonts w:ascii="Tahoma" w:hAnsi="Tahoma" w:cs="Tahoma"/>
          <w:sz w:val="18"/>
          <w:szCs w:val="18"/>
        </w:rPr>
      </w:pPr>
    </w:p>
    <w:p w14:paraId="592809C3"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700B690F" w14:textId="77777777" w:rsidR="00EB3771" w:rsidRPr="00570125" w:rsidRDefault="00EB3771" w:rsidP="00EB3771">
      <w:pPr>
        <w:pStyle w:val="Standard"/>
        <w:keepNext/>
        <w:jc w:val="center"/>
        <w:rPr>
          <w:rFonts w:ascii="Tahoma" w:hAnsi="Tahoma" w:cs="Tahoma"/>
          <w:b/>
          <w:sz w:val="18"/>
          <w:szCs w:val="18"/>
        </w:rPr>
      </w:pPr>
      <w:bookmarkStart w:id="5" w:name="_Hlk209276602"/>
      <w:r w:rsidRPr="00570125">
        <w:rPr>
          <w:rFonts w:ascii="Tahoma" w:hAnsi="Tahoma" w:cs="Tahoma"/>
          <w:b/>
          <w:sz w:val="18"/>
          <w:szCs w:val="18"/>
        </w:rPr>
        <w:t>(zavarovanje za dobro izvedbo pogodbenih obveznosti)</w:t>
      </w:r>
    </w:p>
    <w:p w14:paraId="00CA61E2" w14:textId="77777777" w:rsidR="00EB3771" w:rsidRPr="00570125" w:rsidRDefault="00EB3771" w:rsidP="00EB3771">
      <w:pPr>
        <w:pStyle w:val="Standard"/>
        <w:keepNext/>
        <w:rPr>
          <w:rFonts w:ascii="Tahoma" w:hAnsi="Tahoma" w:cs="Tahoma"/>
          <w:sz w:val="18"/>
          <w:szCs w:val="18"/>
        </w:rPr>
      </w:pPr>
    </w:p>
    <w:p w14:paraId="063B259D" w14:textId="68FFE6C9"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 xml:space="preserve">Izvajalec mora v desetih (10) dneh od sklenitve te pogodbe naročniku predložiti originalno, brezpogojno, nepreklicno </w:t>
      </w:r>
      <w:r w:rsidRPr="00570125">
        <w:rPr>
          <w:rFonts w:ascii="Tahoma" w:hAnsi="Tahoma" w:cs="Tahoma"/>
          <w:sz w:val="18"/>
          <w:szCs w:val="18"/>
        </w:rPr>
        <w:lastRenderedPageBreak/>
        <w:t>bančno garancijo ali kavcijsko zavarovanje finančne inštitucije (banke ali zavarovalnice) s sedežem v EU</w:t>
      </w:r>
      <w:r w:rsidR="00C92DF1" w:rsidRPr="00C92DF1">
        <w:rPr>
          <w:rFonts w:ascii="Tahoma" w:eastAsia="Calibri" w:hAnsi="Tahoma" w:cs="Tahoma"/>
          <w:sz w:val="18"/>
          <w:szCs w:val="18"/>
          <w:lang w:eastAsia="zh-CN"/>
        </w:rPr>
        <w:t xml:space="preserve"> </w:t>
      </w:r>
      <w:r w:rsidR="00C92DF1">
        <w:rPr>
          <w:rFonts w:ascii="Tahoma" w:eastAsia="Calibri" w:hAnsi="Tahoma" w:cs="Tahoma"/>
          <w:sz w:val="18"/>
          <w:szCs w:val="18"/>
          <w:lang w:eastAsia="zh-CN"/>
        </w:rPr>
        <w:t>ali menično izjavo s pooblastilom za vnovčenje z bianco menico</w:t>
      </w:r>
      <w:r w:rsidRPr="00570125">
        <w:rPr>
          <w:rFonts w:ascii="Tahoma" w:hAnsi="Tahoma" w:cs="Tahoma"/>
          <w:sz w:val="18"/>
          <w:szCs w:val="18"/>
        </w:rPr>
        <w:t xml:space="preserve">, plačljivo na prvi poziv, za dobro izvedbo pogodbenih obveznosti, </w:t>
      </w:r>
      <w:r w:rsidRPr="00570125">
        <w:rPr>
          <w:rFonts w:ascii="Tahoma" w:hAnsi="Tahoma" w:cs="Tahoma"/>
          <w:color w:val="000000"/>
          <w:sz w:val="18"/>
          <w:szCs w:val="18"/>
          <w:shd w:val="clear" w:color="auto" w:fill="FFFFFF"/>
        </w:rPr>
        <w:t xml:space="preserve">z veljavnostjo najmanj 30 (trideset) dni dlje od dogovorjenega skrajnega roka za </w:t>
      </w:r>
      <w:r w:rsidR="00C00414" w:rsidRPr="00570125">
        <w:rPr>
          <w:rFonts w:ascii="Tahoma" w:hAnsi="Tahoma" w:cs="Tahoma"/>
          <w:color w:val="000000"/>
          <w:sz w:val="18"/>
          <w:szCs w:val="18"/>
          <w:shd w:val="clear" w:color="auto" w:fill="FFFFFF"/>
        </w:rPr>
        <w:t>izvedbo storitve</w:t>
      </w:r>
      <w:r w:rsidRPr="00570125">
        <w:rPr>
          <w:rFonts w:ascii="Tahoma" w:hAnsi="Tahoma" w:cs="Tahoma"/>
          <w:sz w:val="18"/>
          <w:szCs w:val="18"/>
        </w:rPr>
        <w:t>, v višini 10 % od skupne pogodbene vrednosti z DDV.</w:t>
      </w:r>
    </w:p>
    <w:p w14:paraId="261EA226" w14:textId="77777777" w:rsidR="00FC27C5" w:rsidRPr="00570125" w:rsidRDefault="00FC27C5" w:rsidP="00FC27C5">
      <w:pPr>
        <w:spacing w:after="0" w:line="276" w:lineRule="auto"/>
        <w:jc w:val="both"/>
        <w:rPr>
          <w:rFonts w:ascii="Tahoma" w:hAnsi="Tahoma" w:cs="Tahoma"/>
          <w:sz w:val="18"/>
          <w:szCs w:val="18"/>
        </w:rPr>
      </w:pPr>
    </w:p>
    <w:p w14:paraId="003F426E" w14:textId="77777777"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Če se med trajanjem pogodbe skladno s 95. členom ZJN-3 spremeni vrednost predmeta naročila ali podaljšal rok dobave ali kako drugače spremenila vsebina, na katero je vezane tudi vsebina finančnega zavarovanja, mora dobavitelj temu ustrezno spremeniti, podaljšati oziroma nadomestiti tudi zavarovanje za dobro izvedbo pogodbenih obveznosti.</w:t>
      </w:r>
    </w:p>
    <w:p w14:paraId="15E43966" w14:textId="77777777" w:rsidR="00FC27C5" w:rsidRPr="00570125" w:rsidRDefault="00FC27C5" w:rsidP="00FC27C5">
      <w:pPr>
        <w:tabs>
          <w:tab w:val="left" w:pos="1725"/>
        </w:tabs>
        <w:spacing w:after="0" w:line="276" w:lineRule="auto"/>
        <w:jc w:val="both"/>
        <w:rPr>
          <w:rFonts w:ascii="Tahoma" w:hAnsi="Tahoma" w:cs="Tahoma"/>
          <w:sz w:val="18"/>
          <w:szCs w:val="18"/>
        </w:rPr>
      </w:pPr>
    </w:p>
    <w:p w14:paraId="6F7AC3D0" w14:textId="190C7812"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Finančno zavarovanje za dobro izvedbo pogodbenih obveznosti lahko naročnik unovči na celoten znesek, če izvajalec:</w:t>
      </w:r>
    </w:p>
    <w:p w14:paraId="53B6EEE4" w14:textId="67646375"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ne prične izpolnjevati svojih pogodbenih obveznosti v roku in v skladu z določili pogodbe,</w:t>
      </w:r>
    </w:p>
    <w:p w14:paraId="2BF77546" w14:textId="216BF5FD"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preneha izpolnjevati svoje pogodbene obveznosti v skladu z določili pogodbe,</w:t>
      </w:r>
    </w:p>
    <w:p w14:paraId="4F5ACD1B" w14:textId="47A44A48"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svojih obveznosti ne izpolni skladno s pogodbo, v dogovorjeni kakovosti, obsegu ali rokih (tj. razlog neizpolnitve, nepravočasne izpolnitve ali nepravilne izpolnitve),</w:t>
      </w:r>
    </w:p>
    <w:p w14:paraId="697B5401" w14:textId="4F061B60"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ali tretjim osebam pri izvajanju del povzroči škodo, ki je ne povrne v roku 8 dni po pozivu naročnika,</w:t>
      </w:r>
    </w:p>
    <w:p w14:paraId="3B52AA57" w14:textId="383E02B2"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bookmarkStart w:id="6" w:name="_Hlk188530300"/>
      <w:r w:rsidRPr="00570125">
        <w:rPr>
          <w:rFonts w:ascii="Tahoma" w:hAnsi="Tahoma" w:cs="Tahoma"/>
          <w:sz w:val="18"/>
          <w:szCs w:val="18"/>
        </w:rPr>
        <w:t>naročniku ne plača pogodbene kazni</w:t>
      </w:r>
      <w:bookmarkEnd w:id="6"/>
      <w:r w:rsidRPr="00570125">
        <w:rPr>
          <w:rFonts w:ascii="Tahoma" w:hAnsi="Tahoma" w:cs="Tahoma"/>
          <w:sz w:val="18"/>
          <w:szCs w:val="18"/>
        </w:rPr>
        <w:t xml:space="preserve">, </w:t>
      </w:r>
    </w:p>
    <w:p w14:paraId="6D5DAEBC" w14:textId="161665F3"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poda zavajajoče ali lažne izjave, podatke oziroma dokumente,</w:t>
      </w:r>
    </w:p>
    <w:p w14:paraId="3E05480D" w14:textId="283308A1"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v roku, ki ga določi naročnik, ne odpravi morebitnih pomanjkljivosti ali napak na izvedenem predmetu naročila,</w:t>
      </w:r>
    </w:p>
    <w:p w14:paraId="6BA9E7F9" w14:textId="70CA2649"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v dogovorjenem roku naročniku ne predloži ustreznega finančnega zavarovanja za dobro izvedbo pogodbenih obveznosti, kot je dogovorjeno v 11. členu te pogodbe;</w:t>
      </w:r>
    </w:p>
    <w:p w14:paraId="70351FB5" w14:textId="65938C56"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410E6474" w14:textId="77777777" w:rsidR="00FC27C5" w:rsidRPr="00570125" w:rsidRDefault="00FC27C5" w:rsidP="00FC27C5">
      <w:pPr>
        <w:pStyle w:val="Standard"/>
        <w:rPr>
          <w:rFonts w:ascii="Tahoma" w:hAnsi="Tahoma" w:cs="Tahoma"/>
          <w:sz w:val="18"/>
          <w:szCs w:val="18"/>
        </w:rPr>
      </w:pPr>
    </w:p>
    <w:p w14:paraId="6030A02A" w14:textId="599FD50C"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izvajalca ali, če izvajalec odstopi od pogodbe brez utemeljenega razloga, ki bi izviral iz sfere naročnika.</w:t>
      </w:r>
    </w:p>
    <w:bookmarkEnd w:id="5"/>
    <w:p w14:paraId="24BB6D67"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4560CEE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(prevzem)</w:t>
      </w:r>
    </w:p>
    <w:p w14:paraId="2DEF3104" w14:textId="77777777" w:rsidR="00EB3771" w:rsidRPr="00570125" w:rsidRDefault="00EB3771" w:rsidP="00EB3771">
      <w:pPr>
        <w:pStyle w:val="Standard"/>
        <w:keepNext/>
        <w:rPr>
          <w:rFonts w:ascii="Tahoma" w:hAnsi="Tahoma" w:cs="Tahoma"/>
          <w:sz w:val="18"/>
          <w:szCs w:val="18"/>
        </w:rPr>
      </w:pPr>
    </w:p>
    <w:p w14:paraId="4C3834E7" w14:textId="21E1FBDC" w:rsidR="00EB3771" w:rsidRPr="00570125" w:rsidRDefault="00EB3771" w:rsidP="00EB3771">
      <w:pPr>
        <w:pStyle w:val="Standard"/>
        <w:rPr>
          <w:rFonts w:ascii="Tahoma" w:hAnsi="Tahoma" w:cs="Tahoma"/>
          <w:color w:val="000000" w:themeColor="text1"/>
          <w:kern w:val="0"/>
          <w:sz w:val="18"/>
          <w:szCs w:val="18"/>
        </w:rPr>
      </w:pPr>
      <w:r w:rsidRPr="00570125">
        <w:rPr>
          <w:rFonts w:ascii="Tahoma" w:hAnsi="Tahoma" w:cs="Tahoma"/>
          <w:sz w:val="18"/>
          <w:szCs w:val="18"/>
        </w:rPr>
        <w:t xml:space="preserve">Prevzem </w:t>
      </w:r>
      <w:r w:rsidR="00C00414" w:rsidRPr="00570125">
        <w:rPr>
          <w:rFonts w:ascii="Tahoma" w:hAnsi="Tahoma" w:cs="Tahoma"/>
          <w:sz w:val="18"/>
          <w:szCs w:val="18"/>
        </w:rPr>
        <w:t xml:space="preserve"> pogodbeno opravljenih del</w:t>
      </w:r>
      <w:r w:rsidRPr="00570125">
        <w:rPr>
          <w:rFonts w:ascii="Tahoma" w:hAnsi="Tahoma" w:cs="Tahoma"/>
          <w:sz w:val="18"/>
          <w:szCs w:val="18"/>
        </w:rPr>
        <w:t xml:space="preserve"> v roku </w:t>
      </w:r>
      <w:r w:rsidR="00C00414" w:rsidRPr="00570125">
        <w:rPr>
          <w:rFonts w:ascii="Tahoma" w:hAnsi="Tahoma" w:cs="Tahoma"/>
          <w:sz w:val="18"/>
          <w:szCs w:val="18"/>
        </w:rPr>
        <w:t>210</w:t>
      </w:r>
      <w:r w:rsidRPr="00570125">
        <w:rPr>
          <w:rFonts w:ascii="Tahoma" w:hAnsi="Tahoma" w:cs="Tahoma"/>
          <w:sz w:val="18"/>
          <w:szCs w:val="18"/>
        </w:rPr>
        <w:t xml:space="preserve"> </w:t>
      </w:r>
      <w:r w:rsidR="00C00414" w:rsidRPr="00570125">
        <w:rPr>
          <w:rFonts w:ascii="Tahoma" w:hAnsi="Tahoma" w:cs="Tahoma"/>
          <w:sz w:val="18"/>
          <w:szCs w:val="18"/>
        </w:rPr>
        <w:t>dni</w:t>
      </w:r>
      <w:r w:rsidRPr="00570125">
        <w:rPr>
          <w:rFonts w:ascii="Tahoma" w:hAnsi="Tahoma" w:cs="Tahoma"/>
          <w:sz w:val="18"/>
          <w:szCs w:val="18"/>
        </w:rPr>
        <w:t xml:space="preserve"> od podpisa pogodbe, se opravi na lokaciji naročnika</w:t>
      </w:r>
      <w:r w:rsidR="00C00414" w:rsidRPr="00570125">
        <w:rPr>
          <w:rFonts w:ascii="Tahoma" w:hAnsi="Tahoma" w:cs="Tahoma"/>
          <w:sz w:val="18"/>
          <w:szCs w:val="18"/>
        </w:rPr>
        <w:t>, skupaj s prevzemom opreme, ki je tudi predmet JN VZPOSTAVITEV CENTRALIZIRANE PRIPRAVE PROTITUMORNIH IN BIOLOŠKIH ZDRAVIL.</w:t>
      </w:r>
      <w:r w:rsidRPr="00570125">
        <w:rPr>
          <w:rFonts w:ascii="Tahoma" w:hAnsi="Tahoma" w:cs="Tahoma"/>
          <w:sz w:val="18"/>
          <w:szCs w:val="18"/>
        </w:rPr>
        <w:t xml:space="preserve"> </w:t>
      </w:r>
    </w:p>
    <w:p w14:paraId="77FD6AC9" w14:textId="77777777" w:rsidR="0041422B" w:rsidRPr="00570125" w:rsidRDefault="0041422B" w:rsidP="00EB3771">
      <w:pPr>
        <w:pStyle w:val="Standard"/>
        <w:rPr>
          <w:rFonts w:ascii="Tahoma" w:hAnsi="Tahoma" w:cs="Tahoma"/>
          <w:color w:val="000000" w:themeColor="text1"/>
          <w:kern w:val="0"/>
          <w:sz w:val="18"/>
          <w:szCs w:val="18"/>
        </w:rPr>
      </w:pPr>
    </w:p>
    <w:p w14:paraId="23526294" w14:textId="2888E12D"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 xml:space="preserve">Ob dokončanju vseh </w:t>
      </w:r>
      <w:r w:rsidR="0041422B" w:rsidRPr="00570125">
        <w:rPr>
          <w:rFonts w:ascii="Tahoma" w:hAnsi="Tahoma" w:cs="Tahoma"/>
          <w:color w:val="000000" w:themeColor="text1"/>
          <w:sz w:val="18"/>
          <w:szCs w:val="18"/>
        </w:rPr>
        <w:t>del, ki so predmet pogodbe</w:t>
      </w:r>
      <w:r w:rsidRPr="00570125">
        <w:rPr>
          <w:rFonts w:ascii="Tahoma" w:hAnsi="Tahoma" w:cs="Tahoma"/>
          <w:color w:val="000000" w:themeColor="text1"/>
          <w:sz w:val="18"/>
          <w:szCs w:val="18"/>
        </w:rPr>
        <w:t xml:space="preserve">, naročnik pregleda oziroma preizkusi </w:t>
      </w:r>
      <w:r w:rsidR="0041422B" w:rsidRPr="00570125">
        <w:rPr>
          <w:rFonts w:ascii="Tahoma" w:hAnsi="Tahoma" w:cs="Tahoma"/>
          <w:color w:val="000000" w:themeColor="text1"/>
          <w:sz w:val="18"/>
          <w:szCs w:val="18"/>
        </w:rPr>
        <w:t>izvedeno</w:t>
      </w:r>
      <w:r w:rsidRPr="00570125">
        <w:rPr>
          <w:rFonts w:ascii="Tahoma" w:hAnsi="Tahoma" w:cs="Tahoma"/>
          <w:color w:val="000000" w:themeColor="text1"/>
          <w:sz w:val="18"/>
          <w:szCs w:val="18"/>
        </w:rPr>
        <w:t>. V primeru, da naročnik pri tem odkrije napake, se te zapisniško zabeležijo, pogodbene storitve pa se ne štejejo za dokončane in jih naročnik ne prevzame. V kolikor izvedeni predmet naročila nima očitnih napak, se prevzem opravi ter po potrebi zapisniško dokumentira. Smiselno enako velja v primeru, da naročnik pri izvajalcu najame tudi strežniško opremo za delovanje sistema.</w:t>
      </w:r>
    </w:p>
    <w:p w14:paraId="2A9C8762" w14:textId="77777777" w:rsidR="00EB3771" w:rsidRPr="00570125" w:rsidRDefault="00EB3771" w:rsidP="00EB3771">
      <w:pPr>
        <w:pStyle w:val="Standard"/>
        <w:rPr>
          <w:rFonts w:ascii="Tahoma" w:hAnsi="Tahoma" w:cs="Tahoma"/>
          <w:color w:val="000000" w:themeColor="text1"/>
          <w:sz w:val="18"/>
          <w:szCs w:val="18"/>
        </w:rPr>
      </w:pPr>
    </w:p>
    <w:p w14:paraId="437F18D7"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 xml:space="preserve">Morebitne napake, ugotovljene na pregledu, je dolžan izvajalec na poziv naročnika brezplačno odpraviti v sorazmernem roku, ki ga določi naročnik, </w:t>
      </w:r>
      <w:r w:rsidRPr="00570125">
        <w:rPr>
          <w:rFonts w:ascii="Tahoma" w:hAnsi="Tahoma" w:cs="Tahoma"/>
          <w:sz w:val="18"/>
          <w:szCs w:val="18"/>
        </w:rPr>
        <w:t>upoštevajoč resnost napake, njene posledice za uporabo sistema ter aktivnosti, potrebne za odpravo napake</w:t>
      </w:r>
      <w:r w:rsidRPr="00570125">
        <w:rPr>
          <w:rFonts w:ascii="Tahoma" w:hAnsi="Tahoma" w:cs="Tahoma"/>
          <w:color w:val="000000" w:themeColor="text1"/>
          <w:sz w:val="18"/>
          <w:szCs w:val="18"/>
        </w:rPr>
        <w:t>. Če izvajalec ne odpravi napak v tako določenem roku, jih je upravičen odpraviti naročnik na stroške izvajalca,</w:t>
      </w:r>
      <w:r w:rsidRPr="00570125">
        <w:rPr>
          <w:rFonts w:ascii="Tahoma" w:hAnsi="Tahoma" w:cs="Tahoma"/>
          <w:sz w:val="18"/>
          <w:szCs w:val="18"/>
        </w:rPr>
        <w:t xml:space="preserve"> s pribitkom 5% za kritje naročnikovih manipulativnih stroškov</w:t>
      </w:r>
      <w:r w:rsidRPr="00570125">
        <w:rPr>
          <w:rFonts w:ascii="Tahoma" w:hAnsi="Tahoma" w:cs="Tahoma"/>
          <w:color w:val="000000" w:themeColor="text1"/>
          <w:sz w:val="18"/>
          <w:szCs w:val="18"/>
        </w:rPr>
        <w:t>. Navedeno naročniku ne preprečuje uveljavitve sankcij po tej pogodbi. Izvajalec naročniku v vsakem primeru odgovarja za nastalo škodo zaradi napak na izvedenem predmetu naročila oziroma zaradi nemožnosti pravočasnega prevzema.</w:t>
      </w:r>
    </w:p>
    <w:p w14:paraId="7DE8D4A8" w14:textId="77777777" w:rsidR="00EB3771" w:rsidRPr="00570125" w:rsidRDefault="00EB3771" w:rsidP="00EB3771">
      <w:pPr>
        <w:pStyle w:val="Standard"/>
        <w:rPr>
          <w:rFonts w:ascii="Tahoma" w:hAnsi="Tahoma" w:cs="Tahoma"/>
          <w:color w:val="000000" w:themeColor="text1"/>
          <w:sz w:val="18"/>
          <w:szCs w:val="18"/>
        </w:rPr>
      </w:pPr>
    </w:p>
    <w:p w14:paraId="6833281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Rešitve, za katere se bo ugotovilo, da kakorkoli odstopajo od navedb v dokumentaciji v zvezi z oddajo javnega naročila ali ponudbeni dokumentaciji izvajalca, ali niso skladne z določili te pogodbe in s specifikacijami, bodo zavrnjene, zaradi česar bo izvajalec prišel v zamudo. Enako velja, če bo neskladnost ugotovljena za katerikoli dokument, ki bi moral biti priložen vzpostavljenemu sistemu.</w:t>
      </w:r>
    </w:p>
    <w:p w14:paraId="0D95EC53" w14:textId="77777777" w:rsidR="00EB3771" w:rsidRPr="00570125" w:rsidRDefault="00EB3771" w:rsidP="00EB3771">
      <w:pPr>
        <w:pStyle w:val="Standard"/>
        <w:rPr>
          <w:rFonts w:ascii="Tahoma" w:hAnsi="Tahoma" w:cs="Tahoma"/>
          <w:sz w:val="18"/>
          <w:szCs w:val="18"/>
        </w:rPr>
      </w:pPr>
    </w:p>
    <w:p w14:paraId="4B97EA31"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lastRenderedPageBreak/>
        <w:t>Ta člen se smiselno uporablja tudi za druge primopredaje, ki se izvedejo na podlagi te pogodbe.</w:t>
      </w:r>
    </w:p>
    <w:p w14:paraId="1E0042ED" w14:textId="77777777" w:rsidR="00EB3771" w:rsidRPr="00570125" w:rsidRDefault="00EB3771" w:rsidP="00EB3771">
      <w:pPr>
        <w:pStyle w:val="Standard"/>
        <w:rPr>
          <w:rFonts w:ascii="Tahoma" w:hAnsi="Tahoma" w:cs="Tahoma"/>
          <w:sz w:val="18"/>
          <w:szCs w:val="18"/>
        </w:rPr>
      </w:pPr>
    </w:p>
    <w:p w14:paraId="0B1451DF"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25958E56"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(vzdrževanje)</w:t>
      </w:r>
    </w:p>
    <w:p w14:paraId="7582472A" w14:textId="77777777" w:rsidR="00EB3771" w:rsidRPr="00570125" w:rsidRDefault="00EB3771" w:rsidP="00EB3771">
      <w:pPr>
        <w:pStyle w:val="Standard"/>
        <w:keepNext/>
        <w:rPr>
          <w:rFonts w:ascii="Tahoma" w:hAnsi="Tahoma" w:cs="Tahoma"/>
          <w:sz w:val="18"/>
          <w:szCs w:val="18"/>
        </w:rPr>
      </w:pPr>
    </w:p>
    <w:p w14:paraId="21F112DE" w14:textId="6FDD463C" w:rsidR="00EB3771" w:rsidRPr="00570125" w:rsidRDefault="00EB3771" w:rsidP="00EB3771">
      <w:pPr>
        <w:pStyle w:val="Standard"/>
        <w:rPr>
          <w:rFonts w:ascii="Tahoma" w:eastAsia="SimSun" w:hAnsi="Tahoma" w:cs="Tahoma"/>
          <w:sz w:val="18"/>
          <w:szCs w:val="18"/>
          <w:lang w:eastAsia="en-US"/>
        </w:rPr>
      </w:pPr>
      <w:r w:rsidRPr="00570125">
        <w:rPr>
          <w:rFonts w:ascii="Tahoma" w:eastAsia="SimSun" w:hAnsi="Tahoma" w:cs="Tahoma"/>
          <w:sz w:val="18"/>
          <w:szCs w:val="18"/>
          <w:lang w:eastAsia="en-US"/>
        </w:rPr>
        <w:t>Izvajalec odgovarja za kakovost izdelkov in storitev, ki jih preda oziroma izvede za naročnika skladno s to pogodbo</w:t>
      </w:r>
      <w:r w:rsidR="00AB4826" w:rsidRPr="00570125">
        <w:rPr>
          <w:rFonts w:ascii="Tahoma" w:eastAsia="SimSun" w:hAnsi="Tahoma" w:cs="Tahoma"/>
          <w:sz w:val="18"/>
          <w:szCs w:val="18"/>
          <w:lang w:eastAsia="en-US"/>
        </w:rPr>
        <w:t xml:space="preserve"> in Tehničnimi specifikacijami</w:t>
      </w:r>
      <w:r w:rsidRPr="00570125">
        <w:rPr>
          <w:rFonts w:ascii="Tahoma" w:eastAsia="SimSun" w:hAnsi="Tahoma" w:cs="Tahoma"/>
          <w:sz w:val="18"/>
          <w:szCs w:val="18"/>
          <w:lang w:eastAsia="en-US"/>
        </w:rPr>
        <w:t>, ter za njihovo strokovno in funkcionalno pravilnost, za celotno obdobje vzdrževanja po tej pogodbi.</w:t>
      </w:r>
    </w:p>
    <w:p w14:paraId="386D84D3" w14:textId="77777777" w:rsidR="00EB3771" w:rsidRPr="00570125" w:rsidRDefault="00EB3771" w:rsidP="00EB3771">
      <w:pPr>
        <w:pStyle w:val="Standard"/>
        <w:rPr>
          <w:rFonts w:ascii="Tahoma" w:eastAsia="SimSun" w:hAnsi="Tahoma" w:cs="Tahoma"/>
          <w:color w:val="000000" w:themeColor="text1"/>
          <w:sz w:val="18"/>
          <w:szCs w:val="18"/>
          <w:lang w:eastAsia="en-US"/>
        </w:rPr>
      </w:pPr>
    </w:p>
    <w:p w14:paraId="5C8D52A4" w14:textId="77777777" w:rsidR="00EB3771" w:rsidRPr="00570125" w:rsidRDefault="00EB3771" w:rsidP="00EB3771">
      <w:pPr>
        <w:spacing w:after="0" w:line="276" w:lineRule="auto"/>
        <w:ind w:right="6"/>
        <w:jc w:val="both"/>
        <w:textAlignment w:val="auto"/>
        <w:rPr>
          <w:rFonts w:ascii="Tahoma" w:hAnsi="Tahoma" w:cs="Tahoma"/>
          <w:sz w:val="18"/>
          <w:szCs w:val="18"/>
        </w:rPr>
      </w:pPr>
      <w:r w:rsidRPr="00570125">
        <w:rPr>
          <w:rFonts w:ascii="Tahoma" w:hAnsi="Tahoma" w:cs="Tahoma"/>
          <w:sz w:val="18"/>
          <w:szCs w:val="18"/>
        </w:rPr>
        <w:t xml:space="preserve">Z (vsakokratno) uspešno izvedeno primopredajo prične teči obdobje, v katerem izvajalec zagotavlja vzdrževanje vzpostavljenega sistema, do poteka veljavnosti te pogodbe. Redno vzdrževanje sistema se izvaja v okviru pogodbene cene ter </w:t>
      </w:r>
      <w:r w:rsidRPr="00570125">
        <w:rPr>
          <w:rFonts w:ascii="Tahoma" w:eastAsia="Times New Roman" w:hAnsi="Tahoma" w:cs="Tahoma"/>
          <w:color w:val="000000" w:themeColor="text1"/>
          <w:sz w:val="18"/>
          <w:szCs w:val="18"/>
        </w:rPr>
        <w:t>skladno s Tehničnimi specifikacijami, ki so priloga in sestavni del te pogodbe. Dopolnilno vzdrževanje izvajalec izvede in obračuna skladno s Tehničnimi specifikacijami. V kolikor ni v Tehničnih specifikacijah izrecno določeno drugače, so storitve vzdrževanja, podpore uporabnikom, izvajanja regulatornih sprememb, izobraževanja uporabnikov in druge storitve vključene v mesečni pavšal vzdrževanja.</w:t>
      </w:r>
    </w:p>
    <w:p w14:paraId="34A83C10" w14:textId="77777777" w:rsidR="00EB3771" w:rsidRPr="00570125" w:rsidRDefault="00EB3771" w:rsidP="00EB3771">
      <w:pPr>
        <w:spacing w:after="0" w:line="276" w:lineRule="auto"/>
        <w:ind w:right="6"/>
        <w:jc w:val="both"/>
        <w:textAlignment w:val="auto"/>
        <w:rPr>
          <w:rFonts w:ascii="Tahoma" w:hAnsi="Tahoma" w:cs="Tahoma"/>
          <w:sz w:val="18"/>
          <w:szCs w:val="18"/>
        </w:rPr>
      </w:pPr>
    </w:p>
    <w:p w14:paraId="35150D87" w14:textId="77777777" w:rsidR="00EB3771" w:rsidRPr="00570125" w:rsidRDefault="00EB3771" w:rsidP="00EB3771">
      <w:pPr>
        <w:spacing w:after="0" w:line="276" w:lineRule="auto"/>
        <w:ind w:right="6"/>
        <w:jc w:val="both"/>
        <w:textAlignment w:val="auto"/>
        <w:rPr>
          <w:rFonts w:ascii="Tahoma" w:hAnsi="Tahoma" w:cs="Tahoma"/>
          <w:sz w:val="18"/>
          <w:szCs w:val="18"/>
        </w:rPr>
      </w:pPr>
      <w:r w:rsidRPr="00570125">
        <w:rPr>
          <w:rFonts w:ascii="Tahoma" w:hAnsi="Tahoma" w:cs="Tahoma"/>
          <w:sz w:val="18"/>
          <w:szCs w:val="18"/>
        </w:rPr>
        <w:t>Izvajalec sporoči naročniku najkasneje ob dobavi kontaktne podatke za prijavo napak oziroma naročanje servisnih storitev. Servisna služba mora biti organizirana tako, da omogoča zahtevani odzivni čas in čas odprave napake. Ne glede na to, ali izvajalec zagotavlja servisiranje iz tujine, komunikacija z naročnikom poteka izključno v slovenskem in/ali angleškem jeziku.</w:t>
      </w:r>
    </w:p>
    <w:p w14:paraId="03B4B41C" w14:textId="77777777" w:rsidR="00EB3771" w:rsidRPr="00570125" w:rsidRDefault="00EB3771" w:rsidP="00EB3771">
      <w:pPr>
        <w:pStyle w:val="Standard"/>
        <w:rPr>
          <w:rFonts w:ascii="Tahoma" w:hAnsi="Tahoma" w:cs="Tahoma"/>
          <w:sz w:val="18"/>
          <w:szCs w:val="18"/>
        </w:rPr>
      </w:pPr>
    </w:p>
    <w:p w14:paraId="466E5543"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1C9C2EF"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(predstavnika pogodbenih strank)</w:t>
      </w:r>
    </w:p>
    <w:p w14:paraId="04480B44" w14:textId="77777777" w:rsidR="00EB3771" w:rsidRPr="00570125" w:rsidRDefault="00EB3771" w:rsidP="00EB3771">
      <w:pPr>
        <w:pStyle w:val="Standard"/>
        <w:keepNext/>
        <w:rPr>
          <w:rFonts w:ascii="Tahoma" w:hAnsi="Tahoma" w:cs="Tahoma"/>
          <w:color w:val="000000" w:themeColor="text1"/>
          <w:sz w:val="18"/>
          <w:szCs w:val="18"/>
        </w:rPr>
      </w:pPr>
    </w:p>
    <w:p w14:paraId="5AE4EB45"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Pogodbeni stranki imenujeta svoje predstavnike z namenom zagotoviti jasne in dostopne kanale komunikacije, sodelovanja, dajanja informacij in tekočega usklajevanja pri izvrševanju pogodbe.</w:t>
      </w:r>
    </w:p>
    <w:p w14:paraId="1B229F6B" w14:textId="77777777" w:rsidR="00EB3771" w:rsidRPr="00570125" w:rsidRDefault="00EB3771" w:rsidP="00EB3771">
      <w:pPr>
        <w:pStyle w:val="Standard"/>
        <w:rPr>
          <w:rFonts w:ascii="Tahoma" w:hAnsi="Tahoma" w:cs="Tahoma"/>
          <w:color w:val="000000" w:themeColor="text1"/>
          <w:sz w:val="18"/>
          <w:szCs w:val="18"/>
        </w:rPr>
      </w:pPr>
    </w:p>
    <w:p w14:paraId="1A4A8E2F" w14:textId="7EBC9628"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 xml:space="preserve">Odgovorni predstavnik naročnika po tej pogodbi je </w:t>
      </w:r>
      <w:r w:rsidR="00983E82" w:rsidRPr="00570125">
        <w:rPr>
          <w:rFonts w:ascii="Tahoma" w:hAnsi="Tahoma" w:cs="Tahoma"/>
          <w:color w:val="000000" w:themeColor="text1"/>
          <w:sz w:val="18"/>
          <w:szCs w:val="18"/>
        </w:rPr>
        <w:t>V</w:t>
      </w:r>
      <w:r w:rsidRPr="00570125">
        <w:rPr>
          <w:rFonts w:ascii="Tahoma" w:hAnsi="Tahoma" w:cs="Tahoma"/>
          <w:color w:val="000000" w:themeColor="text1"/>
          <w:sz w:val="18"/>
          <w:szCs w:val="18"/>
          <w:lang w:eastAsia="sl-SI"/>
        </w:rPr>
        <w:t>odja računalniškega centra in informatike.</w:t>
      </w:r>
    </w:p>
    <w:p w14:paraId="393D7166" w14:textId="77777777" w:rsidR="00EB3771" w:rsidRPr="00570125" w:rsidRDefault="00EB3771" w:rsidP="00EB3771">
      <w:pPr>
        <w:spacing w:after="0" w:line="276" w:lineRule="auto"/>
        <w:jc w:val="both"/>
        <w:rPr>
          <w:rFonts w:ascii="Tahoma" w:hAnsi="Tahoma" w:cs="Tahoma"/>
          <w:color w:val="000000" w:themeColor="text1"/>
          <w:sz w:val="18"/>
          <w:szCs w:val="18"/>
        </w:rPr>
      </w:pPr>
    </w:p>
    <w:p w14:paraId="0534251C"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Odgovorni predstavnik izvajalca po tej pogodbi je __________________________________.</w:t>
      </w:r>
    </w:p>
    <w:p w14:paraId="3C80487D" w14:textId="77777777" w:rsidR="00EB3771" w:rsidRPr="00570125" w:rsidRDefault="00EB3771" w:rsidP="00EB3771">
      <w:pPr>
        <w:spacing w:after="0" w:line="276" w:lineRule="auto"/>
        <w:jc w:val="both"/>
        <w:rPr>
          <w:rFonts w:ascii="Tahoma" w:hAnsi="Tahoma" w:cs="Tahoma"/>
          <w:color w:val="000000" w:themeColor="text1"/>
          <w:sz w:val="18"/>
          <w:szCs w:val="18"/>
        </w:rPr>
      </w:pPr>
    </w:p>
    <w:p w14:paraId="2069A86C"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106EF5E1" w14:textId="77777777" w:rsidR="00EB3771" w:rsidRPr="00570125" w:rsidRDefault="00EB3771" w:rsidP="00EB3771">
      <w:pPr>
        <w:pStyle w:val="Standard"/>
        <w:rPr>
          <w:rFonts w:ascii="Tahoma" w:hAnsi="Tahoma" w:cs="Tahoma"/>
          <w:color w:val="000000" w:themeColor="text1"/>
          <w:sz w:val="18"/>
          <w:szCs w:val="18"/>
        </w:rPr>
      </w:pPr>
    </w:p>
    <w:p w14:paraId="0BDB6686"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AF8D57A"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(odstop od pogodbe)</w:t>
      </w:r>
    </w:p>
    <w:p w14:paraId="3722AF5E" w14:textId="77777777" w:rsidR="00EB3771" w:rsidRPr="00570125" w:rsidRDefault="00EB3771" w:rsidP="00EB3771">
      <w:pPr>
        <w:pStyle w:val="Standard"/>
        <w:keepNext/>
        <w:rPr>
          <w:rFonts w:ascii="Tahoma" w:hAnsi="Tahoma" w:cs="Tahoma"/>
          <w:color w:val="000000" w:themeColor="text1"/>
          <w:sz w:val="18"/>
          <w:szCs w:val="18"/>
        </w:rPr>
      </w:pPr>
    </w:p>
    <w:p w14:paraId="48AE8157"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odstopi od te pogodbe z odpovednim rokom 8 dni v primerih, opredeljenih v tretjem odstavku 9. člena pogodbe ali če izvajalec drugače huje krši določila te pogodbe. Naročnik lahko skladno s tem odstavkom odstopi od pogodbe po predhodnem opominu, razen v primeru iz pete alineje tretjega odstavka 9. člena pogodbe, ko opomin ni potreben.</w:t>
      </w:r>
    </w:p>
    <w:p w14:paraId="69A4B86D" w14:textId="77777777" w:rsidR="00EB3771" w:rsidRPr="00570125" w:rsidRDefault="00EB3771" w:rsidP="00EB3771">
      <w:pPr>
        <w:pStyle w:val="Standard"/>
        <w:rPr>
          <w:rFonts w:ascii="Tahoma" w:hAnsi="Tahoma" w:cs="Tahoma"/>
          <w:sz w:val="18"/>
          <w:szCs w:val="18"/>
        </w:rPr>
      </w:pPr>
    </w:p>
    <w:p w14:paraId="6F4414EC"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brez kakršnih koli obveznosti do izvajalca odstopi od te pogodbe z odpovednim rokom 8 dni tudi v primeru, da za naročilo nima več zagotovljenih oziroma pripravljenih sredstev.</w:t>
      </w:r>
    </w:p>
    <w:p w14:paraId="21E38E15" w14:textId="77777777" w:rsidR="00EB3771" w:rsidRPr="00570125" w:rsidRDefault="00EB3771" w:rsidP="00EB3771">
      <w:pPr>
        <w:pStyle w:val="Standard"/>
        <w:rPr>
          <w:rFonts w:ascii="Tahoma" w:hAnsi="Tahoma" w:cs="Tahoma"/>
          <w:sz w:val="18"/>
          <w:szCs w:val="18"/>
        </w:rPr>
      </w:pPr>
    </w:p>
    <w:p w14:paraId="31CE8848"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brez obveznosti do izvajalca odstopi od te pogodbe tudi iz poslovnega razloga, z odpovednim rokom 90 dni.</w:t>
      </w:r>
    </w:p>
    <w:p w14:paraId="5B4F0507" w14:textId="77777777" w:rsidR="00EB3771" w:rsidRPr="00570125" w:rsidRDefault="00EB3771" w:rsidP="00EB3771">
      <w:pPr>
        <w:pStyle w:val="Standard"/>
        <w:rPr>
          <w:rFonts w:ascii="Tahoma" w:hAnsi="Tahoma" w:cs="Tahoma"/>
          <w:sz w:val="18"/>
          <w:szCs w:val="18"/>
        </w:rPr>
      </w:pPr>
    </w:p>
    <w:p w14:paraId="0180B35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sz w:val="18"/>
          <w:szCs w:val="18"/>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416CC342" w14:textId="77777777" w:rsidR="00EB3771" w:rsidRPr="00570125" w:rsidRDefault="00EB3771" w:rsidP="00EB3771">
      <w:pPr>
        <w:spacing w:after="0" w:line="276" w:lineRule="auto"/>
        <w:jc w:val="both"/>
        <w:rPr>
          <w:rFonts w:ascii="Tahoma" w:hAnsi="Tahoma" w:cs="Tahoma"/>
          <w:color w:val="000000" w:themeColor="text1"/>
          <w:sz w:val="18"/>
          <w:szCs w:val="18"/>
        </w:rPr>
      </w:pPr>
    </w:p>
    <w:p w14:paraId="048B8CBA"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Odstop od pogodbe mora biti nasprotni stranki sporočen v pisni obliki. Obvestilo o odstopu od pogodbe mora vsebovati obrazložitev okoliščin, ki predstavljajo razlog za odstop, ter navedbo datuma, od katerega odstop učinkuje.</w:t>
      </w:r>
    </w:p>
    <w:p w14:paraId="78A28107" w14:textId="77777777" w:rsidR="00EB3771" w:rsidRPr="00570125" w:rsidRDefault="00EB3771" w:rsidP="00EB3771">
      <w:pPr>
        <w:pStyle w:val="Standard"/>
        <w:rPr>
          <w:rFonts w:ascii="Tahoma" w:hAnsi="Tahoma" w:cs="Tahoma"/>
          <w:sz w:val="18"/>
          <w:szCs w:val="18"/>
        </w:rPr>
      </w:pPr>
    </w:p>
    <w:p w14:paraId="0D3CD1FF"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w:t>
      </w:r>
    </w:p>
    <w:p w14:paraId="7150DF34" w14:textId="77777777" w:rsidR="00EB3771" w:rsidRPr="00570125" w:rsidRDefault="00EB3771" w:rsidP="00EB3771">
      <w:pPr>
        <w:pStyle w:val="Standard"/>
        <w:rPr>
          <w:rFonts w:ascii="Tahoma" w:hAnsi="Tahoma" w:cs="Tahoma"/>
          <w:sz w:val="18"/>
          <w:szCs w:val="18"/>
        </w:rPr>
      </w:pPr>
    </w:p>
    <w:p w14:paraId="468FB73D"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27587F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(pogodbena kazen)</w:t>
      </w:r>
    </w:p>
    <w:p w14:paraId="41EEACCF" w14:textId="77777777" w:rsidR="00EB3771" w:rsidRPr="00570125" w:rsidRDefault="00EB3771" w:rsidP="00EB3771">
      <w:pPr>
        <w:pStyle w:val="Standard"/>
        <w:keepNext/>
        <w:rPr>
          <w:rFonts w:ascii="Tahoma" w:hAnsi="Tahoma" w:cs="Tahoma"/>
          <w:sz w:val="18"/>
          <w:szCs w:val="18"/>
        </w:rPr>
      </w:pPr>
    </w:p>
    <w:p w14:paraId="7C684801"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izvajalec zamuja z izpolnitvijo katere koli svoje pogodbene obveznosti iz razloga, ki ne izvira iz sfere naročnika, mu lahko naročnik zaračuna pogodbeno kazen v višini 5 promilov (5‰) celotne pogodbene vrednosti (brez DDV) za vsak dan zamude, vendar ne več, kot 10% celotne pogodbene vrednosti (brez DDV).</w:t>
      </w:r>
    </w:p>
    <w:p w14:paraId="479F4127" w14:textId="77777777" w:rsidR="00EB3771" w:rsidRPr="00570125" w:rsidRDefault="00EB3771" w:rsidP="00EB3771">
      <w:pPr>
        <w:pStyle w:val="Standard"/>
        <w:rPr>
          <w:rFonts w:ascii="Tahoma" w:hAnsi="Tahoma" w:cs="Tahoma"/>
          <w:sz w:val="18"/>
          <w:szCs w:val="18"/>
        </w:rPr>
      </w:pPr>
    </w:p>
    <w:p w14:paraId="4393597F"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Pogodbeni stranki se strinjata, da v primeru izvajalčeve zamude z izpolnitvijo naročniku ob sprejemu izpolnitve ni treba posebej obvestiti izvajalca o pridržanju pravice do obračuna pogodbene kazni, temveč lahko pogodbeno kazen izvajalcu zaračuna v skladu z določili te pogodbe na podlagi vsake zamude brez obvestila.</w:t>
      </w:r>
    </w:p>
    <w:p w14:paraId="06DD3F4C" w14:textId="77777777" w:rsidR="00EB3771" w:rsidRPr="00570125" w:rsidRDefault="00EB3771" w:rsidP="00EB3771">
      <w:pPr>
        <w:pStyle w:val="Standard"/>
        <w:rPr>
          <w:rFonts w:ascii="Tahoma" w:hAnsi="Tahoma" w:cs="Tahoma"/>
          <w:sz w:val="18"/>
          <w:szCs w:val="18"/>
        </w:rPr>
      </w:pPr>
    </w:p>
    <w:p w14:paraId="70D1F822"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izvajalec katere koli svoje obveznosti po tej pogodbi ne izpolni (pri čemer ne gre za izpolnitev z zamudo) ali jo izpolni z napako, ki je na poziv naročnika ne odpravi v celoti in v postavljenem roku, mu lahko naročnik zaračuna pogodbeno kazen v višini 10% celotne pogodbene vrednosti (brez DDV).</w:t>
      </w:r>
    </w:p>
    <w:p w14:paraId="42293307" w14:textId="77777777" w:rsidR="00EB3771" w:rsidRPr="00570125" w:rsidRDefault="00EB3771" w:rsidP="00EB3771">
      <w:pPr>
        <w:pStyle w:val="Standard"/>
        <w:rPr>
          <w:rFonts w:ascii="Tahoma" w:hAnsi="Tahoma" w:cs="Tahoma"/>
          <w:sz w:val="18"/>
          <w:szCs w:val="18"/>
        </w:rPr>
      </w:pPr>
    </w:p>
    <w:p w14:paraId="419764FE"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 xml:space="preserve">Obveznost plačila pogodbene kazni ni pogojena z nastankom škode naročniku. V kolikor nastane naročniku škoda, lahko naročnik njeno povrnitev uveljavlja po splošnih pravilih odškodninske odgovornosti. </w:t>
      </w:r>
      <w:r w:rsidRPr="00570125">
        <w:rPr>
          <w:rFonts w:ascii="Tahoma" w:hAnsi="Tahoma" w:cs="Tahoma"/>
          <w:color w:val="000000" w:themeColor="text1"/>
          <w:sz w:val="18"/>
          <w:szCs w:val="18"/>
        </w:rPr>
        <w:t>Naročnik iz naslova pogodbene kazni izstavi izvajalcu račun, ki ga mora izvajalec plačati v roku 8 (osmih) dni od prejema.</w:t>
      </w:r>
    </w:p>
    <w:p w14:paraId="680A28C1" w14:textId="77777777" w:rsidR="00EB3771" w:rsidRPr="00570125" w:rsidRDefault="00EB3771" w:rsidP="00EB3771">
      <w:pPr>
        <w:pStyle w:val="Standard"/>
        <w:rPr>
          <w:rFonts w:ascii="Tahoma" w:hAnsi="Tahoma" w:cs="Tahoma"/>
          <w:sz w:val="18"/>
          <w:szCs w:val="18"/>
        </w:rPr>
      </w:pPr>
    </w:p>
    <w:p w14:paraId="68CA7510" w14:textId="77777777" w:rsidR="00EB3771" w:rsidRPr="00570125" w:rsidRDefault="00EB3771" w:rsidP="00EB3771">
      <w:pPr>
        <w:pStyle w:val="Standard"/>
        <w:rPr>
          <w:rFonts w:ascii="Tahoma" w:hAnsi="Tahoma" w:cs="Tahoma"/>
          <w:sz w:val="18"/>
          <w:szCs w:val="18"/>
        </w:rPr>
      </w:pPr>
    </w:p>
    <w:p w14:paraId="39F9D7CE"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40D8D061" w14:textId="77777777" w:rsidR="00EB3771" w:rsidRPr="00570125" w:rsidRDefault="00EB3771" w:rsidP="00EB3771">
      <w:pPr>
        <w:pStyle w:val="Standard"/>
        <w:keepNext/>
        <w:jc w:val="center"/>
        <w:rPr>
          <w:rFonts w:ascii="Tahoma" w:hAnsi="Tahoma" w:cs="Tahoma"/>
          <w:b/>
          <w:color w:val="000000" w:themeColor="text1"/>
          <w:sz w:val="18"/>
          <w:szCs w:val="18"/>
        </w:rPr>
      </w:pPr>
      <w:r w:rsidRPr="00570125">
        <w:rPr>
          <w:rFonts w:ascii="Tahoma" w:hAnsi="Tahoma" w:cs="Tahoma"/>
          <w:b/>
          <w:color w:val="000000" w:themeColor="text1"/>
          <w:sz w:val="18"/>
          <w:szCs w:val="18"/>
        </w:rPr>
        <w:t>(pravice intelektualne lastnine)</w:t>
      </w:r>
    </w:p>
    <w:p w14:paraId="58BEEB35" w14:textId="77777777" w:rsidR="00EB3771" w:rsidRPr="00570125" w:rsidRDefault="00EB3771" w:rsidP="00EB3771">
      <w:pPr>
        <w:pStyle w:val="Standard"/>
        <w:keepNext/>
        <w:rPr>
          <w:rFonts w:ascii="Tahoma" w:hAnsi="Tahoma" w:cs="Tahoma"/>
          <w:color w:val="000000" w:themeColor="text1"/>
          <w:sz w:val="18"/>
          <w:szCs w:val="18"/>
        </w:rPr>
      </w:pPr>
    </w:p>
    <w:p w14:paraId="2F524585"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 xml:space="preserve">Z dnem prevzema postavk določenih v 1. odstavku 5. člena ZJN-3 (ter vsakokratnega drugega izdelka, ki je predmet pravic intelektualne lastnine) pridobi naročnik skladno z omejitvami iz tega odstavka materialne avtorske pravice izvajalca na programski opremi izdelka, in sicer </w:t>
      </w:r>
      <w:proofErr w:type="spellStart"/>
      <w:r w:rsidRPr="00570125">
        <w:rPr>
          <w:rFonts w:ascii="Tahoma" w:hAnsi="Tahoma" w:cs="Tahoma"/>
          <w:color w:val="000000" w:themeColor="text1"/>
          <w:sz w:val="18"/>
          <w:szCs w:val="18"/>
          <w:shd w:val="clear" w:color="auto" w:fill="FFFFFF"/>
        </w:rPr>
        <w:t>neizključno</w:t>
      </w:r>
      <w:proofErr w:type="spellEnd"/>
      <w:r w:rsidRPr="00570125">
        <w:rPr>
          <w:rFonts w:ascii="Tahoma" w:hAnsi="Tahoma" w:cs="Tahoma"/>
          <w:color w:val="000000" w:themeColor="text1"/>
          <w:sz w:val="18"/>
          <w:szCs w:val="18"/>
          <w:shd w:val="clear" w:color="auto" w:fill="FFFFFF"/>
        </w:rPr>
        <w:t>, v neomejenem krajevnem obsegu ter za čas trajanja vzdrževanja po tej pogodbi. Materialne avtorske pravice, ki jih pridobi naročnik po tej pogodbi, obsegajo pravico do uporabe, pravico do reproduciranja in pravico do predelave, vključno s pravico do uporabe dela v predelani obliki</w:t>
      </w:r>
      <w:r w:rsidRPr="00570125">
        <w:rPr>
          <w:rFonts w:ascii="Tahoma" w:hAnsi="Tahoma" w:cs="Tahoma"/>
          <w:color w:val="000000" w:themeColor="text1"/>
          <w:sz w:val="18"/>
          <w:szCs w:val="18"/>
        </w:rPr>
        <w:t>.</w:t>
      </w:r>
    </w:p>
    <w:p w14:paraId="0241BD10" w14:textId="77777777" w:rsidR="00EB3771" w:rsidRPr="00570125" w:rsidRDefault="00EB3771" w:rsidP="00EB3771">
      <w:pPr>
        <w:pStyle w:val="Standard"/>
        <w:widowControl w:val="0"/>
        <w:rPr>
          <w:rFonts w:ascii="Tahoma" w:hAnsi="Tahoma" w:cs="Tahoma"/>
          <w:color w:val="000000" w:themeColor="text1"/>
          <w:sz w:val="18"/>
          <w:szCs w:val="18"/>
        </w:rPr>
      </w:pPr>
    </w:p>
    <w:p w14:paraId="2EFEB5B4"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Morebitne pravice intelektualne lastnine na produktih, ki ne izvirajo od izvajalca, in se uporabljajo v okviru vzpostavitve izdelka po tej pogodbi, prenese izvajalec na naročnika v obsegu, v kakršnem jih je sam pridobil, vendar najmanj v takem obsegu, da lahko naročnik nemoteno uporablja in spreminja programsko opremo sistema.</w:t>
      </w:r>
    </w:p>
    <w:p w14:paraId="7C8D7848" w14:textId="77777777" w:rsidR="00EB3771" w:rsidRPr="00570125" w:rsidRDefault="00EB3771" w:rsidP="00EB3771">
      <w:pPr>
        <w:pStyle w:val="Standard"/>
        <w:widowControl w:val="0"/>
        <w:rPr>
          <w:rFonts w:ascii="Tahoma" w:hAnsi="Tahoma" w:cs="Tahoma"/>
          <w:color w:val="000000" w:themeColor="text1"/>
          <w:sz w:val="18"/>
          <w:szCs w:val="18"/>
        </w:rPr>
      </w:pPr>
    </w:p>
    <w:p w14:paraId="5A4C5458"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Izvajalec se zaveže, da bo v primeru, če tretja oseba zatrjuje, da izdelek, ki je predmet te pogodbe in ga naročniku zagotavlja izvajalec, krši pravice intelektualne lastnine te tretje osebe, naročnika varoval pred tem zahtevkom na svoje stroške in bo plačal vse stroške in škodo, ki bi jih sodišče dokončno prisodilo ali so vključeni v poravnavo, ki jo je potrdil izvajalec, pod pogojem, da naročnik izvajalca nemudoma obvesti o zahtevku ter omogoči izvajalcu, da nadzoruje obrambo in z njim sodeluje v obrambi in v kakršnihkoli s tem povezanih pogajanjih glede poravnave.</w:t>
      </w:r>
    </w:p>
    <w:p w14:paraId="3D4CAD47" w14:textId="77777777" w:rsidR="00EB3771" w:rsidRPr="00570125" w:rsidRDefault="00EB3771" w:rsidP="00EB3771">
      <w:pPr>
        <w:pStyle w:val="Standard"/>
        <w:rPr>
          <w:rFonts w:ascii="Tahoma" w:hAnsi="Tahoma" w:cs="Tahoma"/>
          <w:color w:val="000000" w:themeColor="text1"/>
          <w:sz w:val="18"/>
          <w:szCs w:val="18"/>
        </w:rPr>
      </w:pPr>
    </w:p>
    <w:p w14:paraId="41A0598E"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Če pride do takšnega zahtevka ali se zdi mogoče, da bo do njega prišlo, izvajalec naročniku omogoči nadaljnjo uporabo izdelka ali spremembo ali zamenjavo izdelka s takšnim, ki mu je funkcionalno vsaj enakovreden.</w:t>
      </w:r>
    </w:p>
    <w:p w14:paraId="3F98717B" w14:textId="77777777" w:rsidR="00EB3771" w:rsidRPr="00570125" w:rsidRDefault="00EB3771" w:rsidP="00EB3771">
      <w:pPr>
        <w:pStyle w:val="Standard"/>
        <w:rPr>
          <w:rFonts w:ascii="Tahoma" w:hAnsi="Tahoma" w:cs="Tahoma"/>
          <w:color w:val="000000" w:themeColor="text1"/>
          <w:sz w:val="18"/>
          <w:szCs w:val="18"/>
        </w:rPr>
      </w:pPr>
    </w:p>
    <w:p w14:paraId="56464DCE"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V pogodbeni ceni so vsebovana vsa nadomestila za prenos materialnih avtorskih pravic po tem členu.</w:t>
      </w:r>
    </w:p>
    <w:p w14:paraId="6223B4AC" w14:textId="77777777" w:rsidR="00EB3771" w:rsidRPr="00570125" w:rsidRDefault="00EB3771" w:rsidP="00EB3771">
      <w:pPr>
        <w:pStyle w:val="Standard"/>
        <w:rPr>
          <w:rFonts w:ascii="Tahoma" w:hAnsi="Tahoma" w:cs="Tahoma"/>
          <w:sz w:val="18"/>
          <w:szCs w:val="18"/>
        </w:rPr>
      </w:pPr>
    </w:p>
    <w:p w14:paraId="0ED7065A"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6A1B5255"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(socialna klavzula)</w:t>
      </w:r>
    </w:p>
    <w:p w14:paraId="35326417" w14:textId="77777777" w:rsidR="00EB3771" w:rsidRPr="00570125" w:rsidRDefault="00EB3771" w:rsidP="00EB3771">
      <w:pPr>
        <w:pStyle w:val="Standard"/>
        <w:keepNext/>
        <w:rPr>
          <w:rFonts w:ascii="Tahoma" w:hAnsi="Tahoma" w:cs="Tahoma"/>
          <w:sz w:val="18"/>
          <w:szCs w:val="18"/>
        </w:rPr>
      </w:pPr>
    </w:p>
    <w:p w14:paraId="69369EB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sz w:val="18"/>
          <w:szCs w:val="18"/>
        </w:rPr>
        <w:t xml:space="preserve">Ta pogodba preneha veljati, če se naročnik seznani z dejstvom, da je pristojni državni organ ali sodišče s pravnomočno odločitvijo ugotovilo kršitev delovne, </w:t>
      </w:r>
      <w:proofErr w:type="spellStart"/>
      <w:r w:rsidRPr="00570125">
        <w:rPr>
          <w:rFonts w:ascii="Tahoma" w:hAnsi="Tahoma" w:cs="Tahoma"/>
          <w:sz w:val="18"/>
          <w:szCs w:val="18"/>
        </w:rPr>
        <w:t>okoljske</w:t>
      </w:r>
      <w:proofErr w:type="spellEnd"/>
      <w:r w:rsidRPr="00570125">
        <w:rPr>
          <w:rFonts w:ascii="Tahoma" w:hAnsi="Tahoma" w:cs="Tahoma"/>
          <w:sz w:val="18"/>
          <w:szCs w:val="18"/>
        </w:rPr>
        <w:t xml:space="preserve"> ali socialne zakonodaje s strani izvajalca </w:t>
      </w:r>
      <w:r w:rsidRPr="00570125">
        <w:rPr>
          <w:rFonts w:ascii="Tahoma" w:hAnsi="Tahoma" w:cs="Tahoma"/>
          <w:color w:val="000000" w:themeColor="text1"/>
          <w:sz w:val="18"/>
          <w:szCs w:val="18"/>
        </w:rPr>
        <w:t xml:space="preserve">ali njegovega podizvajalca, </w:t>
      </w:r>
      <w:r w:rsidRPr="00570125">
        <w:rPr>
          <w:rFonts w:ascii="Tahoma" w:hAnsi="Tahoma" w:cs="Tahoma"/>
          <w:color w:val="000000" w:themeColor="text1"/>
          <w:sz w:val="18"/>
          <w:szCs w:val="18"/>
          <w:shd w:val="clear" w:color="auto" w:fill="FFFFFF"/>
        </w:rPr>
        <w:t xml:space="preserve">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w:t>
      </w:r>
      <w:r w:rsidRPr="00570125">
        <w:rPr>
          <w:rFonts w:ascii="Tahoma" w:hAnsi="Tahoma" w:cs="Tahoma"/>
          <w:color w:val="000000" w:themeColor="text1"/>
          <w:sz w:val="18"/>
          <w:szCs w:val="18"/>
          <w:shd w:val="clear" w:color="auto" w:fill="FFFFFF"/>
        </w:rPr>
        <w:lastRenderedPageBreak/>
        <w:t>z zaposlovanjem na črno in za kateri mu je bila s pravnomočno odločitvijo ali več pravnomočnimi odločitvami izrečena globa za prekršek.</w:t>
      </w:r>
    </w:p>
    <w:p w14:paraId="6F72F26B" w14:textId="77777777" w:rsidR="00EB3771" w:rsidRPr="00570125" w:rsidRDefault="00EB3771" w:rsidP="00EB3771">
      <w:pPr>
        <w:pStyle w:val="Standard"/>
        <w:rPr>
          <w:rFonts w:ascii="Tahoma" w:hAnsi="Tahoma" w:cs="Tahoma"/>
          <w:color w:val="000000" w:themeColor="text1"/>
          <w:sz w:val="18"/>
          <w:szCs w:val="18"/>
        </w:rPr>
      </w:pPr>
    </w:p>
    <w:p w14:paraId="27CAF85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 xml:space="preserve">V primeru seznanitve naročnika s kršitvijo ta o tem obvesti izvajalca v desetih dneh. Izvajalec lahko v roku, ki ga določi naročnik, in ki ni daljši od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dni v skladu s 94. členom ZJN-3, ali sam prevzame del, ki ga je oddal v </w:t>
      </w:r>
      <w:proofErr w:type="spellStart"/>
      <w:r w:rsidRPr="00570125">
        <w:rPr>
          <w:rFonts w:ascii="Tahoma" w:hAnsi="Tahoma" w:cs="Tahoma"/>
          <w:color w:val="000000" w:themeColor="text1"/>
          <w:sz w:val="18"/>
          <w:szCs w:val="18"/>
          <w:shd w:val="clear" w:color="auto" w:fill="FFFFFF"/>
        </w:rPr>
        <w:t>podizvajanje</w:t>
      </w:r>
      <w:proofErr w:type="spellEnd"/>
      <w:r w:rsidRPr="00570125">
        <w:rPr>
          <w:rFonts w:ascii="Tahoma" w:hAnsi="Tahoma" w:cs="Tahoma"/>
          <w:color w:val="000000" w:themeColor="text1"/>
          <w:sz w:val="18"/>
          <w:szCs w:val="18"/>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30A52899" w14:textId="77777777" w:rsidR="00EB3771" w:rsidRPr="00570125" w:rsidRDefault="00EB3771" w:rsidP="00EB3771">
      <w:pPr>
        <w:pStyle w:val="Standard"/>
        <w:rPr>
          <w:rFonts w:ascii="Tahoma" w:hAnsi="Tahoma" w:cs="Tahoma"/>
          <w:color w:val="000000" w:themeColor="text1"/>
          <w:sz w:val="18"/>
          <w:szCs w:val="18"/>
        </w:rPr>
      </w:pPr>
    </w:p>
    <w:p w14:paraId="4B13420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3CD82B0E" w14:textId="77777777" w:rsidR="00EB3771" w:rsidRPr="00570125" w:rsidRDefault="00EB3771" w:rsidP="00EB3771">
      <w:pPr>
        <w:pStyle w:val="Standard"/>
        <w:widowControl w:val="0"/>
        <w:rPr>
          <w:rFonts w:ascii="Tahoma" w:hAnsi="Tahoma" w:cs="Tahoma"/>
          <w:b/>
          <w:color w:val="000000" w:themeColor="text1"/>
          <w:sz w:val="18"/>
          <w:szCs w:val="18"/>
        </w:rPr>
      </w:pPr>
    </w:p>
    <w:p w14:paraId="4BF89A3E"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B42146B"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(protikorupcijska klavzula)</w:t>
      </w:r>
    </w:p>
    <w:p w14:paraId="511602D2" w14:textId="77777777" w:rsidR="00EB3771" w:rsidRPr="00570125" w:rsidRDefault="00EB3771" w:rsidP="00EB3771">
      <w:pPr>
        <w:pStyle w:val="Standard"/>
        <w:keepNext/>
        <w:jc w:val="center"/>
        <w:rPr>
          <w:rFonts w:ascii="Tahoma" w:hAnsi="Tahoma" w:cs="Tahoma"/>
          <w:sz w:val="18"/>
          <w:szCs w:val="18"/>
        </w:rPr>
      </w:pPr>
    </w:p>
    <w:p w14:paraId="547703BC" w14:textId="77777777" w:rsidR="00EB3771" w:rsidRPr="00570125" w:rsidRDefault="00EB3771" w:rsidP="00EB3771">
      <w:pPr>
        <w:widowControl/>
        <w:shd w:val="clear" w:color="auto" w:fill="FFFFFF"/>
        <w:spacing w:after="0" w:line="276" w:lineRule="auto"/>
        <w:jc w:val="both"/>
        <w:rPr>
          <w:rFonts w:ascii="Tahoma" w:eastAsia="Times New Roman" w:hAnsi="Tahoma" w:cs="Tahoma"/>
          <w:kern w:val="0"/>
          <w:sz w:val="18"/>
          <w:szCs w:val="18"/>
          <w:lang w:eastAsia="sl-SI"/>
        </w:rPr>
      </w:pPr>
      <w:r w:rsidRPr="00570125">
        <w:rPr>
          <w:rFonts w:ascii="Tahoma" w:eastAsia="Times New Roman" w:hAnsi="Tahoma" w:cs="Tahoma"/>
          <w:kern w:val="0"/>
          <w:sz w:val="18"/>
          <w:szCs w:val="18"/>
          <w:lang w:eastAsia="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74D72E24" w14:textId="77777777" w:rsidR="00EB3771" w:rsidRPr="00570125" w:rsidRDefault="00EB3771" w:rsidP="00EB3771">
      <w:pPr>
        <w:widowControl/>
        <w:shd w:val="clear" w:color="auto" w:fill="FFFFFF"/>
        <w:spacing w:after="0" w:line="276" w:lineRule="auto"/>
        <w:jc w:val="both"/>
        <w:rPr>
          <w:rFonts w:ascii="Tahoma" w:eastAsia="Times New Roman" w:hAnsi="Tahoma" w:cs="Tahoma"/>
          <w:kern w:val="0"/>
          <w:sz w:val="18"/>
          <w:szCs w:val="18"/>
          <w:lang w:eastAsia="sl-SI"/>
        </w:rPr>
      </w:pPr>
    </w:p>
    <w:p w14:paraId="7E121C07"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7CA299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(varstvo osebnih podatkov)</w:t>
      </w:r>
    </w:p>
    <w:p w14:paraId="41AB2342" w14:textId="77777777" w:rsidR="00EB3771" w:rsidRPr="00570125" w:rsidRDefault="00EB3771" w:rsidP="00EB3771">
      <w:pPr>
        <w:pStyle w:val="Standard"/>
        <w:keepNext/>
        <w:jc w:val="center"/>
        <w:rPr>
          <w:rFonts w:ascii="Tahoma" w:hAnsi="Tahoma" w:cs="Tahoma"/>
          <w:sz w:val="18"/>
          <w:szCs w:val="18"/>
        </w:rPr>
      </w:pPr>
    </w:p>
    <w:p w14:paraId="5D746FCB" w14:textId="77777777" w:rsidR="00EB3771" w:rsidRPr="00570125" w:rsidRDefault="00EB3771" w:rsidP="00EB3771">
      <w:pPr>
        <w:pStyle w:val="Standard"/>
        <w:widowControl w:val="0"/>
        <w:rPr>
          <w:rFonts w:ascii="Tahoma" w:eastAsiaTheme="minorHAnsi" w:hAnsi="Tahoma" w:cs="Tahoma"/>
          <w:color w:val="000000"/>
          <w:sz w:val="18"/>
          <w:szCs w:val="18"/>
        </w:rPr>
      </w:pPr>
      <w:r w:rsidRPr="00570125">
        <w:rPr>
          <w:rFonts w:ascii="Tahoma" w:eastAsiaTheme="minorHAnsi" w:hAnsi="Tahoma" w:cs="Tahoma"/>
          <w:color w:val="000000"/>
          <w:sz w:val="18"/>
          <w:szCs w:val="18"/>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570125">
        <w:rPr>
          <w:rFonts w:ascii="Tahoma" w:hAnsi="Tahoma" w:cs="Tahoma"/>
          <w:color w:val="000000" w:themeColor="text1"/>
          <w:sz w:val="18"/>
          <w:szCs w:val="18"/>
        </w:rPr>
        <w:t xml:space="preserve"> Pogodbeni stranki bosta za ureditev pogodbene obdelave osebnih podatkov sklenili posebno pogodbo.</w:t>
      </w:r>
    </w:p>
    <w:p w14:paraId="56F1B043" w14:textId="77777777" w:rsidR="00EB3771" w:rsidRPr="00570125" w:rsidRDefault="00EB3771" w:rsidP="00EB3771">
      <w:pPr>
        <w:pStyle w:val="Standard"/>
        <w:widowControl w:val="0"/>
        <w:rPr>
          <w:rFonts w:ascii="Tahoma" w:hAnsi="Tahoma" w:cs="Tahoma"/>
          <w:b/>
          <w:color w:val="000000" w:themeColor="text1"/>
          <w:sz w:val="18"/>
          <w:szCs w:val="18"/>
        </w:rPr>
      </w:pPr>
    </w:p>
    <w:p w14:paraId="1103DB4D"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5C00CE18"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 xml:space="preserve"> (varstvo zaupnih podatkov)</w:t>
      </w:r>
    </w:p>
    <w:p w14:paraId="25EF669B" w14:textId="77777777" w:rsidR="00EB3771" w:rsidRPr="00570125" w:rsidRDefault="00EB3771" w:rsidP="00EB3771">
      <w:pPr>
        <w:pStyle w:val="Standard"/>
        <w:keepNext/>
        <w:jc w:val="center"/>
        <w:rPr>
          <w:rFonts w:ascii="Tahoma" w:hAnsi="Tahoma" w:cs="Tahoma"/>
          <w:sz w:val="18"/>
          <w:szCs w:val="18"/>
        </w:rPr>
      </w:pPr>
    </w:p>
    <w:p w14:paraId="6C4013C2"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Pogodbeni stranki sta sporazumni, da vsi podatki, do katerih bi prišli z izvedbo te pogodbe, predstavljajo poslovno skrivnost in se zavezujeta, da bosta vse podatke skrbno varovali in jih uporabljali izključno v zvezi z izvedbo te pogodbe.</w:t>
      </w:r>
    </w:p>
    <w:p w14:paraId="7142F64E" w14:textId="77777777" w:rsidR="00EB3771" w:rsidRPr="00570125" w:rsidRDefault="00EB3771" w:rsidP="00EB3771">
      <w:pPr>
        <w:spacing w:after="0" w:line="276" w:lineRule="auto"/>
        <w:jc w:val="both"/>
        <w:rPr>
          <w:rFonts w:ascii="Tahoma" w:hAnsi="Tahoma" w:cs="Tahoma"/>
          <w:color w:val="000000" w:themeColor="text1"/>
          <w:sz w:val="18"/>
          <w:szCs w:val="18"/>
        </w:rPr>
      </w:pPr>
    </w:p>
    <w:p w14:paraId="30EFFFDB"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Izvajalec je dolžan obvestiti svoje delavce, da lahko pri svojem delu pridejo v stik z zaupnimi podatki, ter poskrbeti, da ti pri delu z njimi ravnajo z največjo mero skrbnosti.</w:t>
      </w:r>
    </w:p>
    <w:p w14:paraId="02372F3B" w14:textId="77777777" w:rsidR="00EB3771" w:rsidRPr="00570125" w:rsidRDefault="00EB3771" w:rsidP="00EB3771">
      <w:pPr>
        <w:spacing w:after="0" w:line="276" w:lineRule="auto"/>
        <w:jc w:val="both"/>
        <w:rPr>
          <w:rFonts w:ascii="Tahoma" w:hAnsi="Tahoma" w:cs="Tahoma"/>
          <w:color w:val="000000" w:themeColor="text1"/>
          <w:sz w:val="18"/>
          <w:szCs w:val="18"/>
        </w:rPr>
      </w:pPr>
    </w:p>
    <w:p w14:paraId="1A1BA68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Izvajalec mora naročnika takoj obvestiti o vsakem disciplinskem ali drugem postopku zaradi kršitev delovnih obveznosti, ki ga je zoper svojega delavca sprožil v zvezi z izvajanjem dobav oziroma storitev iz pogodbe. Izvajalec je dolžan na zahtevo naročnika nadomestiti delavca, če slednji izkaže, da je delavec ravnal ali poskušal ravnati v nasprotju z določbami pogodbe.</w:t>
      </w:r>
    </w:p>
    <w:p w14:paraId="31D05673" w14:textId="77777777" w:rsidR="00EB3771" w:rsidRPr="00570125" w:rsidRDefault="00EB3771" w:rsidP="00EB3771">
      <w:pPr>
        <w:spacing w:after="0" w:line="276" w:lineRule="auto"/>
        <w:jc w:val="both"/>
        <w:rPr>
          <w:rFonts w:ascii="Tahoma" w:hAnsi="Tahoma" w:cs="Tahoma"/>
          <w:color w:val="000000" w:themeColor="text1"/>
          <w:sz w:val="18"/>
          <w:szCs w:val="18"/>
        </w:rPr>
      </w:pPr>
    </w:p>
    <w:p w14:paraId="2091363F"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Za izvajalca, ki opravlja za naročnika pogodbene obveznosti, velja glede teh obveznosti enako strog način varovanja podatkov, kot ga izvaja naročnik.</w:t>
      </w:r>
    </w:p>
    <w:p w14:paraId="7DDAD8C3" w14:textId="77777777" w:rsidR="00EB3771" w:rsidRPr="00570125" w:rsidRDefault="00EB3771" w:rsidP="00EB3771">
      <w:pPr>
        <w:spacing w:after="0" w:line="276" w:lineRule="auto"/>
        <w:jc w:val="both"/>
        <w:rPr>
          <w:rFonts w:ascii="Tahoma" w:hAnsi="Tahoma" w:cs="Tahoma"/>
          <w:color w:val="000000" w:themeColor="text1"/>
          <w:sz w:val="18"/>
          <w:szCs w:val="18"/>
        </w:rPr>
      </w:pPr>
    </w:p>
    <w:p w14:paraId="4FBAB4CA" w14:textId="77777777" w:rsidR="00EB3771" w:rsidRPr="00570125" w:rsidRDefault="00EB3771" w:rsidP="00EB3771">
      <w:pPr>
        <w:pStyle w:val="Standard"/>
        <w:keepNext/>
        <w:rPr>
          <w:rFonts w:ascii="Tahoma" w:hAnsi="Tahoma" w:cs="Tahoma"/>
          <w:color w:val="000000" w:themeColor="text1"/>
          <w:sz w:val="18"/>
          <w:szCs w:val="18"/>
        </w:rPr>
      </w:pPr>
      <w:r w:rsidRPr="00570125">
        <w:rPr>
          <w:rFonts w:ascii="Tahoma" w:hAnsi="Tahoma" w:cs="Tahoma"/>
          <w:color w:val="000000" w:themeColor="text1"/>
          <w:sz w:val="18"/>
          <w:szCs w:val="18"/>
        </w:rPr>
        <w:t>Obveznost varovanja podatkov se nanaša tako na čas izvrševanja pogodbe, kot tudi za čas po tem. V primeru kršitve določb o varovanju poslovne skrivnosti, je izvajalec naročniku odškodninsko odgovoren za vso posredno in neposredno škodo.</w:t>
      </w:r>
    </w:p>
    <w:p w14:paraId="48B67E47" w14:textId="77777777" w:rsidR="00EB3771" w:rsidRPr="00570125" w:rsidRDefault="00EB3771" w:rsidP="00EB3771">
      <w:pPr>
        <w:pStyle w:val="Standard"/>
        <w:widowControl w:val="0"/>
        <w:rPr>
          <w:rFonts w:ascii="Tahoma" w:hAnsi="Tahoma" w:cs="Tahoma"/>
          <w:b/>
          <w:color w:val="000000" w:themeColor="text1"/>
          <w:sz w:val="18"/>
          <w:szCs w:val="18"/>
        </w:rPr>
      </w:pPr>
    </w:p>
    <w:p w14:paraId="1C173BEB"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 xml:space="preserve">člen </w:t>
      </w:r>
    </w:p>
    <w:p w14:paraId="42625CD8"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(končne določbe)</w:t>
      </w:r>
    </w:p>
    <w:p w14:paraId="5290A654" w14:textId="77777777" w:rsidR="00EB3771" w:rsidRPr="00570125" w:rsidRDefault="00EB3771" w:rsidP="00EB3771">
      <w:pPr>
        <w:pStyle w:val="Standard"/>
        <w:keepNext/>
        <w:rPr>
          <w:rFonts w:ascii="Tahoma" w:hAnsi="Tahoma" w:cs="Tahoma"/>
          <w:sz w:val="18"/>
          <w:szCs w:val="18"/>
        </w:rPr>
      </w:pPr>
    </w:p>
    <w:p w14:paraId="1249D8E2" w14:textId="77777777" w:rsidR="00EB3771" w:rsidRPr="00570125" w:rsidRDefault="00EB3771" w:rsidP="00EB3771">
      <w:pPr>
        <w:pStyle w:val="Telobesedila"/>
        <w:spacing w:after="0" w:line="276" w:lineRule="auto"/>
        <w:jc w:val="both"/>
        <w:rPr>
          <w:rFonts w:ascii="Tahoma" w:hAnsi="Tahoma" w:cs="Tahoma"/>
          <w:sz w:val="18"/>
          <w:szCs w:val="18"/>
        </w:rPr>
      </w:pPr>
      <w:r w:rsidRPr="00570125">
        <w:rPr>
          <w:rFonts w:ascii="Tahoma" w:hAnsi="Tahoma" w:cs="Tahoma"/>
          <w:sz w:val="18"/>
          <w:szCs w:val="18"/>
        </w:rPr>
        <w:t>Stranki se zavezujeta, da bosta pri izvrševanju te pogodbe ravnali v dobri veri, skladno z načelom vestnosti in poštenja, ter da bosta storili vse, kar je potrebno in dopustno za izpolnitev pogodbe.</w:t>
      </w:r>
    </w:p>
    <w:p w14:paraId="36120CF3" w14:textId="77777777" w:rsidR="00EB3771" w:rsidRPr="00570125" w:rsidRDefault="00EB3771" w:rsidP="00EB3771">
      <w:pPr>
        <w:spacing w:after="0" w:line="276" w:lineRule="auto"/>
        <w:jc w:val="both"/>
        <w:rPr>
          <w:rFonts w:ascii="Tahoma" w:hAnsi="Tahoma" w:cs="Tahoma"/>
          <w:sz w:val="18"/>
          <w:szCs w:val="18"/>
        </w:rPr>
      </w:pPr>
    </w:p>
    <w:p w14:paraId="6D879E9E" w14:textId="39494F37" w:rsidR="00EB3771" w:rsidRPr="00570125" w:rsidRDefault="00EB3771" w:rsidP="00EB3771">
      <w:pPr>
        <w:pStyle w:val="Telobesedila"/>
        <w:spacing w:after="0" w:line="276" w:lineRule="auto"/>
        <w:jc w:val="both"/>
        <w:rPr>
          <w:rFonts w:ascii="Tahoma" w:hAnsi="Tahoma" w:cs="Tahoma"/>
          <w:kern w:val="0"/>
          <w:sz w:val="18"/>
          <w:szCs w:val="18"/>
        </w:rPr>
      </w:pPr>
      <w:r w:rsidRPr="00570125">
        <w:rPr>
          <w:rFonts w:ascii="Tahoma" w:hAnsi="Tahoma" w:cs="Tahoma"/>
          <w:kern w:val="0"/>
          <w:sz w:val="18"/>
          <w:szCs w:val="18"/>
        </w:rPr>
        <w:t>Pogodba je sklenjena z dnem podpisa obeh pogodbenih strank,</w:t>
      </w:r>
      <w:r w:rsidRPr="00570125">
        <w:rPr>
          <w:rFonts w:ascii="Tahoma" w:hAnsi="Tahoma" w:cs="Tahoma"/>
          <w:sz w:val="18"/>
          <w:szCs w:val="18"/>
        </w:rPr>
        <w:t xml:space="preserve"> veljati pa začne, ko izvajalec predloži naročniku finančno zavarovanje za dobro izvedbo pogodbenih obveznosti</w:t>
      </w:r>
      <w:r w:rsidRPr="00570125">
        <w:rPr>
          <w:rFonts w:ascii="Tahoma" w:hAnsi="Tahoma" w:cs="Tahoma"/>
          <w:kern w:val="0"/>
          <w:sz w:val="18"/>
          <w:szCs w:val="18"/>
        </w:rPr>
        <w:t>. Pogodba je sklenjena do poteka obdobja vzdrževanja</w:t>
      </w:r>
      <w:r w:rsidR="0041422B" w:rsidRPr="00570125">
        <w:rPr>
          <w:rFonts w:ascii="Tahoma" w:hAnsi="Tahoma" w:cs="Tahoma"/>
          <w:kern w:val="0"/>
          <w:sz w:val="18"/>
          <w:szCs w:val="18"/>
        </w:rPr>
        <w:t xml:space="preserve">. </w:t>
      </w:r>
    </w:p>
    <w:p w14:paraId="06DCF329" w14:textId="77777777" w:rsidR="00EB3771" w:rsidRPr="00570125" w:rsidRDefault="00EB3771" w:rsidP="00EB3771">
      <w:pPr>
        <w:spacing w:after="0" w:line="276" w:lineRule="auto"/>
        <w:jc w:val="both"/>
        <w:rPr>
          <w:rFonts w:ascii="Tahoma" w:hAnsi="Tahoma" w:cs="Tahoma"/>
          <w:sz w:val="18"/>
          <w:szCs w:val="18"/>
        </w:rPr>
      </w:pPr>
    </w:p>
    <w:p w14:paraId="656924C3"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Naročnik in izvajalec se zavezujeta, da bosta morebitne spore poskušala rešiti sporazumno. V kolikor sporazuma ne bi mogla doseči, je za reševanje sporov pristojno stvarno pristojno sodišče po sedežu naročnika.</w:t>
      </w:r>
    </w:p>
    <w:p w14:paraId="0DB447E0" w14:textId="77777777" w:rsidR="00EB3771" w:rsidRPr="00570125" w:rsidRDefault="00EB3771" w:rsidP="00EB3771">
      <w:pPr>
        <w:spacing w:after="0" w:line="276" w:lineRule="auto"/>
        <w:jc w:val="both"/>
        <w:rPr>
          <w:rFonts w:ascii="Tahoma" w:hAnsi="Tahoma" w:cs="Tahoma"/>
          <w:sz w:val="18"/>
          <w:szCs w:val="18"/>
        </w:rPr>
      </w:pPr>
    </w:p>
    <w:p w14:paraId="58361997"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 xml:space="preserve">Ta pogodba je sestavljena v dveh enakih izvodih, od katerih prejme vsaka pogodbena stranka po en izvod. </w:t>
      </w:r>
      <w:r w:rsidRPr="00570125">
        <w:rPr>
          <w:rFonts w:ascii="Tahoma" w:hAnsi="Tahoma" w:cs="Tahoma"/>
          <w:color w:val="000000" w:themeColor="text1"/>
          <w:sz w:val="18"/>
          <w:szCs w:val="18"/>
          <w:lang w:eastAsia="sl-SI"/>
        </w:rPr>
        <w:t>Kakršnekoli spremembe ali dopolnitve pogodbe so možne le s soglasjem pogodbenih strank in v pisni obliki.</w:t>
      </w:r>
    </w:p>
    <w:p w14:paraId="2E809F0E" w14:textId="77777777" w:rsidR="00EB3771" w:rsidRPr="00570125" w:rsidRDefault="00EB3771" w:rsidP="00EB3771">
      <w:pPr>
        <w:spacing w:after="0" w:line="276" w:lineRule="auto"/>
        <w:jc w:val="both"/>
        <w:rPr>
          <w:rFonts w:ascii="Tahoma" w:hAnsi="Tahoma" w:cs="Tahoma"/>
          <w:sz w:val="18"/>
          <w:szCs w:val="18"/>
        </w:rPr>
      </w:pPr>
    </w:p>
    <w:p w14:paraId="1762B6D4" w14:textId="77777777" w:rsidR="00EB3771" w:rsidRPr="00570125" w:rsidRDefault="00EB3771" w:rsidP="00EB3771">
      <w:pPr>
        <w:spacing w:after="0" w:line="276" w:lineRule="auto"/>
        <w:jc w:val="both"/>
        <w:rPr>
          <w:rFonts w:ascii="Tahoma" w:hAnsi="Tahoma" w:cs="Tahoma"/>
          <w:sz w:val="18"/>
          <w:szCs w:val="18"/>
        </w:rPr>
      </w:pPr>
    </w:p>
    <w:p w14:paraId="70CD055B" w14:textId="77777777" w:rsidR="00821A92" w:rsidRPr="00821A92" w:rsidRDefault="00821A92" w:rsidP="00821A92">
      <w:pPr>
        <w:keepNext/>
        <w:tabs>
          <w:tab w:val="left" w:pos="0"/>
          <w:tab w:val="left" w:pos="850"/>
        </w:tabs>
        <w:overflowPunct w:val="0"/>
        <w:autoSpaceDE w:val="0"/>
        <w:spacing w:after="0" w:line="240" w:lineRule="auto"/>
        <w:jc w:val="center"/>
        <w:rPr>
          <w:rFonts w:ascii="Tahoma" w:eastAsia="Calibri" w:hAnsi="Tahoma" w:cs="Tahoma"/>
          <w:kern w:val="0"/>
          <w:sz w:val="18"/>
          <w:szCs w:val="18"/>
          <w:lang w:val="en-US" w:eastAsia="zh-CN"/>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821A92" w:rsidRPr="00821A92" w14:paraId="0BF6E84E" w14:textId="77777777" w:rsidTr="00127021">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0453740A" w14:textId="77777777" w:rsidR="00821A92" w:rsidRPr="00821A92" w:rsidRDefault="00821A92" w:rsidP="00821A92">
            <w:pPr>
              <w:spacing w:after="0" w:line="100" w:lineRule="atLeast"/>
              <w:textAlignment w:val="auto"/>
              <w:rPr>
                <w:rFonts w:ascii="Tahoma" w:eastAsia="Calibri" w:hAnsi="Tahoma" w:cs="Tahoma"/>
                <w:b/>
                <w:kern w:val="1"/>
                <w:sz w:val="18"/>
                <w:szCs w:val="18"/>
                <w:lang w:eastAsia="ar-SA"/>
              </w:rPr>
            </w:pPr>
            <w:r w:rsidRPr="00821A92">
              <w:rPr>
                <w:rFonts w:ascii="Tahoma" w:eastAsia="Calibri" w:hAnsi="Tahom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10976067" w14:textId="77777777" w:rsidR="00821A92" w:rsidRPr="00821A92" w:rsidRDefault="00821A92" w:rsidP="00821A92">
            <w:pPr>
              <w:spacing w:after="0" w:line="100" w:lineRule="atLeast"/>
              <w:textAlignment w:val="auto"/>
              <w:rPr>
                <w:rFonts w:ascii="Tahoma" w:eastAsia="Calibri"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5A0ECF"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b/>
                <w:kern w:val="1"/>
                <w:sz w:val="18"/>
                <w:szCs w:val="18"/>
                <w:lang w:eastAsia="ar-SA"/>
              </w:rPr>
              <w:t>Naročnik</w:t>
            </w:r>
          </w:p>
        </w:tc>
      </w:tr>
      <w:tr w:rsidR="00821A92" w:rsidRPr="00821A92" w14:paraId="08737BF8" w14:textId="77777777" w:rsidTr="00127021">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1A3AA84B"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r w:rsidRPr="00821A92">
              <w:rPr>
                <w:rFonts w:ascii="Tahoma" w:eastAsia="Calibri" w:hAnsi="Tahoma" w:cs="Tahoma"/>
                <w:kern w:val="1"/>
                <w:sz w:val="18"/>
                <w:szCs w:val="18"/>
                <w:lang w:eastAsia="ar-SA"/>
              </w:rPr>
              <w:fldChar w:fldCharType="begin">
                <w:ffData>
                  <w:name w:val="Besedilo52"/>
                  <w:enabled/>
                  <w:calcOnExit w:val="0"/>
                  <w:textInput/>
                </w:ffData>
              </w:fldChar>
            </w:r>
            <w:bookmarkStart w:id="7" w:name="Besedilo52"/>
            <w:r w:rsidRPr="00821A92">
              <w:rPr>
                <w:rFonts w:ascii="Tahoma" w:eastAsia="Calibri" w:hAnsi="Tahoma" w:cs="Tahoma"/>
                <w:kern w:val="1"/>
                <w:sz w:val="18"/>
                <w:szCs w:val="18"/>
                <w:lang w:eastAsia="ar-SA"/>
              </w:rPr>
              <w:instrText xml:space="preserve"> FORMTEXT </w:instrText>
            </w:r>
            <w:r w:rsidRPr="00821A92">
              <w:rPr>
                <w:rFonts w:ascii="Tahoma" w:eastAsia="Calibri" w:hAnsi="Tahoma" w:cs="Tahoma"/>
                <w:kern w:val="1"/>
                <w:sz w:val="18"/>
                <w:szCs w:val="18"/>
                <w:lang w:eastAsia="ar-SA"/>
              </w:rPr>
            </w:r>
            <w:r w:rsidRPr="00821A92">
              <w:rPr>
                <w:rFonts w:ascii="Tahoma" w:eastAsia="Calibri" w:hAnsi="Tahoma" w:cs="Tahoma"/>
                <w:kern w:val="1"/>
                <w:sz w:val="18"/>
                <w:szCs w:val="18"/>
                <w:lang w:eastAsia="ar-SA"/>
              </w:rPr>
              <w:fldChar w:fldCharType="separate"/>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kern w:val="1"/>
                <w:sz w:val="18"/>
                <w:szCs w:val="18"/>
                <w:lang w:eastAsia="ar-SA"/>
              </w:rPr>
              <w:fldChar w:fldCharType="end"/>
            </w:r>
            <w:bookmarkEnd w:id="7"/>
          </w:p>
        </w:tc>
        <w:tc>
          <w:tcPr>
            <w:tcW w:w="145" w:type="dxa"/>
            <w:tcBorders>
              <w:left w:val="single" w:sz="4" w:space="0" w:color="auto"/>
              <w:right w:val="single" w:sz="4" w:space="0" w:color="auto"/>
            </w:tcBorders>
            <w:shd w:val="clear" w:color="auto" w:fill="FFFFFF"/>
          </w:tcPr>
          <w:p w14:paraId="57570250"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40009253"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"MFiles_P1021n1_P0"</w:instrText>
            </w:r>
            <w:r w:rsidRPr="00821A92">
              <w:rPr>
                <w:rFonts w:ascii="Tahoma" w:eastAsia="Calibri" w:hAnsi="Tahoma" w:cs="Tahoma"/>
                <w:kern w:val="1"/>
                <w:sz w:val="18"/>
                <w:szCs w:val="18"/>
                <w:lang w:val="en-US" w:eastAsia="ar-SA"/>
              </w:rPr>
              <w:fldChar w:fldCharType="separate"/>
            </w:r>
            <w:proofErr w:type="spellStart"/>
            <w:r w:rsidRPr="00821A92">
              <w:rPr>
                <w:rFonts w:ascii="Tahoma" w:eastAsia="Calibri" w:hAnsi="Tahoma" w:cs="Tahoma"/>
                <w:kern w:val="1"/>
                <w:sz w:val="18"/>
                <w:szCs w:val="18"/>
                <w:lang w:val="en-US" w:eastAsia="ar-SA"/>
              </w:rPr>
              <w:t>Splošna</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bolnišnica</w:t>
            </w:r>
            <w:proofErr w:type="spellEnd"/>
            <w:r w:rsidRPr="00821A92">
              <w:rPr>
                <w:rFonts w:ascii="Tahoma" w:eastAsia="Calibri" w:hAnsi="Tahoma" w:cs="Tahoma"/>
                <w:kern w:val="1"/>
                <w:sz w:val="18"/>
                <w:szCs w:val="18"/>
                <w:lang w:val="en-US" w:eastAsia="ar-SA"/>
              </w:rPr>
              <w:t xml:space="preserve"> dr. Franca </w:t>
            </w:r>
            <w:proofErr w:type="spellStart"/>
            <w:r w:rsidRPr="00821A92">
              <w:rPr>
                <w:rFonts w:ascii="Tahoma" w:eastAsia="Calibri" w:hAnsi="Tahoma" w:cs="Tahoma"/>
                <w:kern w:val="1"/>
                <w:sz w:val="18"/>
                <w:szCs w:val="18"/>
                <w:lang w:val="en-US" w:eastAsia="ar-SA"/>
              </w:rPr>
              <w:t>Derganca</w:t>
            </w:r>
            <w:proofErr w:type="spellEnd"/>
            <w:r w:rsidRPr="00821A92">
              <w:rPr>
                <w:rFonts w:ascii="Tahoma" w:eastAsia="Calibri" w:hAnsi="Tahoma" w:cs="Tahoma"/>
                <w:kern w:val="1"/>
                <w:sz w:val="18"/>
                <w:szCs w:val="18"/>
                <w:lang w:val="en-US" w:eastAsia="ar-SA"/>
              </w:rPr>
              <w:t xml:space="preserve"> Nova Gorica</w:t>
            </w:r>
            <w:r w:rsidRPr="00821A92">
              <w:rPr>
                <w:rFonts w:ascii="Tahoma" w:eastAsia="Calibri" w:hAnsi="Tahoma" w:cs="Tahoma"/>
                <w:kern w:val="1"/>
                <w:sz w:val="18"/>
                <w:szCs w:val="18"/>
                <w:lang w:val="en-US" w:eastAsia="ar-SA"/>
              </w:rPr>
              <w:fldChar w:fldCharType="end"/>
            </w:r>
          </w:p>
          <w:p w14:paraId="70FA5D21"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"MFiles_P1021n1_P1033"</w:instrText>
            </w:r>
            <w:r w:rsidRPr="00821A92">
              <w:rPr>
                <w:rFonts w:ascii="Tahoma" w:eastAsia="Calibri" w:hAnsi="Tahoma" w:cs="Tahoma"/>
                <w:kern w:val="1"/>
                <w:sz w:val="18"/>
                <w:szCs w:val="18"/>
                <w:lang w:val="en-US" w:eastAsia="ar-SA"/>
              </w:rPr>
              <w:fldChar w:fldCharType="separate"/>
            </w:r>
            <w:proofErr w:type="spellStart"/>
            <w:r w:rsidRPr="00821A92">
              <w:rPr>
                <w:rFonts w:ascii="Tahoma" w:eastAsia="Calibri" w:hAnsi="Tahoma" w:cs="Tahoma"/>
                <w:kern w:val="1"/>
                <w:sz w:val="18"/>
                <w:szCs w:val="18"/>
                <w:lang w:val="en-US" w:eastAsia="ar-SA"/>
              </w:rPr>
              <w:t>Ulica</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padlih</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borcev</w:t>
            </w:r>
            <w:proofErr w:type="spellEnd"/>
            <w:r w:rsidRPr="00821A92">
              <w:rPr>
                <w:rFonts w:ascii="Tahoma" w:eastAsia="Calibri" w:hAnsi="Tahoma" w:cs="Tahoma"/>
                <w:kern w:val="1"/>
                <w:sz w:val="18"/>
                <w:szCs w:val="18"/>
                <w:lang w:val="en-US" w:eastAsia="ar-SA"/>
              </w:rPr>
              <w:t xml:space="preserve"> 13A</w:t>
            </w:r>
            <w:r w:rsidRPr="00821A92">
              <w:rPr>
                <w:rFonts w:ascii="Tahoma" w:eastAsia="Calibri" w:hAnsi="Tahoma" w:cs="Tahoma"/>
                <w:kern w:val="1"/>
                <w:sz w:val="18"/>
                <w:szCs w:val="18"/>
                <w:lang w:val="en-US" w:eastAsia="ar-SA"/>
              </w:rPr>
              <w:fldChar w:fldCharType="end"/>
            </w:r>
          </w:p>
          <w:p w14:paraId="4FD3B92B"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"MFiles_PG5BC2FC14A405421BA79F5FEC63BD00E3n1_PGB3D8D77D2D654902AEB821305A1A12BCn1"</w:instrText>
            </w:r>
            <w:r w:rsidRPr="00821A92">
              <w:rPr>
                <w:rFonts w:ascii="Tahoma" w:eastAsia="Calibri" w:hAnsi="Tahoma" w:cs="Tahoma"/>
                <w:kern w:val="1"/>
                <w:sz w:val="18"/>
                <w:szCs w:val="18"/>
                <w:lang w:val="en-US" w:eastAsia="ar-SA"/>
              </w:rPr>
              <w:fldChar w:fldCharType="separate"/>
            </w:r>
            <w:r w:rsidRPr="00821A92">
              <w:rPr>
                <w:rFonts w:ascii="Tahoma" w:eastAsia="Calibri" w:hAnsi="Tahoma" w:cs="Tahoma"/>
                <w:kern w:val="1"/>
                <w:sz w:val="18"/>
                <w:szCs w:val="18"/>
                <w:lang w:val="en-US" w:eastAsia="ar-SA"/>
              </w:rPr>
              <w:t>5290 Šempeter pri Gorici</w:t>
            </w:r>
            <w:r w:rsidRPr="00821A92">
              <w:rPr>
                <w:rFonts w:ascii="Tahoma" w:eastAsia="Calibri" w:hAnsi="Tahoma" w:cs="Tahoma"/>
                <w:kern w:val="1"/>
                <w:sz w:val="18"/>
                <w:szCs w:val="18"/>
                <w:lang w:val="en-US" w:eastAsia="ar-SA"/>
              </w:rPr>
              <w:fldChar w:fldCharType="end"/>
            </w:r>
          </w:p>
        </w:tc>
      </w:tr>
      <w:tr w:rsidR="00821A92" w:rsidRPr="00821A92" w14:paraId="43EB6A80" w14:textId="77777777" w:rsidTr="00127021">
        <w:trPr>
          <w:gridAfter w:val="1"/>
          <w:wAfter w:w="12" w:type="dxa"/>
          <w:trHeight w:val="19"/>
        </w:trPr>
        <w:tc>
          <w:tcPr>
            <w:tcW w:w="4962" w:type="dxa"/>
            <w:gridSpan w:val="3"/>
            <w:tcBorders>
              <w:top w:val="single" w:sz="4" w:space="0" w:color="000000"/>
            </w:tcBorders>
            <w:shd w:val="clear" w:color="auto" w:fill="FFFFFF"/>
            <w:vAlign w:val="bottom"/>
          </w:tcPr>
          <w:p w14:paraId="5167884C"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145" w:type="dxa"/>
            <w:shd w:val="clear" w:color="auto" w:fill="FFFFFF"/>
          </w:tcPr>
          <w:p w14:paraId="0BE4B616"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253" w:type="dxa"/>
            <w:tcBorders>
              <w:top w:val="single" w:sz="4" w:space="0" w:color="auto"/>
            </w:tcBorders>
            <w:shd w:val="clear" w:color="auto" w:fill="FFFFFF"/>
          </w:tcPr>
          <w:p w14:paraId="602A21BD"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134" w:type="dxa"/>
            <w:tcBorders>
              <w:top w:val="single" w:sz="4" w:space="0" w:color="auto"/>
            </w:tcBorders>
            <w:shd w:val="clear" w:color="auto" w:fill="FFFFFF"/>
            <w:vAlign w:val="bottom"/>
          </w:tcPr>
          <w:p w14:paraId="4B5D2EE5"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50DCDBDC"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eastAsia="ar-SA"/>
              </w:rPr>
              <w:t xml:space="preserve">                 </w:t>
            </w:r>
          </w:p>
        </w:tc>
      </w:tr>
      <w:tr w:rsidR="00821A92" w:rsidRPr="00821A92" w14:paraId="24D1771D"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396199B3"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705242C3"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1ED831C5"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66FA2104"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b/>
                <w:kern w:val="1"/>
                <w:sz w:val="18"/>
                <w:szCs w:val="18"/>
                <w:lang w:eastAsia="hi-IN" w:bidi="hi-IN"/>
              </w:rPr>
              <w:t>DATUM</w:t>
            </w:r>
          </w:p>
        </w:tc>
      </w:tr>
      <w:tr w:rsidR="00821A92" w:rsidRPr="00821A92" w14:paraId="4AE0FD5E"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12D35327"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4"/>
                  <w:enabled/>
                  <w:calcOnExit w:val="0"/>
                  <w:textInput/>
                </w:ffData>
              </w:fldChar>
            </w:r>
            <w:bookmarkStart w:id="8" w:name="Besedilo184"/>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8"/>
          </w:p>
        </w:tc>
        <w:tc>
          <w:tcPr>
            <w:tcW w:w="2470" w:type="dxa"/>
            <w:tcBorders>
              <w:top w:val="single" w:sz="4" w:space="0" w:color="808080"/>
              <w:left w:val="single" w:sz="4" w:space="0" w:color="808080"/>
              <w:bottom w:val="single" w:sz="4" w:space="0" w:color="808080"/>
            </w:tcBorders>
          </w:tcPr>
          <w:p w14:paraId="5029BACF"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5"/>
                  <w:enabled/>
                  <w:calcOnExit w:val="0"/>
                  <w:textInput/>
                </w:ffData>
              </w:fldChar>
            </w:r>
            <w:bookmarkStart w:id="9" w:name="Besedilo185"/>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9"/>
          </w:p>
        </w:tc>
        <w:tc>
          <w:tcPr>
            <w:tcW w:w="2885" w:type="dxa"/>
            <w:gridSpan w:val="5"/>
            <w:tcBorders>
              <w:top w:val="single" w:sz="4" w:space="0" w:color="808080"/>
              <w:left w:val="single" w:sz="4" w:space="0" w:color="808080"/>
              <w:bottom w:val="single" w:sz="4" w:space="0" w:color="808080"/>
            </w:tcBorders>
          </w:tcPr>
          <w:p w14:paraId="6BF08784"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Šempeter pri Gorici</w:t>
            </w:r>
          </w:p>
        </w:tc>
        <w:bookmarkStart w:id="10" w:name="Text182"/>
        <w:bookmarkEnd w:id="10"/>
        <w:tc>
          <w:tcPr>
            <w:tcW w:w="1957" w:type="dxa"/>
            <w:gridSpan w:val="2"/>
            <w:tcBorders>
              <w:top w:val="single" w:sz="4" w:space="0" w:color="808080"/>
              <w:left w:val="single" w:sz="4" w:space="0" w:color="808080"/>
              <w:bottom w:val="single" w:sz="4" w:space="0" w:color="808080"/>
              <w:right w:val="single" w:sz="4" w:space="0" w:color="808080"/>
            </w:tcBorders>
          </w:tcPr>
          <w:p w14:paraId="058BB783"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3"/>
                  <w:enabled/>
                  <w:calcOnExit w:val="0"/>
                  <w:textInput/>
                </w:ffData>
              </w:fldChar>
            </w:r>
            <w:bookmarkStart w:id="11" w:name="Besedilo183"/>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11"/>
          </w:p>
          <w:p w14:paraId="5C0BC713"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tc>
      </w:tr>
      <w:tr w:rsidR="00821A92" w:rsidRPr="00821A92" w14:paraId="3523175F"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3464D458"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B32FB9A"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0DEB0F4D"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0DB6B3F9" w14:textId="77777777" w:rsidR="00821A92" w:rsidRPr="00821A92" w:rsidRDefault="00821A92" w:rsidP="00821A92">
            <w:pPr>
              <w:snapToGrid w:val="0"/>
              <w:spacing w:after="0" w:line="240" w:lineRule="auto"/>
              <w:jc w:val="center"/>
              <w:textAlignment w:val="auto"/>
              <w:rPr>
                <w:rFonts w:ascii="Tahoma" w:hAnsi="Tahoma" w:cs="Tahoma"/>
                <w:color w:val="000000"/>
                <w:kern w:val="1"/>
                <w:sz w:val="18"/>
                <w:szCs w:val="18"/>
                <w:lang w:eastAsia="hi-IN" w:bidi="hi-IN"/>
              </w:rPr>
            </w:pPr>
            <w:r w:rsidRPr="00821A92">
              <w:rPr>
                <w:rFonts w:ascii="Tahoma" w:hAnsi="Tahoma" w:cs="Tahoma"/>
                <w:b/>
                <w:kern w:val="1"/>
                <w:sz w:val="18"/>
                <w:szCs w:val="18"/>
                <w:lang w:eastAsia="hi-IN" w:bidi="hi-IN"/>
              </w:rPr>
              <w:t>PODPIS</w:t>
            </w:r>
          </w:p>
        </w:tc>
      </w:tr>
      <w:tr w:rsidR="00821A92" w:rsidRPr="00821A92" w14:paraId="11C42A5F" w14:textId="77777777" w:rsidTr="00127021">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1E446F08" w14:textId="77777777" w:rsidR="00821A92" w:rsidRPr="00821A92" w:rsidRDefault="00821A92" w:rsidP="00821A92">
            <w:pPr>
              <w:snapToGrid w:val="0"/>
              <w:spacing w:after="0" w:line="240" w:lineRule="auto"/>
              <w:jc w:val="center"/>
              <w:textAlignment w:val="auto"/>
              <w:rPr>
                <w:rFonts w:ascii="Tahoma" w:hAnsi="Tahoma" w:cs="Tahoma"/>
                <w:color w:val="000000"/>
                <w:kern w:val="1"/>
                <w:sz w:val="18"/>
                <w:szCs w:val="18"/>
                <w:lang w:eastAsia="hi-IN" w:bidi="hi-IN"/>
              </w:rPr>
            </w:pPr>
            <w:r w:rsidRPr="00821A92">
              <w:rPr>
                <w:rFonts w:ascii="Tahoma" w:hAnsi="Tahoma" w:cs="Tahoma"/>
                <w:color w:val="000000"/>
                <w:kern w:val="1"/>
                <w:sz w:val="18"/>
                <w:szCs w:val="18"/>
                <w:lang w:eastAsia="hi-IN" w:bidi="hi-IN"/>
              </w:rPr>
              <w:fldChar w:fldCharType="begin">
                <w:ffData>
                  <w:name w:val="Besedilo186"/>
                  <w:enabled/>
                  <w:calcOnExit w:val="0"/>
                  <w:textInput/>
                </w:ffData>
              </w:fldChar>
            </w:r>
            <w:bookmarkStart w:id="12" w:name="Besedilo186"/>
            <w:r w:rsidRPr="00821A92">
              <w:rPr>
                <w:rFonts w:ascii="Tahoma" w:hAnsi="Tahoma" w:cs="Tahoma"/>
                <w:color w:val="000000"/>
                <w:kern w:val="1"/>
                <w:sz w:val="18"/>
                <w:szCs w:val="18"/>
                <w:lang w:eastAsia="hi-IN" w:bidi="hi-IN"/>
              </w:rPr>
              <w:instrText xml:space="preserve"> FORMTEXT </w:instrText>
            </w:r>
            <w:r w:rsidRPr="00821A92">
              <w:rPr>
                <w:rFonts w:ascii="Tahoma" w:hAnsi="Tahoma" w:cs="Tahoma"/>
                <w:color w:val="000000"/>
                <w:kern w:val="1"/>
                <w:sz w:val="18"/>
                <w:szCs w:val="18"/>
                <w:lang w:eastAsia="hi-IN" w:bidi="hi-IN"/>
              </w:rPr>
            </w:r>
            <w:r w:rsidRPr="00821A92">
              <w:rPr>
                <w:rFonts w:ascii="Tahoma" w:hAnsi="Tahoma" w:cs="Tahoma"/>
                <w:color w:val="000000"/>
                <w:kern w:val="1"/>
                <w:sz w:val="18"/>
                <w:szCs w:val="18"/>
                <w:lang w:eastAsia="hi-IN" w:bidi="hi-IN"/>
              </w:rPr>
              <w:fldChar w:fldCharType="separate"/>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color w:val="000000"/>
                <w:kern w:val="1"/>
                <w:sz w:val="18"/>
                <w:szCs w:val="18"/>
                <w:lang w:eastAsia="hi-IN" w:bidi="hi-IN"/>
              </w:rPr>
              <w:fldChar w:fldCharType="end"/>
            </w:r>
            <w:bookmarkEnd w:id="12"/>
          </w:p>
        </w:tc>
        <w:tc>
          <w:tcPr>
            <w:tcW w:w="2470" w:type="dxa"/>
            <w:tcBorders>
              <w:top w:val="single" w:sz="4" w:space="0" w:color="808080"/>
              <w:left w:val="single" w:sz="4" w:space="0" w:color="808080"/>
              <w:bottom w:val="single" w:sz="4" w:space="0" w:color="808080"/>
            </w:tcBorders>
          </w:tcPr>
          <w:p w14:paraId="42643F60"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p w14:paraId="1AE02BEE" w14:textId="77777777" w:rsidR="00821A92" w:rsidRPr="00821A92" w:rsidRDefault="00821A92" w:rsidP="00821A92">
            <w:pPr>
              <w:widowControl/>
              <w:tabs>
                <w:tab w:val="left" w:pos="480"/>
                <w:tab w:val="left" w:pos="960"/>
                <w:tab w:val="left" w:pos="1440"/>
                <w:tab w:val="left" w:pos="1920"/>
                <w:tab w:val="left" w:pos="2400"/>
                <w:tab w:val="left" w:pos="2880"/>
                <w:tab w:val="left" w:pos="3360"/>
                <w:tab w:val="left" w:pos="3840"/>
                <w:tab w:val="left" w:pos="4320"/>
              </w:tabs>
              <w:spacing w:after="0" w:line="240" w:lineRule="auto"/>
              <w:jc w:val="both"/>
              <w:textAlignment w:val="auto"/>
              <w:rPr>
                <w:rFonts w:ascii="Tahoma" w:eastAsia="Arial" w:hAnsi="Tahoma" w:cs="Tahoma"/>
                <w:color w:val="000000"/>
                <w:kern w:val="1"/>
                <w:sz w:val="18"/>
                <w:szCs w:val="18"/>
                <w:lang w:eastAsia="ar-SA"/>
              </w:rPr>
            </w:pPr>
          </w:p>
          <w:p w14:paraId="25020C13" w14:textId="77777777" w:rsidR="00821A92" w:rsidRPr="00821A92" w:rsidRDefault="00821A92" w:rsidP="00821A92">
            <w:pPr>
              <w:widowControl/>
              <w:tabs>
                <w:tab w:val="left" w:pos="480"/>
                <w:tab w:val="left" w:pos="960"/>
                <w:tab w:val="left" w:pos="1440"/>
                <w:tab w:val="left" w:pos="1920"/>
                <w:tab w:val="left" w:pos="2400"/>
                <w:tab w:val="left" w:pos="2880"/>
                <w:tab w:val="left" w:pos="3360"/>
                <w:tab w:val="left" w:pos="3840"/>
                <w:tab w:val="left" w:pos="4320"/>
              </w:tabs>
              <w:spacing w:after="0" w:line="240" w:lineRule="auto"/>
              <w:jc w:val="both"/>
              <w:textAlignment w:val="auto"/>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5A95FABC"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 xml:space="preserve">direktor zavoda </w:t>
            </w:r>
          </w:p>
          <w:p w14:paraId="46C0E33A"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 xml:space="preserve">Dimitrij </w:t>
            </w:r>
            <w:proofErr w:type="spellStart"/>
            <w:r w:rsidRPr="00821A92">
              <w:rPr>
                <w:rFonts w:ascii="Tahoma" w:hAnsi="Tahoma" w:cs="Tahoma"/>
                <w:kern w:val="1"/>
                <w:sz w:val="18"/>
                <w:szCs w:val="18"/>
                <w:lang w:eastAsia="hi-IN" w:bidi="hi-IN"/>
              </w:rPr>
              <w:t>Klančič,dr.med</w:t>
            </w:r>
            <w:proofErr w:type="spellEnd"/>
            <w:r w:rsidRPr="00821A92">
              <w:rPr>
                <w:rFonts w:ascii="Tahoma" w:hAnsi="Tahoma" w:cs="Tahoma"/>
                <w:kern w:val="1"/>
                <w:sz w:val="18"/>
                <w:szCs w:val="18"/>
                <w:lang w:eastAsia="hi-IN" w:bidi="hi-IN"/>
              </w:rPr>
              <w:t>.,</w:t>
            </w:r>
          </w:p>
          <w:p w14:paraId="70D9F53E"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roofErr w:type="spellStart"/>
            <w:r w:rsidRPr="00821A92">
              <w:rPr>
                <w:rFonts w:ascii="Tahoma" w:hAnsi="Tahoma" w:cs="Tahoma"/>
                <w:kern w:val="1"/>
                <w:sz w:val="18"/>
                <w:szCs w:val="18"/>
                <w:lang w:eastAsia="hi-IN" w:bidi="hi-IN"/>
              </w:rPr>
              <w:t>spec.int.med</w:t>
            </w:r>
            <w:proofErr w:type="spellEnd"/>
            <w:r w:rsidRPr="00821A92">
              <w:rPr>
                <w:rFonts w:ascii="Tahoma" w:hAnsi="Tahoma" w:cs="Tahoma"/>
                <w:kern w:val="1"/>
                <w:sz w:val="18"/>
                <w:szCs w:val="18"/>
                <w:lang w:eastAsia="hi-IN" w:bidi="hi-IN"/>
              </w:rPr>
              <w:t>.</w:t>
            </w:r>
          </w:p>
        </w:tc>
        <w:tc>
          <w:tcPr>
            <w:tcW w:w="1957" w:type="dxa"/>
            <w:gridSpan w:val="2"/>
            <w:tcBorders>
              <w:top w:val="single" w:sz="4" w:space="0" w:color="808080"/>
              <w:left w:val="single" w:sz="4" w:space="0" w:color="808080"/>
              <w:bottom w:val="single" w:sz="4" w:space="0" w:color="808080"/>
              <w:right w:val="single" w:sz="4" w:space="0" w:color="808080"/>
            </w:tcBorders>
          </w:tcPr>
          <w:p w14:paraId="74A24F2B"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tc>
      </w:tr>
    </w:tbl>
    <w:p w14:paraId="31D9345B" w14:textId="2341EC44" w:rsidR="00EB3771" w:rsidRPr="004F5E67" w:rsidRDefault="00EB3771" w:rsidP="004F5E67">
      <w:pPr>
        <w:spacing w:after="0" w:line="276" w:lineRule="auto"/>
        <w:rPr>
          <w:rFonts w:ascii="Verdana" w:hAnsi="Verdana" w:cs="Arial"/>
          <w:sz w:val="18"/>
          <w:szCs w:val="18"/>
        </w:rPr>
      </w:pPr>
    </w:p>
    <w:sectPr w:rsidR="00EB3771" w:rsidRPr="004F5E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BC60" w14:textId="77777777" w:rsidR="00022953" w:rsidRDefault="00022953" w:rsidP="00022953">
      <w:pPr>
        <w:spacing w:after="0" w:line="240" w:lineRule="auto"/>
      </w:pPr>
      <w:r>
        <w:separator/>
      </w:r>
    </w:p>
  </w:endnote>
  <w:endnote w:type="continuationSeparator" w:id="0">
    <w:p w14:paraId="1C6EEBB6" w14:textId="77777777" w:rsidR="00022953" w:rsidRDefault="00022953" w:rsidP="0002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3C9C" w14:textId="77777777" w:rsidR="00022953" w:rsidRDefault="00022953" w:rsidP="00022953">
      <w:pPr>
        <w:spacing w:after="0" w:line="240" w:lineRule="auto"/>
      </w:pPr>
      <w:r>
        <w:separator/>
      </w:r>
    </w:p>
  </w:footnote>
  <w:footnote w:type="continuationSeparator" w:id="0">
    <w:p w14:paraId="33BAE3EC" w14:textId="77777777" w:rsidR="00022953" w:rsidRDefault="00022953" w:rsidP="00022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3AB588C"/>
    <w:multiLevelType w:val="hybridMultilevel"/>
    <w:tmpl w:val="7C7C3FC8"/>
    <w:lvl w:ilvl="0" w:tplc="04240001">
      <w:start w:val="1"/>
      <w:numFmt w:val="bullet"/>
      <w:lvlText w:val=""/>
      <w:lvlJc w:val="left"/>
      <w:pPr>
        <w:ind w:left="1221" w:hanging="360"/>
      </w:pPr>
      <w:rPr>
        <w:rFonts w:ascii="Symbol" w:hAnsi="Symbol" w:hint="default"/>
      </w:rPr>
    </w:lvl>
    <w:lvl w:ilvl="1" w:tplc="04240003" w:tentative="1">
      <w:start w:val="1"/>
      <w:numFmt w:val="bullet"/>
      <w:lvlText w:val="o"/>
      <w:lvlJc w:val="left"/>
      <w:pPr>
        <w:ind w:left="1941" w:hanging="360"/>
      </w:pPr>
      <w:rPr>
        <w:rFonts w:ascii="Courier New" w:hAnsi="Courier New" w:cs="Courier New" w:hint="default"/>
      </w:rPr>
    </w:lvl>
    <w:lvl w:ilvl="2" w:tplc="04240005" w:tentative="1">
      <w:start w:val="1"/>
      <w:numFmt w:val="bullet"/>
      <w:lvlText w:val=""/>
      <w:lvlJc w:val="left"/>
      <w:pPr>
        <w:ind w:left="2661" w:hanging="360"/>
      </w:pPr>
      <w:rPr>
        <w:rFonts w:ascii="Wingdings" w:hAnsi="Wingdings" w:hint="default"/>
      </w:rPr>
    </w:lvl>
    <w:lvl w:ilvl="3" w:tplc="04240001" w:tentative="1">
      <w:start w:val="1"/>
      <w:numFmt w:val="bullet"/>
      <w:lvlText w:val=""/>
      <w:lvlJc w:val="left"/>
      <w:pPr>
        <w:ind w:left="3381" w:hanging="360"/>
      </w:pPr>
      <w:rPr>
        <w:rFonts w:ascii="Symbol" w:hAnsi="Symbol" w:hint="default"/>
      </w:rPr>
    </w:lvl>
    <w:lvl w:ilvl="4" w:tplc="04240003" w:tentative="1">
      <w:start w:val="1"/>
      <w:numFmt w:val="bullet"/>
      <w:lvlText w:val="o"/>
      <w:lvlJc w:val="left"/>
      <w:pPr>
        <w:ind w:left="4101" w:hanging="360"/>
      </w:pPr>
      <w:rPr>
        <w:rFonts w:ascii="Courier New" w:hAnsi="Courier New" w:cs="Courier New" w:hint="default"/>
      </w:rPr>
    </w:lvl>
    <w:lvl w:ilvl="5" w:tplc="04240005" w:tentative="1">
      <w:start w:val="1"/>
      <w:numFmt w:val="bullet"/>
      <w:lvlText w:val=""/>
      <w:lvlJc w:val="left"/>
      <w:pPr>
        <w:ind w:left="4821" w:hanging="360"/>
      </w:pPr>
      <w:rPr>
        <w:rFonts w:ascii="Wingdings" w:hAnsi="Wingdings" w:hint="default"/>
      </w:rPr>
    </w:lvl>
    <w:lvl w:ilvl="6" w:tplc="04240001" w:tentative="1">
      <w:start w:val="1"/>
      <w:numFmt w:val="bullet"/>
      <w:lvlText w:val=""/>
      <w:lvlJc w:val="left"/>
      <w:pPr>
        <w:ind w:left="5541" w:hanging="360"/>
      </w:pPr>
      <w:rPr>
        <w:rFonts w:ascii="Symbol" w:hAnsi="Symbol" w:hint="default"/>
      </w:rPr>
    </w:lvl>
    <w:lvl w:ilvl="7" w:tplc="04240003" w:tentative="1">
      <w:start w:val="1"/>
      <w:numFmt w:val="bullet"/>
      <w:lvlText w:val="o"/>
      <w:lvlJc w:val="left"/>
      <w:pPr>
        <w:ind w:left="6261" w:hanging="360"/>
      </w:pPr>
      <w:rPr>
        <w:rFonts w:ascii="Courier New" w:hAnsi="Courier New" w:cs="Courier New" w:hint="default"/>
      </w:rPr>
    </w:lvl>
    <w:lvl w:ilvl="8" w:tplc="04240005" w:tentative="1">
      <w:start w:val="1"/>
      <w:numFmt w:val="bullet"/>
      <w:lvlText w:val=""/>
      <w:lvlJc w:val="left"/>
      <w:pPr>
        <w:ind w:left="6981" w:hanging="360"/>
      </w:pPr>
      <w:rPr>
        <w:rFonts w:ascii="Wingdings" w:hAnsi="Wingdings" w:hint="default"/>
      </w:rPr>
    </w:lvl>
  </w:abstractNum>
  <w:abstractNum w:abstractNumId="2" w15:restartNumberingAfterBreak="0">
    <w:nsid w:val="13CD6667"/>
    <w:multiLevelType w:val="multilevel"/>
    <w:tmpl w:val="9D9E5AC8"/>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DB7344B"/>
    <w:multiLevelType w:val="hybridMultilevel"/>
    <w:tmpl w:val="4DD08910"/>
    <w:lvl w:ilvl="0" w:tplc="F370A6E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59084875"/>
    <w:multiLevelType w:val="hybridMultilevel"/>
    <w:tmpl w:val="D13A2A82"/>
    <w:lvl w:ilvl="0" w:tplc="65FE4E98">
      <w:start w:val="11"/>
      <w:numFmt w:val="bullet"/>
      <w:lvlText w:val="-"/>
      <w:lvlJc w:val="left"/>
      <w:pPr>
        <w:ind w:left="785" w:hanging="360"/>
      </w:pPr>
      <w:rPr>
        <w:rFonts w:ascii="Tahoma" w:eastAsia="Times New Roman" w:hAnsi="Tahoma"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5A1B0263"/>
    <w:multiLevelType w:val="multilevel"/>
    <w:tmpl w:val="91748FA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A2A1136"/>
    <w:multiLevelType w:val="multilevel"/>
    <w:tmpl w:val="128CCBC2"/>
    <w:lvl w:ilvl="0">
      <w:start w:val="1"/>
      <w:numFmt w:val="bullet"/>
      <w:lvlText w:val="-"/>
      <w:lvlJc w:val="left"/>
      <w:pPr>
        <w:ind w:left="501" w:hanging="360"/>
      </w:pPr>
      <w:rPr>
        <w:rFonts w:ascii="Times New Roman"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num w:numId="1" w16cid:durableId="186066541">
    <w:abstractNumId w:val="3"/>
  </w:num>
  <w:num w:numId="2" w16cid:durableId="607813125">
    <w:abstractNumId w:val="7"/>
  </w:num>
  <w:num w:numId="3" w16cid:durableId="1349404135">
    <w:abstractNumId w:val="6"/>
  </w:num>
  <w:num w:numId="4" w16cid:durableId="953251731">
    <w:abstractNumId w:val="2"/>
  </w:num>
  <w:num w:numId="5" w16cid:durableId="457264883">
    <w:abstractNumId w:val="0"/>
  </w:num>
  <w:num w:numId="6" w16cid:durableId="1437599079">
    <w:abstractNumId w:val="4"/>
  </w:num>
  <w:num w:numId="7" w16cid:durableId="1697924012">
    <w:abstractNumId w:val="1"/>
  </w:num>
  <w:num w:numId="8" w16cid:durableId="1986005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71"/>
    <w:rsid w:val="00022953"/>
    <w:rsid w:val="00037C6D"/>
    <w:rsid w:val="000809BD"/>
    <w:rsid w:val="000E485E"/>
    <w:rsid w:val="001E1325"/>
    <w:rsid w:val="00333F75"/>
    <w:rsid w:val="003C1F88"/>
    <w:rsid w:val="0041422B"/>
    <w:rsid w:val="004F5E67"/>
    <w:rsid w:val="0051212D"/>
    <w:rsid w:val="005574E7"/>
    <w:rsid w:val="00570125"/>
    <w:rsid w:val="0062536F"/>
    <w:rsid w:val="00761DC5"/>
    <w:rsid w:val="00821A92"/>
    <w:rsid w:val="008D605D"/>
    <w:rsid w:val="00973933"/>
    <w:rsid w:val="00983E82"/>
    <w:rsid w:val="00AB4826"/>
    <w:rsid w:val="00C00414"/>
    <w:rsid w:val="00C656D8"/>
    <w:rsid w:val="00C92DF1"/>
    <w:rsid w:val="00DF373F"/>
    <w:rsid w:val="00E05ED7"/>
    <w:rsid w:val="00E17348"/>
    <w:rsid w:val="00EB3771"/>
    <w:rsid w:val="00EE0C26"/>
    <w:rsid w:val="00EF05D2"/>
    <w:rsid w:val="00FC27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420B"/>
  <w15:chartTrackingRefBased/>
  <w15:docId w15:val="{032CDF42-4475-4D4D-90A4-F2981E6D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3771"/>
    <w:pPr>
      <w:widowControl w:val="0"/>
      <w:suppressAutoHyphens/>
      <w:spacing w:line="254" w:lineRule="auto"/>
      <w:textAlignment w:val="baseline"/>
    </w:pPr>
    <w:rPr>
      <w:rFonts w:ascii="Calibri" w:eastAsia="SimSun" w:hAnsi="Calibri" w:cs="F"/>
      <w:sz w:val="22"/>
      <w:szCs w:val="22"/>
      <w14:ligatures w14:val="none"/>
    </w:rPr>
  </w:style>
  <w:style w:type="paragraph" w:styleId="Naslov1">
    <w:name w:val="heading 1"/>
    <w:basedOn w:val="Navaden"/>
    <w:next w:val="Navaden"/>
    <w:link w:val="Naslov1Znak"/>
    <w:uiPriority w:val="9"/>
    <w:qFormat/>
    <w:rsid w:val="00EB3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B3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B377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B377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B377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B377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377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377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377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77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B377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B377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B377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B377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B377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377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377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3771"/>
    <w:rPr>
      <w:rFonts w:eastAsiaTheme="majorEastAsia" w:cstheme="majorBidi"/>
      <w:color w:val="272727" w:themeColor="text1" w:themeTint="D8"/>
    </w:rPr>
  </w:style>
  <w:style w:type="paragraph" w:styleId="Naslov">
    <w:name w:val="Title"/>
    <w:basedOn w:val="Navaden"/>
    <w:next w:val="Navaden"/>
    <w:link w:val="NaslovZnak"/>
    <w:uiPriority w:val="10"/>
    <w:qFormat/>
    <w:rsid w:val="00EB3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377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377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377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3771"/>
    <w:pPr>
      <w:spacing w:before="160"/>
      <w:jc w:val="center"/>
    </w:pPr>
    <w:rPr>
      <w:i/>
      <w:iCs/>
      <w:color w:val="404040" w:themeColor="text1" w:themeTint="BF"/>
    </w:rPr>
  </w:style>
  <w:style w:type="character" w:customStyle="1" w:styleId="CitatZnak">
    <w:name w:val="Citat Znak"/>
    <w:basedOn w:val="Privzetapisavaodstavka"/>
    <w:link w:val="Citat"/>
    <w:uiPriority w:val="29"/>
    <w:rsid w:val="00EB3771"/>
    <w:rPr>
      <w:i/>
      <w:iCs/>
      <w:color w:val="404040" w:themeColor="text1" w:themeTint="BF"/>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Navaden"/>
    <w:link w:val="OdstavekseznamaZnak"/>
    <w:uiPriority w:val="34"/>
    <w:qFormat/>
    <w:rsid w:val="00EB3771"/>
    <w:pPr>
      <w:ind w:left="720"/>
      <w:contextualSpacing/>
    </w:pPr>
  </w:style>
  <w:style w:type="character" w:styleId="Intenzivenpoudarek">
    <w:name w:val="Intense Emphasis"/>
    <w:basedOn w:val="Privzetapisavaodstavka"/>
    <w:uiPriority w:val="21"/>
    <w:qFormat/>
    <w:rsid w:val="00EB3771"/>
    <w:rPr>
      <w:i/>
      <w:iCs/>
      <w:color w:val="2F5496" w:themeColor="accent1" w:themeShade="BF"/>
    </w:rPr>
  </w:style>
  <w:style w:type="paragraph" w:styleId="Intenzivencitat">
    <w:name w:val="Intense Quote"/>
    <w:basedOn w:val="Navaden"/>
    <w:next w:val="Navaden"/>
    <w:link w:val="IntenzivencitatZnak"/>
    <w:uiPriority w:val="30"/>
    <w:qFormat/>
    <w:rsid w:val="00EB3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B3771"/>
    <w:rPr>
      <w:i/>
      <w:iCs/>
      <w:color w:val="2F5496" w:themeColor="accent1" w:themeShade="BF"/>
    </w:rPr>
  </w:style>
  <w:style w:type="character" w:styleId="Intenzivensklic">
    <w:name w:val="Intense Reference"/>
    <w:basedOn w:val="Privzetapisavaodstavka"/>
    <w:uiPriority w:val="32"/>
    <w:qFormat/>
    <w:rsid w:val="00EB3771"/>
    <w:rPr>
      <w:b/>
      <w:bCs/>
      <w:smallCaps/>
      <w:color w:val="2F5496" w:themeColor="accent1" w:themeShade="BF"/>
      <w:spacing w:val="5"/>
    </w:r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EB3771"/>
  </w:style>
  <w:style w:type="character" w:customStyle="1" w:styleId="TelobesedilaZnak">
    <w:name w:val="Telo besedila Znak"/>
    <w:basedOn w:val="Privzetapisavaodstavka"/>
    <w:link w:val="Telobesedila"/>
    <w:uiPriority w:val="99"/>
    <w:semiHidden/>
    <w:qFormat/>
    <w:rsid w:val="00EB3771"/>
  </w:style>
  <w:style w:type="paragraph" w:styleId="Telobesedila">
    <w:name w:val="Body Text"/>
    <w:basedOn w:val="Navaden"/>
    <w:link w:val="TelobesedilaZnak"/>
    <w:uiPriority w:val="99"/>
    <w:semiHidden/>
    <w:unhideWhenUsed/>
    <w:rsid w:val="00EB3771"/>
    <w:pPr>
      <w:spacing w:after="120"/>
    </w:pPr>
    <w:rPr>
      <w:rFonts w:asciiTheme="minorHAnsi" w:eastAsiaTheme="minorHAnsi" w:hAnsiTheme="minorHAnsi" w:cstheme="minorBidi"/>
      <w:sz w:val="24"/>
      <w:szCs w:val="24"/>
      <w14:ligatures w14:val="standardContextual"/>
    </w:rPr>
  </w:style>
  <w:style w:type="character" w:customStyle="1" w:styleId="TelobesedilaZnak1">
    <w:name w:val="Telo besedila Znak1"/>
    <w:basedOn w:val="Privzetapisavaodstavka"/>
    <w:uiPriority w:val="99"/>
    <w:semiHidden/>
    <w:rsid w:val="00EB3771"/>
    <w:rPr>
      <w:rFonts w:ascii="Calibri" w:eastAsia="SimSun" w:hAnsi="Calibri" w:cs="F"/>
      <w:sz w:val="22"/>
      <w:szCs w:val="22"/>
      <w14:ligatures w14:val="none"/>
    </w:rPr>
  </w:style>
  <w:style w:type="paragraph" w:customStyle="1" w:styleId="Standard">
    <w:name w:val="Standard"/>
    <w:qFormat/>
    <w:rsid w:val="00EB3771"/>
    <w:pPr>
      <w:suppressAutoHyphens/>
      <w:spacing w:after="0" w:line="276" w:lineRule="auto"/>
      <w:ind w:right="6"/>
      <w:jc w:val="both"/>
      <w:textAlignment w:val="baseline"/>
    </w:pPr>
    <w:rPr>
      <w:rFonts w:ascii="Calibri" w:eastAsia="Calibri" w:hAnsi="Calibri" w:cs="Calibri"/>
      <w:sz w:val="22"/>
      <w:szCs w:val="22"/>
      <w:lang w:eastAsia="zh-CN"/>
      <w14:ligatures w14:val="none"/>
    </w:rPr>
  </w:style>
  <w:style w:type="paragraph" w:customStyle="1" w:styleId="Textbodyindent">
    <w:name w:val="Text body indent"/>
    <w:basedOn w:val="Standard"/>
    <w:qFormat/>
    <w:rsid w:val="00EB3771"/>
    <w:pPr>
      <w:spacing w:after="120"/>
      <w:ind w:left="283" w:right="0"/>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51212D"/>
    <w:rPr>
      <w:sz w:val="16"/>
      <w:szCs w:val="16"/>
    </w:rPr>
  </w:style>
  <w:style w:type="paragraph" w:styleId="Pripombabesedilo">
    <w:name w:val="annotation text"/>
    <w:basedOn w:val="Navaden"/>
    <w:link w:val="PripombabesediloZnak"/>
    <w:uiPriority w:val="99"/>
    <w:semiHidden/>
    <w:unhideWhenUsed/>
    <w:rsid w:val="0051212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1212D"/>
    <w:rPr>
      <w:rFonts w:ascii="Calibri" w:eastAsia="SimSun" w:hAnsi="Calibri" w:cs="F"/>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1212D"/>
    <w:rPr>
      <w:b/>
      <w:bCs/>
    </w:rPr>
  </w:style>
  <w:style w:type="character" w:customStyle="1" w:styleId="ZadevapripombeZnak">
    <w:name w:val="Zadeva pripombe Znak"/>
    <w:basedOn w:val="PripombabesediloZnak"/>
    <w:link w:val="Zadevapripombe"/>
    <w:uiPriority w:val="99"/>
    <w:semiHidden/>
    <w:rsid w:val="0051212D"/>
    <w:rPr>
      <w:rFonts w:ascii="Calibri" w:eastAsia="SimSun" w:hAnsi="Calibri" w:cs="F"/>
      <w:b/>
      <w:bCs/>
      <w:sz w:val="20"/>
      <w:szCs w:val="20"/>
      <w14:ligatures w14:val="none"/>
    </w:rPr>
  </w:style>
  <w:style w:type="paragraph" w:styleId="Revizija">
    <w:name w:val="Revision"/>
    <w:hidden/>
    <w:uiPriority w:val="99"/>
    <w:semiHidden/>
    <w:rsid w:val="0051212D"/>
    <w:pPr>
      <w:spacing w:after="0" w:line="240" w:lineRule="auto"/>
    </w:pPr>
    <w:rPr>
      <w:rFonts w:ascii="Calibri" w:eastAsia="SimSun" w:hAnsi="Calibri" w:cs="F"/>
      <w:sz w:val="22"/>
      <w:szCs w:val="22"/>
      <w14:ligatures w14:val="none"/>
    </w:rPr>
  </w:style>
  <w:style w:type="paragraph" w:styleId="Glava">
    <w:name w:val="header"/>
    <w:basedOn w:val="Navaden"/>
    <w:link w:val="GlavaZnak"/>
    <w:uiPriority w:val="99"/>
    <w:unhideWhenUsed/>
    <w:rsid w:val="00022953"/>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953"/>
    <w:rPr>
      <w:rFonts w:ascii="Calibri" w:eastAsia="SimSun" w:hAnsi="Calibri" w:cs="F"/>
      <w:sz w:val="22"/>
      <w:szCs w:val="22"/>
      <w14:ligatures w14:val="none"/>
    </w:rPr>
  </w:style>
  <w:style w:type="paragraph" w:styleId="Noga">
    <w:name w:val="footer"/>
    <w:basedOn w:val="Navaden"/>
    <w:link w:val="NogaZnak"/>
    <w:uiPriority w:val="99"/>
    <w:unhideWhenUsed/>
    <w:rsid w:val="00022953"/>
    <w:pPr>
      <w:tabs>
        <w:tab w:val="center" w:pos="4536"/>
        <w:tab w:val="right" w:pos="9072"/>
      </w:tabs>
      <w:spacing w:after="0" w:line="240" w:lineRule="auto"/>
    </w:pPr>
  </w:style>
  <w:style w:type="character" w:customStyle="1" w:styleId="NogaZnak">
    <w:name w:val="Noga Znak"/>
    <w:basedOn w:val="Privzetapisavaodstavka"/>
    <w:link w:val="Noga"/>
    <w:uiPriority w:val="99"/>
    <w:rsid w:val="00022953"/>
    <w:rPr>
      <w:rFonts w:ascii="Calibri" w:eastAsia="SimSun" w:hAnsi="Calibri" w:cs="F"/>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BC4775-326E-452B-A4CD-E53A240A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4469</Words>
  <Characters>25478</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cp:keywords/>
  <dc:description/>
  <cp:lastModifiedBy>Marjetka Rebek</cp:lastModifiedBy>
  <cp:revision>7</cp:revision>
  <dcterms:created xsi:type="dcterms:W3CDTF">2025-09-22T18:48:00Z</dcterms:created>
  <dcterms:modified xsi:type="dcterms:W3CDTF">2025-09-23T10:40:00Z</dcterms:modified>
</cp:coreProperties>
</file>