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FF59A" w14:textId="77777777" w:rsidR="00905C92" w:rsidRDefault="00F2412E">
      <w:pPr>
        <w:spacing w:after="200" w:line="276" w:lineRule="auto"/>
        <w:jc w:val="center"/>
        <w:rPr>
          <w:rFonts w:ascii="Tahoma" w:eastAsia="Calibri" w:hAnsi="Tahoma" w:cs="Tahoma"/>
          <w:b/>
          <w:sz w:val="18"/>
          <w:szCs w:val="18"/>
        </w:rPr>
      </w:pPr>
      <w:r>
        <w:rPr>
          <w:rFonts w:ascii="Tahoma" w:eastAsia="Calibri" w:hAnsi="Tahoma" w:cs="Tahoma"/>
          <w:b/>
          <w:sz w:val="18"/>
          <w:szCs w:val="18"/>
        </w:rPr>
        <w:t>PREDRAČUN</w:t>
      </w:r>
    </w:p>
    <w:tbl>
      <w:tblPr>
        <w:tblW w:w="9694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0"/>
        <w:gridCol w:w="6574"/>
      </w:tblGrid>
      <w:tr w:rsidR="00905C92" w14:paraId="7F04839A" w14:textId="77777777">
        <w:trPr>
          <w:trHeight w:val="20"/>
        </w:trPr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71CDCB7E" w14:textId="77777777" w:rsidR="00905C92" w:rsidRDefault="00F2412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>
              <w:rPr>
                <w:rFonts w:ascii="Tahoma" w:eastAsia="Calibri" w:hAnsi="Tahoma" w:cs="Tahoma"/>
                <w:b/>
                <w:sz w:val="16"/>
                <w:szCs w:val="16"/>
              </w:rPr>
              <w:t>Javno naročilo</w:t>
            </w:r>
          </w:p>
        </w:tc>
      </w:tr>
      <w:tr w:rsidR="00905C92" w14:paraId="5A65B296" w14:textId="77777777">
        <w:trPr>
          <w:trHeight w:val="2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6B399B43" w14:textId="77777777" w:rsidR="00905C92" w:rsidRDefault="00F2412E">
            <w:pPr>
              <w:spacing w:after="0" w:line="240" w:lineRule="auto"/>
              <w:rPr>
                <w:rFonts w:ascii="Tahoma" w:eastAsia="Calibri" w:hAnsi="Tahoma" w:cs="Tahoma"/>
                <w:b/>
                <w:sz w:val="16"/>
                <w:szCs w:val="16"/>
              </w:rPr>
            </w:pPr>
            <w:r>
              <w:rPr>
                <w:rFonts w:ascii="Tahoma" w:eastAsia="Calibri" w:hAnsi="Tahoma" w:cs="Tahoma"/>
                <w:b/>
                <w:sz w:val="16"/>
                <w:szCs w:val="16"/>
              </w:rPr>
              <w:t>Naročnik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63DF9" w14:textId="461F79FB" w:rsidR="00905C92" w:rsidRDefault="00F2412E">
            <w:pPr>
              <w:spacing w:after="0" w:line="240" w:lineRule="auto"/>
              <w:rPr>
                <w:rFonts w:ascii="Tahoma" w:eastAsia="Calibri" w:hAnsi="Tahoma" w:cs="Tahoma"/>
                <w:b/>
                <w:sz w:val="16"/>
                <w:szCs w:val="16"/>
              </w:rPr>
            </w:pPr>
            <w:r>
              <w:rPr>
                <w:rFonts w:ascii="Tahoma" w:eastAsia="Calibri" w:hAnsi="Tahoma" w:cs="Tahoma"/>
                <w:b/>
                <w:sz w:val="16"/>
                <w:szCs w:val="16"/>
              </w:rPr>
              <w:t>Splošna bolnišnica dr. Franca Derganca Nova Gorica</w:t>
            </w:r>
          </w:p>
          <w:p w14:paraId="36842AD6" w14:textId="77777777" w:rsidR="00905C92" w:rsidRDefault="00F2412E">
            <w:pPr>
              <w:spacing w:after="0" w:line="240" w:lineRule="auto"/>
              <w:rPr>
                <w:rFonts w:ascii="Tahoma" w:eastAsia="Calibri" w:hAnsi="Tahoma" w:cs="Tahoma"/>
                <w:b/>
                <w:sz w:val="16"/>
                <w:szCs w:val="16"/>
              </w:rPr>
            </w:pPr>
            <w:r>
              <w:rPr>
                <w:rFonts w:ascii="Tahoma" w:eastAsia="Calibri" w:hAnsi="Tahoma" w:cs="Tahoma"/>
                <w:b/>
                <w:sz w:val="16"/>
                <w:szCs w:val="16"/>
              </w:rPr>
              <w:t>Ulica padlih borcev 13A</w:t>
            </w:r>
          </w:p>
          <w:p w14:paraId="076C221F" w14:textId="77777777" w:rsidR="00905C92" w:rsidRDefault="00F2412E">
            <w:pPr>
              <w:spacing w:after="0" w:line="240" w:lineRule="auto"/>
              <w:rPr>
                <w:rFonts w:ascii="Tahoma" w:eastAsia="Calibri" w:hAnsi="Tahoma" w:cs="Tahoma"/>
                <w:b/>
                <w:sz w:val="16"/>
                <w:szCs w:val="16"/>
              </w:rPr>
            </w:pPr>
            <w:r>
              <w:rPr>
                <w:rFonts w:ascii="Tahoma" w:eastAsia="Calibri" w:hAnsi="Tahoma" w:cs="Tahoma"/>
                <w:b/>
                <w:sz w:val="16"/>
                <w:szCs w:val="16"/>
              </w:rPr>
              <w:t>5290 Šempeter pri Gorici</w:t>
            </w:r>
          </w:p>
        </w:tc>
      </w:tr>
      <w:tr w:rsidR="00905C92" w14:paraId="34FBC0E3" w14:textId="77777777">
        <w:trPr>
          <w:trHeight w:val="2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0A810E98" w14:textId="77777777" w:rsidR="00905C92" w:rsidRDefault="00F2412E">
            <w:pPr>
              <w:spacing w:after="0" w:line="240" w:lineRule="auto"/>
              <w:rPr>
                <w:rFonts w:ascii="Tahoma" w:eastAsia="Calibri" w:hAnsi="Tahoma" w:cs="Tahoma"/>
                <w:b/>
                <w:sz w:val="16"/>
                <w:szCs w:val="16"/>
              </w:rPr>
            </w:pPr>
            <w:r>
              <w:rPr>
                <w:rFonts w:ascii="Tahoma" w:eastAsia="Calibri" w:hAnsi="Tahoma" w:cs="Tahoma"/>
                <w:b/>
                <w:sz w:val="16"/>
                <w:szCs w:val="16"/>
              </w:rPr>
              <w:t>Oznaka javnega naročila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9987D" w14:textId="38D6A74A" w:rsidR="00905C92" w:rsidRDefault="007C336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Calibri" w:hAnsi="Tahoma" w:cs="Tahoma"/>
                <w:b/>
                <w:bCs/>
                <w:sz w:val="16"/>
                <w:szCs w:val="16"/>
              </w:rPr>
              <w:t>275-1/2026</w:t>
            </w:r>
          </w:p>
        </w:tc>
      </w:tr>
      <w:tr w:rsidR="00905C92" w14:paraId="23028C65" w14:textId="77777777">
        <w:trPr>
          <w:trHeight w:val="2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39239743" w14:textId="77777777" w:rsidR="00905C92" w:rsidRDefault="00F2412E">
            <w:pPr>
              <w:spacing w:after="0" w:line="240" w:lineRule="auto"/>
              <w:rPr>
                <w:rFonts w:ascii="Tahoma" w:eastAsia="Calibri" w:hAnsi="Tahoma" w:cs="Tahoma"/>
                <w:b/>
                <w:sz w:val="16"/>
                <w:szCs w:val="16"/>
              </w:rPr>
            </w:pPr>
            <w:r>
              <w:rPr>
                <w:rFonts w:ascii="Tahoma" w:eastAsia="Calibri" w:hAnsi="Tahoma" w:cs="Tahoma"/>
                <w:b/>
                <w:sz w:val="16"/>
                <w:szCs w:val="16"/>
              </w:rPr>
              <w:t>Predmet javnega naročila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EB42B" w14:textId="2162A433" w:rsidR="00905C92" w:rsidRDefault="007C3363">
            <w:pPr>
              <w:suppressAutoHyphens/>
              <w:spacing w:after="0" w:line="100" w:lineRule="atLeast"/>
              <w:rPr>
                <w:rFonts w:ascii="Tahoma" w:eastAsia="Calibri" w:hAnsi="Tahoma" w:cs="Tahoma"/>
                <w:kern w:val="2"/>
                <w:sz w:val="16"/>
                <w:szCs w:val="16"/>
                <w:lang w:eastAsia="ar-SA"/>
              </w:rPr>
            </w:pPr>
            <w:r w:rsidRPr="007C3363">
              <w:rPr>
                <w:rFonts w:ascii="Tahoma" w:eastAsia="Calibri" w:hAnsi="Tahoma" w:cs="Tahoma"/>
                <w:b/>
                <w:sz w:val="16"/>
                <w:szCs w:val="16"/>
              </w:rPr>
              <w:t>STORITVE TEHNIČNEGA IN FIZIČNEGA  VAROVANJA Z INTERVENCIJAMI IN OBHODI</w:t>
            </w:r>
          </w:p>
        </w:tc>
      </w:tr>
    </w:tbl>
    <w:p w14:paraId="33D0D011" w14:textId="77777777" w:rsidR="00905C92" w:rsidRDefault="00905C92">
      <w:pPr>
        <w:spacing w:after="0" w:line="276" w:lineRule="auto"/>
        <w:rPr>
          <w:rFonts w:ascii="Tahoma" w:eastAsia="Calibri" w:hAnsi="Tahoma" w:cs="Tahoma"/>
          <w:b/>
          <w:sz w:val="18"/>
          <w:szCs w:val="18"/>
        </w:rPr>
      </w:pPr>
    </w:p>
    <w:p w14:paraId="6CCAD9B1" w14:textId="77777777" w:rsidR="00905C92" w:rsidRDefault="00F2412E">
      <w:pPr>
        <w:spacing w:after="0" w:line="276" w:lineRule="auto"/>
        <w:rPr>
          <w:rFonts w:ascii="Tahoma" w:eastAsia="Calibri" w:hAnsi="Tahoma" w:cs="Tahoma"/>
          <w:sz w:val="18"/>
          <w:szCs w:val="18"/>
        </w:rPr>
      </w:pPr>
      <w:r>
        <w:rPr>
          <w:rFonts w:ascii="Tahoma" w:eastAsia="Calibri" w:hAnsi="Tahoma" w:cs="Tahoma"/>
          <w:sz w:val="18"/>
          <w:szCs w:val="18"/>
        </w:rPr>
        <w:t>Ponudnik pripravi ponudbeni predračun, v katerem navede ponudbene cene v EUR  po specifikacijah navedenih v nadaljevanju in okvirne ponudbene vrednosti.</w:t>
      </w:r>
    </w:p>
    <w:tbl>
      <w:tblPr>
        <w:tblStyle w:val="Tabelamrea"/>
        <w:tblW w:w="14459" w:type="dxa"/>
        <w:tblInd w:w="-289" w:type="dxa"/>
        <w:tblLook w:val="04A0" w:firstRow="1" w:lastRow="0" w:firstColumn="1" w:lastColumn="0" w:noHBand="0" w:noVBand="1"/>
      </w:tblPr>
      <w:tblGrid>
        <w:gridCol w:w="847"/>
        <w:gridCol w:w="2451"/>
        <w:gridCol w:w="1089"/>
        <w:gridCol w:w="1126"/>
        <w:gridCol w:w="1997"/>
        <w:gridCol w:w="2406"/>
        <w:gridCol w:w="1841"/>
        <w:gridCol w:w="2702"/>
      </w:tblGrid>
      <w:tr w:rsidR="00905C92" w14:paraId="443432AF" w14:textId="77777777">
        <w:trPr>
          <w:trHeight w:val="699"/>
        </w:trPr>
        <w:tc>
          <w:tcPr>
            <w:tcW w:w="848" w:type="dxa"/>
            <w:shd w:val="clear" w:color="auto" w:fill="99CC00"/>
          </w:tcPr>
          <w:p w14:paraId="3D0E3A03" w14:textId="77777777" w:rsidR="00905C92" w:rsidRDefault="00F2412E">
            <w:pPr>
              <w:spacing w:after="200" w:line="276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Zap.št</w:t>
            </w:r>
            <w:proofErr w:type="spellEnd"/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451" w:type="dxa"/>
            <w:shd w:val="clear" w:color="auto" w:fill="99CC00"/>
          </w:tcPr>
          <w:p w14:paraId="65D44F58" w14:textId="77777777" w:rsidR="00905C92" w:rsidRDefault="00F2412E">
            <w:pPr>
              <w:spacing w:after="200" w:line="276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089" w:type="dxa"/>
            <w:shd w:val="clear" w:color="auto" w:fill="99CC00"/>
          </w:tcPr>
          <w:p w14:paraId="1CF4BD09" w14:textId="77777777" w:rsidR="00905C92" w:rsidRDefault="00F2412E">
            <w:pPr>
              <w:spacing w:after="200" w:line="276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Enota mere</w:t>
            </w:r>
          </w:p>
        </w:tc>
        <w:tc>
          <w:tcPr>
            <w:tcW w:w="1126" w:type="dxa"/>
            <w:shd w:val="clear" w:color="auto" w:fill="99CC00"/>
          </w:tcPr>
          <w:p w14:paraId="7404C27B" w14:textId="77777777" w:rsidR="00905C92" w:rsidRDefault="00F2412E">
            <w:pPr>
              <w:spacing w:after="200" w:line="276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Ocenjena količina</w:t>
            </w:r>
          </w:p>
        </w:tc>
        <w:tc>
          <w:tcPr>
            <w:tcW w:w="1994" w:type="dxa"/>
            <w:shd w:val="clear" w:color="auto" w:fill="99CC00"/>
          </w:tcPr>
          <w:p w14:paraId="75A5DC12" w14:textId="77777777" w:rsidR="00905C92" w:rsidRDefault="00F2412E">
            <w:pPr>
              <w:spacing w:after="200" w:line="276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Cena na EM v EUR brez DDV</w:t>
            </w:r>
          </w:p>
        </w:tc>
        <w:tc>
          <w:tcPr>
            <w:tcW w:w="2406" w:type="dxa"/>
            <w:shd w:val="clear" w:color="auto" w:fill="99CC00"/>
          </w:tcPr>
          <w:p w14:paraId="76F89440" w14:textId="77777777" w:rsidR="00905C92" w:rsidRDefault="00F2412E">
            <w:pPr>
              <w:spacing w:after="200" w:line="276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Cena za razpisano  količino v EUR brez DDV</w:t>
            </w:r>
          </w:p>
        </w:tc>
        <w:tc>
          <w:tcPr>
            <w:tcW w:w="1841" w:type="dxa"/>
            <w:shd w:val="clear" w:color="auto" w:fill="99CC00"/>
          </w:tcPr>
          <w:p w14:paraId="395C42E0" w14:textId="77777777" w:rsidR="00905C92" w:rsidRDefault="00F2412E">
            <w:pPr>
              <w:spacing w:after="200" w:line="276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Znesek DDV</w:t>
            </w:r>
          </w:p>
        </w:tc>
        <w:tc>
          <w:tcPr>
            <w:tcW w:w="2702" w:type="dxa"/>
            <w:shd w:val="clear" w:color="auto" w:fill="99CC00"/>
          </w:tcPr>
          <w:p w14:paraId="237E6D4F" w14:textId="77777777" w:rsidR="00905C92" w:rsidRDefault="00F2412E">
            <w:pPr>
              <w:spacing w:after="200" w:line="276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Cena za razpisano  količino v EUR z DDV</w:t>
            </w:r>
          </w:p>
        </w:tc>
      </w:tr>
      <w:tr w:rsidR="00905C92" w14:paraId="58DF900F" w14:textId="77777777" w:rsidTr="00F2412E">
        <w:trPr>
          <w:trHeight w:val="518"/>
        </w:trPr>
        <w:tc>
          <w:tcPr>
            <w:tcW w:w="848" w:type="dxa"/>
          </w:tcPr>
          <w:p w14:paraId="21894C40" w14:textId="77777777" w:rsidR="00905C92" w:rsidRDefault="00F2412E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sz w:val="18"/>
                <w:szCs w:val="18"/>
              </w:rPr>
              <w:t>1</w:t>
            </w:r>
          </w:p>
        </w:tc>
        <w:tc>
          <w:tcPr>
            <w:tcW w:w="2451" w:type="dxa"/>
          </w:tcPr>
          <w:p w14:paraId="2B3F0393" w14:textId="0D8AC32C" w:rsidR="00905C92" w:rsidRPr="00792360" w:rsidRDefault="00F2412E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>Fizično varovanje z varnostnikom 24/</w:t>
            </w:r>
            <w:r w:rsidR="00571E65">
              <w:rPr>
                <w:rFonts w:ascii="Tahoma" w:eastAsia="Calibri" w:hAnsi="Tahoma" w:cs="Tahoma"/>
                <w:sz w:val="18"/>
                <w:szCs w:val="18"/>
              </w:rPr>
              <w:t>7</w:t>
            </w:r>
          </w:p>
        </w:tc>
        <w:tc>
          <w:tcPr>
            <w:tcW w:w="1089" w:type="dxa"/>
          </w:tcPr>
          <w:p w14:paraId="2B78ED74" w14:textId="77777777" w:rsidR="00905C92" w:rsidRPr="00792360" w:rsidRDefault="00F2412E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>Varovanje / mesec</w:t>
            </w:r>
          </w:p>
        </w:tc>
        <w:tc>
          <w:tcPr>
            <w:tcW w:w="1126" w:type="dxa"/>
          </w:tcPr>
          <w:p w14:paraId="593A46D1" w14:textId="263212A4" w:rsidR="00905C92" w:rsidRPr="00792360" w:rsidRDefault="00792360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>12</w:t>
            </w:r>
          </w:p>
        </w:tc>
        <w:tc>
          <w:tcPr>
            <w:tcW w:w="1994" w:type="dxa"/>
          </w:tcPr>
          <w:p w14:paraId="2BBBAB4D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06" w:type="dxa"/>
          </w:tcPr>
          <w:p w14:paraId="59A7679D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1841" w:type="dxa"/>
          </w:tcPr>
          <w:p w14:paraId="063EC62F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702" w:type="dxa"/>
          </w:tcPr>
          <w:p w14:paraId="3145ABE0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905C92" w14:paraId="23B74C81" w14:textId="77777777" w:rsidTr="00F2412E">
        <w:trPr>
          <w:trHeight w:val="420"/>
        </w:trPr>
        <w:tc>
          <w:tcPr>
            <w:tcW w:w="848" w:type="dxa"/>
          </w:tcPr>
          <w:p w14:paraId="13A66791" w14:textId="77777777" w:rsidR="00905C92" w:rsidRDefault="00F2412E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sz w:val="18"/>
                <w:szCs w:val="18"/>
              </w:rPr>
              <w:t>2</w:t>
            </w:r>
          </w:p>
        </w:tc>
        <w:tc>
          <w:tcPr>
            <w:tcW w:w="2451" w:type="dxa"/>
          </w:tcPr>
          <w:p w14:paraId="71DFF087" w14:textId="77777777" w:rsidR="00905C92" w:rsidRPr="00792360" w:rsidRDefault="00F2412E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>Obhodno varovanje</w:t>
            </w:r>
          </w:p>
        </w:tc>
        <w:tc>
          <w:tcPr>
            <w:tcW w:w="1089" w:type="dxa"/>
          </w:tcPr>
          <w:p w14:paraId="371B567E" w14:textId="77777777" w:rsidR="00905C92" w:rsidRPr="00792360" w:rsidRDefault="00F2412E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>Mesec</w:t>
            </w:r>
          </w:p>
        </w:tc>
        <w:tc>
          <w:tcPr>
            <w:tcW w:w="1126" w:type="dxa"/>
          </w:tcPr>
          <w:p w14:paraId="2ED1E588" w14:textId="68820478" w:rsidR="00905C92" w:rsidRPr="00792360" w:rsidRDefault="00792360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>12</w:t>
            </w:r>
          </w:p>
        </w:tc>
        <w:tc>
          <w:tcPr>
            <w:tcW w:w="1994" w:type="dxa"/>
          </w:tcPr>
          <w:p w14:paraId="455F705E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06" w:type="dxa"/>
          </w:tcPr>
          <w:p w14:paraId="79669771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1841" w:type="dxa"/>
          </w:tcPr>
          <w:p w14:paraId="6FCCCD53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702" w:type="dxa"/>
          </w:tcPr>
          <w:p w14:paraId="1EEDCBFC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905C92" w14:paraId="18FCE43B" w14:textId="77777777" w:rsidTr="00F2412E">
        <w:trPr>
          <w:trHeight w:val="336"/>
        </w:trPr>
        <w:tc>
          <w:tcPr>
            <w:tcW w:w="848" w:type="dxa"/>
          </w:tcPr>
          <w:p w14:paraId="49FEAF0E" w14:textId="77777777" w:rsidR="00905C92" w:rsidRDefault="00F2412E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sz w:val="18"/>
                <w:szCs w:val="18"/>
              </w:rPr>
              <w:t>3</w:t>
            </w:r>
          </w:p>
        </w:tc>
        <w:tc>
          <w:tcPr>
            <w:tcW w:w="2451" w:type="dxa"/>
          </w:tcPr>
          <w:p w14:paraId="4A8E7CC9" w14:textId="77777777" w:rsidR="00905C92" w:rsidRPr="00792360" w:rsidRDefault="00F2412E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>Intervencija – izvoz (z vključeno eno uro)</w:t>
            </w:r>
          </w:p>
        </w:tc>
        <w:tc>
          <w:tcPr>
            <w:tcW w:w="1089" w:type="dxa"/>
          </w:tcPr>
          <w:p w14:paraId="5755F68C" w14:textId="77777777" w:rsidR="00905C92" w:rsidRPr="00792360" w:rsidRDefault="00F2412E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>Izvedba</w:t>
            </w:r>
          </w:p>
        </w:tc>
        <w:tc>
          <w:tcPr>
            <w:tcW w:w="1126" w:type="dxa"/>
          </w:tcPr>
          <w:p w14:paraId="17E0364C" w14:textId="1B216EF5" w:rsidR="00905C92" w:rsidRPr="00792360" w:rsidRDefault="00792360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>30</w:t>
            </w:r>
          </w:p>
        </w:tc>
        <w:tc>
          <w:tcPr>
            <w:tcW w:w="1994" w:type="dxa"/>
          </w:tcPr>
          <w:p w14:paraId="0F8FC87F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06" w:type="dxa"/>
          </w:tcPr>
          <w:p w14:paraId="1A0B5D2C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1841" w:type="dxa"/>
          </w:tcPr>
          <w:p w14:paraId="41021AD4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702" w:type="dxa"/>
          </w:tcPr>
          <w:p w14:paraId="08CC198D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905C92" w14:paraId="0BE4191D" w14:textId="77777777" w:rsidTr="00F2412E">
        <w:trPr>
          <w:trHeight w:val="332"/>
        </w:trPr>
        <w:tc>
          <w:tcPr>
            <w:tcW w:w="848" w:type="dxa"/>
          </w:tcPr>
          <w:p w14:paraId="38CC7324" w14:textId="77777777" w:rsidR="00905C92" w:rsidRDefault="00F2412E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sz w:val="18"/>
                <w:szCs w:val="18"/>
              </w:rPr>
              <w:t>4</w:t>
            </w:r>
          </w:p>
        </w:tc>
        <w:tc>
          <w:tcPr>
            <w:tcW w:w="2451" w:type="dxa"/>
          </w:tcPr>
          <w:p w14:paraId="1669FF67" w14:textId="77777777" w:rsidR="00905C92" w:rsidRPr="00792360" w:rsidRDefault="00F2412E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>Dodatno fizično varovanje-receptorska sl.</w:t>
            </w:r>
          </w:p>
        </w:tc>
        <w:tc>
          <w:tcPr>
            <w:tcW w:w="1089" w:type="dxa"/>
          </w:tcPr>
          <w:p w14:paraId="7B77C54A" w14:textId="77777777" w:rsidR="00905C92" w:rsidRPr="00792360" w:rsidRDefault="00F2412E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>ura</w:t>
            </w:r>
          </w:p>
        </w:tc>
        <w:tc>
          <w:tcPr>
            <w:tcW w:w="1126" w:type="dxa"/>
          </w:tcPr>
          <w:p w14:paraId="3CD8B4E6" w14:textId="59F1846A" w:rsidR="00905C92" w:rsidRPr="00792360" w:rsidRDefault="00792360">
            <w:pPr>
              <w:spacing w:after="200" w:line="276" w:lineRule="auto"/>
              <w:rPr>
                <w:rFonts w:ascii="Tahoma" w:eastAsia="Calibri" w:hAnsi="Tahoma" w:cs="Tahoma"/>
                <w:strike/>
                <w:sz w:val="18"/>
                <w:szCs w:val="18"/>
              </w:rPr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>200</w:t>
            </w:r>
          </w:p>
        </w:tc>
        <w:tc>
          <w:tcPr>
            <w:tcW w:w="1994" w:type="dxa"/>
          </w:tcPr>
          <w:p w14:paraId="60A0AFB3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06" w:type="dxa"/>
          </w:tcPr>
          <w:p w14:paraId="0F813F32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1841" w:type="dxa"/>
          </w:tcPr>
          <w:p w14:paraId="6C621A7B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702" w:type="dxa"/>
          </w:tcPr>
          <w:p w14:paraId="0A9EDF2B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905C92" w14:paraId="309DACF4" w14:textId="77777777" w:rsidTr="00F2412E">
        <w:trPr>
          <w:trHeight w:val="328"/>
        </w:trPr>
        <w:tc>
          <w:tcPr>
            <w:tcW w:w="848" w:type="dxa"/>
          </w:tcPr>
          <w:p w14:paraId="48A4329E" w14:textId="77777777" w:rsidR="00905C92" w:rsidRDefault="00F2412E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sz w:val="18"/>
                <w:szCs w:val="18"/>
              </w:rPr>
              <w:t>5</w:t>
            </w:r>
          </w:p>
        </w:tc>
        <w:tc>
          <w:tcPr>
            <w:tcW w:w="2451" w:type="dxa"/>
          </w:tcPr>
          <w:p w14:paraId="5E36C35E" w14:textId="77777777" w:rsidR="00905C92" w:rsidRPr="00792360" w:rsidRDefault="00F2412E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>Načrt fizičnega varovanja z oceno stopnje tveganja SB Nova Gorica</w:t>
            </w:r>
          </w:p>
        </w:tc>
        <w:tc>
          <w:tcPr>
            <w:tcW w:w="1089" w:type="dxa"/>
          </w:tcPr>
          <w:p w14:paraId="75F1E388" w14:textId="77777777" w:rsidR="00905C92" w:rsidRPr="00792360" w:rsidRDefault="00F2412E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>izdelava</w:t>
            </w:r>
          </w:p>
        </w:tc>
        <w:tc>
          <w:tcPr>
            <w:tcW w:w="1126" w:type="dxa"/>
          </w:tcPr>
          <w:p w14:paraId="5BB2D84F" w14:textId="77777777" w:rsidR="00905C92" w:rsidRPr="00792360" w:rsidRDefault="00F2412E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>1</w:t>
            </w:r>
          </w:p>
        </w:tc>
        <w:tc>
          <w:tcPr>
            <w:tcW w:w="1994" w:type="dxa"/>
          </w:tcPr>
          <w:p w14:paraId="77212AEF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06" w:type="dxa"/>
          </w:tcPr>
          <w:p w14:paraId="4E7903AA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1841" w:type="dxa"/>
          </w:tcPr>
          <w:p w14:paraId="138E7FE1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702" w:type="dxa"/>
          </w:tcPr>
          <w:p w14:paraId="5CCC9C86" w14:textId="77777777" w:rsidR="00905C92" w:rsidRDefault="00905C92">
            <w:pPr>
              <w:spacing w:after="20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905C92" w14:paraId="06C5BD77" w14:textId="77777777">
        <w:trPr>
          <w:trHeight w:val="428"/>
        </w:trPr>
        <w:tc>
          <w:tcPr>
            <w:tcW w:w="848" w:type="dxa"/>
          </w:tcPr>
          <w:p w14:paraId="2C00D22D" w14:textId="77777777" w:rsidR="00905C92" w:rsidRDefault="00F2412E">
            <w:pPr>
              <w:spacing w:after="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sz w:val="18"/>
                <w:szCs w:val="18"/>
              </w:rPr>
              <w:t>6</w:t>
            </w:r>
          </w:p>
        </w:tc>
        <w:tc>
          <w:tcPr>
            <w:tcW w:w="2451" w:type="dxa"/>
          </w:tcPr>
          <w:p w14:paraId="368BD167" w14:textId="77777777" w:rsidR="00905C92" w:rsidRPr="00792360" w:rsidRDefault="00F2412E">
            <w:pPr>
              <w:spacing w:after="0" w:line="276" w:lineRule="auto"/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 xml:space="preserve">Tehnično varovanje  priklop na VNC </w:t>
            </w:r>
          </w:p>
        </w:tc>
        <w:tc>
          <w:tcPr>
            <w:tcW w:w="1089" w:type="dxa"/>
          </w:tcPr>
          <w:p w14:paraId="2CED3A14" w14:textId="77777777" w:rsidR="00905C92" w:rsidRPr="00792360" w:rsidRDefault="00F2412E">
            <w:pPr>
              <w:spacing w:after="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>Mesec</w:t>
            </w:r>
          </w:p>
        </w:tc>
        <w:tc>
          <w:tcPr>
            <w:tcW w:w="1126" w:type="dxa"/>
          </w:tcPr>
          <w:p w14:paraId="23D9ED0E" w14:textId="500322B5" w:rsidR="00905C92" w:rsidRPr="00792360" w:rsidRDefault="00792360">
            <w:pPr>
              <w:spacing w:after="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2360">
              <w:rPr>
                <w:rFonts w:ascii="Tahoma" w:eastAsia="Calibri" w:hAnsi="Tahoma" w:cs="Tahoma"/>
                <w:sz w:val="18"/>
                <w:szCs w:val="18"/>
              </w:rPr>
              <w:t>12</w:t>
            </w:r>
          </w:p>
        </w:tc>
        <w:tc>
          <w:tcPr>
            <w:tcW w:w="1994" w:type="dxa"/>
          </w:tcPr>
          <w:p w14:paraId="7A67F91D" w14:textId="77777777" w:rsidR="00905C92" w:rsidRDefault="00905C92">
            <w:pPr>
              <w:spacing w:after="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406" w:type="dxa"/>
          </w:tcPr>
          <w:p w14:paraId="01CCD53C" w14:textId="77777777" w:rsidR="00905C92" w:rsidRDefault="00905C92">
            <w:pPr>
              <w:spacing w:after="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1841" w:type="dxa"/>
          </w:tcPr>
          <w:p w14:paraId="2A1D107A" w14:textId="77777777" w:rsidR="00905C92" w:rsidRDefault="00905C92">
            <w:pPr>
              <w:spacing w:after="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702" w:type="dxa"/>
          </w:tcPr>
          <w:p w14:paraId="380DDC35" w14:textId="77777777" w:rsidR="00905C92" w:rsidRDefault="00905C92">
            <w:pPr>
              <w:spacing w:after="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905C92" w14:paraId="45AD210D" w14:textId="77777777">
        <w:trPr>
          <w:trHeight w:val="471"/>
        </w:trPr>
        <w:tc>
          <w:tcPr>
            <w:tcW w:w="7511" w:type="dxa"/>
            <w:gridSpan w:val="5"/>
            <w:shd w:val="clear" w:color="auto" w:fill="99CC00"/>
          </w:tcPr>
          <w:p w14:paraId="6B023A65" w14:textId="77777777" w:rsidR="00905C92" w:rsidRDefault="00F2412E">
            <w:pPr>
              <w:spacing w:after="0" w:line="276" w:lineRule="auto"/>
              <w:jc w:val="right"/>
              <w:rPr>
                <w:rFonts w:ascii="Tahoma" w:eastAsia="Calibri" w:hAnsi="Tahoma" w:cs="Tahoma"/>
                <w:b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sz w:val="18"/>
                <w:szCs w:val="18"/>
              </w:rPr>
              <w:t>SKUPAJ</w:t>
            </w:r>
          </w:p>
        </w:tc>
        <w:tc>
          <w:tcPr>
            <w:tcW w:w="2406" w:type="dxa"/>
            <w:shd w:val="clear" w:color="auto" w:fill="FFFFFF" w:themeFill="background1"/>
          </w:tcPr>
          <w:p w14:paraId="4F872F6C" w14:textId="77777777" w:rsidR="00905C92" w:rsidRDefault="00905C92">
            <w:pPr>
              <w:spacing w:after="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1841" w:type="dxa"/>
            <w:shd w:val="clear" w:color="auto" w:fill="FFFFFF" w:themeFill="background1"/>
          </w:tcPr>
          <w:p w14:paraId="10333075" w14:textId="77777777" w:rsidR="00905C92" w:rsidRDefault="00905C92">
            <w:pPr>
              <w:spacing w:after="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699" w:type="dxa"/>
            <w:shd w:val="clear" w:color="auto" w:fill="FFFFFF" w:themeFill="background1"/>
          </w:tcPr>
          <w:p w14:paraId="16D6B366" w14:textId="77777777" w:rsidR="00905C92" w:rsidRDefault="00905C92">
            <w:pPr>
              <w:spacing w:after="0" w:line="276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</w:tbl>
    <w:p w14:paraId="1DD9D720" w14:textId="77777777" w:rsidR="00905C92" w:rsidRDefault="00905C92">
      <w:pPr>
        <w:spacing w:after="0" w:line="276" w:lineRule="auto"/>
        <w:rPr>
          <w:rFonts w:ascii="Tahoma" w:eastAsia="Calibri" w:hAnsi="Tahoma" w:cs="Tahoma"/>
          <w:sz w:val="18"/>
          <w:szCs w:val="18"/>
        </w:rPr>
      </w:pPr>
    </w:p>
    <w:tbl>
      <w:tblPr>
        <w:tblpPr w:leftFromText="180" w:rightFromText="180" w:vertAnchor="text" w:horzAnchor="margin" w:tblpY="266"/>
        <w:tblW w:w="9532" w:type="dxa"/>
        <w:tblLook w:val="01E0" w:firstRow="1" w:lastRow="1" w:firstColumn="1" w:lastColumn="1" w:noHBand="0" w:noVBand="0"/>
      </w:tblPr>
      <w:tblGrid>
        <w:gridCol w:w="3593"/>
        <w:gridCol w:w="3060"/>
        <w:gridCol w:w="2879"/>
      </w:tblGrid>
      <w:tr w:rsidR="00905C92" w14:paraId="39DBFD26" w14:textId="77777777">
        <w:tc>
          <w:tcPr>
            <w:tcW w:w="9532" w:type="dxa"/>
            <w:gridSpan w:val="3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FFFFFF"/>
          </w:tcPr>
          <w:p w14:paraId="491EB393" w14:textId="77777777" w:rsidR="00905C92" w:rsidRDefault="00F2412E">
            <w:pPr>
              <w:spacing w:after="0" w:line="240" w:lineRule="auto"/>
              <w:jc w:val="both"/>
            </w:pPr>
            <w:r>
              <w:rPr>
                <w:rFonts w:ascii="Tahoma" w:eastAsia="Calibri" w:hAnsi="Tahoma" w:cs="Tahoma"/>
                <w:sz w:val="18"/>
                <w:szCs w:val="18"/>
              </w:rPr>
              <w:t xml:space="preserve">V/na </w:t>
            </w:r>
            <w:r>
              <w:fldChar w:fldCharType="begin">
                <w:ffData>
                  <w:name w:val="Besedilo611"/>
                  <w:enabled/>
                  <w:calcOnExit w:val="0"/>
                  <w:textInput/>
                </w:ffData>
              </w:fldChar>
            </w:r>
            <w:r>
              <w:rPr>
                <w:rFonts w:ascii="Tahoma" w:eastAsia="Calibri" w:hAnsi="Tahoma" w:cs="Tahoma"/>
                <w:sz w:val="18"/>
                <w:szCs w:val="18"/>
              </w:rPr>
              <w:instrText>FORMTEXT</w:instrText>
            </w:r>
            <w:r>
              <w:rPr>
                <w:rFonts w:ascii="Tahoma" w:eastAsia="Calibri" w:hAnsi="Tahoma" w:cs="Tahoma"/>
                <w:sz w:val="18"/>
                <w:szCs w:val="18"/>
              </w:rPr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bookmarkStart w:id="0" w:name="Besedilo611"/>
            <w:r>
              <w:rPr>
                <w:rFonts w:ascii="Tahoma" w:eastAsia="Calibri" w:hAnsi="Tahoma" w:cs="Tahoma"/>
                <w:sz w:val="18"/>
                <w:szCs w:val="18"/>
              </w:rPr>
              <w:t>     </w:t>
            </w:r>
            <w:bookmarkStart w:id="1" w:name="__UnoMark__257_4070396858"/>
            <w:bookmarkEnd w:id="1"/>
            <w:r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0"/>
            <w:r>
              <w:rPr>
                <w:rFonts w:ascii="Tahoma" w:eastAsia="Calibri" w:hAnsi="Tahoma" w:cs="Tahoma"/>
                <w:sz w:val="18"/>
                <w:szCs w:val="18"/>
              </w:rPr>
              <w:t xml:space="preserve">, dne </w:t>
            </w:r>
            <w:r>
              <w:fldChar w:fldCharType="begin">
                <w:ffData>
                  <w:name w:val="Besedilo711"/>
                  <w:enabled/>
                  <w:calcOnExit w:val="0"/>
                  <w:textInput/>
                </w:ffData>
              </w:fldChar>
            </w:r>
            <w:r>
              <w:rPr>
                <w:rFonts w:ascii="Tahoma" w:eastAsia="Calibri" w:hAnsi="Tahoma" w:cs="Tahoma"/>
                <w:sz w:val="18"/>
                <w:szCs w:val="18"/>
              </w:rPr>
              <w:instrText>FORMTEXT</w:instrText>
            </w:r>
            <w:r>
              <w:rPr>
                <w:rFonts w:ascii="Tahoma" w:eastAsia="Calibri" w:hAnsi="Tahoma" w:cs="Tahoma"/>
                <w:sz w:val="18"/>
                <w:szCs w:val="18"/>
              </w:rPr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bookmarkStart w:id="2" w:name="Besedilo711"/>
            <w:r>
              <w:rPr>
                <w:rFonts w:ascii="Tahoma" w:eastAsia="Calibri" w:hAnsi="Tahoma" w:cs="Tahoma"/>
                <w:sz w:val="18"/>
                <w:szCs w:val="18"/>
              </w:rPr>
              <w:t>     </w:t>
            </w:r>
            <w:bookmarkStart w:id="3" w:name="__UnoMark__259_4070396858"/>
            <w:bookmarkEnd w:id="3"/>
            <w:r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2"/>
          </w:p>
        </w:tc>
      </w:tr>
      <w:tr w:rsidR="00905C92" w14:paraId="6C16694C" w14:textId="77777777">
        <w:tc>
          <w:tcPr>
            <w:tcW w:w="3593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99CC00"/>
          </w:tcPr>
          <w:p w14:paraId="478B601D" w14:textId="77777777" w:rsidR="00905C92" w:rsidRDefault="00F2412E">
            <w:pPr>
              <w:keepLines/>
              <w:widowControl w:val="0"/>
              <w:spacing w:after="0" w:line="240" w:lineRule="auto"/>
            </w:pPr>
            <w:bookmarkStart w:id="4" w:name="__UnoMark__213_29996467501"/>
            <w:bookmarkEnd w:id="4"/>
            <w:r>
              <w:rPr>
                <w:rFonts w:ascii="Tahoma" w:eastAsia="Calibri" w:hAnsi="Tahoma" w:cs="Tahoma"/>
                <w:b/>
                <w:sz w:val="18"/>
                <w:szCs w:val="18"/>
              </w:rPr>
              <w:t>Zastopnik/prokurist (ime in priimek)</w:t>
            </w:r>
          </w:p>
          <w:p w14:paraId="48F3130C" w14:textId="77777777" w:rsidR="00905C92" w:rsidRDefault="00905C9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  <w:bookmarkStart w:id="5" w:name="__UnoMark__214_29996467501"/>
            <w:bookmarkEnd w:id="5"/>
          </w:p>
        </w:tc>
        <w:tc>
          <w:tcPr>
            <w:tcW w:w="3060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99CC00"/>
          </w:tcPr>
          <w:p w14:paraId="302E9D62" w14:textId="77777777" w:rsidR="00905C92" w:rsidRDefault="00F2412E">
            <w:pPr>
              <w:spacing w:after="0" w:line="240" w:lineRule="auto"/>
              <w:jc w:val="both"/>
            </w:pPr>
            <w:bookmarkStart w:id="6" w:name="__UnoMark__215_29996467501"/>
            <w:bookmarkEnd w:id="6"/>
            <w:r>
              <w:rPr>
                <w:rFonts w:ascii="Tahoma" w:eastAsia="Calibri" w:hAnsi="Tahoma" w:cs="Tahoma"/>
                <w:b/>
                <w:sz w:val="18"/>
                <w:szCs w:val="18"/>
              </w:rPr>
              <w:t>Podpis</w:t>
            </w:r>
            <w:bookmarkStart w:id="7" w:name="__UnoMark__216_29996467501"/>
            <w:bookmarkEnd w:id="7"/>
          </w:p>
        </w:tc>
        <w:tc>
          <w:tcPr>
            <w:tcW w:w="2879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99CC00"/>
          </w:tcPr>
          <w:p w14:paraId="07589345" w14:textId="77777777" w:rsidR="00905C92" w:rsidRDefault="00F2412E">
            <w:pPr>
              <w:spacing w:after="0" w:line="240" w:lineRule="auto"/>
              <w:jc w:val="both"/>
            </w:pPr>
            <w:bookmarkStart w:id="8" w:name="__UnoMark__217_29996467501"/>
            <w:bookmarkEnd w:id="8"/>
            <w:r>
              <w:rPr>
                <w:rFonts w:ascii="Tahoma" w:eastAsia="Calibri" w:hAnsi="Tahoma" w:cs="Tahoma"/>
                <w:b/>
                <w:sz w:val="18"/>
                <w:szCs w:val="18"/>
              </w:rPr>
              <w:t>Žig</w:t>
            </w:r>
            <w:bookmarkStart w:id="9" w:name="__UnoMark__218_29996467501"/>
            <w:bookmarkEnd w:id="9"/>
          </w:p>
        </w:tc>
      </w:tr>
      <w:tr w:rsidR="00905C92" w14:paraId="450E66FB" w14:textId="77777777" w:rsidTr="006930D0">
        <w:trPr>
          <w:trHeight w:val="274"/>
        </w:trPr>
        <w:tc>
          <w:tcPr>
            <w:tcW w:w="3593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</w:tcPr>
          <w:p w14:paraId="32D28165" w14:textId="77777777" w:rsidR="00905C92" w:rsidRDefault="00905C92" w:rsidP="00792360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bookmarkStart w:id="10" w:name="__UnoMark__219_29996467501"/>
            <w:bookmarkStart w:id="11" w:name="__UnoMark__266_4070396858"/>
            <w:bookmarkEnd w:id="10"/>
            <w:bookmarkEnd w:id="11"/>
          </w:p>
          <w:p w14:paraId="50BAD209" w14:textId="77777777" w:rsidR="00905C92" w:rsidRDefault="00F2412E" w:rsidP="00792360">
            <w:pPr>
              <w:spacing w:after="0" w:line="240" w:lineRule="auto"/>
            </w:pPr>
            <w:r>
              <w:fldChar w:fldCharType="begin">
                <w:ffData>
                  <w:name w:val="Text1311"/>
                  <w:enabled/>
                  <w:calcOnExit w:val="0"/>
                  <w:textInput/>
                </w:ffData>
              </w:fldChar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  <w:instrText>FORMTEXT</w:instrText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bookmarkStart w:id="12" w:name="Text1311"/>
            <w:r>
              <w:rPr>
                <w:rFonts w:ascii="Tahoma" w:eastAsia="Calibri" w:hAnsi="Tahoma" w:cs="Tahoma"/>
                <w:b/>
                <w:sz w:val="18"/>
                <w:szCs w:val="18"/>
              </w:rPr>
              <w:t>     </w:t>
            </w:r>
            <w:bookmarkStart w:id="13" w:name="__UnoMark__269_4070396858"/>
            <w:bookmarkEnd w:id="13"/>
            <w:r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  <w:bookmarkStart w:id="14" w:name="__UnoMark__270_4070396858"/>
            <w:bookmarkEnd w:id="12"/>
            <w:bookmarkEnd w:id="14"/>
          </w:p>
        </w:tc>
        <w:tc>
          <w:tcPr>
            <w:tcW w:w="3060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</w:tcPr>
          <w:p w14:paraId="2A189503" w14:textId="77777777" w:rsidR="00905C92" w:rsidRDefault="00905C9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  <w:bookmarkStart w:id="15" w:name="__UnoMark__223_29996467501"/>
            <w:bookmarkStart w:id="16" w:name="__UnoMark__222_29996467501"/>
            <w:bookmarkStart w:id="17" w:name="__UnoMark__272_4070396858"/>
            <w:bookmarkStart w:id="18" w:name="__UnoMark__271_4070396858"/>
            <w:bookmarkEnd w:id="15"/>
            <w:bookmarkEnd w:id="16"/>
            <w:bookmarkEnd w:id="17"/>
            <w:bookmarkEnd w:id="18"/>
          </w:p>
        </w:tc>
        <w:tc>
          <w:tcPr>
            <w:tcW w:w="2879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</w:tcPr>
          <w:p w14:paraId="0C196398" w14:textId="77777777" w:rsidR="00905C92" w:rsidRDefault="00905C92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  <w:bookmarkStart w:id="19" w:name="__UnoMark__224_29996467501"/>
            <w:bookmarkStart w:id="20" w:name="__UnoMark__275_4070396858"/>
            <w:bookmarkEnd w:id="19"/>
            <w:bookmarkEnd w:id="20"/>
          </w:p>
        </w:tc>
      </w:tr>
    </w:tbl>
    <w:p w14:paraId="54917DD4" w14:textId="77777777" w:rsidR="00905C92" w:rsidRDefault="00905C92"/>
    <w:p w14:paraId="6C951544" w14:textId="77777777" w:rsidR="00905C92" w:rsidRDefault="00905C92"/>
    <w:p w14:paraId="5C457153" w14:textId="77777777" w:rsidR="00905C92" w:rsidRDefault="00905C92" w:rsidP="006930D0"/>
    <w:sectPr w:rsidR="00905C92" w:rsidSect="006930D0">
      <w:footerReference w:type="default" r:id="rId6"/>
      <w:pgSz w:w="16838" w:h="11906" w:orient="landscape"/>
      <w:pgMar w:top="720" w:right="720" w:bottom="720" w:left="720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E3B53" w14:textId="77777777" w:rsidR="00F2412E" w:rsidRDefault="00F2412E">
      <w:pPr>
        <w:spacing w:after="0" w:line="240" w:lineRule="auto"/>
      </w:pPr>
      <w:r>
        <w:separator/>
      </w:r>
    </w:p>
  </w:endnote>
  <w:endnote w:type="continuationSeparator" w:id="0">
    <w:p w14:paraId="5CEAC977" w14:textId="77777777" w:rsidR="00F2412E" w:rsidRDefault="00F24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8120785"/>
      <w:docPartObj>
        <w:docPartGallery w:val="Page Numbers (Bottom of Page)"/>
        <w:docPartUnique/>
      </w:docPartObj>
    </w:sdtPr>
    <w:sdtEndPr/>
    <w:sdtContent>
      <w:p w14:paraId="4439B03B" w14:textId="77777777" w:rsidR="00905C92" w:rsidRDefault="00F2412E">
        <w:pPr>
          <w:pStyle w:val="Nog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2A93C8" w14:textId="77777777" w:rsidR="00905C92" w:rsidRDefault="00905C9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5D66F" w14:textId="77777777" w:rsidR="00F2412E" w:rsidRDefault="00F2412E">
      <w:pPr>
        <w:spacing w:after="0" w:line="240" w:lineRule="auto"/>
      </w:pPr>
      <w:r>
        <w:separator/>
      </w:r>
    </w:p>
  </w:footnote>
  <w:footnote w:type="continuationSeparator" w:id="0">
    <w:p w14:paraId="0BAFCF86" w14:textId="77777777" w:rsidR="00F2412E" w:rsidRDefault="00F241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92"/>
    <w:rsid w:val="00395FC7"/>
    <w:rsid w:val="00571E65"/>
    <w:rsid w:val="005D0F38"/>
    <w:rsid w:val="006930D0"/>
    <w:rsid w:val="00792360"/>
    <w:rsid w:val="007C3363"/>
    <w:rsid w:val="008E14F7"/>
    <w:rsid w:val="00905C92"/>
    <w:rsid w:val="00922809"/>
    <w:rsid w:val="00C42814"/>
    <w:rsid w:val="00F2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A8836"/>
  <w15:docId w15:val="{22292719-CFBD-416D-8432-BE4F9B09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qFormat/>
    <w:rsid w:val="00645BA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qFormat/>
    <w:rsid w:val="00645BAD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qFormat/>
    <w:rsid w:val="00645BAD"/>
    <w:rPr>
      <w:rFonts w:ascii="Segoe UI" w:hAnsi="Segoe UI" w:cs="Segoe UI"/>
      <w:sz w:val="18"/>
      <w:szCs w:val="18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qFormat/>
    <w:rsid w:val="00D41AA0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GlavaZnak">
    <w:name w:val="Glava Znak"/>
    <w:basedOn w:val="Privzetapisavaodstavka"/>
    <w:link w:val="Glava"/>
    <w:uiPriority w:val="99"/>
    <w:qFormat/>
    <w:rsid w:val="00705A6A"/>
  </w:style>
  <w:style w:type="character" w:customStyle="1" w:styleId="NogaZnak">
    <w:name w:val="Noga Znak"/>
    <w:basedOn w:val="Privzetapisavaodstavka"/>
    <w:link w:val="Noga"/>
    <w:uiPriority w:val="99"/>
    <w:qFormat/>
    <w:rsid w:val="00705A6A"/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  <w:rPr>
      <w:rFonts w:cs="Lucida Sans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Kazalo">
    <w:name w:val="Kazalo"/>
    <w:basedOn w:val="Navaden"/>
    <w:qFormat/>
    <w:pPr>
      <w:suppressLineNumbers/>
    </w:pPr>
    <w:rPr>
      <w:rFonts w:cs="Lucida Sans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qFormat/>
    <w:rsid w:val="00645BAD"/>
    <w:pPr>
      <w:spacing w:after="20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rsid w:val="00645BA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qFormat/>
    <w:rsid w:val="00D41AA0"/>
    <w:pPr>
      <w:spacing w:after="160"/>
    </w:pPr>
    <w:rPr>
      <w:rFonts w:asciiTheme="minorHAnsi" w:eastAsiaTheme="minorHAnsi" w:hAnsiTheme="minorHAnsi" w:cstheme="minorBidi"/>
      <w:b/>
      <w:bCs/>
      <w:lang w:val="sl-SI"/>
    </w:rPr>
  </w:style>
  <w:style w:type="paragraph" w:customStyle="1" w:styleId="Glavainnoga">
    <w:name w:val="Glava in noga"/>
    <w:basedOn w:val="Navaden"/>
    <w:qFormat/>
  </w:style>
  <w:style w:type="paragraph" w:styleId="Glava">
    <w:name w:val="header"/>
    <w:basedOn w:val="Navaden"/>
    <w:link w:val="GlavaZnak"/>
    <w:uiPriority w:val="99"/>
    <w:unhideWhenUsed/>
    <w:rsid w:val="00705A6A"/>
    <w:pPr>
      <w:tabs>
        <w:tab w:val="center" w:pos="4536"/>
        <w:tab w:val="right" w:pos="9072"/>
      </w:tabs>
      <w:spacing w:after="0" w:line="240" w:lineRule="auto"/>
    </w:pPr>
  </w:style>
  <w:style w:type="paragraph" w:styleId="Noga">
    <w:name w:val="footer"/>
    <w:basedOn w:val="Navaden"/>
    <w:link w:val="NogaZnak"/>
    <w:uiPriority w:val="99"/>
    <w:unhideWhenUsed/>
    <w:rsid w:val="00705A6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Vsebinaokvira">
    <w:name w:val="Vsebina okvira"/>
    <w:basedOn w:val="Navaden"/>
    <w:qFormat/>
  </w:style>
  <w:style w:type="table" w:styleId="Tabelamrea">
    <w:name w:val="Table Grid"/>
    <w:basedOn w:val="Navadnatabela"/>
    <w:uiPriority w:val="39"/>
    <w:rsid w:val="004A6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914</Characters>
  <Application>Microsoft Office Word</Application>
  <DocSecurity>4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dc:description/>
  <cp:lastModifiedBy>Tjaša Brumat</cp:lastModifiedBy>
  <cp:revision>2</cp:revision>
  <dcterms:created xsi:type="dcterms:W3CDTF">2026-06-18T08:11:00Z</dcterms:created>
  <dcterms:modified xsi:type="dcterms:W3CDTF">2026-06-18T08:11:00Z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