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471AB2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032415">
              <w:rPr>
                <w:rFonts w:ascii="Tahoma" w:eastAsia="Calibri" w:hAnsi="Tahoma" w:cs="Tahoma"/>
                <w:sz w:val="20"/>
                <w:szCs w:val="20"/>
              </w:rPr>
              <w:t>22/2024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E54ED0A" w:rsidR="0078359F" w:rsidRDefault="000324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32415">
              <w:rPr>
                <w:rFonts w:ascii="Tahoma" w:eastAsia="Calibri" w:hAnsi="Tahoma" w:cs="Tahoma"/>
                <w:b/>
                <w:sz w:val="20"/>
                <w:szCs w:val="20"/>
              </w:rPr>
              <w:t>VOLANSKI ČISTILNI STROJ S SEDEŽEM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032415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2024-06-20T13:54:00Z</dcterms:modified>
  <dc:language>sl-SI</dc:language>
</cp:coreProperties>
</file>