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144261B5" w:rsidR="00F96AD8" w:rsidRPr="00A82D71" w:rsidRDefault="00F96AD8" w:rsidP="00A82D7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44EF407C" w:rsidR="00F96AD8" w:rsidRPr="00F96AD8" w:rsidRDefault="00F96AD8" w:rsidP="00A82D7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AAF266F" w:rsidR="00F96AD8" w:rsidRPr="00F96AD8" w:rsidRDefault="009534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C274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35C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709A210" w14:textId="77777777" w:rsidR="003C274D" w:rsidRPr="00D15FCF" w:rsidRDefault="003C274D" w:rsidP="003C274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Mikrobiološki material </w:t>
            </w:r>
          </w:p>
          <w:p w14:paraId="179AEB6C" w14:textId="77777777" w:rsidR="003C274D" w:rsidRPr="00D15FCF" w:rsidRDefault="003C274D" w:rsidP="003C274D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Mikrobiološki material - ostalo (JR 1527-1)</w:t>
            </w:r>
          </w:p>
          <w:p w14:paraId="2D465D23" w14:textId="77777777" w:rsidR="003C274D" w:rsidRPr="00D15FCF" w:rsidRDefault="003C274D" w:rsidP="003C274D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Mikrobiološki material - API (JR 1527-2)</w:t>
            </w:r>
          </w:p>
          <w:p w14:paraId="7F6FC574" w14:textId="77777777" w:rsidR="003C274D" w:rsidRPr="00D15FCF" w:rsidRDefault="003C274D" w:rsidP="003C274D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Mikrobiološki material – ident testi (JR 1527-3)</w:t>
            </w:r>
          </w:p>
          <w:p w14:paraId="7811EEB5" w14:textId="7DF6E6C0" w:rsidR="00F96AD8" w:rsidRPr="00F96AD8" w:rsidRDefault="003C274D" w:rsidP="003C274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Mikrobiološki material – RT – PCR (JR 1527-4)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7558">
    <w:abstractNumId w:val="2"/>
  </w:num>
  <w:num w:numId="2" w16cid:durableId="1199008270">
    <w:abstractNumId w:val="0"/>
  </w:num>
  <w:num w:numId="3" w16cid:durableId="1597053681">
    <w:abstractNumId w:val="1"/>
  </w:num>
  <w:num w:numId="4" w16cid:durableId="11798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3C274D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35CAD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534EF"/>
    <w:rsid w:val="00974AD2"/>
    <w:rsid w:val="00991FF2"/>
    <w:rsid w:val="009A4747"/>
    <w:rsid w:val="009F0ACD"/>
    <w:rsid w:val="00A82D7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2023-05-11T06:19:00Z</dcterms:modified>
</cp:coreProperties>
</file>