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5EE94" w14:textId="5DAAA748" w:rsidR="00F335A7" w:rsidRDefault="006074FD">
      <w:pPr>
        <w:pStyle w:val="Standard"/>
        <w:rPr>
          <w:rFonts w:ascii="Arial" w:eastAsia="Times New Roman" w:hAnsi="Arial" w:cs="Arial"/>
          <w:lang w:eastAsia="sl-SI"/>
        </w:rPr>
      </w:pPr>
      <w:r>
        <w:rPr>
          <w:rFonts w:ascii="Arial" w:eastAsia="Times New Roman" w:hAnsi="Arial" w:cs="Arial"/>
          <w:lang w:eastAsia="sl-SI"/>
        </w:rPr>
        <w:t xml:space="preserve">Interna številka naročila: </w:t>
      </w:r>
      <w:r w:rsidR="00815E6C">
        <w:rPr>
          <w:rFonts w:ascii="Arial" w:hAnsi="Arial" w:cs="Arial"/>
          <w:bCs/>
          <w:color w:val="000000" w:themeColor="text1"/>
        </w:rPr>
        <w:t>260-8/2025</w:t>
      </w:r>
      <w:r w:rsidR="00884A08">
        <w:rPr>
          <w:rFonts w:ascii="Arial" w:hAnsi="Arial" w:cs="Arial"/>
          <w:bCs/>
          <w:color w:val="000000" w:themeColor="text1"/>
        </w:rPr>
        <w:t>-</w:t>
      </w:r>
      <w:r w:rsidR="0048749C">
        <w:rPr>
          <w:rFonts w:ascii="Arial" w:hAnsi="Arial" w:cs="Arial"/>
          <w:bCs/>
          <w:color w:val="000000" w:themeColor="text1"/>
        </w:rPr>
        <w:t>8</w:t>
      </w:r>
    </w:p>
    <w:p w14:paraId="2EEE8C97" w14:textId="77777777" w:rsidR="00F335A7" w:rsidRDefault="00F335A7">
      <w:pPr>
        <w:pStyle w:val="Standard"/>
        <w:rPr>
          <w:rFonts w:ascii="Arial" w:eastAsia="Times New Roman" w:hAnsi="Arial" w:cs="Arial"/>
          <w:highlight w:val="yellow"/>
          <w:lang w:eastAsia="sl-SI"/>
        </w:rPr>
      </w:pPr>
    </w:p>
    <w:p w14:paraId="10945B1E" w14:textId="33E8F3C8" w:rsidR="00F335A7" w:rsidRDefault="006074FD">
      <w:pPr>
        <w:pStyle w:val="Standard"/>
        <w:rPr>
          <w:rFonts w:ascii="Arial" w:eastAsia="Times New Roman" w:hAnsi="Arial" w:cs="Arial"/>
          <w:lang w:eastAsia="sl-SI"/>
        </w:rPr>
      </w:pPr>
      <w:r>
        <w:rPr>
          <w:rFonts w:ascii="Arial" w:eastAsia="Times New Roman" w:hAnsi="Arial" w:cs="Arial"/>
          <w:lang w:eastAsia="sl-SI"/>
        </w:rPr>
        <w:t xml:space="preserve">Nova Gorica, </w:t>
      </w:r>
      <w:r w:rsidR="0000416D">
        <w:rPr>
          <w:rFonts w:ascii="Arial" w:eastAsia="Times New Roman" w:hAnsi="Arial" w:cs="Arial"/>
          <w:lang w:eastAsia="sl-SI"/>
        </w:rPr>
        <w:t>april</w:t>
      </w:r>
      <w:r w:rsidR="00EC08D6">
        <w:rPr>
          <w:rFonts w:ascii="Arial" w:eastAsia="Times New Roman" w:hAnsi="Arial" w:cs="Arial"/>
          <w:lang w:eastAsia="sl-SI"/>
        </w:rPr>
        <w:t xml:space="preserve"> </w:t>
      </w:r>
      <w:r w:rsidR="00A24777">
        <w:rPr>
          <w:rFonts w:ascii="Arial" w:eastAsia="Times New Roman" w:hAnsi="Arial" w:cs="Arial"/>
          <w:lang w:eastAsia="sl-SI"/>
        </w:rPr>
        <w:t>202</w:t>
      </w:r>
      <w:r w:rsidR="0000416D">
        <w:rPr>
          <w:rFonts w:ascii="Arial" w:eastAsia="Times New Roman" w:hAnsi="Arial" w:cs="Arial"/>
          <w:lang w:eastAsia="sl-SI"/>
        </w:rPr>
        <w:t>5</w:t>
      </w:r>
    </w:p>
    <w:p w14:paraId="267854B5" w14:textId="77777777" w:rsidR="00F335A7" w:rsidRDefault="00F335A7">
      <w:pPr>
        <w:pStyle w:val="Standard"/>
        <w:widowControl w:val="0"/>
        <w:rPr>
          <w:rFonts w:ascii="Arial" w:eastAsia="Times New Roman" w:hAnsi="Arial" w:cs="Arial"/>
          <w:lang w:eastAsia="sl-SI"/>
        </w:rPr>
      </w:pPr>
    </w:p>
    <w:p w14:paraId="7156702E" w14:textId="77777777" w:rsidR="00F335A7" w:rsidRDefault="00F335A7">
      <w:pPr>
        <w:pStyle w:val="Standard"/>
        <w:widowControl w:val="0"/>
        <w:rPr>
          <w:rFonts w:ascii="Arial" w:eastAsia="Times New Roman" w:hAnsi="Arial" w:cs="Arial"/>
          <w:lang w:eastAsia="sl-SI"/>
        </w:rPr>
      </w:pPr>
    </w:p>
    <w:p w14:paraId="1C1A790B" w14:textId="77777777" w:rsidR="00F335A7" w:rsidRDefault="00F335A7">
      <w:pPr>
        <w:pStyle w:val="Standard"/>
        <w:widowControl w:val="0"/>
        <w:rPr>
          <w:rFonts w:ascii="Arial" w:eastAsia="Times New Roman" w:hAnsi="Arial" w:cs="Arial"/>
          <w:lang w:eastAsia="sl-SI"/>
        </w:rPr>
      </w:pPr>
    </w:p>
    <w:p w14:paraId="3EA256DD" w14:textId="77777777" w:rsidR="00F335A7" w:rsidRDefault="00F335A7">
      <w:pPr>
        <w:pStyle w:val="Standard"/>
        <w:widowControl w:val="0"/>
        <w:rPr>
          <w:rFonts w:ascii="Arial" w:eastAsia="Times New Roman" w:hAnsi="Arial" w:cs="Arial"/>
          <w:lang w:eastAsia="sl-SI"/>
        </w:rPr>
      </w:pPr>
    </w:p>
    <w:p w14:paraId="74EB3B24" w14:textId="77777777" w:rsidR="00F335A7" w:rsidRDefault="00F335A7">
      <w:pPr>
        <w:pStyle w:val="Standard"/>
        <w:widowControl w:val="0"/>
        <w:rPr>
          <w:rFonts w:ascii="Arial" w:eastAsia="Times New Roman" w:hAnsi="Arial" w:cs="Arial"/>
          <w:lang w:eastAsia="sl-SI"/>
        </w:rPr>
      </w:pPr>
    </w:p>
    <w:p w14:paraId="7F48D2A1" w14:textId="77777777" w:rsidR="00F335A7" w:rsidRDefault="00F335A7">
      <w:pPr>
        <w:pStyle w:val="Standard"/>
        <w:widowControl w:val="0"/>
        <w:rPr>
          <w:rFonts w:ascii="Arial" w:eastAsia="Times New Roman" w:hAnsi="Arial" w:cs="Arial"/>
          <w:lang w:eastAsia="sl-SI"/>
        </w:rPr>
      </w:pPr>
    </w:p>
    <w:p w14:paraId="27C562C0" w14:textId="77777777" w:rsidR="00F335A7" w:rsidRDefault="006074FD">
      <w:pPr>
        <w:pStyle w:val="Standard"/>
        <w:pBdr>
          <w:top w:val="single" w:sz="4" w:space="1" w:color="000000"/>
          <w:left w:val="single" w:sz="4" w:space="4" w:color="000000"/>
          <w:bottom w:val="single" w:sz="4" w:space="1" w:color="000000"/>
          <w:right w:val="single" w:sz="4" w:space="4" w:color="000000"/>
        </w:pBdr>
        <w:shd w:val="clear" w:color="auto" w:fill="C5E0B3" w:themeFill="accent6" w:themeFillTint="66"/>
        <w:jc w:val="center"/>
        <w:rPr>
          <w:rFonts w:ascii="Arial" w:hAnsi="Arial" w:cs="Arial"/>
          <w:b/>
          <w:sz w:val="32"/>
          <w:szCs w:val="32"/>
          <w:lang w:eastAsia="sl-SI"/>
        </w:rPr>
      </w:pPr>
      <w:r>
        <w:rPr>
          <w:rFonts w:ascii="Arial" w:hAnsi="Arial" w:cs="Arial"/>
          <w:b/>
          <w:sz w:val="32"/>
          <w:szCs w:val="32"/>
          <w:lang w:eastAsia="sl-SI"/>
        </w:rPr>
        <w:t>RAZPISNA DOKUMENTACIJA ZA ODDAJO JAVNEGA NAROČILA</w:t>
      </w:r>
    </w:p>
    <w:p w14:paraId="5A6A27C1" w14:textId="77777777" w:rsidR="00F335A7" w:rsidRDefault="00F335A7">
      <w:pPr>
        <w:pStyle w:val="Standard"/>
        <w:rPr>
          <w:rFonts w:ascii="Arial" w:hAnsi="Arial" w:cs="Arial"/>
          <w:b/>
          <w:sz w:val="32"/>
          <w:szCs w:val="32"/>
        </w:rPr>
      </w:pPr>
    </w:p>
    <w:p w14:paraId="3584064F" w14:textId="77777777" w:rsidR="00F335A7" w:rsidRDefault="00F335A7">
      <w:pPr>
        <w:pStyle w:val="Standard"/>
        <w:rPr>
          <w:rFonts w:ascii="Arial" w:hAnsi="Arial" w:cs="Arial"/>
          <w:lang w:eastAsia="sl-SI"/>
        </w:rPr>
      </w:pPr>
    </w:p>
    <w:p w14:paraId="24F2CD75" w14:textId="77777777" w:rsidR="00F335A7" w:rsidRDefault="00F335A7">
      <w:pPr>
        <w:pStyle w:val="Standard"/>
        <w:rPr>
          <w:rFonts w:ascii="Arial" w:hAnsi="Arial" w:cs="Arial"/>
          <w:lang w:eastAsia="sl-SI"/>
        </w:rPr>
      </w:pPr>
    </w:p>
    <w:p w14:paraId="11C0C34B" w14:textId="77777777" w:rsidR="00F335A7" w:rsidRDefault="00F335A7">
      <w:pPr>
        <w:pStyle w:val="Standard"/>
        <w:rPr>
          <w:rFonts w:ascii="Arial" w:hAnsi="Arial" w:cs="Arial"/>
          <w:sz w:val="28"/>
          <w:szCs w:val="28"/>
          <w:lang w:eastAsia="sl-SI"/>
        </w:rPr>
      </w:pPr>
    </w:p>
    <w:p w14:paraId="2B10DA28" w14:textId="77777777" w:rsidR="00F335A7" w:rsidRDefault="00F335A7">
      <w:pPr>
        <w:pStyle w:val="Standard"/>
        <w:rPr>
          <w:rFonts w:ascii="Arial" w:hAnsi="Arial" w:cs="Arial"/>
          <w:lang w:eastAsia="sl-SI"/>
        </w:rPr>
      </w:pPr>
    </w:p>
    <w:p w14:paraId="408DF611" w14:textId="7BF5FF52" w:rsidR="00F335A7" w:rsidRDefault="006074FD">
      <w:pPr>
        <w:pStyle w:val="Standard"/>
        <w:ind w:left="3540" w:hanging="3540"/>
        <w:rPr>
          <w:rFonts w:ascii="Arial" w:hAnsi="Arial" w:cs="Arial"/>
          <w:b/>
          <w:sz w:val="24"/>
          <w:szCs w:val="24"/>
        </w:rPr>
      </w:pPr>
      <w:r>
        <w:rPr>
          <w:rFonts w:ascii="Arial" w:hAnsi="Arial" w:cs="Arial"/>
          <w:b/>
          <w:sz w:val="24"/>
          <w:szCs w:val="24"/>
          <w:lang w:eastAsia="sl-SI"/>
        </w:rPr>
        <w:t xml:space="preserve">Predmet naročila: </w:t>
      </w:r>
      <w:r>
        <w:rPr>
          <w:rFonts w:ascii="Arial" w:hAnsi="Arial" w:cs="Arial"/>
          <w:b/>
          <w:sz w:val="24"/>
          <w:szCs w:val="24"/>
          <w:lang w:eastAsia="sl-SI"/>
        </w:rPr>
        <w:tab/>
      </w:r>
      <w:r w:rsidR="0000416D">
        <w:rPr>
          <w:rFonts w:ascii="Arial" w:hAnsi="Arial" w:cs="Arial"/>
          <w:b/>
          <w:kern w:val="0"/>
          <w:sz w:val="24"/>
          <w:szCs w:val="24"/>
          <w:lang w:eastAsia="en-US"/>
        </w:rPr>
        <w:t>Okoljsko manj obremenjujoča novelacija dokumentacije PZI</w:t>
      </w:r>
    </w:p>
    <w:p w14:paraId="2125B33C" w14:textId="77777777" w:rsidR="00F335A7" w:rsidRDefault="00F335A7">
      <w:pPr>
        <w:pStyle w:val="Standard"/>
        <w:rPr>
          <w:rFonts w:ascii="Arial" w:hAnsi="Arial" w:cs="Arial"/>
          <w:b/>
          <w:sz w:val="24"/>
          <w:szCs w:val="24"/>
          <w:lang w:eastAsia="sl-SI"/>
        </w:rPr>
      </w:pPr>
    </w:p>
    <w:p w14:paraId="3E59BC18" w14:textId="77777777" w:rsidR="00F335A7" w:rsidRDefault="00F335A7">
      <w:pPr>
        <w:pStyle w:val="Standard"/>
        <w:rPr>
          <w:rFonts w:ascii="Arial" w:hAnsi="Arial" w:cs="Arial"/>
          <w:lang w:eastAsia="sl-SI"/>
        </w:rPr>
      </w:pPr>
    </w:p>
    <w:p w14:paraId="1391C082" w14:textId="77777777" w:rsidR="00F335A7" w:rsidRDefault="00F335A7">
      <w:pPr>
        <w:pStyle w:val="Standard"/>
        <w:rPr>
          <w:rFonts w:ascii="Arial" w:hAnsi="Arial" w:cs="Arial"/>
          <w:lang w:eastAsia="sl-SI"/>
        </w:rPr>
      </w:pPr>
    </w:p>
    <w:p w14:paraId="59930242" w14:textId="77777777" w:rsidR="00F335A7" w:rsidRDefault="006074FD">
      <w:pPr>
        <w:pStyle w:val="Standard"/>
        <w:ind w:left="3540" w:hanging="3540"/>
        <w:rPr>
          <w:rFonts w:ascii="Arial" w:hAnsi="Arial" w:cs="Arial"/>
          <w:b/>
          <w:bCs/>
          <w:sz w:val="24"/>
          <w:szCs w:val="24"/>
          <w:lang w:eastAsia="sl-SI"/>
        </w:rPr>
      </w:pPr>
      <w:r>
        <w:rPr>
          <w:rFonts w:ascii="Arial" w:hAnsi="Arial" w:cs="Arial"/>
          <w:b/>
          <w:sz w:val="24"/>
          <w:szCs w:val="24"/>
          <w:lang w:eastAsia="sl-SI"/>
        </w:rPr>
        <w:t>Naročnik:</w:t>
      </w:r>
      <w:r>
        <w:rPr>
          <w:rFonts w:ascii="Arial" w:hAnsi="Arial" w:cs="Arial"/>
          <w:sz w:val="24"/>
          <w:szCs w:val="24"/>
          <w:lang w:eastAsia="sl-SI"/>
        </w:rPr>
        <w:t xml:space="preserve"> </w:t>
      </w:r>
      <w:r>
        <w:rPr>
          <w:rFonts w:ascii="Arial" w:hAnsi="Arial" w:cs="Arial"/>
          <w:sz w:val="24"/>
          <w:szCs w:val="24"/>
          <w:lang w:eastAsia="sl-SI"/>
        </w:rPr>
        <w:tab/>
      </w:r>
      <w:r>
        <w:rPr>
          <w:rFonts w:ascii="Arial" w:hAnsi="Arial" w:cs="Arial"/>
          <w:b/>
          <w:kern w:val="0"/>
          <w:sz w:val="24"/>
          <w:szCs w:val="24"/>
          <w:lang w:eastAsia="en-US"/>
        </w:rPr>
        <w:t>Splošna bolnišnica dr. Franca Derganca Nova Gorica</w:t>
      </w:r>
      <w:r>
        <w:rPr>
          <w:rFonts w:ascii="Arial" w:hAnsi="Arial" w:cs="Arial"/>
          <w:b/>
          <w:bCs/>
          <w:sz w:val="24"/>
          <w:szCs w:val="24"/>
        </w:rPr>
        <w:t xml:space="preserve">, </w:t>
      </w:r>
      <w:r>
        <w:rPr>
          <w:rFonts w:ascii="Arial" w:hAnsi="Arial" w:cs="Arial"/>
          <w:b/>
          <w:kern w:val="0"/>
          <w:sz w:val="24"/>
          <w:szCs w:val="24"/>
          <w:lang w:eastAsia="en-US"/>
        </w:rPr>
        <w:t>Ulica padlih borcev 13A</w:t>
      </w:r>
      <w:r>
        <w:rPr>
          <w:rFonts w:ascii="Arial" w:hAnsi="Arial" w:cs="Arial"/>
          <w:b/>
          <w:bCs/>
          <w:sz w:val="24"/>
          <w:szCs w:val="24"/>
        </w:rPr>
        <w:t xml:space="preserve">, </w:t>
      </w:r>
      <w:r>
        <w:rPr>
          <w:rFonts w:ascii="Arial" w:hAnsi="Arial" w:cs="Arial"/>
          <w:b/>
          <w:kern w:val="0"/>
          <w:sz w:val="24"/>
          <w:szCs w:val="24"/>
          <w:lang w:eastAsia="en-US"/>
        </w:rPr>
        <w:t>5290 Šempeter pri Gorici</w:t>
      </w:r>
    </w:p>
    <w:p w14:paraId="77CA7F4E" w14:textId="77777777" w:rsidR="00F335A7" w:rsidRDefault="006074FD">
      <w:pPr>
        <w:pStyle w:val="Standard"/>
        <w:ind w:left="3540"/>
        <w:rPr>
          <w:rFonts w:ascii="Arial" w:hAnsi="Arial" w:cs="Arial"/>
          <w:lang w:eastAsia="sl-SI"/>
        </w:rPr>
      </w:pPr>
      <w:r>
        <w:rPr>
          <w:rFonts w:ascii="Arial" w:hAnsi="Arial" w:cs="Arial"/>
          <w:lang w:eastAsia="sl-SI"/>
        </w:rPr>
        <w:t>Naročnik izvaja naročilo v svojem imenu in za svoj račun.</w:t>
      </w:r>
    </w:p>
    <w:p w14:paraId="2E82D1AB" w14:textId="77777777" w:rsidR="00F335A7" w:rsidRDefault="00F335A7">
      <w:pPr>
        <w:pStyle w:val="Standard"/>
        <w:rPr>
          <w:rFonts w:ascii="Arial" w:hAnsi="Arial" w:cs="Arial"/>
          <w:lang w:eastAsia="sl-SI"/>
        </w:rPr>
      </w:pPr>
    </w:p>
    <w:p w14:paraId="6BB24A2F" w14:textId="77777777" w:rsidR="00F335A7" w:rsidRDefault="00F335A7">
      <w:pPr>
        <w:pStyle w:val="Standard"/>
        <w:rPr>
          <w:rFonts w:ascii="Arial" w:hAnsi="Arial" w:cs="Arial"/>
          <w:sz w:val="24"/>
          <w:szCs w:val="24"/>
          <w:lang w:eastAsia="sl-SI"/>
        </w:rPr>
      </w:pPr>
    </w:p>
    <w:p w14:paraId="31D4EEB4" w14:textId="77777777" w:rsidR="00F335A7" w:rsidRDefault="006074FD">
      <w:pPr>
        <w:pStyle w:val="Standard"/>
        <w:rPr>
          <w:rFonts w:ascii="Arial" w:hAnsi="Arial" w:cs="Arial"/>
          <w:sz w:val="24"/>
          <w:szCs w:val="24"/>
          <w:lang w:eastAsia="sl-SI"/>
        </w:rPr>
      </w:pPr>
      <w:r>
        <w:rPr>
          <w:rFonts w:ascii="Arial" w:hAnsi="Arial" w:cs="Arial"/>
          <w:b/>
          <w:sz w:val="24"/>
          <w:szCs w:val="24"/>
          <w:lang w:eastAsia="sl-SI"/>
        </w:rPr>
        <w:t>Vrsta postopka:</w:t>
      </w:r>
      <w:r>
        <w:rPr>
          <w:rFonts w:ascii="Arial" w:hAnsi="Arial" w:cs="Arial"/>
          <w:sz w:val="24"/>
          <w:szCs w:val="24"/>
          <w:lang w:eastAsia="sl-SI"/>
        </w:rPr>
        <w:t xml:space="preserve"> </w:t>
      </w:r>
      <w:r>
        <w:rPr>
          <w:rFonts w:ascii="Arial" w:hAnsi="Arial" w:cs="Arial"/>
          <w:sz w:val="24"/>
          <w:szCs w:val="24"/>
          <w:lang w:eastAsia="sl-SI"/>
        </w:rPr>
        <w:tab/>
      </w:r>
      <w:r>
        <w:rPr>
          <w:rFonts w:ascii="Arial" w:hAnsi="Arial" w:cs="Arial"/>
          <w:sz w:val="24"/>
          <w:szCs w:val="24"/>
          <w:lang w:eastAsia="sl-SI"/>
        </w:rPr>
        <w:tab/>
      </w:r>
      <w:r>
        <w:rPr>
          <w:rFonts w:ascii="Arial" w:hAnsi="Arial" w:cs="Arial"/>
          <w:sz w:val="24"/>
          <w:szCs w:val="24"/>
          <w:lang w:eastAsia="sl-SI"/>
        </w:rPr>
        <w:tab/>
      </w:r>
      <w:r w:rsidR="00F0235E">
        <w:rPr>
          <w:rFonts w:ascii="Arial" w:hAnsi="Arial" w:cs="Arial"/>
          <w:sz w:val="24"/>
          <w:szCs w:val="24"/>
          <w:lang w:eastAsia="sl-SI"/>
        </w:rPr>
        <w:t>Postopek s pogajanji brez predhodne objave</w:t>
      </w:r>
    </w:p>
    <w:p w14:paraId="50D62C28" w14:textId="77777777" w:rsidR="00F335A7" w:rsidRDefault="00F335A7">
      <w:pPr>
        <w:pStyle w:val="Standard"/>
        <w:rPr>
          <w:rFonts w:ascii="Arial" w:hAnsi="Arial" w:cs="Arial"/>
          <w:sz w:val="24"/>
          <w:szCs w:val="24"/>
          <w:lang w:eastAsia="sl-SI"/>
        </w:rPr>
      </w:pPr>
    </w:p>
    <w:p w14:paraId="4368E049" w14:textId="77777777" w:rsidR="00F335A7" w:rsidRDefault="00F335A7">
      <w:pPr>
        <w:pStyle w:val="Standard"/>
        <w:rPr>
          <w:rFonts w:ascii="Arial" w:hAnsi="Arial" w:cs="Arial"/>
          <w:sz w:val="24"/>
          <w:szCs w:val="24"/>
          <w:lang w:eastAsia="sl-SI"/>
        </w:rPr>
      </w:pPr>
    </w:p>
    <w:p w14:paraId="738A3314" w14:textId="77777777" w:rsidR="00F335A7" w:rsidRDefault="00F335A7">
      <w:pPr>
        <w:pStyle w:val="Standard"/>
        <w:rPr>
          <w:rFonts w:ascii="Arial" w:hAnsi="Arial" w:cs="Arial"/>
          <w:lang w:eastAsia="sl-SI"/>
        </w:rPr>
      </w:pPr>
    </w:p>
    <w:p w14:paraId="0FFA881C" w14:textId="77777777" w:rsidR="0000416D" w:rsidRDefault="0000416D">
      <w:pPr>
        <w:pStyle w:val="Standard"/>
        <w:rPr>
          <w:rFonts w:ascii="Arial" w:hAnsi="Arial" w:cs="Arial"/>
          <w:lang w:eastAsia="sl-SI"/>
        </w:rPr>
      </w:pPr>
    </w:p>
    <w:p w14:paraId="17D669B3" w14:textId="77777777" w:rsidR="00F335A7" w:rsidRDefault="00F335A7">
      <w:pPr>
        <w:pStyle w:val="Standard"/>
        <w:rPr>
          <w:rFonts w:ascii="Arial" w:hAnsi="Arial" w:cs="Arial"/>
        </w:rPr>
      </w:pPr>
    </w:p>
    <w:p w14:paraId="17A1AD01" w14:textId="77777777" w:rsidR="00F335A7" w:rsidRDefault="00F335A7">
      <w:pPr>
        <w:pStyle w:val="Standard"/>
        <w:rPr>
          <w:rFonts w:ascii="Arial" w:hAnsi="Arial" w:cs="Arial"/>
          <w:color w:val="FF0000"/>
          <w:sz w:val="32"/>
          <w:szCs w:val="32"/>
        </w:rPr>
      </w:pPr>
    </w:p>
    <w:p w14:paraId="3076C2F3" w14:textId="77777777" w:rsidR="00F335A7" w:rsidRDefault="00F335A7">
      <w:pPr>
        <w:pStyle w:val="Standard"/>
        <w:rPr>
          <w:rFonts w:ascii="Arial" w:hAnsi="Arial" w:cs="Arial"/>
        </w:rPr>
      </w:pPr>
    </w:p>
    <w:p w14:paraId="5721B7F9" w14:textId="77777777" w:rsidR="00F335A7" w:rsidRDefault="00F335A7">
      <w:pPr>
        <w:pStyle w:val="Standard"/>
        <w:widowControl w:val="0"/>
        <w:rPr>
          <w:rFonts w:ascii="Arial" w:eastAsia="Times New Roman" w:hAnsi="Arial" w:cs="Arial"/>
          <w:b/>
          <w:color w:val="000000"/>
          <w:spacing w:val="2"/>
          <w:lang w:eastAsia="sl-SI"/>
        </w:rPr>
      </w:pPr>
    </w:p>
    <w:p w14:paraId="439BA12D" w14:textId="77777777" w:rsidR="00F335A7" w:rsidRDefault="00F335A7">
      <w:pPr>
        <w:pStyle w:val="Standard"/>
        <w:widowControl w:val="0"/>
        <w:rPr>
          <w:rFonts w:ascii="Arial" w:eastAsia="Times New Roman" w:hAnsi="Arial" w:cs="Arial"/>
          <w:b/>
          <w:color w:val="000000"/>
          <w:spacing w:val="2"/>
          <w:lang w:eastAsia="sl-SI"/>
        </w:rPr>
      </w:pPr>
    </w:p>
    <w:p w14:paraId="44830D65" w14:textId="77777777" w:rsidR="00F335A7" w:rsidRDefault="00F335A7">
      <w:pPr>
        <w:pStyle w:val="Standard"/>
        <w:widowControl w:val="0"/>
        <w:jc w:val="center"/>
        <w:rPr>
          <w:rFonts w:ascii="Arial" w:eastAsia="Times New Roman" w:hAnsi="Arial" w:cs="Arial"/>
          <w:b/>
          <w:color w:val="000000"/>
          <w:spacing w:val="2"/>
          <w:lang w:eastAsia="sl-SI"/>
        </w:rPr>
      </w:pPr>
    </w:p>
    <w:p w14:paraId="72A5B18E" w14:textId="77777777" w:rsidR="00F335A7" w:rsidRDefault="00F335A7">
      <w:pPr>
        <w:pStyle w:val="Standard"/>
        <w:widowControl w:val="0"/>
        <w:rPr>
          <w:rFonts w:ascii="Arial" w:eastAsia="Times New Roman" w:hAnsi="Arial" w:cs="Arial"/>
          <w:b/>
          <w:color w:val="000000"/>
          <w:spacing w:val="2"/>
          <w:lang w:eastAsia="sl-SI"/>
        </w:rPr>
      </w:pPr>
    </w:p>
    <w:p w14:paraId="59999AEE" w14:textId="77777777" w:rsidR="00F335A7" w:rsidRDefault="00F335A7">
      <w:pPr>
        <w:pStyle w:val="Standard"/>
        <w:widowControl w:val="0"/>
        <w:rPr>
          <w:rFonts w:ascii="Arial" w:eastAsia="Times New Roman" w:hAnsi="Arial" w:cs="Arial"/>
          <w:b/>
          <w:color w:val="000000"/>
          <w:spacing w:val="2"/>
          <w:lang w:eastAsia="sl-SI"/>
        </w:rPr>
      </w:pPr>
    </w:p>
    <w:p w14:paraId="74D99086" w14:textId="77777777" w:rsidR="00F335A7" w:rsidRDefault="00F335A7">
      <w:pPr>
        <w:pStyle w:val="Standard"/>
        <w:widowControl w:val="0"/>
        <w:rPr>
          <w:rFonts w:ascii="Arial" w:eastAsia="Times New Roman" w:hAnsi="Arial" w:cs="Arial"/>
          <w:b/>
          <w:color w:val="000000"/>
          <w:spacing w:val="2"/>
          <w:lang w:eastAsia="sl-SI"/>
        </w:rPr>
      </w:pPr>
    </w:p>
    <w:p w14:paraId="598A4C61" w14:textId="77777777" w:rsidR="00F335A7" w:rsidRDefault="00F335A7">
      <w:pPr>
        <w:pStyle w:val="Standard"/>
        <w:widowControl w:val="0"/>
        <w:jc w:val="center"/>
        <w:rPr>
          <w:rFonts w:ascii="Arial" w:eastAsia="Times New Roman" w:hAnsi="Arial" w:cs="Arial"/>
          <w:b/>
          <w:color w:val="000000"/>
          <w:spacing w:val="2"/>
          <w:lang w:eastAsia="sl-SI"/>
        </w:rPr>
      </w:pPr>
    </w:p>
    <w:p w14:paraId="29A10E11" w14:textId="77777777" w:rsidR="00F335A7" w:rsidRDefault="00F335A7">
      <w:pPr>
        <w:pStyle w:val="Standard"/>
        <w:widowControl w:val="0"/>
        <w:jc w:val="center"/>
        <w:rPr>
          <w:rFonts w:ascii="Arial" w:eastAsia="Times New Roman" w:hAnsi="Arial" w:cs="Arial"/>
          <w:b/>
          <w:color w:val="000000"/>
          <w:spacing w:val="2"/>
          <w:lang w:eastAsia="sl-SI"/>
        </w:rPr>
      </w:pPr>
    </w:p>
    <w:p w14:paraId="22A55A13" w14:textId="77777777" w:rsidR="00F335A7" w:rsidRDefault="00F0235E">
      <w:pPr>
        <w:pStyle w:val="Standard"/>
        <w:widowControl w:val="0"/>
        <w:rPr>
          <w:rFonts w:ascii="Arial" w:hAnsi="Arial" w:cs="Arial"/>
          <w:b/>
        </w:rPr>
      </w:pPr>
      <w:r>
        <w:rPr>
          <w:rFonts w:ascii="Arial" w:hAnsi="Arial" w:cs="Arial"/>
          <w:kern w:val="0"/>
        </w:rPr>
        <w:t>Naročnik vabi gospodarski subjekt, da skladno z veljavnimi predpisi in to razpisno dokumentacijo predloži svojo prijavo za predmetno javno naročilo.</w:t>
      </w:r>
    </w:p>
    <w:p w14:paraId="3C7D51B6" w14:textId="77777777" w:rsidR="00F335A7" w:rsidRDefault="006074FD">
      <w:pPr>
        <w:pStyle w:val="Standard"/>
        <w:tabs>
          <w:tab w:val="left" w:pos="1928"/>
        </w:tabs>
        <w:rPr>
          <w:rFonts w:ascii="Arial" w:hAnsi="Arial" w:cs="Arial"/>
          <w:b/>
          <w:sz w:val="26"/>
          <w:szCs w:val="26"/>
          <w:u w:val="single"/>
        </w:rPr>
      </w:pPr>
      <w:r>
        <w:rPr>
          <w:rFonts w:ascii="Arial" w:hAnsi="Arial" w:cs="Arial"/>
          <w:b/>
          <w:sz w:val="26"/>
          <w:szCs w:val="26"/>
          <w:u w:val="single"/>
        </w:rPr>
        <w:lastRenderedPageBreak/>
        <w:t>KAZALO</w:t>
      </w:r>
    </w:p>
    <w:p w14:paraId="2EB47F8C" w14:textId="77777777" w:rsidR="00F335A7" w:rsidRDefault="006074FD">
      <w:pPr>
        <w:pStyle w:val="Standard"/>
        <w:tabs>
          <w:tab w:val="left" w:pos="1928"/>
        </w:tabs>
        <w:spacing w:line="264" w:lineRule="auto"/>
        <w:rPr>
          <w:rFonts w:ascii="Arial" w:hAnsi="Arial" w:cs="Arial"/>
        </w:rPr>
      </w:pPr>
      <w:r>
        <w:rPr>
          <w:rFonts w:ascii="Arial" w:hAnsi="Arial" w:cs="Arial"/>
        </w:rPr>
        <w:t xml:space="preserve"> </w:t>
      </w:r>
    </w:p>
    <w:sdt>
      <w:sdtPr>
        <w:id w:val="-1741629231"/>
        <w:docPartObj>
          <w:docPartGallery w:val="Table of Contents"/>
          <w:docPartUnique/>
        </w:docPartObj>
      </w:sdtPr>
      <w:sdtEndPr/>
      <w:sdtContent>
        <w:p w14:paraId="45C5A837" w14:textId="0CD5D38E" w:rsidR="004B200D" w:rsidRDefault="006074FD">
          <w:pPr>
            <w:pStyle w:val="Kazalovsebine1"/>
            <w:rPr>
              <w:rFonts w:asciiTheme="minorHAnsi" w:eastAsiaTheme="minorEastAsia" w:hAnsiTheme="minorHAnsi" w:cstheme="minorBidi"/>
              <w:noProof/>
              <w:kern w:val="0"/>
              <w:lang w:eastAsia="sl-SI"/>
            </w:rPr>
          </w:pPr>
          <w:r w:rsidRPr="007A3ADB">
            <w:fldChar w:fldCharType="begin"/>
          </w:r>
          <w:r w:rsidRPr="007A3ADB">
            <w:rPr>
              <w:rStyle w:val="Povezavakazala"/>
              <w:rFonts w:ascii="Arial" w:hAnsi="Arial" w:cs="Arial"/>
              <w:webHidden/>
            </w:rPr>
            <w:instrText>TOC \z \o "1-4" \u \h</w:instrText>
          </w:r>
          <w:r w:rsidRPr="007A3ADB">
            <w:rPr>
              <w:rStyle w:val="Povezavakazala"/>
              <w:rFonts w:ascii="Arial" w:hAnsi="Arial" w:cs="Arial"/>
            </w:rPr>
            <w:fldChar w:fldCharType="separate"/>
          </w:r>
          <w:hyperlink w:anchor="_Toc194073905" w:history="1">
            <w:r w:rsidR="004B200D" w:rsidRPr="008A5C24">
              <w:rPr>
                <w:rStyle w:val="Hiperpovezava"/>
                <w:rFonts w:ascii="Arial" w:hAnsi="Arial" w:cs="Arial"/>
                <w:noProof/>
              </w:rPr>
              <w:t>NAVODILA PONUDNIKU</w:t>
            </w:r>
            <w:r w:rsidR="004B200D">
              <w:rPr>
                <w:noProof/>
                <w:webHidden/>
              </w:rPr>
              <w:tab/>
            </w:r>
            <w:r w:rsidR="004B200D">
              <w:rPr>
                <w:noProof/>
                <w:webHidden/>
              </w:rPr>
              <w:fldChar w:fldCharType="begin"/>
            </w:r>
            <w:r w:rsidR="004B200D">
              <w:rPr>
                <w:noProof/>
                <w:webHidden/>
              </w:rPr>
              <w:instrText xml:space="preserve"> PAGEREF _Toc194073905 \h </w:instrText>
            </w:r>
            <w:r w:rsidR="004B200D">
              <w:rPr>
                <w:noProof/>
                <w:webHidden/>
              </w:rPr>
            </w:r>
            <w:r w:rsidR="004B200D">
              <w:rPr>
                <w:noProof/>
                <w:webHidden/>
              </w:rPr>
              <w:fldChar w:fldCharType="separate"/>
            </w:r>
            <w:r w:rsidR="00884A08">
              <w:rPr>
                <w:noProof/>
                <w:webHidden/>
              </w:rPr>
              <w:t>3</w:t>
            </w:r>
            <w:r w:rsidR="004B200D">
              <w:rPr>
                <w:noProof/>
                <w:webHidden/>
              </w:rPr>
              <w:fldChar w:fldCharType="end"/>
            </w:r>
          </w:hyperlink>
        </w:p>
        <w:p w14:paraId="4AD32ECE" w14:textId="5A77F07C" w:rsidR="004B200D" w:rsidRDefault="004B200D">
          <w:pPr>
            <w:pStyle w:val="Kazalovsebine1"/>
            <w:rPr>
              <w:rFonts w:asciiTheme="minorHAnsi" w:eastAsiaTheme="minorEastAsia" w:hAnsiTheme="minorHAnsi" w:cstheme="minorBidi"/>
              <w:noProof/>
              <w:kern w:val="0"/>
              <w:lang w:eastAsia="sl-SI"/>
            </w:rPr>
          </w:pPr>
          <w:hyperlink w:anchor="_Toc194073906" w:history="1">
            <w:r w:rsidRPr="008A5C24">
              <w:rPr>
                <w:rStyle w:val="Hiperpovezava"/>
                <w:rFonts w:ascii="Arial" w:hAnsi="Arial" w:cs="Arial"/>
                <w:noProof/>
              </w:rPr>
              <w:t>1.</w:t>
            </w:r>
            <w:r>
              <w:rPr>
                <w:rFonts w:asciiTheme="minorHAnsi" w:eastAsiaTheme="minorEastAsia" w:hAnsiTheme="minorHAnsi" w:cstheme="minorBidi"/>
                <w:noProof/>
                <w:kern w:val="0"/>
                <w:lang w:eastAsia="sl-SI"/>
              </w:rPr>
              <w:tab/>
            </w:r>
            <w:r w:rsidRPr="008A5C24">
              <w:rPr>
                <w:rStyle w:val="Hiperpovezava"/>
                <w:rFonts w:ascii="Arial" w:hAnsi="Arial" w:cs="Arial"/>
                <w:noProof/>
              </w:rPr>
              <w:t>PRAVNA PODLAGA</w:t>
            </w:r>
            <w:r>
              <w:rPr>
                <w:noProof/>
                <w:webHidden/>
              </w:rPr>
              <w:tab/>
            </w:r>
            <w:r>
              <w:rPr>
                <w:noProof/>
                <w:webHidden/>
              </w:rPr>
              <w:fldChar w:fldCharType="begin"/>
            </w:r>
            <w:r>
              <w:rPr>
                <w:noProof/>
                <w:webHidden/>
              </w:rPr>
              <w:instrText xml:space="preserve"> PAGEREF _Toc194073906 \h </w:instrText>
            </w:r>
            <w:r>
              <w:rPr>
                <w:noProof/>
                <w:webHidden/>
              </w:rPr>
            </w:r>
            <w:r>
              <w:rPr>
                <w:noProof/>
                <w:webHidden/>
              </w:rPr>
              <w:fldChar w:fldCharType="separate"/>
            </w:r>
            <w:r w:rsidR="00884A08">
              <w:rPr>
                <w:noProof/>
                <w:webHidden/>
              </w:rPr>
              <w:t>3</w:t>
            </w:r>
            <w:r>
              <w:rPr>
                <w:noProof/>
                <w:webHidden/>
              </w:rPr>
              <w:fldChar w:fldCharType="end"/>
            </w:r>
          </w:hyperlink>
        </w:p>
        <w:p w14:paraId="22B77319" w14:textId="48BE68CB" w:rsidR="004B200D" w:rsidRDefault="004B200D">
          <w:pPr>
            <w:pStyle w:val="Kazalovsebine1"/>
            <w:rPr>
              <w:rFonts w:asciiTheme="minorHAnsi" w:eastAsiaTheme="minorEastAsia" w:hAnsiTheme="minorHAnsi" w:cstheme="minorBidi"/>
              <w:noProof/>
              <w:kern w:val="0"/>
              <w:lang w:eastAsia="sl-SI"/>
            </w:rPr>
          </w:pPr>
          <w:hyperlink w:anchor="_Toc194073907" w:history="1">
            <w:r w:rsidRPr="008A5C24">
              <w:rPr>
                <w:rStyle w:val="Hiperpovezava"/>
                <w:rFonts w:ascii="Arial" w:hAnsi="Arial" w:cs="Arial"/>
                <w:noProof/>
              </w:rPr>
              <w:t>2.</w:t>
            </w:r>
            <w:r>
              <w:rPr>
                <w:rFonts w:asciiTheme="minorHAnsi" w:eastAsiaTheme="minorEastAsia" w:hAnsiTheme="minorHAnsi" w:cstheme="minorBidi"/>
                <w:noProof/>
                <w:kern w:val="0"/>
                <w:lang w:eastAsia="sl-SI"/>
              </w:rPr>
              <w:tab/>
            </w:r>
            <w:r w:rsidRPr="008A5C24">
              <w:rPr>
                <w:rStyle w:val="Hiperpovezava"/>
                <w:rFonts w:ascii="Arial" w:hAnsi="Arial" w:cs="Arial"/>
                <w:noProof/>
              </w:rPr>
              <w:t>VSEBINA RAZPISNE DOKUMENTACIJE</w:t>
            </w:r>
            <w:r>
              <w:rPr>
                <w:noProof/>
                <w:webHidden/>
              </w:rPr>
              <w:tab/>
            </w:r>
            <w:r>
              <w:rPr>
                <w:noProof/>
                <w:webHidden/>
              </w:rPr>
              <w:fldChar w:fldCharType="begin"/>
            </w:r>
            <w:r>
              <w:rPr>
                <w:noProof/>
                <w:webHidden/>
              </w:rPr>
              <w:instrText xml:space="preserve"> PAGEREF _Toc194073907 \h </w:instrText>
            </w:r>
            <w:r>
              <w:rPr>
                <w:noProof/>
                <w:webHidden/>
              </w:rPr>
            </w:r>
            <w:r>
              <w:rPr>
                <w:noProof/>
                <w:webHidden/>
              </w:rPr>
              <w:fldChar w:fldCharType="separate"/>
            </w:r>
            <w:r w:rsidR="00884A08">
              <w:rPr>
                <w:noProof/>
                <w:webHidden/>
              </w:rPr>
              <w:t>3</w:t>
            </w:r>
            <w:r>
              <w:rPr>
                <w:noProof/>
                <w:webHidden/>
              </w:rPr>
              <w:fldChar w:fldCharType="end"/>
            </w:r>
          </w:hyperlink>
        </w:p>
        <w:p w14:paraId="72C74CE3" w14:textId="30580E89" w:rsidR="004B200D" w:rsidRDefault="004B200D">
          <w:pPr>
            <w:pStyle w:val="Kazalovsebine1"/>
            <w:rPr>
              <w:rFonts w:asciiTheme="minorHAnsi" w:eastAsiaTheme="minorEastAsia" w:hAnsiTheme="minorHAnsi" w:cstheme="minorBidi"/>
              <w:noProof/>
              <w:kern w:val="0"/>
              <w:lang w:eastAsia="sl-SI"/>
            </w:rPr>
          </w:pPr>
          <w:hyperlink w:anchor="_Toc194073908" w:history="1">
            <w:r w:rsidRPr="008A5C24">
              <w:rPr>
                <w:rStyle w:val="Hiperpovezava"/>
                <w:rFonts w:ascii="Arial" w:hAnsi="Arial" w:cs="Arial"/>
                <w:noProof/>
              </w:rPr>
              <w:t>3.</w:t>
            </w:r>
            <w:r>
              <w:rPr>
                <w:rFonts w:asciiTheme="minorHAnsi" w:eastAsiaTheme="minorEastAsia" w:hAnsiTheme="minorHAnsi" w:cstheme="minorBidi"/>
                <w:noProof/>
                <w:kern w:val="0"/>
                <w:lang w:eastAsia="sl-SI"/>
              </w:rPr>
              <w:tab/>
            </w:r>
            <w:r w:rsidRPr="008A5C24">
              <w:rPr>
                <w:rStyle w:val="Hiperpovezava"/>
                <w:rFonts w:ascii="Arial" w:hAnsi="Arial" w:cs="Arial"/>
                <w:noProof/>
              </w:rPr>
              <w:t>PREDMET JAVNEGA NAROČILA</w:t>
            </w:r>
            <w:r>
              <w:rPr>
                <w:noProof/>
                <w:webHidden/>
              </w:rPr>
              <w:tab/>
            </w:r>
            <w:r>
              <w:rPr>
                <w:noProof/>
                <w:webHidden/>
              </w:rPr>
              <w:fldChar w:fldCharType="begin"/>
            </w:r>
            <w:r>
              <w:rPr>
                <w:noProof/>
                <w:webHidden/>
              </w:rPr>
              <w:instrText xml:space="preserve"> PAGEREF _Toc194073908 \h </w:instrText>
            </w:r>
            <w:r>
              <w:rPr>
                <w:noProof/>
                <w:webHidden/>
              </w:rPr>
            </w:r>
            <w:r>
              <w:rPr>
                <w:noProof/>
                <w:webHidden/>
              </w:rPr>
              <w:fldChar w:fldCharType="separate"/>
            </w:r>
            <w:r w:rsidR="00884A08">
              <w:rPr>
                <w:noProof/>
                <w:webHidden/>
              </w:rPr>
              <w:t>3</w:t>
            </w:r>
            <w:r>
              <w:rPr>
                <w:noProof/>
                <w:webHidden/>
              </w:rPr>
              <w:fldChar w:fldCharType="end"/>
            </w:r>
          </w:hyperlink>
        </w:p>
        <w:p w14:paraId="62DD9341" w14:textId="4F7A8303" w:rsidR="004B200D" w:rsidRDefault="004B200D">
          <w:pPr>
            <w:pStyle w:val="Kazalovsebine1"/>
            <w:rPr>
              <w:rFonts w:asciiTheme="minorHAnsi" w:eastAsiaTheme="minorEastAsia" w:hAnsiTheme="minorHAnsi" w:cstheme="minorBidi"/>
              <w:noProof/>
              <w:kern w:val="0"/>
              <w:lang w:eastAsia="sl-SI"/>
            </w:rPr>
          </w:pPr>
          <w:hyperlink w:anchor="_Toc194073909" w:history="1">
            <w:r w:rsidRPr="008A5C24">
              <w:rPr>
                <w:rStyle w:val="Hiperpovezava"/>
                <w:rFonts w:ascii="Arial" w:hAnsi="Arial" w:cs="Arial"/>
                <w:noProof/>
              </w:rPr>
              <w:t>4.</w:t>
            </w:r>
            <w:r>
              <w:rPr>
                <w:rFonts w:asciiTheme="minorHAnsi" w:eastAsiaTheme="minorEastAsia" w:hAnsiTheme="minorHAnsi" w:cstheme="minorBidi"/>
                <w:noProof/>
                <w:kern w:val="0"/>
                <w:lang w:eastAsia="sl-SI"/>
              </w:rPr>
              <w:tab/>
            </w:r>
            <w:r w:rsidRPr="008A5C24">
              <w:rPr>
                <w:rStyle w:val="Hiperpovezava"/>
                <w:rFonts w:ascii="Arial" w:hAnsi="Arial" w:cs="Arial"/>
                <w:noProof/>
              </w:rPr>
              <w:t>POSTOPEK ODDAJE JAVNEGA NAROČILA</w:t>
            </w:r>
            <w:r>
              <w:rPr>
                <w:noProof/>
                <w:webHidden/>
              </w:rPr>
              <w:tab/>
            </w:r>
            <w:r>
              <w:rPr>
                <w:noProof/>
                <w:webHidden/>
              </w:rPr>
              <w:fldChar w:fldCharType="begin"/>
            </w:r>
            <w:r>
              <w:rPr>
                <w:noProof/>
                <w:webHidden/>
              </w:rPr>
              <w:instrText xml:space="preserve"> PAGEREF _Toc194073909 \h </w:instrText>
            </w:r>
            <w:r>
              <w:rPr>
                <w:noProof/>
                <w:webHidden/>
              </w:rPr>
            </w:r>
            <w:r>
              <w:rPr>
                <w:noProof/>
                <w:webHidden/>
              </w:rPr>
              <w:fldChar w:fldCharType="separate"/>
            </w:r>
            <w:r w:rsidR="00884A08">
              <w:rPr>
                <w:noProof/>
                <w:webHidden/>
              </w:rPr>
              <w:t>3</w:t>
            </w:r>
            <w:r>
              <w:rPr>
                <w:noProof/>
                <w:webHidden/>
              </w:rPr>
              <w:fldChar w:fldCharType="end"/>
            </w:r>
          </w:hyperlink>
        </w:p>
        <w:p w14:paraId="696708F1" w14:textId="02796D81" w:rsidR="004B200D" w:rsidRDefault="004B200D">
          <w:pPr>
            <w:pStyle w:val="Kazalovsebine1"/>
            <w:rPr>
              <w:rFonts w:asciiTheme="minorHAnsi" w:eastAsiaTheme="minorEastAsia" w:hAnsiTheme="minorHAnsi" w:cstheme="minorBidi"/>
              <w:noProof/>
              <w:kern w:val="0"/>
              <w:lang w:eastAsia="sl-SI"/>
            </w:rPr>
          </w:pPr>
          <w:hyperlink w:anchor="_Toc194073910" w:history="1">
            <w:r w:rsidRPr="008A5C24">
              <w:rPr>
                <w:rStyle w:val="Hiperpovezava"/>
                <w:rFonts w:ascii="Arial" w:hAnsi="Arial" w:cs="Arial"/>
                <w:noProof/>
              </w:rPr>
              <w:t>5.</w:t>
            </w:r>
            <w:r>
              <w:rPr>
                <w:rFonts w:asciiTheme="minorHAnsi" w:eastAsiaTheme="minorEastAsia" w:hAnsiTheme="minorHAnsi" w:cstheme="minorBidi"/>
                <w:noProof/>
                <w:kern w:val="0"/>
                <w:lang w:eastAsia="sl-SI"/>
              </w:rPr>
              <w:tab/>
            </w:r>
            <w:r w:rsidRPr="008A5C24">
              <w:rPr>
                <w:rStyle w:val="Hiperpovezava"/>
                <w:rFonts w:ascii="Arial" w:hAnsi="Arial" w:cs="Arial"/>
                <w:noProof/>
              </w:rPr>
              <w:t>ROK IN NAČIN PREDLOŽITVE PRIJAVE IN PONUDBE</w:t>
            </w:r>
            <w:r>
              <w:rPr>
                <w:noProof/>
                <w:webHidden/>
              </w:rPr>
              <w:tab/>
            </w:r>
            <w:r>
              <w:rPr>
                <w:noProof/>
                <w:webHidden/>
              </w:rPr>
              <w:fldChar w:fldCharType="begin"/>
            </w:r>
            <w:r>
              <w:rPr>
                <w:noProof/>
                <w:webHidden/>
              </w:rPr>
              <w:instrText xml:space="preserve"> PAGEREF _Toc194073910 \h </w:instrText>
            </w:r>
            <w:r>
              <w:rPr>
                <w:noProof/>
                <w:webHidden/>
              </w:rPr>
            </w:r>
            <w:r>
              <w:rPr>
                <w:noProof/>
                <w:webHidden/>
              </w:rPr>
              <w:fldChar w:fldCharType="separate"/>
            </w:r>
            <w:r w:rsidR="00884A08">
              <w:rPr>
                <w:noProof/>
                <w:webHidden/>
              </w:rPr>
              <w:t>5</w:t>
            </w:r>
            <w:r>
              <w:rPr>
                <w:noProof/>
                <w:webHidden/>
              </w:rPr>
              <w:fldChar w:fldCharType="end"/>
            </w:r>
          </w:hyperlink>
        </w:p>
        <w:p w14:paraId="30CEE7B5" w14:textId="1F2CCA42" w:rsidR="004B200D" w:rsidRDefault="004B200D">
          <w:pPr>
            <w:pStyle w:val="Kazalovsebine1"/>
            <w:rPr>
              <w:rFonts w:asciiTheme="minorHAnsi" w:eastAsiaTheme="minorEastAsia" w:hAnsiTheme="minorHAnsi" w:cstheme="minorBidi"/>
              <w:noProof/>
              <w:kern w:val="0"/>
              <w:lang w:eastAsia="sl-SI"/>
            </w:rPr>
          </w:pPr>
          <w:hyperlink w:anchor="_Toc194073911" w:history="1">
            <w:r w:rsidRPr="008A5C24">
              <w:rPr>
                <w:rStyle w:val="Hiperpovezava"/>
                <w:rFonts w:ascii="Arial" w:hAnsi="Arial" w:cs="Arial"/>
                <w:noProof/>
              </w:rPr>
              <w:t>6.</w:t>
            </w:r>
            <w:r>
              <w:rPr>
                <w:rFonts w:asciiTheme="minorHAnsi" w:eastAsiaTheme="minorEastAsia" w:hAnsiTheme="minorHAnsi" w:cstheme="minorBidi"/>
                <w:noProof/>
                <w:kern w:val="0"/>
                <w:lang w:eastAsia="sl-SI"/>
              </w:rPr>
              <w:tab/>
            </w:r>
            <w:r w:rsidRPr="008A5C24">
              <w:rPr>
                <w:rStyle w:val="Hiperpovezava"/>
                <w:rFonts w:ascii="Arial" w:hAnsi="Arial" w:cs="Arial"/>
                <w:noProof/>
              </w:rPr>
              <w:t>ODPIRANJE PRIJAV</w:t>
            </w:r>
            <w:r>
              <w:rPr>
                <w:noProof/>
                <w:webHidden/>
              </w:rPr>
              <w:tab/>
            </w:r>
            <w:r>
              <w:rPr>
                <w:noProof/>
                <w:webHidden/>
              </w:rPr>
              <w:fldChar w:fldCharType="begin"/>
            </w:r>
            <w:r>
              <w:rPr>
                <w:noProof/>
                <w:webHidden/>
              </w:rPr>
              <w:instrText xml:space="preserve"> PAGEREF _Toc194073911 \h </w:instrText>
            </w:r>
            <w:r>
              <w:rPr>
                <w:noProof/>
                <w:webHidden/>
              </w:rPr>
            </w:r>
            <w:r>
              <w:rPr>
                <w:noProof/>
                <w:webHidden/>
              </w:rPr>
              <w:fldChar w:fldCharType="separate"/>
            </w:r>
            <w:r w:rsidR="00884A08">
              <w:rPr>
                <w:noProof/>
                <w:webHidden/>
              </w:rPr>
              <w:t>5</w:t>
            </w:r>
            <w:r>
              <w:rPr>
                <w:noProof/>
                <w:webHidden/>
              </w:rPr>
              <w:fldChar w:fldCharType="end"/>
            </w:r>
          </w:hyperlink>
        </w:p>
        <w:p w14:paraId="0C9BE2A6" w14:textId="1105EA71" w:rsidR="004B200D" w:rsidRDefault="004B200D">
          <w:pPr>
            <w:pStyle w:val="Kazalovsebine1"/>
            <w:rPr>
              <w:rFonts w:asciiTheme="minorHAnsi" w:eastAsiaTheme="minorEastAsia" w:hAnsiTheme="minorHAnsi" w:cstheme="minorBidi"/>
              <w:noProof/>
              <w:kern w:val="0"/>
              <w:lang w:eastAsia="sl-SI"/>
            </w:rPr>
          </w:pPr>
          <w:hyperlink w:anchor="_Toc194073912" w:history="1">
            <w:r w:rsidRPr="008A5C24">
              <w:rPr>
                <w:rStyle w:val="Hiperpovezava"/>
                <w:rFonts w:ascii="Arial" w:hAnsi="Arial" w:cs="Arial"/>
                <w:noProof/>
              </w:rPr>
              <w:t>7.</w:t>
            </w:r>
            <w:r>
              <w:rPr>
                <w:rFonts w:asciiTheme="minorHAnsi" w:eastAsiaTheme="minorEastAsia" w:hAnsiTheme="minorHAnsi" w:cstheme="minorBidi"/>
                <w:noProof/>
                <w:kern w:val="0"/>
                <w:lang w:eastAsia="sl-SI"/>
              </w:rPr>
              <w:tab/>
            </w:r>
            <w:r w:rsidRPr="008A5C24">
              <w:rPr>
                <w:rStyle w:val="Hiperpovezava"/>
                <w:rFonts w:ascii="Arial" w:hAnsi="Arial" w:cs="Arial"/>
                <w:noProof/>
              </w:rPr>
              <w:t>POJASNILA IN SPREMEMBE RAZPISNE DOKUMENTACIJE</w:t>
            </w:r>
            <w:r>
              <w:rPr>
                <w:noProof/>
                <w:webHidden/>
              </w:rPr>
              <w:tab/>
            </w:r>
            <w:r>
              <w:rPr>
                <w:noProof/>
                <w:webHidden/>
              </w:rPr>
              <w:fldChar w:fldCharType="begin"/>
            </w:r>
            <w:r>
              <w:rPr>
                <w:noProof/>
                <w:webHidden/>
              </w:rPr>
              <w:instrText xml:space="preserve"> PAGEREF _Toc194073912 \h </w:instrText>
            </w:r>
            <w:r>
              <w:rPr>
                <w:noProof/>
                <w:webHidden/>
              </w:rPr>
            </w:r>
            <w:r>
              <w:rPr>
                <w:noProof/>
                <w:webHidden/>
              </w:rPr>
              <w:fldChar w:fldCharType="separate"/>
            </w:r>
            <w:r w:rsidR="00884A08">
              <w:rPr>
                <w:noProof/>
                <w:webHidden/>
              </w:rPr>
              <w:t>5</w:t>
            </w:r>
            <w:r>
              <w:rPr>
                <w:noProof/>
                <w:webHidden/>
              </w:rPr>
              <w:fldChar w:fldCharType="end"/>
            </w:r>
          </w:hyperlink>
        </w:p>
        <w:p w14:paraId="5352B041" w14:textId="2C0E5404" w:rsidR="004B200D" w:rsidRDefault="004B200D">
          <w:pPr>
            <w:pStyle w:val="Kazalovsebine1"/>
            <w:rPr>
              <w:rFonts w:asciiTheme="minorHAnsi" w:eastAsiaTheme="minorEastAsia" w:hAnsiTheme="minorHAnsi" w:cstheme="minorBidi"/>
              <w:noProof/>
              <w:kern w:val="0"/>
              <w:lang w:eastAsia="sl-SI"/>
            </w:rPr>
          </w:pPr>
          <w:hyperlink w:anchor="_Toc194073913" w:history="1">
            <w:r w:rsidRPr="008A5C24">
              <w:rPr>
                <w:rStyle w:val="Hiperpovezava"/>
                <w:rFonts w:ascii="Arial" w:hAnsi="Arial" w:cs="Arial"/>
                <w:noProof/>
              </w:rPr>
              <w:t>8.</w:t>
            </w:r>
            <w:r>
              <w:rPr>
                <w:rFonts w:asciiTheme="minorHAnsi" w:eastAsiaTheme="minorEastAsia" w:hAnsiTheme="minorHAnsi" w:cstheme="minorBidi"/>
                <w:noProof/>
                <w:kern w:val="0"/>
                <w:lang w:eastAsia="sl-SI"/>
              </w:rPr>
              <w:tab/>
            </w:r>
            <w:r w:rsidRPr="008A5C24">
              <w:rPr>
                <w:rStyle w:val="Hiperpovezava"/>
                <w:rFonts w:ascii="Arial" w:hAnsi="Arial" w:cs="Arial"/>
                <w:noProof/>
              </w:rPr>
              <w:t>UGOTAVLJANJE SPOSOBNOSTI</w:t>
            </w:r>
            <w:r>
              <w:rPr>
                <w:noProof/>
                <w:webHidden/>
              </w:rPr>
              <w:tab/>
            </w:r>
            <w:r>
              <w:rPr>
                <w:noProof/>
                <w:webHidden/>
              </w:rPr>
              <w:fldChar w:fldCharType="begin"/>
            </w:r>
            <w:r>
              <w:rPr>
                <w:noProof/>
                <w:webHidden/>
              </w:rPr>
              <w:instrText xml:space="preserve"> PAGEREF _Toc194073913 \h </w:instrText>
            </w:r>
            <w:r>
              <w:rPr>
                <w:noProof/>
                <w:webHidden/>
              </w:rPr>
            </w:r>
            <w:r>
              <w:rPr>
                <w:noProof/>
                <w:webHidden/>
              </w:rPr>
              <w:fldChar w:fldCharType="separate"/>
            </w:r>
            <w:r w:rsidR="00884A08">
              <w:rPr>
                <w:noProof/>
                <w:webHidden/>
              </w:rPr>
              <w:t>6</w:t>
            </w:r>
            <w:r>
              <w:rPr>
                <w:noProof/>
                <w:webHidden/>
              </w:rPr>
              <w:fldChar w:fldCharType="end"/>
            </w:r>
          </w:hyperlink>
        </w:p>
        <w:p w14:paraId="26407F10" w14:textId="40DFED11" w:rsidR="004B200D" w:rsidRDefault="004B200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94073914" w:history="1">
            <w:r w:rsidRPr="008A5C24">
              <w:rPr>
                <w:rStyle w:val="Hiperpovezava"/>
                <w:rFonts w:ascii="Arial" w:hAnsi="Arial" w:cs="Arial"/>
                <w:noProof/>
              </w:rPr>
              <w:t>8.1.</w:t>
            </w:r>
            <w:r>
              <w:rPr>
                <w:rFonts w:asciiTheme="minorHAnsi" w:eastAsiaTheme="minorEastAsia" w:hAnsiTheme="minorHAnsi" w:cstheme="minorBidi"/>
                <w:noProof/>
                <w:kern w:val="0"/>
                <w:lang w:eastAsia="sl-SI"/>
              </w:rPr>
              <w:tab/>
            </w:r>
            <w:r w:rsidRPr="008A5C24">
              <w:rPr>
                <w:rStyle w:val="Hiperpovezava"/>
                <w:rFonts w:ascii="Arial" w:hAnsi="Arial" w:cs="Arial"/>
                <w:noProof/>
              </w:rPr>
              <w:t>Subjekti, za katere se ugotavlja sposobnost</w:t>
            </w:r>
            <w:r>
              <w:rPr>
                <w:noProof/>
                <w:webHidden/>
              </w:rPr>
              <w:tab/>
            </w:r>
            <w:r>
              <w:rPr>
                <w:noProof/>
                <w:webHidden/>
              </w:rPr>
              <w:fldChar w:fldCharType="begin"/>
            </w:r>
            <w:r>
              <w:rPr>
                <w:noProof/>
                <w:webHidden/>
              </w:rPr>
              <w:instrText xml:space="preserve"> PAGEREF _Toc194073914 \h </w:instrText>
            </w:r>
            <w:r>
              <w:rPr>
                <w:noProof/>
                <w:webHidden/>
              </w:rPr>
            </w:r>
            <w:r>
              <w:rPr>
                <w:noProof/>
                <w:webHidden/>
              </w:rPr>
              <w:fldChar w:fldCharType="separate"/>
            </w:r>
            <w:r w:rsidR="00884A08">
              <w:rPr>
                <w:noProof/>
                <w:webHidden/>
              </w:rPr>
              <w:t>6</w:t>
            </w:r>
            <w:r>
              <w:rPr>
                <w:noProof/>
                <w:webHidden/>
              </w:rPr>
              <w:fldChar w:fldCharType="end"/>
            </w:r>
          </w:hyperlink>
        </w:p>
        <w:p w14:paraId="13574D4D" w14:textId="4D6E2FCE" w:rsidR="004B200D" w:rsidRDefault="004B200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94073915" w:history="1">
            <w:r w:rsidRPr="008A5C24">
              <w:rPr>
                <w:rStyle w:val="Hiperpovezava"/>
                <w:rFonts w:ascii="Arial" w:hAnsi="Arial" w:cs="Arial"/>
                <w:noProof/>
              </w:rPr>
              <w:t>8.2.</w:t>
            </w:r>
            <w:r>
              <w:rPr>
                <w:rFonts w:asciiTheme="minorHAnsi" w:eastAsiaTheme="minorEastAsia" w:hAnsiTheme="minorHAnsi" w:cstheme="minorBidi"/>
                <w:noProof/>
                <w:kern w:val="0"/>
                <w:lang w:eastAsia="sl-SI"/>
              </w:rPr>
              <w:tab/>
            </w:r>
            <w:r w:rsidRPr="008A5C24">
              <w:rPr>
                <w:rStyle w:val="Hiperpovezava"/>
                <w:rFonts w:ascii="Arial" w:hAnsi="Arial" w:cs="Arial"/>
                <w:noProof/>
              </w:rPr>
              <w:t>Razlogi za izključitev</w:t>
            </w:r>
            <w:r>
              <w:rPr>
                <w:noProof/>
                <w:webHidden/>
              </w:rPr>
              <w:tab/>
            </w:r>
            <w:r>
              <w:rPr>
                <w:noProof/>
                <w:webHidden/>
              </w:rPr>
              <w:fldChar w:fldCharType="begin"/>
            </w:r>
            <w:r>
              <w:rPr>
                <w:noProof/>
                <w:webHidden/>
              </w:rPr>
              <w:instrText xml:space="preserve"> PAGEREF _Toc194073915 \h </w:instrText>
            </w:r>
            <w:r>
              <w:rPr>
                <w:noProof/>
                <w:webHidden/>
              </w:rPr>
            </w:r>
            <w:r>
              <w:rPr>
                <w:noProof/>
                <w:webHidden/>
              </w:rPr>
              <w:fldChar w:fldCharType="separate"/>
            </w:r>
            <w:r w:rsidR="00884A08">
              <w:rPr>
                <w:noProof/>
                <w:webHidden/>
              </w:rPr>
              <w:t>7</w:t>
            </w:r>
            <w:r>
              <w:rPr>
                <w:noProof/>
                <w:webHidden/>
              </w:rPr>
              <w:fldChar w:fldCharType="end"/>
            </w:r>
          </w:hyperlink>
        </w:p>
        <w:p w14:paraId="173D3733" w14:textId="2EC4C40B" w:rsidR="004B200D" w:rsidRDefault="004B200D">
          <w:pPr>
            <w:pStyle w:val="Kazalovsebine3"/>
            <w:tabs>
              <w:tab w:val="left" w:pos="1100"/>
              <w:tab w:val="right" w:leader="dot" w:pos="9060"/>
            </w:tabs>
            <w:rPr>
              <w:rFonts w:asciiTheme="minorHAnsi" w:eastAsiaTheme="minorEastAsia" w:hAnsiTheme="minorHAnsi" w:cstheme="minorBidi"/>
              <w:noProof/>
              <w:kern w:val="0"/>
              <w:lang w:eastAsia="sl-SI"/>
            </w:rPr>
          </w:pPr>
          <w:hyperlink w:anchor="_Toc194073916" w:history="1">
            <w:r w:rsidRPr="008A5C24">
              <w:rPr>
                <w:rStyle w:val="Hiperpovezava"/>
                <w:rFonts w:ascii="Arial" w:hAnsi="Arial" w:cs="Arial"/>
                <w:noProof/>
              </w:rPr>
              <w:t>8.3.</w:t>
            </w:r>
            <w:r>
              <w:rPr>
                <w:rFonts w:asciiTheme="minorHAnsi" w:eastAsiaTheme="minorEastAsia" w:hAnsiTheme="minorHAnsi" w:cstheme="minorBidi"/>
                <w:noProof/>
                <w:kern w:val="0"/>
                <w:lang w:eastAsia="sl-SI"/>
              </w:rPr>
              <w:tab/>
            </w:r>
            <w:r w:rsidRPr="008A5C24">
              <w:rPr>
                <w:rStyle w:val="Hiperpovezava"/>
                <w:rFonts w:ascii="Arial" w:hAnsi="Arial" w:cs="Arial"/>
                <w:noProof/>
              </w:rPr>
              <w:t>Pogoji za priznanje sposobnosti</w:t>
            </w:r>
            <w:r>
              <w:rPr>
                <w:noProof/>
                <w:webHidden/>
              </w:rPr>
              <w:tab/>
            </w:r>
            <w:r>
              <w:rPr>
                <w:noProof/>
                <w:webHidden/>
              </w:rPr>
              <w:fldChar w:fldCharType="begin"/>
            </w:r>
            <w:r>
              <w:rPr>
                <w:noProof/>
                <w:webHidden/>
              </w:rPr>
              <w:instrText xml:space="preserve"> PAGEREF _Toc194073916 \h </w:instrText>
            </w:r>
            <w:r>
              <w:rPr>
                <w:noProof/>
                <w:webHidden/>
              </w:rPr>
            </w:r>
            <w:r>
              <w:rPr>
                <w:noProof/>
                <w:webHidden/>
              </w:rPr>
              <w:fldChar w:fldCharType="separate"/>
            </w:r>
            <w:r w:rsidR="00884A08">
              <w:rPr>
                <w:noProof/>
                <w:webHidden/>
              </w:rPr>
              <w:t>9</w:t>
            </w:r>
            <w:r>
              <w:rPr>
                <w:noProof/>
                <w:webHidden/>
              </w:rPr>
              <w:fldChar w:fldCharType="end"/>
            </w:r>
          </w:hyperlink>
        </w:p>
        <w:p w14:paraId="227B6A28" w14:textId="4E7D15EC" w:rsidR="004B200D" w:rsidRDefault="004B200D">
          <w:pPr>
            <w:pStyle w:val="Kazalovsebine1"/>
            <w:rPr>
              <w:rFonts w:asciiTheme="minorHAnsi" w:eastAsiaTheme="minorEastAsia" w:hAnsiTheme="minorHAnsi" w:cstheme="minorBidi"/>
              <w:noProof/>
              <w:kern w:val="0"/>
              <w:lang w:eastAsia="sl-SI"/>
            </w:rPr>
          </w:pPr>
          <w:hyperlink w:anchor="_Toc194073917" w:history="1">
            <w:r w:rsidRPr="008A5C24">
              <w:rPr>
                <w:rStyle w:val="Hiperpovezava"/>
                <w:rFonts w:ascii="Arial" w:hAnsi="Arial" w:cs="Arial"/>
                <w:noProof/>
              </w:rPr>
              <w:t>9.</w:t>
            </w:r>
            <w:r>
              <w:rPr>
                <w:rFonts w:asciiTheme="minorHAnsi" w:eastAsiaTheme="minorEastAsia" w:hAnsiTheme="minorHAnsi" w:cstheme="minorBidi"/>
                <w:noProof/>
                <w:kern w:val="0"/>
                <w:lang w:eastAsia="sl-SI"/>
              </w:rPr>
              <w:tab/>
            </w:r>
            <w:r w:rsidRPr="008A5C24">
              <w:rPr>
                <w:rStyle w:val="Hiperpovezava"/>
                <w:rFonts w:ascii="Arial" w:hAnsi="Arial" w:cs="Arial"/>
                <w:noProof/>
              </w:rPr>
              <w:t>POJASNJEVANJE, DOPOLNJEVANJE IN SPREMINJANJE PRIJAV OZIROMA PONUDB</w:t>
            </w:r>
            <w:r>
              <w:rPr>
                <w:noProof/>
                <w:webHidden/>
              </w:rPr>
              <w:tab/>
            </w:r>
            <w:r>
              <w:rPr>
                <w:noProof/>
                <w:webHidden/>
              </w:rPr>
              <w:fldChar w:fldCharType="begin"/>
            </w:r>
            <w:r>
              <w:rPr>
                <w:noProof/>
                <w:webHidden/>
              </w:rPr>
              <w:instrText xml:space="preserve"> PAGEREF _Toc194073917 \h </w:instrText>
            </w:r>
            <w:r>
              <w:rPr>
                <w:noProof/>
                <w:webHidden/>
              </w:rPr>
            </w:r>
            <w:r>
              <w:rPr>
                <w:noProof/>
                <w:webHidden/>
              </w:rPr>
              <w:fldChar w:fldCharType="separate"/>
            </w:r>
            <w:r w:rsidR="00884A08">
              <w:rPr>
                <w:noProof/>
                <w:webHidden/>
              </w:rPr>
              <w:t>9</w:t>
            </w:r>
            <w:r>
              <w:rPr>
                <w:noProof/>
                <w:webHidden/>
              </w:rPr>
              <w:fldChar w:fldCharType="end"/>
            </w:r>
          </w:hyperlink>
        </w:p>
        <w:p w14:paraId="73A45712" w14:textId="4AAF0CBC" w:rsidR="004B200D" w:rsidRDefault="004B200D">
          <w:pPr>
            <w:pStyle w:val="Kazalovsebine1"/>
            <w:rPr>
              <w:rFonts w:asciiTheme="minorHAnsi" w:eastAsiaTheme="minorEastAsia" w:hAnsiTheme="minorHAnsi" w:cstheme="minorBidi"/>
              <w:noProof/>
              <w:kern w:val="0"/>
              <w:lang w:eastAsia="sl-SI"/>
            </w:rPr>
          </w:pPr>
          <w:hyperlink w:anchor="_Toc194073918" w:history="1">
            <w:r w:rsidRPr="008A5C24">
              <w:rPr>
                <w:rStyle w:val="Hiperpovezava"/>
                <w:rFonts w:ascii="Arial" w:hAnsi="Arial" w:cs="Arial"/>
                <w:noProof/>
              </w:rPr>
              <w:t>10.</w:t>
            </w:r>
            <w:r>
              <w:rPr>
                <w:rFonts w:asciiTheme="minorHAnsi" w:eastAsiaTheme="minorEastAsia" w:hAnsiTheme="minorHAnsi" w:cstheme="minorBidi"/>
                <w:noProof/>
                <w:kern w:val="0"/>
                <w:lang w:eastAsia="sl-SI"/>
              </w:rPr>
              <w:tab/>
            </w:r>
            <w:r w:rsidRPr="008A5C24">
              <w:rPr>
                <w:rStyle w:val="Hiperpovezava"/>
                <w:rFonts w:ascii="Arial" w:hAnsi="Arial" w:cs="Arial"/>
                <w:noProof/>
              </w:rPr>
              <w:t>FINANČNA ZAVAROVANJA</w:t>
            </w:r>
            <w:r>
              <w:rPr>
                <w:noProof/>
                <w:webHidden/>
              </w:rPr>
              <w:tab/>
            </w:r>
            <w:r>
              <w:rPr>
                <w:noProof/>
                <w:webHidden/>
              </w:rPr>
              <w:fldChar w:fldCharType="begin"/>
            </w:r>
            <w:r>
              <w:rPr>
                <w:noProof/>
                <w:webHidden/>
              </w:rPr>
              <w:instrText xml:space="preserve"> PAGEREF _Toc194073918 \h </w:instrText>
            </w:r>
            <w:r>
              <w:rPr>
                <w:noProof/>
                <w:webHidden/>
              </w:rPr>
            </w:r>
            <w:r>
              <w:rPr>
                <w:noProof/>
                <w:webHidden/>
              </w:rPr>
              <w:fldChar w:fldCharType="separate"/>
            </w:r>
            <w:r w:rsidR="00884A08">
              <w:rPr>
                <w:noProof/>
                <w:webHidden/>
              </w:rPr>
              <w:t>9</w:t>
            </w:r>
            <w:r>
              <w:rPr>
                <w:noProof/>
                <w:webHidden/>
              </w:rPr>
              <w:fldChar w:fldCharType="end"/>
            </w:r>
          </w:hyperlink>
        </w:p>
        <w:p w14:paraId="02AD45E1" w14:textId="62075772" w:rsidR="004B200D" w:rsidRDefault="004B200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4073919" w:history="1">
            <w:r w:rsidRPr="008A5C24">
              <w:rPr>
                <w:rStyle w:val="Hiperpovezava"/>
                <w:rFonts w:ascii="Arial" w:hAnsi="Arial" w:cs="Arial"/>
                <w:noProof/>
              </w:rPr>
              <w:t>10.1.</w:t>
            </w:r>
            <w:r>
              <w:rPr>
                <w:rFonts w:asciiTheme="minorHAnsi" w:eastAsiaTheme="minorEastAsia" w:hAnsiTheme="minorHAnsi" w:cstheme="minorBidi"/>
                <w:noProof/>
                <w:kern w:val="0"/>
                <w:lang w:eastAsia="sl-SI"/>
              </w:rPr>
              <w:tab/>
            </w:r>
            <w:r w:rsidRPr="008A5C24">
              <w:rPr>
                <w:rStyle w:val="Hiperpovezava"/>
                <w:rFonts w:ascii="Arial" w:hAnsi="Arial" w:cs="Arial"/>
                <w:noProof/>
              </w:rPr>
              <w:t>Zavarovanje za dobro izvedbo pogodbenih obveznosti in za odpravo napak v garancijskem roku</w:t>
            </w:r>
            <w:r>
              <w:rPr>
                <w:noProof/>
                <w:webHidden/>
              </w:rPr>
              <w:tab/>
            </w:r>
            <w:r>
              <w:rPr>
                <w:noProof/>
                <w:webHidden/>
              </w:rPr>
              <w:fldChar w:fldCharType="begin"/>
            </w:r>
            <w:r>
              <w:rPr>
                <w:noProof/>
                <w:webHidden/>
              </w:rPr>
              <w:instrText xml:space="preserve"> PAGEREF _Toc194073919 \h </w:instrText>
            </w:r>
            <w:r>
              <w:rPr>
                <w:noProof/>
                <w:webHidden/>
              </w:rPr>
            </w:r>
            <w:r>
              <w:rPr>
                <w:noProof/>
                <w:webHidden/>
              </w:rPr>
              <w:fldChar w:fldCharType="separate"/>
            </w:r>
            <w:r w:rsidR="00884A08">
              <w:rPr>
                <w:noProof/>
                <w:webHidden/>
              </w:rPr>
              <w:t>9</w:t>
            </w:r>
            <w:r>
              <w:rPr>
                <w:noProof/>
                <w:webHidden/>
              </w:rPr>
              <w:fldChar w:fldCharType="end"/>
            </w:r>
          </w:hyperlink>
        </w:p>
        <w:p w14:paraId="4C5E7146" w14:textId="373FD9CE" w:rsidR="004B200D" w:rsidRDefault="004B200D">
          <w:pPr>
            <w:pStyle w:val="Kazalovsebine1"/>
            <w:rPr>
              <w:rFonts w:asciiTheme="minorHAnsi" w:eastAsiaTheme="minorEastAsia" w:hAnsiTheme="minorHAnsi" w:cstheme="minorBidi"/>
              <w:noProof/>
              <w:kern w:val="0"/>
              <w:lang w:eastAsia="sl-SI"/>
            </w:rPr>
          </w:pPr>
          <w:hyperlink w:anchor="_Toc194073920" w:history="1">
            <w:r w:rsidRPr="008A5C24">
              <w:rPr>
                <w:rStyle w:val="Hiperpovezava"/>
                <w:rFonts w:ascii="Arial" w:hAnsi="Arial" w:cs="Arial"/>
                <w:noProof/>
              </w:rPr>
              <w:t>11.</w:t>
            </w:r>
            <w:r>
              <w:rPr>
                <w:rFonts w:asciiTheme="minorHAnsi" w:eastAsiaTheme="minorEastAsia" w:hAnsiTheme="minorHAnsi" w:cstheme="minorBidi"/>
                <w:noProof/>
                <w:kern w:val="0"/>
                <w:lang w:eastAsia="sl-SI"/>
              </w:rPr>
              <w:tab/>
            </w:r>
            <w:r w:rsidRPr="008A5C24">
              <w:rPr>
                <w:rStyle w:val="Hiperpovezava"/>
                <w:rFonts w:ascii="Arial" w:hAnsi="Arial" w:cs="Arial"/>
                <w:noProof/>
              </w:rPr>
              <w:t>MERILO</w:t>
            </w:r>
            <w:r>
              <w:rPr>
                <w:noProof/>
                <w:webHidden/>
              </w:rPr>
              <w:tab/>
            </w:r>
            <w:r>
              <w:rPr>
                <w:noProof/>
                <w:webHidden/>
              </w:rPr>
              <w:fldChar w:fldCharType="begin"/>
            </w:r>
            <w:r>
              <w:rPr>
                <w:noProof/>
                <w:webHidden/>
              </w:rPr>
              <w:instrText xml:space="preserve"> PAGEREF _Toc194073920 \h </w:instrText>
            </w:r>
            <w:r>
              <w:rPr>
                <w:noProof/>
                <w:webHidden/>
              </w:rPr>
            </w:r>
            <w:r>
              <w:rPr>
                <w:noProof/>
                <w:webHidden/>
              </w:rPr>
              <w:fldChar w:fldCharType="separate"/>
            </w:r>
            <w:r w:rsidR="00884A08">
              <w:rPr>
                <w:noProof/>
                <w:webHidden/>
              </w:rPr>
              <w:t>10</w:t>
            </w:r>
            <w:r>
              <w:rPr>
                <w:noProof/>
                <w:webHidden/>
              </w:rPr>
              <w:fldChar w:fldCharType="end"/>
            </w:r>
          </w:hyperlink>
        </w:p>
        <w:p w14:paraId="5E2C6E89" w14:textId="62221DDB" w:rsidR="004B200D" w:rsidRDefault="004B200D">
          <w:pPr>
            <w:pStyle w:val="Kazalovsebine1"/>
            <w:rPr>
              <w:rFonts w:asciiTheme="minorHAnsi" w:eastAsiaTheme="minorEastAsia" w:hAnsiTheme="minorHAnsi" w:cstheme="minorBidi"/>
              <w:noProof/>
              <w:kern w:val="0"/>
              <w:lang w:eastAsia="sl-SI"/>
            </w:rPr>
          </w:pPr>
          <w:hyperlink w:anchor="_Toc194073921" w:history="1">
            <w:r w:rsidRPr="008A5C24">
              <w:rPr>
                <w:rStyle w:val="Hiperpovezava"/>
                <w:rFonts w:ascii="Arial" w:hAnsi="Arial" w:cs="Arial"/>
                <w:noProof/>
              </w:rPr>
              <w:t>12.</w:t>
            </w:r>
            <w:r>
              <w:rPr>
                <w:rFonts w:asciiTheme="minorHAnsi" w:eastAsiaTheme="minorEastAsia" w:hAnsiTheme="minorHAnsi" w:cstheme="minorBidi"/>
                <w:noProof/>
                <w:kern w:val="0"/>
                <w:lang w:eastAsia="sl-SI"/>
              </w:rPr>
              <w:tab/>
            </w:r>
            <w:r w:rsidRPr="008A5C24">
              <w:rPr>
                <w:rStyle w:val="Hiperpovezava"/>
                <w:rFonts w:ascii="Arial" w:hAnsi="Arial" w:cs="Arial"/>
                <w:noProof/>
              </w:rPr>
              <w:t>PONUDBENA DOKUMENTACIJA</w:t>
            </w:r>
            <w:r>
              <w:rPr>
                <w:noProof/>
                <w:webHidden/>
              </w:rPr>
              <w:tab/>
            </w:r>
            <w:r>
              <w:rPr>
                <w:noProof/>
                <w:webHidden/>
              </w:rPr>
              <w:fldChar w:fldCharType="begin"/>
            </w:r>
            <w:r>
              <w:rPr>
                <w:noProof/>
                <w:webHidden/>
              </w:rPr>
              <w:instrText xml:space="preserve"> PAGEREF _Toc194073921 \h </w:instrText>
            </w:r>
            <w:r>
              <w:rPr>
                <w:noProof/>
                <w:webHidden/>
              </w:rPr>
            </w:r>
            <w:r>
              <w:rPr>
                <w:noProof/>
                <w:webHidden/>
              </w:rPr>
              <w:fldChar w:fldCharType="separate"/>
            </w:r>
            <w:r w:rsidR="00884A08">
              <w:rPr>
                <w:noProof/>
                <w:webHidden/>
              </w:rPr>
              <w:t>11</w:t>
            </w:r>
            <w:r>
              <w:rPr>
                <w:noProof/>
                <w:webHidden/>
              </w:rPr>
              <w:fldChar w:fldCharType="end"/>
            </w:r>
          </w:hyperlink>
        </w:p>
        <w:p w14:paraId="69996205" w14:textId="22B9CE0C" w:rsidR="004B200D" w:rsidRDefault="004B200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4073922" w:history="1">
            <w:r w:rsidRPr="008A5C24">
              <w:rPr>
                <w:rStyle w:val="Hiperpovezava"/>
                <w:rFonts w:ascii="Arial" w:hAnsi="Arial" w:cs="Arial"/>
                <w:noProof/>
              </w:rPr>
              <w:t>12.1.</w:t>
            </w:r>
            <w:r>
              <w:rPr>
                <w:rFonts w:asciiTheme="minorHAnsi" w:eastAsiaTheme="minorEastAsia" w:hAnsiTheme="minorHAnsi" w:cstheme="minorBidi"/>
                <w:noProof/>
                <w:kern w:val="0"/>
                <w:lang w:eastAsia="sl-SI"/>
              </w:rPr>
              <w:tab/>
            </w:r>
            <w:r w:rsidRPr="008A5C24">
              <w:rPr>
                <w:rStyle w:val="Hiperpovezava"/>
                <w:rFonts w:ascii="Arial" w:hAnsi="Arial" w:cs="Arial"/>
                <w:noProof/>
              </w:rPr>
              <w:t>Navodilo za izpolnitev obrazcev</w:t>
            </w:r>
            <w:r>
              <w:rPr>
                <w:noProof/>
                <w:webHidden/>
              </w:rPr>
              <w:tab/>
            </w:r>
            <w:r>
              <w:rPr>
                <w:noProof/>
                <w:webHidden/>
              </w:rPr>
              <w:fldChar w:fldCharType="begin"/>
            </w:r>
            <w:r>
              <w:rPr>
                <w:noProof/>
                <w:webHidden/>
              </w:rPr>
              <w:instrText xml:space="preserve"> PAGEREF _Toc194073922 \h </w:instrText>
            </w:r>
            <w:r>
              <w:rPr>
                <w:noProof/>
                <w:webHidden/>
              </w:rPr>
            </w:r>
            <w:r>
              <w:rPr>
                <w:noProof/>
                <w:webHidden/>
              </w:rPr>
              <w:fldChar w:fldCharType="separate"/>
            </w:r>
            <w:r w:rsidR="00884A08">
              <w:rPr>
                <w:noProof/>
                <w:webHidden/>
              </w:rPr>
              <w:t>11</w:t>
            </w:r>
            <w:r>
              <w:rPr>
                <w:noProof/>
                <w:webHidden/>
              </w:rPr>
              <w:fldChar w:fldCharType="end"/>
            </w:r>
          </w:hyperlink>
        </w:p>
        <w:p w14:paraId="3C525B5E" w14:textId="3A045BC0" w:rsidR="004B200D" w:rsidRDefault="004B200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4073923" w:history="1">
            <w:r w:rsidRPr="008A5C24">
              <w:rPr>
                <w:rStyle w:val="Hiperpovezava"/>
                <w:rFonts w:ascii="Arial" w:hAnsi="Arial" w:cs="Arial"/>
                <w:noProof/>
              </w:rPr>
              <w:t>12.2.</w:t>
            </w:r>
            <w:r>
              <w:rPr>
                <w:rFonts w:asciiTheme="minorHAnsi" w:eastAsiaTheme="minorEastAsia" w:hAnsiTheme="minorHAnsi" w:cstheme="minorBidi"/>
                <w:noProof/>
                <w:kern w:val="0"/>
                <w:lang w:eastAsia="sl-SI"/>
              </w:rPr>
              <w:tab/>
            </w:r>
            <w:r w:rsidRPr="008A5C24">
              <w:rPr>
                <w:rStyle w:val="Hiperpovezava"/>
                <w:rFonts w:ascii="Arial" w:hAnsi="Arial" w:cs="Arial"/>
                <w:noProof/>
              </w:rPr>
              <w:t>Ponudba – ponudbeni predračun</w:t>
            </w:r>
            <w:r>
              <w:rPr>
                <w:noProof/>
                <w:webHidden/>
              </w:rPr>
              <w:tab/>
            </w:r>
            <w:r>
              <w:rPr>
                <w:noProof/>
                <w:webHidden/>
              </w:rPr>
              <w:fldChar w:fldCharType="begin"/>
            </w:r>
            <w:r>
              <w:rPr>
                <w:noProof/>
                <w:webHidden/>
              </w:rPr>
              <w:instrText xml:space="preserve"> PAGEREF _Toc194073923 \h </w:instrText>
            </w:r>
            <w:r>
              <w:rPr>
                <w:noProof/>
                <w:webHidden/>
              </w:rPr>
            </w:r>
            <w:r>
              <w:rPr>
                <w:noProof/>
                <w:webHidden/>
              </w:rPr>
              <w:fldChar w:fldCharType="separate"/>
            </w:r>
            <w:r w:rsidR="00884A08">
              <w:rPr>
                <w:noProof/>
                <w:webHidden/>
              </w:rPr>
              <w:t>12</w:t>
            </w:r>
            <w:r>
              <w:rPr>
                <w:noProof/>
                <w:webHidden/>
              </w:rPr>
              <w:fldChar w:fldCharType="end"/>
            </w:r>
          </w:hyperlink>
        </w:p>
        <w:p w14:paraId="3E880129" w14:textId="4F43165D" w:rsidR="004B200D" w:rsidRDefault="004B200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4073924" w:history="1">
            <w:r w:rsidRPr="008A5C24">
              <w:rPr>
                <w:rStyle w:val="Hiperpovezava"/>
                <w:rFonts w:ascii="Arial" w:hAnsi="Arial" w:cs="Arial"/>
                <w:noProof/>
              </w:rPr>
              <w:t>12.3.</w:t>
            </w:r>
            <w:r>
              <w:rPr>
                <w:rFonts w:asciiTheme="minorHAnsi" w:eastAsiaTheme="minorEastAsia" w:hAnsiTheme="minorHAnsi" w:cstheme="minorBidi"/>
                <w:noProof/>
                <w:kern w:val="0"/>
                <w:lang w:eastAsia="sl-SI"/>
              </w:rPr>
              <w:tab/>
            </w:r>
            <w:r w:rsidRPr="008A5C24">
              <w:rPr>
                <w:rStyle w:val="Hiperpovezava"/>
                <w:rFonts w:ascii="Arial" w:hAnsi="Arial" w:cs="Arial"/>
                <w:noProof/>
              </w:rPr>
              <w:t>Skupna prijava</w:t>
            </w:r>
            <w:r>
              <w:rPr>
                <w:noProof/>
                <w:webHidden/>
              </w:rPr>
              <w:tab/>
            </w:r>
            <w:r>
              <w:rPr>
                <w:noProof/>
                <w:webHidden/>
              </w:rPr>
              <w:fldChar w:fldCharType="begin"/>
            </w:r>
            <w:r>
              <w:rPr>
                <w:noProof/>
                <w:webHidden/>
              </w:rPr>
              <w:instrText xml:space="preserve"> PAGEREF _Toc194073924 \h </w:instrText>
            </w:r>
            <w:r>
              <w:rPr>
                <w:noProof/>
                <w:webHidden/>
              </w:rPr>
            </w:r>
            <w:r>
              <w:rPr>
                <w:noProof/>
                <w:webHidden/>
              </w:rPr>
              <w:fldChar w:fldCharType="separate"/>
            </w:r>
            <w:r w:rsidR="00884A08">
              <w:rPr>
                <w:noProof/>
                <w:webHidden/>
              </w:rPr>
              <w:t>12</w:t>
            </w:r>
            <w:r>
              <w:rPr>
                <w:noProof/>
                <w:webHidden/>
              </w:rPr>
              <w:fldChar w:fldCharType="end"/>
            </w:r>
          </w:hyperlink>
        </w:p>
        <w:p w14:paraId="02A15DD6" w14:textId="1D6616DB" w:rsidR="004B200D" w:rsidRDefault="004B200D">
          <w:pPr>
            <w:pStyle w:val="Kazalovsebine2"/>
            <w:tabs>
              <w:tab w:val="left" w:pos="1100"/>
              <w:tab w:val="right" w:leader="dot" w:pos="9060"/>
            </w:tabs>
            <w:rPr>
              <w:rFonts w:asciiTheme="minorHAnsi" w:eastAsiaTheme="minorEastAsia" w:hAnsiTheme="minorHAnsi" w:cstheme="minorBidi"/>
              <w:noProof/>
              <w:kern w:val="0"/>
              <w:lang w:eastAsia="sl-SI"/>
            </w:rPr>
          </w:pPr>
          <w:hyperlink w:anchor="_Toc194073925" w:history="1">
            <w:r w:rsidRPr="008A5C24">
              <w:rPr>
                <w:rStyle w:val="Hiperpovezava"/>
                <w:rFonts w:ascii="Arial" w:hAnsi="Arial" w:cs="Arial"/>
                <w:noProof/>
              </w:rPr>
              <w:t>12.4.</w:t>
            </w:r>
            <w:r>
              <w:rPr>
                <w:rFonts w:asciiTheme="minorHAnsi" w:eastAsiaTheme="minorEastAsia" w:hAnsiTheme="minorHAnsi" w:cstheme="minorBidi"/>
                <w:noProof/>
                <w:kern w:val="0"/>
                <w:lang w:eastAsia="sl-SI"/>
              </w:rPr>
              <w:tab/>
            </w:r>
            <w:r w:rsidRPr="008A5C24">
              <w:rPr>
                <w:rStyle w:val="Hiperpovezava"/>
                <w:rFonts w:ascii="Arial" w:hAnsi="Arial" w:cs="Arial"/>
                <w:noProof/>
              </w:rPr>
              <w:t>Prijava s podizvajalci</w:t>
            </w:r>
            <w:r>
              <w:rPr>
                <w:noProof/>
                <w:webHidden/>
              </w:rPr>
              <w:tab/>
            </w:r>
            <w:r>
              <w:rPr>
                <w:noProof/>
                <w:webHidden/>
              </w:rPr>
              <w:fldChar w:fldCharType="begin"/>
            </w:r>
            <w:r>
              <w:rPr>
                <w:noProof/>
                <w:webHidden/>
              </w:rPr>
              <w:instrText xml:space="preserve"> PAGEREF _Toc194073925 \h </w:instrText>
            </w:r>
            <w:r>
              <w:rPr>
                <w:noProof/>
                <w:webHidden/>
              </w:rPr>
            </w:r>
            <w:r>
              <w:rPr>
                <w:noProof/>
                <w:webHidden/>
              </w:rPr>
              <w:fldChar w:fldCharType="separate"/>
            </w:r>
            <w:r w:rsidR="00884A08">
              <w:rPr>
                <w:noProof/>
                <w:webHidden/>
              </w:rPr>
              <w:t>13</w:t>
            </w:r>
            <w:r>
              <w:rPr>
                <w:noProof/>
                <w:webHidden/>
              </w:rPr>
              <w:fldChar w:fldCharType="end"/>
            </w:r>
          </w:hyperlink>
        </w:p>
        <w:p w14:paraId="0399895A" w14:textId="1C5883D0" w:rsidR="004B200D" w:rsidRDefault="004B200D">
          <w:pPr>
            <w:pStyle w:val="Kazalovsebine1"/>
            <w:rPr>
              <w:rFonts w:asciiTheme="minorHAnsi" w:eastAsiaTheme="minorEastAsia" w:hAnsiTheme="minorHAnsi" w:cstheme="minorBidi"/>
              <w:noProof/>
              <w:kern w:val="0"/>
              <w:lang w:eastAsia="sl-SI"/>
            </w:rPr>
          </w:pPr>
          <w:hyperlink w:anchor="_Toc194073926" w:history="1">
            <w:r w:rsidRPr="008A5C24">
              <w:rPr>
                <w:rStyle w:val="Hiperpovezava"/>
                <w:rFonts w:ascii="Arial" w:hAnsi="Arial" w:cs="Arial"/>
                <w:noProof/>
              </w:rPr>
              <w:t>13.</w:t>
            </w:r>
            <w:r>
              <w:rPr>
                <w:rFonts w:asciiTheme="minorHAnsi" w:eastAsiaTheme="minorEastAsia" w:hAnsiTheme="minorHAnsi" w:cstheme="minorBidi"/>
                <w:noProof/>
                <w:kern w:val="0"/>
                <w:lang w:eastAsia="sl-SI"/>
              </w:rPr>
              <w:tab/>
            </w:r>
            <w:r w:rsidRPr="008A5C24">
              <w:rPr>
                <w:rStyle w:val="Hiperpovezava"/>
                <w:rFonts w:ascii="Arial" w:hAnsi="Arial" w:cs="Arial"/>
                <w:noProof/>
              </w:rPr>
              <w:t>ZAUPNOST</w:t>
            </w:r>
            <w:r>
              <w:rPr>
                <w:noProof/>
                <w:webHidden/>
              </w:rPr>
              <w:tab/>
            </w:r>
            <w:r>
              <w:rPr>
                <w:noProof/>
                <w:webHidden/>
              </w:rPr>
              <w:fldChar w:fldCharType="begin"/>
            </w:r>
            <w:r>
              <w:rPr>
                <w:noProof/>
                <w:webHidden/>
              </w:rPr>
              <w:instrText xml:space="preserve"> PAGEREF _Toc194073926 \h </w:instrText>
            </w:r>
            <w:r>
              <w:rPr>
                <w:noProof/>
                <w:webHidden/>
              </w:rPr>
            </w:r>
            <w:r>
              <w:rPr>
                <w:noProof/>
                <w:webHidden/>
              </w:rPr>
              <w:fldChar w:fldCharType="separate"/>
            </w:r>
            <w:r w:rsidR="00884A08">
              <w:rPr>
                <w:noProof/>
                <w:webHidden/>
              </w:rPr>
              <w:t>14</w:t>
            </w:r>
            <w:r>
              <w:rPr>
                <w:noProof/>
                <w:webHidden/>
              </w:rPr>
              <w:fldChar w:fldCharType="end"/>
            </w:r>
          </w:hyperlink>
        </w:p>
        <w:p w14:paraId="3436F46D" w14:textId="5414B1E4" w:rsidR="004B200D" w:rsidRDefault="004B200D">
          <w:pPr>
            <w:pStyle w:val="Kazalovsebine1"/>
            <w:rPr>
              <w:rFonts w:asciiTheme="minorHAnsi" w:eastAsiaTheme="minorEastAsia" w:hAnsiTheme="minorHAnsi" w:cstheme="minorBidi"/>
              <w:noProof/>
              <w:kern w:val="0"/>
              <w:lang w:eastAsia="sl-SI"/>
            </w:rPr>
          </w:pPr>
          <w:hyperlink w:anchor="_Toc194073927" w:history="1">
            <w:r w:rsidRPr="008A5C24">
              <w:rPr>
                <w:rStyle w:val="Hiperpovezava"/>
                <w:rFonts w:ascii="Arial" w:hAnsi="Arial" w:cs="Arial"/>
                <w:noProof/>
              </w:rPr>
              <w:t>14.</w:t>
            </w:r>
            <w:r>
              <w:rPr>
                <w:rFonts w:asciiTheme="minorHAnsi" w:eastAsiaTheme="minorEastAsia" w:hAnsiTheme="minorHAnsi" w:cstheme="minorBidi"/>
                <w:noProof/>
                <w:kern w:val="0"/>
                <w:lang w:eastAsia="sl-SI"/>
              </w:rPr>
              <w:tab/>
            </w:r>
            <w:r w:rsidRPr="008A5C24">
              <w:rPr>
                <w:rStyle w:val="Hiperpovezava"/>
                <w:rFonts w:ascii="Arial" w:hAnsi="Arial" w:cs="Arial"/>
                <w:noProof/>
              </w:rPr>
              <w:t>ODSTOP OD ODDAJE JAVNEGA NAROČILA</w:t>
            </w:r>
            <w:r>
              <w:rPr>
                <w:noProof/>
                <w:webHidden/>
              </w:rPr>
              <w:tab/>
            </w:r>
            <w:r>
              <w:rPr>
                <w:noProof/>
                <w:webHidden/>
              </w:rPr>
              <w:fldChar w:fldCharType="begin"/>
            </w:r>
            <w:r>
              <w:rPr>
                <w:noProof/>
                <w:webHidden/>
              </w:rPr>
              <w:instrText xml:space="preserve"> PAGEREF _Toc194073927 \h </w:instrText>
            </w:r>
            <w:r>
              <w:rPr>
                <w:noProof/>
                <w:webHidden/>
              </w:rPr>
            </w:r>
            <w:r>
              <w:rPr>
                <w:noProof/>
                <w:webHidden/>
              </w:rPr>
              <w:fldChar w:fldCharType="separate"/>
            </w:r>
            <w:r w:rsidR="00884A08">
              <w:rPr>
                <w:noProof/>
                <w:webHidden/>
              </w:rPr>
              <w:t>14</w:t>
            </w:r>
            <w:r>
              <w:rPr>
                <w:noProof/>
                <w:webHidden/>
              </w:rPr>
              <w:fldChar w:fldCharType="end"/>
            </w:r>
          </w:hyperlink>
        </w:p>
        <w:p w14:paraId="3B4BC2F3" w14:textId="508815BD" w:rsidR="004B200D" w:rsidRDefault="004B200D">
          <w:pPr>
            <w:pStyle w:val="Kazalovsebine1"/>
            <w:rPr>
              <w:rFonts w:asciiTheme="minorHAnsi" w:eastAsiaTheme="minorEastAsia" w:hAnsiTheme="minorHAnsi" w:cstheme="minorBidi"/>
              <w:noProof/>
              <w:kern w:val="0"/>
              <w:lang w:eastAsia="sl-SI"/>
            </w:rPr>
          </w:pPr>
          <w:hyperlink w:anchor="_Toc194073928" w:history="1">
            <w:r w:rsidRPr="008A5C24">
              <w:rPr>
                <w:rStyle w:val="Hiperpovezava"/>
                <w:rFonts w:ascii="Arial" w:hAnsi="Arial" w:cs="Arial"/>
                <w:noProof/>
              </w:rPr>
              <w:t>15.</w:t>
            </w:r>
            <w:r>
              <w:rPr>
                <w:rFonts w:asciiTheme="minorHAnsi" w:eastAsiaTheme="minorEastAsia" w:hAnsiTheme="minorHAnsi" w:cstheme="minorBidi"/>
                <w:noProof/>
                <w:kern w:val="0"/>
                <w:lang w:eastAsia="sl-SI"/>
              </w:rPr>
              <w:tab/>
            </w:r>
            <w:r w:rsidRPr="008A5C24">
              <w:rPr>
                <w:rStyle w:val="Hiperpovezava"/>
                <w:rFonts w:ascii="Arial" w:hAnsi="Arial" w:cs="Arial"/>
                <w:noProof/>
              </w:rPr>
              <w:t>POGODBA</w:t>
            </w:r>
            <w:r>
              <w:rPr>
                <w:noProof/>
                <w:webHidden/>
              </w:rPr>
              <w:tab/>
            </w:r>
            <w:r>
              <w:rPr>
                <w:noProof/>
                <w:webHidden/>
              </w:rPr>
              <w:fldChar w:fldCharType="begin"/>
            </w:r>
            <w:r>
              <w:rPr>
                <w:noProof/>
                <w:webHidden/>
              </w:rPr>
              <w:instrText xml:space="preserve"> PAGEREF _Toc194073928 \h </w:instrText>
            </w:r>
            <w:r>
              <w:rPr>
                <w:noProof/>
                <w:webHidden/>
              </w:rPr>
            </w:r>
            <w:r>
              <w:rPr>
                <w:noProof/>
                <w:webHidden/>
              </w:rPr>
              <w:fldChar w:fldCharType="separate"/>
            </w:r>
            <w:r w:rsidR="00884A08">
              <w:rPr>
                <w:noProof/>
                <w:webHidden/>
              </w:rPr>
              <w:t>14</w:t>
            </w:r>
            <w:r>
              <w:rPr>
                <w:noProof/>
                <w:webHidden/>
              </w:rPr>
              <w:fldChar w:fldCharType="end"/>
            </w:r>
          </w:hyperlink>
        </w:p>
        <w:p w14:paraId="6482AFCE" w14:textId="75A85A21" w:rsidR="004B200D" w:rsidRDefault="004B200D">
          <w:pPr>
            <w:pStyle w:val="Kazalovsebine1"/>
            <w:rPr>
              <w:rFonts w:asciiTheme="minorHAnsi" w:eastAsiaTheme="minorEastAsia" w:hAnsiTheme="minorHAnsi" w:cstheme="minorBidi"/>
              <w:noProof/>
              <w:kern w:val="0"/>
              <w:lang w:eastAsia="sl-SI"/>
            </w:rPr>
          </w:pPr>
          <w:hyperlink w:anchor="_Toc194073929" w:history="1">
            <w:r w:rsidRPr="008A5C24">
              <w:rPr>
                <w:rStyle w:val="Hiperpovezava"/>
                <w:rFonts w:ascii="Arial" w:hAnsi="Arial" w:cs="Arial"/>
                <w:noProof/>
              </w:rPr>
              <w:t>16.</w:t>
            </w:r>
            <w:r>
              <w:rPr>
                <w:rFonts w:asciiTheme="minorHAnsi" w:eastAsiaTheme="minorEastAsia" w:hAnsiTheme="minorHAnsi" w:cstheme="minorBidi"/>
                <w:noProof/>
                <w:kern w:val="0"/>
                <w:lang w:eastAsia="sl-SI"/>
              </w:rPr>
              <w:tab/>
            </w:r>
            <w:r w:rsidRPr="008A5C24">
              <w:rPr>
                <w:rStyle w:val="Hiperpovezava"/>
                <w:rFonts w:ascii="Arial" w:hAnsi="Arial" w:cs="Arial"/>
                <w:noProof/>
              </w:rPr>
              <w:t>PROTIKORUPCIJSKO DOLOČILO</w:t>
            </w:r>
            <w:r>
              <w:rPr>
                <w:noProof/>
                <w:webHidden/>
              </w:rPr>
              <w:tab/>
            </w:r>
            <w:r>
              <w:rPr>
                <w:noProof/>
                <w:webHidden/>
              </w:rPr>
              <w:fldChar w:fldCharType="begin"/>
            </w:r>
            <w:r>
              <w:rPr>
                <w:noProof/>
                <w:webHidden/>
              </w:rPr>
              <w:instrText xml:space="preserve"> PAGEREF _Toc194073929 \h </w:instrText>
            </w:r>
            <w:r>
              <w:rPr>
                <w:noProof/>
                <w:webHidden/>
              </w:rPr>
            </w:r>
            <w:r>
              <w:rPr>
                <w:noProof/>
                <w:webHidden/>
              </w:rPr>
              <w:fldChar w:fldCharType="separate"/>
            </w:r>
            <w:r w:rsidR="00884A08">
              <w:rPr>
                <w:noProof/>
                <w:webHidden/>
              </w:rPr>
              <w:t>15</w:t>
            </w:r>
            <w:r>
              <w:rPr>
                <w:noProof/>
                <w:webHidden/>
              </w:rPr>
              <w:fldChar w:fldCharType="end"/>
            </w:r>
          </w:hyperlink>
        </w:p>
        <w:p w14:paraId="049F4F47" w14:textId="6D566FD6" w:rsidR="004B200D" w:rsidRDefault="004B200D">
          <w:pPr>
            <w:pStyle w:val="Kazalovsebine1"/>
            <w:rPr>
              <w:rFonts w:asciiTheme="minorHAnsi" w:eastAsiaTheme="minorEastAsia" w:hAnsiTheme="minorHAnsi" w:cstheme="minorBidi"/>
              <w:noProof/>
              <w:kern w:val="0"/>
              <w:lang w:eastAsia="sl-SI"/>
            </w:rPr>
          </w:pPr>
          <w:hyperlink w:anchor="_Toc194073930" w:history="1">
            <w:r w:rsidRPr="008A5C24">
              <w:rPr>
                <w:rStyle w:val="Hiperpovezava"/>
                <w:rFonts w:ascii="Arial" w:hAnsi="Arial" w:cs="Arial"/>
                <w:noProof/>
              </w:rPr>
              <w:t>17.</w:t>
            </w:r>
            <w:r>
              <w:rPr>
                <w:rFonts w:asciiTheme="minorHAnsi" w:eastAsiaTheme="minorEastAsia" w:hAnsiTheme="minorHAnsi" w:cstheme="minorBidi"/>
                <w:noProof/>
                <w:kern w:val="0"/>
                <w:lang w:eastAsia="sl-SI"/>
              </w:rPr>
              <w:tab/>
            </w:r>
            <w:r w:rsidRPr="008A5C24">
              <w:rPr>
                <w:rStyle w:val="Hiperpovezava"/>
                <w:rFonts w:ascii="Arial" w:hAnsi="Arial" w:cs="Arial"/>
                <w:noProof/>
              </w:rPr>
              <w:t>POUK O PRAVNEM VARSTVU</w:t>
            </w:r>
            <w:r>
              <w:rPr>
                <w:noProof/>
                <w:webHidden/>
              </w:rPr>
              <w:tab/>
            </w:r>
            <w:r>
              <w:rPr>
                <w:noProof/>
                <w:webHidden/>
              </w:rPr>
              <w:fldChar w:fldCharType="begin"/>
            </w:r>
            <w:r>
              <w:rPr>
                <w:noProof/>
                <w:webHidden/>
              </w:rPr>
              <w:instrText xml:space="preserve"> PAGEREF _Toc194073930 \h </w:instrText>
            </w:r>
            <w:r>
              <w:rPr>
                <w:noProof/>
                <w:webHidden/>
              </w:rPr>
            </w:r>
            <w:r>
              <w:rPr>
                <w:noProof/>
                <w:webHidden/>
              </w:rPr>
              <w:fldChar w:fldCharType="separate"/>
            </w:r>
            <w:r w:rsidR="00884A08">
              <w:rPr>
                <w:noProof/>
                <w:webHidden/>
              </w:rPr>
              <w:t>15</w:t>
            </w:r>
            <w:r>
              <w:rPr>
                <w:noProof/>
                <w:webHidden/>
              </w:rPr>
              <w:fldChar w:fldCharType="end"/>
            </w:r>
          </w:hyperlink>
        </w:p>
        <w:p w14:paraId="6EB0F74F" w14:textId="23A757F1" w:rsidR="004B200D" w:rsidRDefault="004B200D">
          <w:pPr>
            <w:pStyle w:val="Kazalovsebine1"/>
            <w:rPr>
              <w:rFonts w:asciiTheme="minorHAnsi" w:eastAsiaTheme="minorEastAsia" w:hAnsiTheme="minorHAnsi" w:cstheme="minorBidi"/>
              <w:noProof/>
              <w:kern w:val="0"/>
              <w:lang w:eastAsia="sl-SI"/>
            </w:rPr>
          </w:pPr>
          <w:hyperlink w:anchor="_Toc194073931" w:history="1">
            <w:r w:rsidRPr="008A5C24">
              <w:rPr>
                <w:rStyle w:val="Hiperpovezava"/>
                <w:rFonts w:ascii="Arial" w:hAnsi="Arial" w:cs="Arial"/>
                <w:noProof/>
              </w:rPr>
              <w:t>PRIJAVA</w:t>
            </w:r>
            <w:r>
              <w:rPr>
                <w:noProof/>
                <w:webHidden/>
              </w:rPr>
              <w:tab/>
            </w:r>
            <w:r>
              <w:rPr>
                <w:noProof/>
                <w:webHidden/>
              </w:rPr>
              <w:fldChar w:fldCharType="begin"/>
            </w:r>
            <w:r>
              <w:rPr>
                <w:noProof/>
                <w:webHidden/>
              </w:rPr>
              <w:instrText xml:space="preserve"> PAGEREF _Toc194073931 \h </w:instrText>
            </w:r>
            <w:r>
              <w:rPr>
                <w:noProof/>
                <w:webHidden/>
              </w:rPr>
            </w:r>
            <w:r>
              <w:rPr>
                <w:noProof/>
                <w:webHidden/>
              </w:rPr>
              <w:fldChar w:fldCharType="separate"/>
            </w:r>
            <w:r w:rsidR="00884A08">
              <w:rPr>
                <w:noProof/>
                <w:webHidden/>
              </w:rPr>
              <w:t>16</w:t>
            </w:r>
            <w:r>
              <w:rPr>
                <w:noProof/>
                <w:webHidden/>
              </w:rPr>
              <w:fldChar w:fldCharType="end"/>
            </w:r>
          </w:hyperlink>
        </w:p>
        <w:p w14:paraId="160C8B76" w14:textId="32AC7DD2" w:rsidR="004B200D" w:rsidRDefault="004B200D">
          <w:pPr>
            <w:pStyle w:val="Kazalovsebine1"/>
            <w:rPr>
              <w:rFonts w:asciiTheme="minorHAnsi" w:eastAsiaTheme="minorEastAsia" w:hAnsiTheme="minorHAnsi" w:cstheme="minorBidi"/>
              <w:noProof/>
              <w:kern w:val="0"/>
              <w:lang w:eastAsia="sl-SI"/>
            </w:rPr>
          </w:pPr>
          <w:hyperlink w:anchor="_Toc194073932" w:history="1">
            <w:r w:rsidRPr="008A5C24">
              <w:rPr>
                <w:rStyle w:val="Hiperpovezava"/>
                <w:rFonts w:ascii="Arial" w:hAnsi="Arial" w:cs="Arial"/>
                <w:noProof/>
              </w:rPr>
              <w:t>PONUDBA – PONUDBENI PREDRAČUN</w:t>
            </w:r>
            <w:r>
              <w:rPr>
                <w:noProof/>
                <w:webHidden/>
              </w:rPr>
              <w:tab/>
            </w:r>
            <w:r>
              <w:rPr>
                <w:noProof/>
                <w:webHidden/>
              </w:rPr>
              <w:fldChar w:fldCharType="begin"/>
            </w:r>
            <w:r>
              <w:rPr>
                <w:noProof/>
                <w:webHidden/>
              </w:rPr>
              <w:instrText xml:space="preserve"> PAGEREF _Toc194073932 \h </w:instrText>
            </w:r>
            <w:r>
              <w:rPr>
                <w:noProof/>
                <w:webHidden/>
              </w:rPr>
            </w:r>
            <w:r>
              <w:rPr>
                <w:noProof/>
                <w:webHidden/>
              </w:rPr>
              <w:fldChar w:fldCharType="separate"/>
            </w:r>
            <w:r w:rsidR="00884A08">
              <w:rPr>
                <w:noProof/>
                <w:webHidden/>
              </w:rPr>
              <w:t>17</w:t>
            </w:r>
            <w:r>
              <w:rPr>
                <w:noProof/>
                <w:webHidden/>
              </w:rPr>
              <w:fldChar w:fldCharType="end"/>
            </w:r>
          </w:hyperlink>
        </w:p>
        <w:p w14:paraId="7A4EE7C9" w14:textId="72091E6D" w:rsidR="004B200D" w:rsidRDefault="004B200D">
          <w:pPr>
            <w:pStyle w:val="Kazalovsebine1"/>
            <w:rPr>
              <w:rFonts w:asciiTheme="minorHAnsi" w:eastAsiaTheme="minorEastAsia" w:hAnsiTheme="minorHAnsi" w:cstheme="minorBidi"/>
              <w:noProof/>
              <w:kern w:val="0"/>
              <w:lang w:eastAsia="sl-SI"/>
            </w:rPr>
          </w:pPr>
          <w:hyperlink w:anchor="_Toc194073933" w:history="1">
            <w:r w:rsidRPr="008A5C24">
              <w:rPr>
                <w:rStyle w:val="Hiperpovezava"/>
                <w:rFonts w:ascii="Arial" w:hAnsi="Arial" w:cs="Arial"/>
                <w:noProof/>
              </w:rPr>
              <w:t>PODIZVAJALCI</w:t>
            </w:r>
            <w:r>
              <w:rPr>
                <w:noProof/>
                <w:webHidden/>
              </w:rPr>
              <w:tab/>
            </w:r>
            <w:r>
              <w:rPr>
                <w:noProof/>
                <w:webHidden/>
              </w:rPr>
              <w:fldChar w:fldCharType="begin"/>
            </w:r>
            <w:r>
              <w:rPr>
                <w:noProof/>
                <w:webHidden/>
              </w:rPr>
              <w:instrText xml:space="preserve"> PAGEREF _Toc194073933 \h </w:instrText>
            </w:r>
            <w:r>
              <w:rPr>
                <w:noProof/>
                <w:webHidden/>
              </w:rPr>
            </w:r>
            <w:r>
              <w:rPr>
                <w:noProof/>
                <w:webHidden/>
              </w:rPr>
              <w:fldChar w:fldCharType="separate"/>
            </w:r>
            <w:r w:rsidR="00884A08">
              <w:rPr>
                <w:noProof/>
                <w:webHidden/>
              </w:rPr>
              <w:t>18</w:t>
            </w:r>
            <w:r>
              <w:rPr>
                <w:noProof/>
                <w:webHidden/>
              </w:rPr>
              <w:fldChar w:fldCharType="end"/>
            </w:r>
          </w:hyperlink>
        </w:p>
        <w:p w14:paraId="401EF385" w14:textId="746428F1" w:rsidR="004B200D" w:rsidRDefault="004B200D">
          <w:pPr>
            <w:pStyle w:val="Kazalovsebine1"/>
            <w:rPr>
              <w:rFonts w:asciiTheme="minorHAnsi" w:eastAsiaTheme="minorEastAsia" w:hAnsiTheme="minorHAnsi" w:cstheme="minorBidi"/>
              <w:noProof/>
              <w:kern w:val="0"/>
              <w:lang w:eastAsia="sl-SI"/>
            </w:rPr>
          </w:pPr>
          <w:hyperlink w:anchor="_Toc194073934" w:history="1">
            <w:r w:rsidRPr="008A5C24">
              <w:rPr>
                <w:rStyle w:val="Hiperpovezava"/>
                <w:rFonts w:ascii="Arial" w:hAnsi="Arial" w:cs="Arial"/>
                <w:noProof/>
              </w:rPr>
              <w:t>IZJAVA PODIZVAJALCA O NEPOSREDNIH PLAČILIH</w:t>
            </w:r>
            <w:r>
              <w:rPr>
                <w:noProof/>
                <w:webHidden/>
              </w:rPr>
              <w:tab/>
            </w:r>
            <w:r>
              <w:rPr>
                <w:noProof/>
                <w:webHidden/>
              </w:rPr>
              <w:fldChar w:fldCharType="begin"/>
            </w:r>
            <w:r>
              <w:rPr>
                <w:noProof/>
                <w:webHidden/>
              </w:rPr>
              <w:instrText xml:space="preserve"> PAGEREF _Toc194073934 \h </w:instrText>
            </w:r>
            <w:r>
              <w:rPr>
                <w:noProof/>
                <w:webHidden/>
              </w:rPr>
            </w:r>
            <w:r>
              <w:rPr>
                <w:noProof/>
                <w:webHidden/>
              </w:rPr>
              <w:fldChar w:fldCharType="separate"/>
            </w:r>
            <w:r w:rsidR="00884A08">
              <w:rPr>
                <w:noProof/>
                <w:webHidden/>
              </w:rPr>
              <w:t>19</w:t>
            </w:r>
            <w:r>
              <w:rPr>
                <w:noProof/>
                <w:webHidden/>
              </w:rPr>
              <w:fldChar w:fldCharType="end"/>
            </w:r>
          </w:hyperlink>
        </w:p>
        <w:p w14:paraId="7E710590" w14:textId="6EBD79FF" w:rsidR="004B200D" w:rsidRDefault="004B200D">
          <w:pPr>
            <w:pStyle w:val="Kazalovsebine1"/>
            <w:rPr>
              <w:rFonts w:asciiTheme="minorHAnsi" w:eastAsiaTheme="minorEastAsia" w:hAnsiTheme="minorHAnsi" w:cstheme="minorBidi"/>
              <w:noProof/>
              <w:kern w:val="0"/>
              <w:lang w:eastAsia="sl-SI"/>
            </w:rPr>
          </w:pPr>
          <w:hyperlink w:anchor="_Toc194073935" w:history="1">
            <w:r w:rsidRPr="008A5C24">
              <w:rPr>
                <w:rStyle w:val="Hiperpovezava"/>
                <w:rFonts w:ascii="Arial" w:hAnsi="Arial" w:cs="Arial"/>
                <w:noProof/>
              </w:rPr>
              <w:t>MENIČNA IZJAVA</w:t>
            </w:r>
            <w:r>
              <w:rPr>
                <w:noProof/>
                <w:webHidden/>
              </w:rPr>
              <w:tab/>
            </w:r>
            <w:r>
              <w:rPr>
                <w:noProof/>
                <w:webHidden/>
              </w:rPr>
              <w:fldChar w:fldCharType="begin"/>
            </w:r>
            <w:r>
              <w:rPr>
                <w:noProof/>
                <w:webHidden/>
              </w:rPr>
              <w:instrText xml:space="preserve"> PAGEREF _Toc194073935 \h </w:instrText>
            </w:r>
            <w:r>
              <w:rPr>
                <w:noProof/>
                <w:webHidden/>
              </w:rPr>
            </w:r>
            <w:r>
              <w:rPr>
                <w:noProof/>
                <w:webHidden/>
              </w:rPr>
              <w:fldChar w:fldCharType="separate"/>
            </w:r>
            <w:r w:rsidR="00884A08">
              <w:rPr>
                <w:noProof/>
                <w:webHidden/>
              </w:rPr>
              <w:t>20</w:t>
            </w:r>
            <w:r>
              <w:rPr>
                <w:noProof/>
                <w:webHidden/>
              </w:rPr>
              <w:fldChar w:fldCharType="end"/>
            </w:r>
          </w:hyperlink>
        </w:p>
        <w:p w14:paraId="50EF53C2" w14:textId="3399C0C8" w:rsidR="004B200D" w:rsidRDefault="004B200D">
          <w:pPr>
            <w:pStyle w:val="Kazalovsebine1"/>
            <w:rPr>
              <w:rFonts w:asciiTheme="minorHAnsi" w:eastAsiaTheme="minorEastAsia" w:hAnsiTheme="minorHAnsi" w:cstheme="minorBidi"/>
              <w:noProof/>
              <w:kern w:val="0"/>
              <w:lang w:eastAsia="sl-SI"/>
            </w:rPr>
          </w:pPr>
          <w:hyperlink w:anchor="_Toc194073936" w:history="1">
            <w:r w:rsidRPr="008A5C24">
              <w:rPr>
                <w:rStyle w:val="Hiperpovezava"/>
                <w:rFonts w:ascii="Arial" w:hAnsi="Arial" w:cs="Arial"/>
                <w:noProof/>
              </w:rPr>
              <w:t>IZJAVA O UDELEŽBI V LASTNIŠTVU IN O POVEZANIH DRUŽBAH</w:t>
            </w:r>
            <w:r>
              <w:rPr>
                <w:noProof/>
                <w:webHidden/>
              </w:rPr>
              <w:tab/>
            </w:r>
            <w:r>
              <w:rPr>
                <w:noProof/>
                <w:webHidden/>
              </w:rPr>
              <w:fldChar w:fldCharType="begin"/>
            </w:r>
            <w:r>
              <w:rPr>
                <w:noProof/>
                <w:webHidden/>
              </w:rPr>
              <w:instrText xml:space="preserve"> PAGEREF _Toc194073936 \h </w:instrText>
            </w:r>
            <w:r>
              <w:rPr>
                <w:noProof/>
                <w:webHidden/>
              </w:rPr>
            </w:r>
            <w:r>
              <w:rPr>
                <w:noProof/>
                <w:webHidden/>
              </w:rPr>
              <w:fldChar w:fldCharType="separate"/>
            </w:r>
            <w:r w:rsidR="00884A08">
              <w:rPr>
                <w:noProof/>
                <w:webHidden/>
              </w:rPr>
              <w:t>22</w:t>
            </w:r>
            <w:r>
              <w:rPr>
                <w:noProof/>
                <w:webHidden/>
              </w:rPr>
              <w:fldChar w:fldCharType="end"/>
            </w:r>
          </w:hyperlink>
        </w:p>
        <w:p w14:paraId="086D0947" w14:textId="18F07F3A" w:rsidR="004B200D" w:rsidRDefault="004B200D">
          <w:pPr>
            <w:pStyle w:val="Kazalovsebine1"/>
            <w:rPr>
              <w:rFonts w:asciiTheme="minorHAnsi" w:eastAsiaTheme="minorEastAsia" w:hAnsiTheme="minorHAnsi" w:cstheme="minorBidi"/>
              <w:noProof/>
              <w:kern w:val="0"/>
              <w:lang w:eastAsia="sl-SI"/>
            </w:rPr>
          </w:pPr>
          <w:hyperlink w:anchor="_Toc194073937" w:history="1">
            <w:r w:rsidRPr="008A5C24">
              <w:rPr>
                <w:rStyle w:val="Hiperpovezava"/>
                <w:rFonts w:ascii="Arial" w:hAnsi="Arial" w:cs="Arial"/>
                <w:noProof/>
              </w:rPr>
              <w:t>IZJAVA O ODSOTNOSTI OSEBNIH POVEZAV</w:t>
            </w:r>
            <w:r>
              <w:rPr>
                <w:noProof/>
                <w:webHidden/>
              </w:rPr>
              <w:tab/>
            </w:r>
            <w:r>
              <w:rPr>
                <w:noProof/>
                <w:webHidden/>
              </w:rPr>
              <w:fldChar w:fldCharType="begin"/>
            </w:r>
            <w:r>
              <w:rPr>
                <w:noProof/>
                <w:webHidden/>
              </w:rPr>
              <w:instrText xml:space="preserve"> PAGEREF _Toc194073937 \h </w:instrText>
            </w:r>
            <w:r>
              <w:rPr>
                <w:noProof/>
                <w:webHidden/>
              </w:rPr>
            </w:r>
            <w:r>
              <w:rPr>
                <w:noProof/>
                <w:webHidden/>
              </w:rPr>
              <w:fldChar w:fldCharType="separate"/>
            </w:r>
            <w:r w:rsidR="00884A08">
              <w:rPr>
                <w:noProof/>
                <w:webHidden/>
              </w:rPr>
              <w:t>23</w:t>
            </w:r>
            <w:r>
              <w:rPr>
                <w:noProof/>
                <w:webHidden/>
              </w:rPr>
              <w:fldChar w:fldCharType="end"/>
            </w:r>
          </w:hyperlink>
        </w:p>
        <w:p w14:paraId="5A09AD6D" w14:textId="06B6E519" w:rsidR="004B200D" w:rsidRDefault="004B200D">
          <w:pPr>
            <w:pStyle w:val="Kazalovsebine1"/>
            <w:rPr>
              <w:rFonts w:asciiTheme="minorHAnsi" w:eastAsiaTheme="minorEastAsia" w:hAnsiTheme="minorHAnsi" w:cstheme="minorBidi"/>
              <w:noProof/>
              <w:kern w:val="0"/>
              <w:lang w:eastAsia="sl-SI"/>
            </w:rPr>
          </w:pPr>
          <w:hyperlink w:anchor="_Toc194073938" w:history="1">
            <w:r w:rsidRPr="008A5C24">
              <w:rPr>
                <w:rStyle w:val="Hiperpovezava"/>
                <w:rFonts w:ascii="Arial" w:hAnsi="Arial" w:cs="Arial"/>
                <w:noProof/>
              </w:rPr>
              <w:t>POGODBA O OKOLJSKO MANJ OBREMENJUJOČI NOVELACIJI DOKUMENTACIJE PZI</w:t>
            </w:r>
            <w:r>
              <w:rPr>
                <w:noProof/>
                <w:webHidden/>
              </w:rPr>
              <w:tab/>
            </w:r>
            <w:r>
              <w:rPr>
                <w:noProof/>
                <w:webHidden/>
              </w:rPr>
              <w:fldChar w:fldCharType="begin"/>
            </w:r>
            <w:r>
              <w:rPr>
                <w:noProof/>
                <w:webHidden/>
              </w:rPr>
              <w:instrText xml:space="preserve"> PAGEREF _Toc194073938 \h </w:instrText>
            </w:r>
            <w:r>
              <w:rPr>
                <w:noProof/>
                <w:webHidden/>
              </w:rPr>
            </w:r>
            <w:r>
              <w:rPr>
                <w:noProof/>
                <w:webHidden/>
              </w:rPr>
              <w:fldChar w:fldCharType="separate"/>
            </w:r>
            <w:r w:rsidR="00884A08">
              <w:rPr>
                <w:noProof/>
                <w:webHidden/>
              </w:rPr>
              <w:t>24</w:t>
            </w:r>
            <w:r>
              <w:rPr>
                <w:noProof/>
                <w:webHidden/>
              </w:rPr>
              <w:fldChar w:fldCharType="end"/>
            </w:r>
          </w:hyperlink>
        </w:p>
        <w:p w14:paraId="28165412" w14:textId="77777777" w:rsidR="00F335A7" w:rsidRDefault="006074FD" w:rsidP="00BA7B3F">
          <w:pPr>
            <w:pStyle w:val="Kazalovsebine1"/>
            <w:rPr>
              <w:rFonts w:asciiTheme="minorHAnsi" w:eastAsiaTheme="minorEastAsia" w:hAnsiTheme="minorHAnsi" w:cstheme="minorBidi"/>
              <w:kern w:val="0"/>
              <w:lang w:eastAsia="sl-SI"/>
            </w:rPr>
          </w:pPr>
          <w:r w:rsidRPr="007A3ADB">
            <w:rPr>
              <w:rStyle w:val="Povezavakazala"/>
            </w:rPr>
            <w:fldChar w:fldCharType="end"/>
          </w:r>
        </w:p>
      </w:sdtContent>
    </w:sdt>
    <w:p w14:paraId="6673149B" w14:textId="77777777" w:rsidR="00815E6C" w:rsidRDefault="00815E6C">
      <w:pPr>
        <w:widowControl/>
        <w:spacing w:after="0" w:line="240" w:lineRule="auto"/>
        <w:textAlignment w:val="auto"/>
      </w:pPr>
      <w:r>
        <w:br w:type="page"/>
      </w:r>
    </w:p>
    <w:p w14:paraId="5C27182C"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0" w:name="_Toc194073905"/>
      <w:r>
        <w:rPr>
          <w:rFonts w:ascii="Arial" w:hAnsi="Arial" w:cs="Arial"/>
          <w:sz w:val="26"/>
          <w:szCs w:val="26"/>
          <w:u w:val="none"/>
        </w:rPr>
        <w:lastRenderedPageBreak/>
        <w:t>NAVODILA PONUDNIK</w:t>
      </w:r>
      <w:r w:rsidR="00F0235E">
        <w:rPr>
          <w:rFonts w:ascii="Arial" w:hAnsi="Arial" w:cs="Arial"/>
          <w:sz w:val="26"/>
          <w:szCs w:val="26"/>
          <w:u w:val="none"/>
        </w:rPr>
        <w:t>U</w:t>
      </w:r>
      <w:bookmarkEnd w:id="0"/>
    </w:p>
    <w:p w14:paraId="62D7404D" w14:textId="77777777" w:rsidR="00F335A7" w:rsidRDefault="00F335A7">
      <w:pPr>
        <w:pStyle w:val="Standard"/>
        <w:keepNext/>
        <w:rPr>
          <w:rFonts w:ascii="Arial" w:hAnsi="Arial" w:cs="Arial"/>
        </w:rPr>
      </w:pPr>
    </w:p>
    <w:p w14:paraId="76CAAE86" w14:textId="77777777" w:rsidR="00F335A7" w:rsidRDefault="006074FD" w:rsidP="0001059F">
      <w:pPr>
        <w:pStyle w:val="Naslov1"/>
        <w:numPr>
          <w:ilvl w:val="0"/>
          <w:numId w:val="2"/>
        </w:numPr>
        <w:rPr>
          <w:rFonts w:ascii="Arial" w:hAnsi="Arial" w:cs="Arial"/>
          <w:sz w:val="22"/>
          <w:szCs w:val="22"/>
        </w:rPr>
      </w:pPr>
      <w:bookmarkStart w:id="1" w:name="_Toc194073906"/>
      <w:r>
        <w:rPr>
          <w:rFonts w:ascii="Arial" w:hAnsi="Arial" w:cs="Arial"/>
          <w:sz w:val="22"/>
          <w:szCs w:val="22"/>
        </w:rPr>
        <w:t>PRAVNA PODLAGA</w:t>
      </w:r>
      <w:bookmarkEnd w:id="1"/>
    </w:p>
    <w:p w14:paraId="589641BD" w14:textId="77777777" w:rsidR="00F335A7" w:rsidRDefault="00F335A7">
      <w:pPr>
        <w:pStyle w:val="Standard"/>
        <w:keepNext/>
        <w:rPr>
          <w:rFonts w:ascii="Arial" w:hAnsi="Arial" w:cs="Arial"/>
          <w:color w:val="000000" w:themeColor="text1"/>
        </w:rPr>
      </w:pPr>
    </w:p>
    <w:p w14:paraId="1764E1A1" w14:textId="77777777" w:rsidR="00F335A7" w:rsidRDefault="006074FD">
      <w:pPr>
        <w:pStyle w:val="Standard"/>
        <w:rPr>
          <w:rFonts w:ascii="Arial" w:hAnsi="Arial" w:cs="Arial"/>
        </w:rPr>
      </w:pPr>
      <w:r>
        <w:rPr>
          <w:rFonts w:ascii="Arial" w:hAnsi="Arial" w:cs="Arial"/>
          <w:color w:val="000000" w:themeColor="text1"/>
        </w:rPr>
        <w:t>Postopek oddaje javnega naročila se izvaja na podlagi Zakona o javnem naročanju (Uradni list RS, št. 91/2015, 14/2018, 121/</w:t>
      </w:r>
      <w:r w:rsidR="00491B38">
        <w:rPr>
          <w:rFonts w:ascii="Arial" w:hAnsi="Arial" w:cs="Arial"/>
          <w:color w:val="000000" w:themeColor="text1"/>
        </w:rPr>
        <w:t>20</w:t>
      </w:r>
      <w:r>
        <w:rPr>
          <w:rFonts w:ascii="Arial" w:hAnsi="Arial" w:cs="Arial"/>
          <w:color w:val="000000" w:themeColor="text1"/>
        </w:rPr>
        <w:t>21, 10/</w:t>
      </w:r>
      <w:r w:rsidR="00491B38">
        <w:rPr>
          <w:rFonts w:ascii="Arial" w:hAnsi="Arial" w:cs="Arial"/>
          <w:color w:val="000000" w:themeColor="text1"/>
        </w:rPr>
        <w:t>20</w:t>
      </w:r>
      <w:r>
        <w:rPr>
          <w:rFonts w:ascii="Arial" w:hAnsi="Arial" w:cs="Arial"/>
          <w:color w:val="000000" w:themeColor="text1"/>
        </w:rPr>
        <w:t>22, 74/</w:t>
      </w:r>
      <w:r w:rsidR="00491B38">
        <w:rPr>
          <w:rFonts w:ascii="Arial" w:hAnsi="Arial" w:cs="Arial"/>
          <w:color w:val="000000" w:themeColor="text1"/>
        </w:rPr>
        <w:t>20</w:t>
      </w:r>
      <w:r>
        <w:rPr>
          <w:rFonts w:ascii="Arial" w:hAnsi="Arial" w:cs="Arial"/>
          <w:color w:val="000000" w:themeColor="text1"/>
        </w:rPr>
        <w:t>22, 100/</w:t>
      </w:r>
      <w:r w:rsidR="00491B38">
        <w:rPr>
          <w:rFonts w:ascii="Arial" w:hAnsi="Arial" w:cs="Arial"/>
          <w:color w:val="000000" w:themeColor="text1"/>
        </w:rPr>
        <w:t>20</w:t>
      </w:r>
      <w:r>
        <w:rPr>
          <w:rFonts w:ascii="Arial" w:hAnsi="Arial" w:cs="Arial"/>
          <w:color w:val="000000" w:themeColor="text1"/>
        </w:rPr>
        <w:t>22, 28/</w:t>
      </w:r>
      <w:r w:rsidR="00491B38">
        <w:rPr>
          <w:rFonts w:ascii="Arial" w:hAnsi="Arial" w:cs="Arial"/>
          <w:color w:val="000000" w:themeColor="text1"/>
        </w:rPr>
        <w:t>20</w:t>
      </w:r>
      <w:r>
        <w:rPr>
          <w:rFonts w:ascii="Arial" w:hAnsi="Arial" w:cs="Arial"/>
          <w:color w:val="000000" w:themeColor="text1"/>
        </w:rPr>
        <w:t>23 in 88/</w:t>
      </w:r>
      <w:r w:rsidR="00491B38">
        <w:rPr>
          <w:rFonts w:ascii="Arial" w:hAnsi="Arial" w:cs="Arial"/>
          <w:color w:val="000000" w:themeColor="text1"/>
        </w:rPr>
        <w:t>20</w:t>
      </w:r>
      <w:r>
        <w:rPr>
          <w:rFonts w:ascii="Arial" w:hAnsi="Arial" w:cs="Arial"/>
          <w:color w:val="000000" w:themeColor="text1"/>
        </w:rPr>
        <w:t xml:space="preserve">23; v nadaljevanju tudi: ZJN-3) in podzakonskih </w:t>
      </w:r>
      <w:r>
        <w:rPr>
          <w:rFonts w:ascii="Arial" w:hAnsi="Arial" w:cs="Arial"/>
        </w:rPr>
        <w:t>aktov, ki urejajo javno naročanje, v skladu z veljavno zakonodajo, ki ureja področje javnih financ, področje predmeta javnega naročila ter drugimi veljavnimi predpisi.</w:t>
      </w:r>
    </w:p>
    <w:p w14:paraId="14309B88" w14:textId="77777777" w:rsidR="00F335A7" w:rsidRDefault="00F335A7">
      <w:pPr>
        <w:pStyle w:val="Standard"/>
        <w:rPr>
          <w:rFonts w:ascii="Arial" w:hAnsi="Arial" w:cs="Arial"/>
          <w:color w:val="000000" w:themeColor="text1"/>
        </w:rPr>
      </w:pPr>
    </w:p>
    <w:p w14:paraId="27CB732B" w14:textId="77777777" w:rsidR="00F335A7" w:rsidRDefault="00F335A7">
      <w:pPr>
        <w:pStyle w:val="Standard"/>
        <w:rPr>
          <w:rFonts w:ascii="Arial" w:hAnsi="Arial" w:cs="Arial"/>
          <w:color w:val="000000" w:themeColor="text1"/>
        </w:rPr>
      </w:pPr>
    </w:p>
    <w:p w14:paraId="430E0C64" w14:textId="77777777" w:rsidR="00F335A7" w:rsidRDefault="006074FD" w:rsidP="0001059F">
      <w:pPr>
        <w:pStyle w:val="Naslov1"/>
        <w:numPr>
          <w:ilvl w:val="0"/>
          <w:numId w:val="16"/>
        </w:numPr>
        <w:ind w:left="851" w:hanging="491"/>
        <w:rPr>
          <w:rFonts w:ascii="Arial" w:hAnsi="Arial" w:cs="Arial"/>
          <w:sz w:val="22"/>
          <w:szCs w:val="22"/>
        </w:rPr>
      </w:pPr>
      <w:bookmarkStart w:id="2" w:name="_Toc194073907"/>
      <w:r>
        <w:rPr>
          <w:rFonts w:ascii="Arial" w:hAnsi="Arial" w:cs="Arial"/>
          <w:sz w:val="22"/>
          <w:szCs w:val="22"/>
        </w:rPr>
        <w:t>VSEBINA RAZPISNE DOKUMENTACIJE</w:t>
      </w:r>
      <w:bookmarkEnd w:id="2"/>
    </w:p>
    <w:p w14:paraId="0CFE3505" w14:textId="77777777" w:rsidR="00F335A7" w:rsidRDefault="00F335A7">
      <w:pPr>
        <w:pStyle w:val="Standard"/>
        <w:keepNext/>
        <w:rPr>
          <w:rFonts w:ascii="Arial" w:hAnsi="Arial" w:cs="Arial"/>
        </w:rPr>
      </w:pPr>
    </w:p>
    <w:p w14:paraId="0F44A862" w14:textId="77777777" w:rsidR="00F335A7" w:rsidRDefault="006074FD">
      <w:pPr>
        <w:pStyle w:val="Standard"/>
        <w:rPr>
          <w:rFonts w:ascii="Arial" w:hAnsi="Arial" w:cs="Arial"/>
        </w:rPr>
      </w:pPr>
      <w:r>
        <w:rPr>
          <w:rFonts w:ascii="Arial" w:hAnsi="Arial" w:cs="Arial"/>
        </w:rPr>
        <w:t>Naročnik je za oddajo predmetnega javnega naročila pripravil razpisno dokumentacijo, ki jo sestavljajo naslednji dokumenti:</w:t>
      </w:r>
    </w:p>
    <w:p w14:paraId="57FC677B" w14:textId="77777777" w:rsidR="00F335A7" w:rsidRDefault="006074FD" w:rsidP="0001059F">
      <w:pPr>
        <w:pStyle w:val="Odstavekseznama"/>
        <w:numPr>
          <w:ilvl w:val="0"/>
          <w:numId w:val="3"/>
        </w:numPr>
        <w:rPr>
          <w:rFonts w:ascii="Arial" w:hAnsi="Arial" w:cs="Arial"/>
        </w:rPr>
      </w:pPr>
      <w:r>
        <w:rPr>
          <w:rFonts w:ascii="Arial" w:hAnsi="Arial" w:cs="Arial"/>
        </w:rPr>
        <w:t>Navodila ponudnikom</w:t>
      </w:r>
    </w:p>
    <w:p w14:paraId="091AB626" w14:textId="77777777" w:rsidR="00F335A7" w:rsidRDefault="006074FD" w:rsidP="0001059F">
      <w:pPr>
        <w:pStyle w:val="Odstavekseznama"/>
        <w:numPr>
          <w:ilvl w:val="0"/>
          <w:numId w:val="17"/>
        </w:numPr>
        <w:rPr>
          <w:rFonts w:ascii="Arial" w:hAnsi="Arial" w:cs="Arial"/>
        </w:rPr>
      </w:pPr>
      <w:r>
        <w:rPr>
          <w:rFonts w:ascii="Arial" w:hAnsi="Arial" w:cs="Arial"/>
        </w:rPr>
        <w:t>Obrazec »Ponudba – ponudbeni predračun«</w:t>
      </w:r>
    </w:p>
    <w:p w14:paraId="60CA88D3" w14:textId="77777777" w:rsidR="00F335A7" w:rsidRDefault="006074FD" w:rsidP="0001059F">
      <w:pPr>
        <w:pStyle w:val="Odstavekseznama"/>
        <w:numPr>
          <w:ilvl w:val="0"/>
          <w:numId w:val="17"/>
        </w:numPr>
        <w:rPr>
          <w:rFonts w:ascii="Arial" w:hAnsi="Arial" w:cs="Arial"/>
        </w:rPr>
      </w:pPr>
      <w:r>
        <w:rPr>
          <w:rFonts w:ascii="Arial" w:hAnsi="Arial" w:cs="Arial"/>
        </w:rPr>
        <w:t>Obrazec »ESPD«</w:t>
      </w:r>
    </w:p>
    <w:p w14:paraId="54EFE942" w14:textId="77777777" w:rsidR="00F335A7" w:rsidRDefault="006074FD" w:rsidP="0001059F">
      <w:pPr>
        <w:pStyle w:val="Odstavekseznama"/>
        <w:numPr>
          <w:ilvl w:val="0"/>
          <w:numId w:val="17"/>
        </w:numPr>
        <w:rPr>
          <w:rFonts w:ascii="Arial" w:hAnsi="Arial" w:cs="Arial"/>
        </w:rPr>
      </w:pPr>
      <w:r>
        <w:rPr>
          <w:rFonts w:ascii="Arial" w:hAnsi="Arial" w:cs="Arial"/>
        </w:rPr>
        <w:t>Obrazec »Podizvajalci«</w:t>
      </w:r>
    </w:p>
    <w:p w14:paraId="12D46451" w14:textId="77777777" w:rsidR="00F335A7" w:rsidRDefault="006074FD" w:rsidP="0001059F">
      <w:pPr>
        <w:pStyle w:val="Odstavekseznama"/>
        <w:numPr>
          <w:ilvl w:val="0"/>
          <w:numId w:val="17"/>
        </w:numPr>
        <w:rPr>
          <w:rFonts w:ascii="Arial" w:hAnsi="Arial" w:cs="Arial"/>
        </w:rPr>
      </w:pPr>
      <w:r>
        <w:rPr>
          <w:rFonts w:ascii="Arial" w:hAnsi="Arial" w:cs="Arial"/>
        </w:rPr>
        <w:t>Obrazec »Izjava podizvajalca o neposrednih plačilih«</w:t>
      </w:r>
    </w:p>
    <w:p w14:paraId="79193B02" w14:textId="77777777" w:rsidR="00F335A7" w:rsidRDefault="006074FD" w:rsidP="0001059F">
      <w:pPr>
        <w:pStyle w:val="Odstavekseznama"/>
        <w:numPr>
          <w:ilvl w:val="0"/>
          <w:numId w:val="17"/>
        </w:numPr>
        <w:rPr>
          <w:rFonts w:ascii="Arial" w:hAnsi="Arial" w:cs="Arial"/>
        </w:rPr>
      </w:pPr>
      <w:r>
        <w:rPr>
          <w:rFonts w:ascii="Arial" w:hAnsi="Arial" w:cs="Arial"/>
        </w:rPr>
        <w:t>Obrazec »Menična izjava«</w:t>
      </w:r>
    </w:p>
    <w:p w14:paraId="57F9B5C9" w14:textId="77777777" w:rsidR="00F335A7" w:rsidRDefault="006074FD" w:rsidP="0001059F">
      <w:pPr>
        <w:pStyle w:val="Odstavekseznama"/>
        <w:numPr>
          <w:ilvl w:val="0"/>
          <w:numId w:val="17"/>
        </w:numPr>
        <w:rPr>
          <w:rFonts w:ascii="Arial" w:hAnsi="Arial" w:cs="Arial"/>
        </w:rPr>
      </w:pPr>
      <w:r>
        <w:rPr>
          <w:rFonts w:ascii="Arial" w:hAnsi="Arial" w:cs="Arial"/>
        </w:rPr>
        <w:t>Obrazec »Izjava o udeležbi v lastništvu in o povezanih družbah«</w:t>
      </w:r>
    </w:p>
    <w:p w14:paraId="21BFB5D1" w14:textId="77777777" w:rsidR="00F335A7" w:rsidRDefault="006074FD" w:rsidP="0001059F">
      <w:pPr>
        <w:pStyle w:val="Odstavekseznama"/>
        <w:numPr>
          <w:ilvl w:val="0"/>
          <w:numId w:val="17"/>
        </w:numPr>
        <w:rPr>
          <w:rFonts w:ascii="Arial" w:hAnsi="Arial" w:cs="Arial"/>
        </w:rPr>
      </w:pPr>
      <w:r>
        <w:rPr>
          <w:rFonts w:ascii="Arial" w:hAnsi="Arial" w:cs="Arial"/>
        </w:rPr>
        <w:t>Obrazec »Izjava o odsotnosti osebnih povezav«</w:t>
      </w:r>
    </w:p>
    <w:p w14:paraId="52AEC594" w14:textId="77777777" w:rsidR="00297E66" w:rsidRDefault="006074FD" w:rsidP="0001059F">
      <w:pPr>
        <w:pStyle w:val="Odstavekseznama"/>
        <w:numPr>
          <w:ilvl w:val="0"/>
          <w:numId w:val="17"/>
        </w:numPr>
        <w:rPr>
          <w:rFonts w:ascii="Arial" w:hAnsi="Arial" w:cs="Arial"/>
        </w:rPr>
      </w:pPr>
      <w:r>
        <w:rPr>
          <w:rFonts w:ascii="Arial" w:hAnsi="Arial" w:cs="Arial"/>
        </w:rPr>
        <w:t>Osnutek Pogodbe</w:t>
      </w:r>
    </w:p>
    <w:p w14:paraId="165AD1F3" w14:textId="78212984" w:rsidR="00F335A7" w:rsidRDefault="0000416D" w:rsidP="0001059F">
      <w:pPr>
        <w:pStyle w:val="Odstavekseznama"/>
        <w:numPr>
          <w:ilvl w:val="0"/>
          <w:numId w:val="17"/>
        </w:numPr>
        <w:rPr>
          <w:rFonts w:ascii="Arial" w:hAnsi="Arial" w:cs="Arial"/>
        </w:rPr>
      </w:pPr>
      <w:r>
        <w:rPr>
          <w:rFonts w:ascii="Arial" w:hAnsi="Arial" w:cs="Arial"/>
        </w:rPr>
        <w:t>Projektna naloga</w:t>
      </w:r>
    </w:p>
    <w:p w14:paraId="35352162" w14:textId="77777777" w:rsidR="00F335A7" w:rsidRDefault="00F335A7">
      <w:pPr>
        <w:pStyle w:val="Standard"/>
        <w:rPr>
          <w:rFonts w:ascii="Arial" w:hAnsi="Arial" w:cs="Arial"/>
        </w:rPr>
      </w:pPr>
    </w:p>
    <w:p w14:paraId="524E78BA" w14:textId="77777777" w:rsidR="00F0235E" w:rsidRDefault="00F0235E" w:rsidP="00F0235E">
      <w:pPr>
        <w:pStyle w:val="Standard"/>
        <w:rPr>
          <w:rFonts w:ascii="Arial" w:hAnsi="Arial" w:cs="Arial"/>
        </w:rPr>
      </w:pPr>
      <w:r>
        <w:rPr>
          <w:rFonts w:ascii="Arial" w:hAnsi="Arial" w:cs="Arial"/>
        </w:rPr>
        <w:t>Gospodarski subjekt naj razpisno dokumentacijo skrbno preuči in kakršne koli morebitne nejasnosti ali nestrinjanja z njo naročniku sporoči preko portala e-JN, do poteka roka za postavljanje vprašanj. V nasprotnem primeru se šteje, da je razpisna dokumentacija jasna in da se gospodarski subjekt z njo strinja.</w:t>
      </w:r>
    </w:p>
    <w:p w14:paraId="277A6664" w14:textId="77777777" w:rsidR="00F335A7" w:rsidRDefault="00F335A7">
      <w:pPr>
        <w:pStyle w:val="Standard"/>
        <w:rPr>
          <w:rFonts w:ascii="Arial" w:hAnsi="Arial" w:cs="Arial"/>
        </w:rPr>
      </w:pPr>
    </w:p>
    <w:p w14:paraId="1DB6D69C" w14:textId="77777777" w:rsidR="00F335A7" w:rsidRDefault="00F335A7">
      <w:pPr>
        <w:pStyle w:val="Standard"/>
        <w:rPr>
          <w:rFonts w:ascii="Arial" w:hAnsi="Arial" w:cs="Arial"/>
        </w:rPr>
      </w:pPr>
    </w:p>
    <w:p w14:paraId="0A53CEB4" w14:textId="77777777" w:rsidR="00F335A7" w:rsidRDefault="006074FD" w:rsidP="0001059F">
      <w:pPr>
        <w:pStyle w:val="Naslov1"/>
        <w:numPr>
          <w:ilvl w:val="0"/>
          <w:numId w:val="16"/>
        </w:numPr>
        <w:ind w:left="851" w:hanging="491"/>
        <w:rPr>
          <w:rFonts w:ascii="Arial" w:hAnsi="Arial" w:cs="Arial"/>
          <w:sz w:val="22"/>
          <w:szCs w:val="22"/>
        </w:rPr>
      </w:pPr>
      <w:bookmarkStart w:id="3" w:name="_Toc511306718"/>
      <w:bookmarkStart w:id="4" w:name="_Toc194073908"/>
      <w:r>
        <w:rPr>
          <w:rFonts w:ascii="Arial" w:hAnsi="Arial" w:cs="Arial"/>
          <w:sz w:val="22"/>
          <w:szCs w:val="22"/>
        </w:rPr>
        <w:t>PREDMET JAVNEGA NAROČILA</w:t>
      </w:r>
      <w:bookmarkEnd w:id="3"/>
      <w:bookmarkEnd w:id="4"/>
    </w:p>
    <w:p w14:paraId="4C2D936D" w14:textId="77777777" w:rsidR="00F335A7" w:rsidRDefault="00F335A7">
      <w:pPr>
        <w:pStyle w:val="Standard"/>
        <w:keepNext/>
        <w:rPr>
          <w:rFonts w:ascii="Arial" w:hAnsi="Arial" w:cs="Arial"/>
        </w:rPr>
      </w:pPr>
    </w:p>
    <w:p w14:paraId="0B7D93BE" w14:textId="76AB66DF" w:rsidR="00F335A7" w:rsidRPr="000A57BD" w:rsidRDefault="000A57BD" w:rsidP="000A57BD">
      <w:pPr>
        <w:spacing w:after="0" w:line="276" w:lineRule="auto"/>
        <w:jc w:val="both"/>
        <w:rPr>
          <w:rFonts w:ascii="Arial" w:eastAsia="Times New Roman" w:hAnsi="Arial" w:cs="Arial"/>
          <w:color w:val="000000" w:themeColor="text1"/>
          <w:kern w:val="0"/>
          <w:lang w:val="sv-SE"/>
        </w:rPr>
      </w:pPr>
      <w:r w:rsidRPr="000A57BD">
        <w:rPr>
          <w:rFonts w:ascii="Arial" w:eastAsia="Times New Roman" w:hAnsi="Arial" w:cs="Arial"/>
          <w:color w:val="000000" w:themeColor="text1"/>
          <w:kern w:val="0"/>
          <w:lang w:val="sv-SE"/>
        </w:rPr>
        <w:t xml:space="preserve">Predmet </w:t>
      </w:r>
      <w:r w:rsidRPr="00F0235E">
        <w:rPr>
          <w:rFonts w:ascii="Arial" w:eastAsia="Times New Roman" w:hAnsi="Arial" w:cs="Arial"/>
          <w:color w:val="000000" w:themeColor="text1"/>
          <w:kern w:val="0"/>
          <w:lang w:val="sv-SE"/>
        </w:rPr>
        <w:t xml:space="preserve">naročila je </w:t>
      </w:r>
      <w:r w:rsidR="0000416D">
        <w:rPr>
          <w:rFonts w:ascii="Arial" w:eastAsia="Times New Roman" w:hAnsi="Arial" w:cs="Arial"/>
          <w:color w:val="000000" w:themeColor="text1"/>
          <w:kern w:val="0"/>
          <w:lang w:val="sv-SE"/>
        </w:rPr>
        <w:t>novelacija dokumentacije PZI za pradnjo dela druge faze urgence, operacijskega bloka in veznega trakta Splošne bolnišnice dr. Franca Derganca Nova Gorica – centralna kuhinja, jedilnica za zaposlene, ekološki otok in dovoz do ekološkega otoka</w:t>
      </w:r>
      <w:r w:rsidRPr="000A57BD">
        <w:rPr>
          <w:rFonts w:ascii="Arial" w:eastAsia="Times New Roman" w:hAnsi="Arial" w:cs="Arial"/>
          <w:color w:val="000000" w:themeColor="text1"/>
          <w:kern w:val="0"/>
          <w:lang w:val="sv-SE"/>
        </w:rPr>
        <w:t>.</w:t>
      </w:r>
    </w:p>
    <w:p w14:paraId="2D563230" w14:textId="77777777" w:rsidR="00F304F6" w:rsidRPr="004B200D" w:rsidRDefault="00F304F6" w:rsidP="000A57BD">
      <w:pPr>
        <w:spacing w:after="0" w:line="276" w:lineRule="auto"/>
        <w:jc w:val="both"/>
        <w:rPr>
          <w:rFonts w:ascii="Arial" w:hAnsi="Arial" w:cs="Arial"/>
          <w:color w:val="000000" w:themeColor="text1"/>
        </w:rPr>
      </w:pPr>
    </w:p>
    <w:p w14:paraId="20C7C6CD" w14:textId="09B93C56" w:rsidR="00F335A7" w:rsidRDefault="006074FD">
      <w:pPr>
        <w:pStyle w:val="Standard"/>
        <w:rPr>
          <w:rFonts w:ascii="Arial" w:hAnsi="Arial" w:cs="Arial"/>
        </w:rPr>
      </w:pPr>
      <w:r>
        <w:rPr>
          <w:rFonts w:ascii="Arial" w:hAnsi="Arial" w:cs="Arial"/>
        </w:rPr>
        <w:t xml:space="preserve">Podrobnejša specifikacija predmeta naročila je razvidna iz </w:t>
      </w:r>
      <w:r w:rsidR="0000416D">
        <w:rPr>
          <w:rFonts w:ascii="Arial" w:hAnsi="Arial" w:cs="Arial"/>
        </w:rPr>
        <w:t>Projektne naloge</w:t>
      </w:r>
      <w:r>
        <w:rPr>
          <w:rFonts w:ascii="Arial" w:hAnsi="Arial" w:cs="Arial"/>
        </w:rPr>
        <w:t>, obrazca Ponudba – ponudbeni predračun, osnutka Pogodbe ter drugih relevantnih delov razpisne dokumentacije.</w:t>
      </w:r>
      <w:r w:rsidR="0000416D">
        <w:rPr>
          <w:rFonts w:ascii="Arial" w:hAnsi="Arial" w:cs="Arial"/>
        </w:rPr>
        <w:t xml:space="preserve"> </w:t>
      </w:r>
      <w:r>
        <w:rPr>
          <w:rFonts w:ascii="Arial" w:hAnsi="Arial" w:cs="Arial"/>
        </w:rPr>
        <w:t>Naročnik ima za javno naročilo zagotovljena sredstva. Ponudb</w:t>
      </w:r>
      <w:r w:rsidR="00F0235E">
        <w:rPr>
          <w:rFonts w:ascii="Arial" w:hAnsi="Arial" w:cs="Arial"/>
        </w:rPr>
        <w:t>o, ki bo presegala</w:t>
      </w:r>
      <w:r>
        <w:rPr>
          <w:rFonts w:ascii="Arial" w:hAnsi="Arial" w:cs="Arial"/>
        </w:rPr>
        <w:t xml:space="preserve"> višino zagotovljenih sredstev, bo</w:t>
      </w:r>
      <w:r w:rsidR="00F0235E">
        <w:rPr>
          <w:rFonts w:ascii="Arial" w:hAnsi="Arial" w:cs="Arial"/>
        </w:rPr>
        <w:t xml:space="preserve"> naročnik zavrnil kot nedopustno</w:t>
      </w:r>
      <w:r>
        <w:rPr>
          <w:rFonts w:ascii="Arial" w:hAnsi="Arial" w:cs="Arial"/>
        </w:rPr>
        <w:t>.</w:t>
      </w:r>
    </w:p>
    <w:p w14:paraId="2B225BE6" w14:textId="77777777" w:rsidR="00F335A7" w:rsidRDefault="00F335A7">
      <w:pPr>
        <w:pStyle w:val="Standard"/>
        <w:rPr>
          <w:rFonts w:ascii="Arial" w:hAnsi="Arial" w:cs="Arial"/>
        </w:rPr>
      </w:pPr>
    </w:p>
    <w:p w14:paraId="602C4D96" w14:textId="77777777" w:rsidR="00F335A7" w:rsidRDefault="00F335A7">
      <w:pPr>
        <w:pStyle w:val="Standard"/>
        <w:rPr>
          <w:rFonts w:ascii="Arial" w:hAnsi="Arial" w:cs="Arial"/>
        </w:rPr>
      </w:pPr>
    </w:p>
    <w:p w14:paraId="1EA954D4" w14:textId="77777777" w:rsidR="00F335A7" w:rsidRDefault="006074FD" w:rsidP="0001059F">
      <w:pPr>
        <w:pStyle w:val="Naslov1"/>
        <w:numPr>
          <w:ilvl w:val="0"/>
          <w:numId w:val="16"/>
        </w:numPr>
        <w:ind w:left="851" w:hanging="491"/>
        <w:rPr>
          <w:rFonts w:ascii="Arial" w:hAnsi="Arial" w:cs="Arial"/>
          <w:sz w:val="22"/>
          <w:szCs w:val="22"/>
        </w:rPr>
      </w:pPr>
      <w:bookmarkStart w:id="5" w:name="_Toc511306719"/>
      <w:bookmarkStart w:id="6" w:name="_Toc194073909"/>
      <w:r>
        <w:rPr>
          <w:rFonts w:ascii="Arial" w:hAnsi="Arial" w:cs="Arial"/>
          <w:sz w:val="22"/>
          <w:szCs w:val="22"/>
        </w:rPr>
        <w:t>POSTOPEK ODDAJE JAVNEGA NAROČILA</w:t>
      </w:r>
      <w:bookmarkEnd w:id="5"/>
      <w:bookmarkEnd w:id="6"/>
    </w:p>
    <w:p w14:paraId="6127FA9E" w14:textId="77777777" w:rsidR="00F335A7" w:rsidRDefault="00F335A7">
      <w:pPr>
        <w:pStyle w:val="Standard"/>
        <w:keepNext/>
        <w:rPr>
          <w:rFonts w:ascii="Arial" w:hAnsi="Arial" w:cs="Arial"/>
        </w:rPr>
      </w:pPr>
    </w:p>
    <w:p w14:paraId="55C662AD" w14:textId="77777777" w:rsidR="00F11DF2" w:rsidRDefault="00F0235E">
      <w:pPr>
        <w:pStyle w:val="Standard"/>
        <w:rPr>
          <w:rFonts w:ascii="Arial" w:hAnsi="Arial" w:cs="Arial"/>
          <w:color w:val="000000" w:themeColor="text1"/>
          <w:kern w:val="0"/>
          <w:shd w:val="clear" w:color="auto" w:fill="FFFFFF"/>
        </w:rPr>
      </w:pPr>
      <w:r>
        <w:rPr>
          <w:rFonts w:ascii="Arial" w:hAnsi="Arial" w:cs="Arial"/>
          <w:kern w:val="0"/>
        </w:rPr>
        <w:t xml:space="preserve">Za oddajo javnega naročila se izvede postopek s pogajanji brez predhodne objave (46. člen ZJN-3). </w:t>
      </w:r>
      <w:r>
        <w:rPr>
          <w:rFonts w:ascii="Arial" w:hAnsi="Arial" w:cs="Arial"/>
          <w:color w:val="000000" w:themeColor="text1"/>
          <w:kern w:val="0"/>
        </w:rPr>
        <w:t xml:space="preserve">Pravna podlaga za izvedbo navedenega postopka je tretja alineja točke c) prvega odstavka 46. člena ZJN-3, skladno s katero lahko naročnik </w:t>
      </w:r>
      <w:r>
        <w:rPr>
          <w:rFonts w:ascii="Arial" w:hAnsi="Arial" w:cs="Arial"/>
          <w:color w:val="000000" w:themeColor="text1"/>
          <w:kern w:val="0"/>
          <w:shd w:val="clear" w:color="auto" w:fill="FFFFFF"/>
        </w:rPr>
        <w:t xml:space="preserve">uporabi postopek s pogajanji brez </w:t>
      </w:r>
      <w:r>
        <w:rPr>
          <w:rFonts w:ascii="Arial" w:hAnsi="Arial" w:cs="Arial"/>
          <w:color w:val="000000" w:themeColor="text1"/>
          <w:kern w:val="0"/>
          <w:shd w:val="clear" w:color="auto" w:fill="FFFFFF"/>
        </w:rPr>
        <w:lastRenderedPageBreak/>
        <w:t xml:space="preserve">predhodne </w:t>
      </w:r>
      <w:r w:rsidRPr="00F11DF2">
        <w:rPr>
          <w:rFonts w:ascii="Arial" w:hAnsi="Arial" w:cs="Arial"/>
          <w:color w:val="000000" w:themeColor="text1"/>
          <w:kern w:val="0"/>
          <w:shd w:val="clear" w:color="auto" w:fill="FFFFFF"/>
        </w:rPr>
        <w:t>objave za javno naročilo gradenj, blaga ali storitev, če lahko te zagotovi le določen gospodarski subjekt zaradi zaščite izključnih pravic, vključno s pravicami intelektualne lastnine.</w:t>
      </w:r>
    </w:p>
    <w:p w14:paraId="36C47A8A" w14:textId="77777777" w:rsidR="00F11DF2" w:rsidRPr="004C6A75" w:rsidRDefault="00F11DF2" w:rsidP="00352C1C">
      <w:pPr>
        <w:pStyle w:val="Standard"/>
        <w:rPr>
          <w:rFonts w:ascii="Arial" w:hAnsi="Arial" w:cs="Arial"/>
          <w:color w:val="000000" w:themeColor="text1"/>
          <w:kern w:val="0"/>
          <w:shd w:val="clear" w:color="auto" w:fill="FFFFFF"/>
        </w:rPr>
      </w:pPr>
    </w:p>
    <w:p w14:paraId="75A7F5A8" w14:textId="0A3F920B" w:rsidR="00352C1C" w:rsidRPr="004C6A75" w:rsidRDefault="004C6A75" w:rsidP="00352C1C">
      <w:pPr>
        <w:pStyle w:val="Standard"/>
        <w:tabs>
          <w:tab w:val="left" w:pos="2100"/>
        </w:tabs>
        <w:rPr>
          <w:rFonts w:ascii="Arial" w:hAnsi="Arial" w:cs="Arial"/>
          <w:color w:val="000000" w:themeColor="text1"/>
        </w:rPr>
      </w:pPr>
      <w:r w:rsidRPr="004C6A75">
        <w:rPr>
          <w:rFonts w:ascii="Arial" w:hAnsi="Arial" w:cs="Arial"/>
          <w:color w:val="000000" w:themeColor="text1"/>
        </w:rPr>
        <w:t xml:space="preserve">Naročnik že razpolaga s PZI dokumentacijo za izgradnjo urgence, operacijskega bloka in veznega trakta Splošne bolnišnice dr. Franca Derganca Nova Gorica, ki jo je izdelala družba PRIMA d.o.o., Parmova ulica 53, 1000 Ljubljana. Navedena družba je imetnik materialnih avtorskih pravic na tej dokumentaciji PZI, vključno s pravico predelave ter uporabe dela v predelani obliki, saj so bile na naročnika ob izdelavi dokumentacije prenesene le materialne avtorske pravice za enkratno uporabo za namen izvedbe urgence, operacijskega bloka in veznega trakta. Naročnik je v marcu 2025 poskušal odplačno pridobiti ustrezne materialne avtorske pravice od njihovega imetnika, kot tudi soglasje za predelavo objekta po 44. členu Zakona o materialni in sorodnih pravicah, saj je bila dokumentacija za objekt nagrajena na javnem natečaju, pri čemer avtor na naročnika teh pravic ni želel prenesti. Naročnik, ki potrebuje novelacijo obstoječe PZI dokumentacije za gradnjo dela druge faze urgence, operacijskega bloka in veznega trakta Splošne bolnišnice dr. Franca Derganca Nova Gorica – </w:t>
      </w:r>
      <w:r w:rsidRPr="004C6A75">
        <w:rPr>
          <w:rFonts w:ascii="Arial" w:eastAsia="Times New Roman" w:hAnsi="Arial" w:cs="Arial"/>
          <w:color w:val="000000" w:themeColor="text1"/>
          <w:lang w:eastAsia="sl-SI"/>
        </w:rPr>
        <w:t>centralna kuhinja, jedilnica za zaposlene, ekološki otok in dovoz do ekološkega otoka, tako ne more pridobiti spremembe te dokumentacije od nobenega drugega gospodarskega subjekta, kot od avtorja obstoječe dokumentacije. Pri tem se je potreba po izvedbi gradnje, za katero naročnik potrebuje novelacijo dokumentacije PZI, pokazala šele po izvedbi prvotnega projekta, in torej v času priprave prvotne dokumentacije oziroma v času prvotne gradnje ni bilo znano, da se bo izvajala tudi gradnja druge faze</w:t>
      </w:r>
      <w:r w:rsidRPr="004C6A75">
        <w:rPr>
          <w:rFonts w:ascii="Arial" w:hAnsi="Arial" w:cs="Arial"/>
          <w:color w:val="000000" w:themeColor="text1"/>
        </w:rPr>
        <w:t xml:space="preserve"> urgence, operacijskega bloka in veznega trakta (</w:t>
      </w:r>
      <w:r w:rsidRPr="004C6A75">
        <w:rPr>
          <w:rFonts w:ascii="Arial" w:eastAsia="Times New Roman" w:hAnsi="Arial" w:cs="Arial"/>
          <w:color w:val="000000" w:themeColor="text1"/>
          <w:lang w:eastAsia="sl-SI"/>
        </w:rPr>
        <w:t>centralna kuhinja, jedilnica za zaposlene, ekološki otok in dovoz do ekološkega otoka</w:t>
      </w:r>
      <w:r w:rsidRPr="004C6A75">
        <w:rPr>
          <w:rFonts w:ascii="Arial" w:hAnsi="Arial" w:cs="Arial"/>
          <w:color w:val="000000" w:themeColor="text1"/>
        </w:rPr>
        <w:t>).</w:t>
      </w:r>
    </w:p>
    <w:p w14:paraId="52B08446" w14:textId="77777777" w:rsidR="004C6A75" w:rsidRPr="004C6A75" w:rsidRDefault="004C6A75" w:rsidP="00352C1C">
      <w:pPr>
        <w:pStyle w:val="Standard"/>
        <w:tabs>
          <w:tab w:val="left" w:pos="2100"/>
        </w:tabs>
        <w:rPr>
          <w:rFonts w:ascii="Arial" w:hAnsi="Arial" w:cs="Arial"/>
          <w:color w:val="000000" w:themeColor="text1"/>
        </w:rPr>
      </w:pPr>
    </w:p>
    <w:p w14:paraId="4788374D" w14:textId="77777777" w:rsidR="00F0235E" w:rsidRDefault="00F0235E" w:rsidP="00F0235E">
      <w:pPr>
        <w:spacing w:after="0" w:line="276" w:lineRule="auto"/>
        <w:jc w:val="both"/>
        <w:rPr>
          <w:rFonts w:ascii="Arial" w:hAnsi="Arial" w:cs="Arial"/>
          <w:color w:val="000000" w:themeColor="text1"/>
        </w:rPr>
      </w:pPr>
      <w:r>
        <w:rPr>
          <w:rFonts w:ascii="Arial" w:hAnsi="Arial" w:cs="Arial"/>
          <w:color w:val="000000" w:themeColor="text1"/>
        </w:rPr>
        <w:t xml:space="preserve">Postopek oddaje javnega naročila je razdeljen v </w:t>
      </w:r>
      <w:r>
        <w:rPr>
          <w:rFonts w:ascii="Arial" w:hAnsi="Arial" w:cs="Arial"/>
          <w:b/>
          <w:color w:val="000000" w:themeColor="text1"/>
          <w:u w:val="single"/>
        </w:rPr>
        <w:t>dve fazi</w:t>
      </w:r>
      <w:r>
        <w:rPr>
          <w:rFonts w:ascii="Arial" w:hAnsi="Arial" w:cs="Arial"/>
          <w:color w:val="000000" w:themeColor="text1"/>
        </w:rPr>
        <w:t xml:space="preserve">. V prvi fazi odda ponudnik </w:t>
      </w:r>
      <w:r>
        <w:rPr>
          <w:rFonts w:ascii="Arial" w:hAnsi="Arial" w:cs="Arial"/>
          <w:b/>
          <w:color w:val="000000" w:themeColor="text1"/>
        </w:rPr>
        <w:t>prijavo, z vso zahtevano dokumentacijo,</w:t>
      </w:r>
      <w:r>
        <w:rPr>
          <w:rFonts w:ascii="Arial" w:hAnsi="Arial" w:cs="Arial"/>
          <w:color w:val="000000" w:themeColor="text1"/>
        </w:rPr>
        <w:t xml:space="preserve"> </w:t>
      </w:r>
      <w:r>
        <w:rPr>
          <w:rFonts w:ascii="Arial" w:hAnsi="Arial" w:cs="Arial"/>
          <w:b/>
          <w:color w:val="000000" w:themeColor="text1"/>
        </w:rPr>
        <w:t>razen obrazcev Ponudba – ponudbeni predračun in Menična izjava.</w:t>
      </w:r>
      <w:r>
        <w:rPr>
          <w:rFonts w:ascii="Arial" w:hAnsi="Arial" w:cs="Arial"/>
          <w:color w:val="000000" w:themeColor="text1"/>
        </w:rPr>
        <w:t xml:space="preserve"> Po pregledu prijave v prvi fazi postopka izda naročnik odločitev glede priznanja sposobnosti ponudniku za sodelovanje v drugi fazi postopka, tj. za izvedbo pogajanj. Naročnik bo priznal sposobnost za pogajanja ponudniku, ki izpolnjuje pogoje za sodelovanje in zanj ne obstajajo razlogi za izključitev, njegova prijava ustreza potrebam in zahtevam naročnika, določenim v razpisni dokumentaciji ter je prispela pravočasno in pri njem ni dokazano nedovoljeno dogovarjanje ali korupcija. Naročnik po pravnomočnosti odločitve o priznanju sposobnosti ponudnika, ki mu je priznal sposobnost, povabi k pogajanjem. Po pogajanjih izda naročnik odločitev glede oddaje javnega naročila.</w:t>
      </w:r>
    </w:p>
    <w:p w14:paraId="4FBE55D2" w14:textId="77777777" w:rsidR="00F0235E" w:rsidRDefault="00F0235E" w:rsidP="00F0235E">
      <w:pPr>
        <w:spacing w:after="0" w:line="276" w:lineRule="auto"/>
        <w:rPr>
          <w:rFonts w:ascii="Arial" w:hAnsi="Arial" w:cs="Arial"/>
          <w:color w:val="000000" w:themeColor="text1"/>
        </w:rPr>
      </w:pPr>
    </w:p>
    <w:p w14:paraId="53EF32C1" w14:textId="77777777" w:rsidR="00F0235E" w:rsidRDefault="00F0235E" w:rsidP="00F0235E">
      <w:pPr>
        <w:pStyle w:val="Standard"/>
        <w:rPr>
          <w:rFonts w:ascii="Arial" w:hAnsi="Arial" w:cs="Arial"/>
          <w:color w:val="000000" w:themeColor="text1"/>
        </w:rPr>
      </w:pPr>
      <w:r>
        <w:rPr>
          <w:rFonts w:ascii="Arial" w:hAnsi="Arial" w:cs="Arial"/>
          <w:color w:val="000000" w:themeColor="text1"/>
        </w:rPr>
        <w:t>O pogajanjih, ki predstavljajo drugo fazo postopka, bo ponudnik, ki mu bo priznana sposobnost, obveščen preko informacijskega sistema e-JN s povabilom k pogajanjem. Izveden bo 1</w:t>
      </w:r>
      <w:r>
        <w:rPr>
          <w:rFonts w:ascii="Arial" w:hAnsi="Arial" w:cs="Arial"/>
          <w:b/>
          <w:color w:val="000000" w:themeColor="text1"/>
        </w:rPr>
        <w:t xml:space="preserve"> </w:t>
      </w:r>
      <w:r>
        <w:rPr>
          <w:rFonts w:ascii="Arial" w:hAnsi="Arial" w:cs="Arial"/>
          <w:color w:val="000000" w:themeColor="text1"/>
        </w:rPr>
        <w:t xml:space="preserve">krog pogajanj. Naročnik se bo pogajal o ponudbeni ceni. Pogajanja se izvedejo tako, da ponudnik preko sistema e-JN do roka, ki ga določi naročnik, odda </w:t>
      </w:r>
      <w:r>
        <w:rPr>
          <w:rFonts w:ascii="Arial" w:hAnsi="Arial" w:cs="Arial"/>
          <w:b/>
          <w:color w:val="000000" w:themeColor="text1"/>
        </w:rPr>
        <w:t>ponudbo, ki jo predstavlja obrazec Ponudba – ponudbeni predračun, skupaj z Menično izjavo.</w:t>
      </w:r>
      <w:r>
        <w:rPr>
          <w:rFonts w:ascii="Arial" w:hAnsi="Arial" w:cs="Arial"/>
          <w:color w:val="000000" w:themeColor="text1"/>
        </w:rPr>
        <w:t xml:space="preserve"> V okviru pogajanj lahko naročnik pred pozivom k podaji ponudbenih cen s ponudnikom opravi usklajevalne sestanke, videokonference, telefonske konference oziroma izvede z njim usklajevanja na drug ustrezen način, na primer preko elektronske pošte.</w:t>
      </w:r>
    </w:p>
    <w:p w14:paraId="1A7AEB4F" w14:textId="77777777" w:rsidR="00F0235E" w:rsidRDefault="00F0235E" w:rsidP="00F0235E">
      <w:pPr>
        <w:pStyle w:val="Standard"/>
        <w:tabs>
          <w:tab w:val="left" w:pos="2100"/>
        </w:tabs>
        <w:rPr>
          <w:rFonts w:ascii="Arial" w:hAnsi="Arial" w:cs="Arial"/>
          <w:color w:val="000000" w:themeColor="text1"/>
        </w:rPr>
      </w:pPr>
    </w:p>
    <w:p w14:paraId="78A1FD54" w14:textId="6A3788AA" w:rsidR="00F335A7" w:rsidRDefault="0000416D">
      <w:pPr>
        <w:pStyle w:val="Standard"/>
        <w:rPr>
          <w:rFonts w:ascii="Arial" w:hAnsi="Arial" w:cs="Arial"/>
        </w:rPr>
      </w:pPr>
      <w:r>
        <w:rPr>
          <w:rFonts w:ascii="Arial" w:hAnsi="Arial" w:cs="Arial"/>
        </w:rPr>
        <w:t xml:space="preserve">Ponudnik mora ponuditi predmet javnega naročila v celoti. </w:t>
      </w:r>
      <w:r w:rsidR="006074FD">
        <w:rPr>
          <w:rFonts w:ascii="Arial" w:hAnsi="Arial" w:cs="Arial"/>
        </w:rPr>
        <w:t xml:space="preserve">Naročnik bo, na podlagi pogojev in meril, določenih v tej razpisni dokumentaciji, izbral ponudnika, s katerim bo sklenil pogodbo za predmet javnega naročila v celoti. Naročnik bo sklenil pogodbo s ponudnikom, ki </w:t>
      </w:r>
      <w:r w:rsidR="006074FD">
        <w:rPr>
          <w:rFonts w:ascii="Arial" w:hAnsi="Arial" w:cs="Arial"/>
        </w:rPr>
        <w:lastRenderedPageBreak/>
        <w:t>bo oddal ekonomsko najugodnejšo dopustno ponudbo, razen v primerih, opredeljenih v točki 14 te razpisne dokumentacije (»Odstop od oddaje javnega naročila«).</w:t>
      </w:r>
    </w:p>
    <w:p w14:paraId="7980723A" w14:textId="77777777" w:rsidR="00F335A7" w:rsidRDefault="00F335A7">
      <w:pPr>
        <w:pStyle w:val="Standard"/>
        <w:rPr>
          <w:rFonts w:ascii="Arial" w:hAnsi="Arial" w:cs="Arial"/>
        </w:rPr>
      </w:pPr>
    </w:p>
    <w:p w14:paraId="4FAB1EDE" w14:textId="77777777" w:rsidR="00F335A7" w:rsidRDefault="00F335A7">
      <w:pPr>
        <w:pStyle w:val="Standard"/>
        <w:rPr>
          <w:rFonts w:ascii="Arial" w:hAnsi="Arial" w:cs="Arial"/>
        </w:rPr>
      </w:pPr>
    </w:p>
    <w:p w14:paraId="72CC17F7" w14:textId="77777777" w:rsidR="00F335A7" w:rsidRDefault="006074FD" w:rsidP="0001059F">
      <w:pPr>
        <w:pStyle w:val="Naslov1"/>
        <w:numPr>
          <w:ilvl w:val="0"/>
          <w:numId w:val="16"/>
        </w:numPr>
        <w:ind w:left="851" w:hanging="491"/>
        <w:rPr>
          <w:rFonts w:ascii="Arial" w:hAnsi="Arial" w:cs="Arial"/>
          <w:sz w:val="22"/>
          <w:szCs w:val="22"/>
        </w:rPr>
      </w:pPr>
      <w:bookmarkStart w:id="7" w:name="_Toc511306720"/>
      <w:bookmarkStart w:id="8" w:name="_Toc194073910"/>
      <w:r>
        <w:rPr>
          <w:rFonts w:ascii="Arial" w:hAnsi="Arial" w:cs="Arial"/>
          <w:sz w:val="22"/>
          <w:szCs w:val="22"/>
        </w:rPr>
        <w:t xml:space="preserve">ROK IN NAČIN PREDLOŽITVE </w:t>
      </w:r>
      <w:r w:rsidR="00F0235E">
        <w:rPr>
          <w:rFonts w:ascii="Arial" w:hAnsi="Arial" w:cs="Arial"/>
          <w:sz w:val="22"/>
          <w:szCs w:val="22"/>
        </w:rPr>
        <w:t xml:space="preserve">PRIJAVE IN </w:t>
      </w:r>
      <w:r>
        <w:rPr>
          <w:rFonts w:ascii="Arial" w:hAnsi="Arial" w:cs="Arial"/>
          <w:sz w:val="22"/>
          <w:szCs w:val="22"/>
        </w:rPr>
        <w:t>PONUDBE</w:t>
      </w:r>
      <w:bookmarkEnd w:id="7"/>
      <w:bookmarkEnd w:id="8"/>
    </w:p>
    <w:p w14:paraId="1AC05F76" w14:textId="77777777" w:rsidR="00F335A7" w:rsidRDefault="00F335A7">
      <w:pPr>
        <w:pStyle w:val="Standard"/>
        <w:keepNext/>
        <w:rPr>
          <w:rFonts w:ascii="Arial" w:hAnsi="Arial" w:cs="Arial"/>
        </w:rPr>
      </w:pPr>
    </w:p>
    <w:p w14:paraId="611AE7BD" w14:textId="77777777" w:rsidR="00F0235E" w:rsidRDefault="00F0235E" w:rsidP="00F0235E">
      <w:pPr>
        <w:pStyle w:val="Standard"/>
        <w:rPr>
          <w:rFonts w:ascii="Arial" w:hAnsi="Arial" w:cs="Arial"/>
        </w:rPr>
      </w:pPr>
      <w:r>
        <w:rPr>
          <w:rFonts w:ascii="Arial" w:hAnsi="Arial" w:cs="Arial"/>
          <w:szCs w:val="20"/>
        </w:rPr>
        <w:t xml:space="preserve">Ponudnik mora prijavo in kasneje ponudbo predložiti v informacijski sistem e-JN na spletnem naslovu </w:t>
      </w:r>
      <w:hyperlink r:id="rId8" w:history="1">
        <w:r>
          <w:rPr>
            <w:rStyle w:val="Hiperpovezava"/>
            <w:rFonts w:ascii="Arial" w:hAnsi="Arial" w:cs="Arial"/>
            <w:szCs w:val="20"/>
          </w:rPr>
          <w:t>https://ejn.gov.si/</w:t>
        </w:r>
      </w:hyperlink>
      <w:r>
        <w:rPr>
          <w:rFonts w:ascii="Arial" w:hAnsi="Arial" w:cs="Arial"/>
          <w:szCs w:val="20"/>
        </w:rPr>
        <w:t>.</w:t>
      </w:r>
    </w:p>
    <w:p w14:paraId="60392E80" w14:textId="77777777" w:rsidR="00F0235E" w:rsidRDefault="00F0235E" w:rsidP="00F0235E">
      <w:pPr>
        <w:pStyle w:val="Standard"/>
        <w:rPr>
          <w:rFonts w:ascii="Arial" w:hAnsi="Arial" w:cs="Arial"/>
          <w:szCs w:val="20"/>
        </w:rPr>
      </w:pPr>
    </w:p>
    <w:p w14:paraId="0CB9D379" w14:textId="77777777" w:rsidR="00F0235E" w:rsidRDefault="00F0235E" w:rsidP="00F0235E">
      <w:pPr>
        <w:pStyle w:val="Standard"/>
        <w:rPr>
          <w:rFonts w:ascii="Arial" w:hAnsi="Arial" w:cs="Arial"/>
        </w:rPr>
      </w:pPr>
      <w:r>
        <w:rPr>
          <w:rFonts w:ascii="Arial" w:hAnsi="Arial" w:cs="Arial"/>
          <w:szCs w:val="20"/>
        </w:rPr>
        <w:t xml:space="preserve">Ponudnik se mora pred oddajo prijave registrirati na spletnem naslovu </w:t>
      </w:r>
      <w:hyperlink r:id="rId9" w:history="1">
        <w:r>
          <w:rPr>
            <w:rStyle w:val="Hiperpovezava"/>
            <w:rFonts w:ascii="Arial" w:hAnsi="Arial" w:cs="Arial"/>
            <w:szCs w:val="20"/>
          </w:rPr>
          <w:t>https://ejn.gov.si/</w:t>
        </w:r>
      </w:hyperlink>
      <w:r>
        <w:rPr>
          <w:rFonts w:ascii="Arial" w:hAnsi="Arial" w:cs="Arial"/>
          <w:szCs w:val="20"/>
        </w:rPr>
        <w:t>, v skladu z Navodili za uporabo informacijskega sistema za uporabo funkcionalnosti elektronske oddaje ponudb e-JN: PONUDNIKI, dostopnimi na portalu e-JN. Če je ponudnik že registriran v informacijski sistem e-JN, se v aplikacijo prijavi na istem naslovu.</w:t>
      </w:r>
    </w:p>
    <w:p w14:paraId="4FF27CCF" w14:textId="77777777" w:rsidR="00F0235E" w:rsidRDefault="00F0235E" w:rsidP="00F0235E">
      <w:pPr>
        <w:pStyle w:val="Standard"/>
        <w:rPr>
          <w:rFonts w:ascii="Arial" w:hAnsi="Arial" w:cs="Arial"/>
          <w:color w:val="000000" w:themeColor="text1"/>
          <w:lang w:eastAsia="sl-SI"/>
        </w:rPr>
      </w:pPr>
    </w:p>
    <w:p w14:paraId="24AADF5A" w14:textId="77777777" w:rsidR="00F0235E" w:rsidRDefault="00F0235E" w:rsidP="00F0235E">
      <w:pPr>
        <w:pStyle w:val="Standard"/>
        <w:rPr>
          <w:rFonts w:ascii="Arial" w:hAnsi="Arial" w:cs="Arial"/>
          <w:color w:val="000000" w:themeColor="text1"/>
        </w:rPr>
      </w:pPr>
      <w:r>
        <w:rPr>
          <w:rFonts w:ascii="Arial" w:hAnsi="Arial" w:cs="Arial"/>
          <w:color w:val="000000" w:themeColor="text1"/>
        </w:rPr>
        <w:t>Uporabnik ponudnika, ki je v informacijskem sistemu e-JN pooblaščen za oddajanje ponudb, prijavo oziroma ponudbo odda s klikom na gumb »Oddaj«. Informacijski sistem e-JN ob oddaji prijave oziroma ponudbe zabeleži identiteto uporabnika in čas oddaje. Uporabnik z oddajo prijave oziroma ponudbe izkaže in izjavi voljo oddati zavezujočo prijavo oziroma ponudbo v imenu ponudnika.</w:t>
      </w:r>
    </w:p>
    <w:p w14:paraId="4A47447B" w14:textId="77777777" w:rsidR="00F0235E" w:rsidRDefault="00F0235E" w:rsidP="00F0235E">
      <w:pPr>
        <w:pStyle w:val="Standard"/>
        <w:rPr>
          <w:rFonts w:ascii="Arial" w:hAnsi="Arial" w:cs="Arial"/>
          <w:color w:val="000000" w:themeColor="text1"/>
          <w:lang w:eastAsia="sl-SI"/>
        </w:rPr>
      </w:pPr>
    </w:p>
    <w:p w14:paraId="2B1AF2C9" w14:textId="17BAB26C" w:rsidR="00F0235E" w:rsidRDefault="00F0235E" w:rsidP="00F0235E">
      <w:pPr>
        <w:pStyle w:val="Standard"/>
        <w:rPr>
          <w:rFonts w:ascii="Arial" w:hAnsi="Arial" w:cs="Arial"/>
        </w:rPr>
      </w:pPr>
      <w:r>
        <w:rPr>
          <w:rFonts w:ascii="Arial" w:hAnsi="Arial" w:cs="Arial"/>
          <w:lang w:eastAsia="sl-SI"/>
        </w:rPr>
        <w:t xml:space="preserve">Prijava se šteje za pravočasno, če jo naročnik prejme preko sistema e-JN </w:t>
      </w:r>
      <w:hyperlink r:id="rId10" w:history="1">
        <w:r>
          <w:rPr>
            <w:rStyle w:val="Hiperpovezava"/>
            <w:rFonts w:ascii="Arial" w:hAnsi="Arial" w:cs="Arial"/>
          </w:rPr>
          <w:t>https://ejn.gov.si/</w:t>
        </w:r>
      </w:hyperlink>
      <w:r>
        <w:rPr>
          <w:rFonts w:ascii="Arial" w:hAnsi="Arial" w:cs="Arial"/>
          <w:lang w:eastAsia="sl-SI"/>
        </w:rPr>
        <w:t xml:space="preserve"> </w:t>
      </w:r>
      <w:r w:rsidRPr="00712758">
        <w:rPr>
          <w:rFonts w:ascii="Arial" w:hAnsi="Arial" w:cs="Arial"/>
          <w:b/>
          <w:u w:val="single"/>
          <w:lang w:eastAsia="sl-SI"/>
        </w:rPr>
        <w:t xml:space="preserve">najkasneje do </w:t>
      </w:r>
      <w:r w:rsidR="004C6A75" w:rsidRPr="00712758">
        <w:rPr>
          <w:rFonts w:ascii="Arial" w:hAnsi="Arial" w:cs="Arial"/>
          <w:b/>
          <w:u w:val="single"/>
          <w:lang w:eastAsia="sl-SI"/>
        </w:rPr>
        <w:t>18</w:t>
      </w:r>
      <w:r w:rsidR="00F11DF2" w:rsidRPr="00712758">
        <w:rPr>
          <w:rFonts w:ascii="Arial" w:hAnsi="Arial" w:cs="Arial"/>
          <w:b/>
          <w:u w:val="single"/>
          <w:lang w:eastAsia="sl-SI"/>
        </w:rPr>
        <w:t>.</w:t>
      </w:r>
      <w:r w:rsidR="004C6A75" w:rsidRPr="00712758">
        <w:rPr>
          <w:rFonts w:ascii="Arial" w:hAnsi="Arial" w:cs="Arial"/>
          <w:b/>
          <w:u w:val="single"/>
          <w:lang w:eastAsia="sl-SI"/>
        </w:rPr>
        <w:t>4</w:t>
      </w:r>
      <w:r w:rsidRPr="00712758">
        <w:rPr>
          <w:rFonts w:ascii="Arial" w:hAnsi="Arial" w:cs="Arial"/>
          <w:b/>
          <w:u w:val="single"/>
          <w:lang w:eastAsia="sl-SI"/>
        </w:rPr>
        <w:t>.202</w:t>
      </w:r>
      <w:r w:rsidR="004C6A75" w:rsidRPr="00712758">
        <w:rPr>
          <w:rFonts w:ascii="Arial" w:hAnsi="Arial" w:cs="Arial"/>
          <w:b/>
          <w:u w:val="single"/>
          <w:lang w:eastAsia="sl-SI"/>
        </w:rPr>
        <w:t>5</w:t>
      </w:r>
      <w:r w:rsidRPr="00712758">
        <w:rPr>
          <w:rFonts w:ascii="Arial" w:hAnsi="Arial" w:cs="Arial"/>
          <w:b/>
          <w:u w:val="single"/>
          <w:lang w:eastAsia="sl-SI"/>
        </w:rPr>
        <w:t xml:space="preserve"> do 9:00 ure</w:t>
      </w:r>
      <w:r w:rsidRPr="00712758">
        <w:rPr>
          <w:rFonts w:ascii="Arial" w:hAnsi="Arial" w:cs="Arial"/>
          <w:b/>
          <w:u w:val="single"/>
        </w:rPr>
        <w:t>.</w:t>
      </w:r>
      <w:r w:rsidRPr="00712758">
        <w:rPr>
          <w:rFonts w:ascii="Arial" w:hAnsi="Arial" w:cs="Arial"/>
        </w:rPr>
        <w:t xml:space="preserve"> Rok za oddajo ponudbe bo naročnik določil</w:t>
      </w:r>
      <w:r>
        <w:rPr>
          <w:rFonts w:ascii="Arial" w:hAnsi="Arial" w:cs="Arial"/>
        </w:rPr>
        <w:t xml:space="preserve"> naknadno, v pozivu k oddaji ponudbe. Za oddano prijavo oziroma ponudbo se šteje prijava/ponudba, ki je v informacijskem sistemu e-JN označena s statusom »ODDANO«.</w:t>
      </w:r>
    </w:p>
    <w:p w14:paraId="43E0C32A" w14:textId="77777777" w:rsidR="00F0235E" w:rsidRDefault="00F0235E" w:rsidP="00F0235E">
      <w:pPr>
        <w:pStyle w:val="Standard"/>
        <w:rPr>
          <w:rFonts w:ascii="Arial" w:hAnsi="Arial" w:cs="Arial"/>
        </w:rPr>
      </w:pPr>
    </w:p>
    <w:p w14:paraId="20ABFA4D" w14:textId="77777777" w:rsidR="00F0235E" w:rsidRDefault="00F0235E" w:rsidP="00F0235E">
      <w:pPr>
        <w:pStyle w:val="Standard"/>
        <w:rPr>
          <w:rFonts w:ascii="Arial" w:hAnsi="Arial" w:cs="Arial"/>
        </w:rPr>
      </w:pPr>
      <w:r>
        <w:rPr>
          <w:rFonts w:ascii="Arial" w:hAnsi="Arial" w:cs="Arial"/>
        </w:rPr>
        <w:t>Ponudnik lahko do roka za oddajo prijav svojo prijavo kadarkoli umakne ali spremeni. Če ponudnik v informacijskem sistemu e-JN svojo prijavo umakne, se šteje, da prijava ni bila oddana in je naročnik v sistemu e-JN tudi ne bo videl. Če ponudnik svojo prijavo v informacijskem sistemu e-JN spremeni, je naročniku v tem sistemu odprta zadnja oddana prijava. Po preteku roka za oddajo prijav oziroma ponudb le-teh ne bo več mogoče oddati.</w:t>
      </w:r>
    </w:p>
    <w:p w14:paraId="00AE1FDD" w14:textId="77777777" w:rsidR="00F335A7" w:rsidRDefault="00F335A7">
      <w:pPr>
        <w:pStyle w:val="Standard"/>
        <w:rPr>
          <w:rFonts w:ascii="Arial" w:hAnsi="Arial" w:cs="Arial"/>
        </w:rPr>
      </w:pPr>
    </w:p>
    <w:p w14:paraId="33090421" w14:textId="77777777" w:rsidR="00F335A7" w:rsidRDefault="00F335A7">
      <w:pPr>
        <w:pStyle w:val="Standard"/>
        <w:rPr>
          <w:rFonts w:ascii="Arial" w:hAnsi="Arial" w:cs="Arial"/>
        </w:rPr>
      </w:pPr>
    </w:p>
    <w:p w14:paraId="7BF02B38" w14:textId="77777777" w:rsidR="00F335A7" w:rsidRDefault="006074FD" w:rsidP="0001059F">
      <w:pPr>
        <w:pStyle w:val="Naslov1"/>
        <w:numPr>
          <w:ilvl w:val="0"/>
          <w:numId w:val="16"/>
        </w:numPr>
        <w:ind w:left="851" w:hanging="491"/>
        <w:rPr>
          <w:rFonts w:ascii="Arial" w:hAnsi="Arial" w:cs="Arial"/>
          <w:sz w:val="22"/>
          <w:szCs w:val="22"/>
        </w:rPr>
      </w:pPr>
      <w:bookmarkStart w:id="9" w:name="_Toc511306721"/>
      <w:bookmarkStart w:id="10" w:name="_Toc194073911"/>
      <w:r>
        <w:rPr>
          <w:rFonts w:ascii="Arial" w:hAnsi="Arial" w:cs="Arial"/>
          <w:sz w:val="22"/>
          <w:szCs w:val="22"/>
        </w:rPr>
        <w:t xml:space="preserve">ODPIRANJE </w:t>
      </w:r>
      <w:bookmarkEnd w:id="9"/>
      <w:r w:rsidR="00F0235E">
        <w:rPr>
          <w:rFonts w:ascii="Arial" w:hAnsi="Arial" w:cs="Arial"/>
          <w:sz w:val="22"/>
          <w:szCs w:val="22"/>
        </w:rPr>
        <w:t>PRIJAV</w:t>
      </w:r>
      <w:bookmarkEnd w:id="10"/>
    </w:p>
    <w:p w14:paraId="47B708C1" w14:textId="77777777" w:rsidR="00F335A7" w:rsidRDefault="00F335A7">
      <w:pPr>
        <w:pStyle w:val="Standard"/>
        <w:keepNext/>
        <w:rPr>
          <w:rFonts w:ascii="Arial" w:hAnsi="Arial" w:cs="Arial"/>
        </w:rPr>
      </w:pPr>
    </w:p>
    <w:p w14:paraId="53D7AAA8" w14:textId="77777777" w:rsidR="00F0235E" w:rsidRDefault="00F0235E" w:rsidP="00F0235E">
      <w:pPr>
        <w:pStyle w:val="Standard"/>
        <w:rPr>
          <w:rFonts w:ascii="Arial" w:hAnsi="Arial" w:cs="Arial"/>
        </w:rPr>
      </w:pPr>
      <w:r>
        <w:rPr>
          <w:rFonts w:ascii="Arial" w:hAnsi="Arial" w:cs="Arial"/>
        </w:rPr>
        <w:t xml:space="preserve">Odpiranje prijav bo potekalo avtomatično v informacijskem sistemu e-JN na dan poteka roka za oddajo prijav ob 10:00 uri, na spletnem naslovu </w:t>
      </w:r>
      <w:hyperlink r:id="rId11" w:history="1">
        <w:r>
          <w:rPr>
            <w:rStyle w:val="Hiperpovezava"/>
            <w:rFonts w:ascii="Arial" w:hAnsi="Arial" w:cs="Arial"/>
          </w:rPr>
          <w:t>https://ejn.gov.si/</w:t>
        </w:r>
      </w:hyperlink>
      <w:r>
        <w:rPr>
          <w:rFonts w:ascii="Arial" w:hAnsi="Arial" w:cs="Arial"/>
          <w:lang w:eastAsia="sl-SI"/>
        </w:rPr>
        <w:t>.</w:t>
      </w:r>
    </w:p>
    <w:p w14:paraId="13BAC101" w14:textId="77777777" w:rsidR="00F0235E" w:rsidRDefault="00F0235E" w:rsidP="00F0235E">
      <w:pPr>
        <w:pStyle w:val="Standard"/>
        <w:rPr>
          <w:rFonts w:ascii="Arial" w:hAnsi="Arial" w:cs="Arial"/>
        </w:rPr>
      </w:pPr>
    </w:p>
    <w:p w14:paraId="7E8B1242" w14:textId="77777777" w:rsidR="00F0235E" w:rsidRDefault="00F0235E" w:rsidP="00F0235E">
      <w:pPr>
        <w:pStyle w:val="Standard"/>
        <w:rPr>
          <w:rFonts w:ascii="Arial" w:hAnsi="Arial" w:cs="Arial"/>
        </w:rPr>
      </w:pPr>
      <w:r>
        <w:rPr>
          <w:rFonts w:ascii="Arial" w:hAnsi="Arial" w:cs="Arial"/>
        </w:rPr>
        <w:t>Odpiranje prijav poteka tako, da informacijski sistem e-JN samodejno ob uri, ki je določena za odpiranje prijav, prikaže podatke o ponudniku ter omogoči dostop do .pdf dokumenta, ki ga ponudnik naloži v sistem e-JN pod razdelek »Predračun«. Ponudniki, ki so oddali prijave, imajo te podatke v informacijskem sistemu e-JN na razpolago v razdelku »Zapisnik o odpiranju ponudb«.</w:t>
      </w:r>
    </w:p>
    <w:p w14:paraId="38487872" w14:textId="77777777" w:rsidR="00F335A7" w:rsidRDefault="00F335A7">
      <w:pPr>
        <w:pStyle w:val="Standard"/>
        <w:rPr>
          <w:rFonts w:ascii="Arial" w:hAnsi="Arial" w:cs="Arial"/>
        </w:rPr>
      </w:pPr>
    </w:p>
    <w:p w14:paraId="4F417AAA" w14:textId="77777777" w:rsidR="00F335A7" w:rsidRDefault="00F335A7">
      <w:pPr>
        <w:pStyle w:val="Standard"/>
        <w:tabs>
          <w:tab w:val="left" w:pos="3840"/>
        </w:tabs>
        <w:rPr>
          <w:rFonts w:ascii="Arial" w:hAnsi="Arial" w:cs="Arial"/>
        </w:rPr>
      </w:pPr>
    </w:p>
    <w:p w14:paraId="1E0BB004" w14:textId="77777777" w:rsidR="00F335A7" w:rsidRDefault="006074FD" w:rsidP="0001059F">
      <w:pPr>
        <w:pStyle w:val="Naslov1"/>
        <w:numPr>
          <w:ilvl w:val="0"/>
          <w:numId w:val="16"/>
        </w:numPr>
        <w:ind w:left="851" w:hanging="491"/>
        <w:rPr>
          <w:rFonts w:ascii="Arial" w:hAnsi="Arial" w:cs="Arial"/>
          <w:sz w:val="22"/>
          <w:szCs w:val="22"/>
        </w:rPr>
      </w:pPr>
      <w:bookmarkStart w:id="11" w:name="_Toc511306723"/>
      <w:bookmarkStart w:id="12" w:name="_Toc194073912"/>
      <w:r>
        <w:rPr>
          <w:rFonts w:ascii="Arial" w:hAnsi="Arial" w:cs="Arial"/>
          <w:sz w:val="22"/>
          <w:szCs w:val="22"/>
        </w:rPr>
        <w:t>POJASNILA IN SPREMEMBE RAZPISNE DOKUMENTACIJE</w:t>
      </w:r>
      <w:bookmarkEnd w:id="11"/>
      <w:bookmarkEnd w:id="12"/>
    </w:p>
    <w:p w14:paraId="416C3E47" w14:textId="77777777" w:rsidR="00F335A7" w:rsidRDefault="00F335A7">
      <w:pPr>
        <w:pStyle w:val="Standard"/>
        <w:keepNext/>
        <w:rPr>
          <w:rFonts w:ascii="Arial" w:hAnsi="Arial" w:cs="Arial"/>
        </w:rPr>
      </w:pPr>
    </w:p>
    <w:p w14:paraId="709E05CD" w14:textId="77777777" w:rsidR="00F0235E" w:rsidRDefault="00F0235E" w:rsidP="00F0235E">
      <w:pPr>
        <w:pStyle w:val="Standard"/>
        <w:rPr>
          <w:rFonts w:ascii="Arial" w:hAnsi="Arial" w:cs="Arial"/>
        </w:rPr>
      </w:pPr>
      <w:r>
        <w:rPr>
          <w:rFonts w:ascii="Arial" w:hAnsi="Arial" w:cs="Arial"/>
        </w:rPr>
        <w:t>Komunikacija s ponudnikom o vprašanjih oziroma pobudah v zvezi z vsebino naročila in v zvezi s pripravo prijave poteka izključno preko portala e-JN.</w:t>
      </w:r>
    </w:p>
    <w:p w14:paraId="79518BC5" w14:textId="77777777" w:rsidR="00F0235E" w:rsidRDefault="00F0235E" w:rsidP="00F0235E">
      <w:pPr>
        <w:pStyle w:val="Standard"/>
        <w:rPr>
          <w:rFonts w:ascii="Arial" w:hAnsi="Arial" w:cs="Arial"/>
        </w:rPr>
      </w:pPr>
    </w:p>
    <w:p w14:paraId="486BFFF9" w14:textId="18C44644" w:rsidR="00F0235E" w:rsidRDefault="00F0235E" w:rsidP="00F0235E">
      <w:pPr>
        <w:pStyle w:val="Standard"/>
        <w:rPr>
          <w:rFonts w:ascii="Arial" w:hAnsi="Arial" w:cs="Arial"/>
        </w:rPr>
      </w:pPr>
      <w:r>
        <w:rPr>
          <w:rFonts w:ascii="Arial" w:hAnsi="Arial" w:cs="Arial"/>
        </w:rPr>
        <w:lastRenderedPageBreak/>
        <w:t xml:space="preserve">Naročnik bo zahtevo za pojasnilo razpisne dokumentacije oziroma kakršnokoli drugo vprašanje v zvezi z naročilom štel kot pravočasno, v kolikor bo na portalu e-JN zastavljeno </w:t>
      </w:r>
      <w:r w:rsidRPr="00712758">
        <w:rPr>
          <w:rFonts w:ascii="Arial" w:hAnsi="Arial" w:cs="Arial"/>
        </w:rPr>
        <w:t xml:space="preserve">najkasneje do </w:t>
      </w:r>
      <w:r w:rsidR="004C6A75" w:rsidRPr="00712758">
        <w:rPr>
          <w:rFonts w:ascii="Arial" w:hAnsi="Arial" w:cs="Arial"/>
          <w:b/>
        </w:rPr>
        <w:t>1</w:t>
      </w:r>
      <w:r w:rsidR="00DF6227" w:rsidRPr="00712758">
        <w:rPr>
          <w:rFonts w:ascii="Arial" w:hAnsi="Arial" w:cs="Arial"/>
          <w:b/>
        </w:rPr>
        <w:t>0</w:t>
      </w:r>
      <w:r w:rsidR="00B30FDF" w:rsidRPr="00712758">
        <w:rPr>
          <w:rFonts w:ascii="Arial" w:hAnsi="Arial" w:cs="Arial"/>
          <w:b/>
        </w:rPr>
        <w:t>.</w:t>
      </w:r>
      <w:r w:rsidR="004C6A75" w:rsidRPr="00712758">
        <w:rPr>
          <w:rFonts w:ascii="Arial" w:hAnsi="Arial" w:cs="Arial"/>
          <w:b/>
        </w:rPr>
        <w:t>4.2025</w:t>
      </w:r>
      <w:r w:rsidRPr="00712758">
        <w:rPr>
          <w:rFonts w:ascii="Arial" w:hAnsi="Arial" w:cs="Arial"/>
          <w:b/>
        </w:rPr>
        <w:t xml:space="preserve"> do 10:00 ure.</w:t>
      </w:r>
    </w:p>
    <w:p w14:paraId="7247D396" w14:textId="77777777" w:rsidR="00F0235E" w:rsidRDefault="00F0235E" w:rsidP="00F0235E">
      <w:pPr>
        <w:pStyle w:val="Standard"/>
        <w:rPr>
          <w:rFonts w:ascii="Arial" w:hAnsi="Arial" w:cs="Arial"/>
        </w:rPr>
      </w:pPr>
    </w:p>
    <w:p w14:paraId="488D236B" w14:textId="77777777" w:rsidR="00F0235E" w:rsidRDefault="00F0235E" w:rsidP="00F0235E">
      <w:pPr>
        <w:pStyle w:val="Standard"/>
        <w:rPr>
          <w:rFonts w:ascii="Arial" w:hAnsi="Arial" w:cs="Arial"/>
        </w:rPr>
      </w:pPr>
      <w:r>
        <w:rPr>
          <w:rFonts w:ascii="Arial" w:hAnsi="Arial" w:cs="Arial"/>
        </w:rPr>
        <w:t>Na zahteve za pojasnila oziroma druga vprašanja ali pobude v zvezi z naročilom, zastavljena po tem roku, naročnik ne bo odgovarjal.</w:t>
      </w:r>
    </w:p>
    <w:p w14:paraId="69949882" w14:textId="77777777" w:rsidR="00F0235E" w:rsidRDefault="00F0235E" w:rsidP="00F0235E">
      <w:pPr>
        <w:pStyle w:val="Standard"/>
        <w:rPr>
          <w:rFonts w:ascii="Arial" w:hAnsi="Arial" w:cs="Arial"/>
        </w:rPr>
      </w:pPr>
    </w:p>
    <w:p w14:paraId="04ABAEDD" w14:textId="77777777" w:rsidR="00F0235E" w:rsidRDefault="00F0235E" w:rsidP="00F0235E">
      <w:pPr>
        <w:pStyle w:val="Standard"/>
        <w:rPr>
          <w:rFonts w:ascii="Arial" w:hAnsi="Arial" w:cs="Arial"/>
        </w:rPr>
      </w:pPr>
      <w:r>
        <w:rPr>
          <w:rFonts w:ascii="Arial" w:hAnsi="Arial" w:cs="Arial"/>
        </w:rPr>
        <w:t>Naročnik si pridržuje pravico, da razpisno dokumentacijo spremeni ali dopolni, pri čemer bo, v kolikor bo to potrebno v luči načela sorazmernosti, podaljšal rok za oddajo prijav oziroma ponudb. Ponudniki morajo spremljati morebitna pojasnila, spremembe oziroma dopolnitve razpisne dokumentacije, saj pojasnila, spremembe in dopolnitve predstavljajo sestavni del razpisne dokumentacije. Kot del razpisne dokumentacije štejejo tudi vprašanja in odgovori, objavljeni na portalu e-JN.</w:t>
      </w:r>
    </w:p>
    <w:p w14:paraId="495FFC85" w14:textId="77777777" w:rsidR="00F335A7" w:rsidRDefault="00F335A7">
      <w:pPr>
        <w:pStyle w:val="Standard"/>
        <w:rPr>
          <w:rFonts w:ascii="Arial" w:hAnsi="Arial" w:cs="Arial"/>
        </w:rPr>
      </w:pPr>
    </w:p>
    <w:p w14:paraId="026768EA" w14:textId="77777777" w:rsidR="00F335A7" w:rsidRDefault="00F335A7">
      <w:pPr>
        <w:pStyle w:val="Standard"/>
        <w:rPr>
          <w:rFonts w:ascii="Arial" w:hAnsi="Arial" w:cs="Arial"/>
        </w:rPr>
      </w:pPr>
    </w:p>
    <w:p w14:paraId="54309061" w14:textId="77777777" w:rsidR="00F335A7" w:rsidRDefault="006074FD" w:rsidP="0001059F">
      <w:pPr>
        <w:pStyle w:val="Naslov1"/>
        <w:numPr>
          <w:ilvl w:val="0"/>
          <w:numId w:val="16"/>
        </w:numPr>
        <w:ind w:left="851" w:hanging="491"/>
        <w:rPr>
          <w:rFonts w:ascii="Arial" w:hAnsi="Arial" w:cs="Arial"/>
          <w:sz w:val="22"/>
          <w:szCs w:val="22"/>
        </w:rPr>
      </w:pPr>
      <w:bookmarkStart w:id="13" w:name="_Toc511306727"/>
      <w:bookmarkStart w:id="14" w:name="_Toc194073913"/>
      <w:r>
        <w:rPr>
          <w:rFonts w:ascii="Arial" w:hAnsi="Arial" w:cs="Arial"/>
          <w:sz w:val="22"/>
          <w:szCs w:val="22"/>
        </w:rPr>
        <w:t>UGOTAVLJANJE SPOSOBNOSTI</w:t>
      </w:r>
      <w:bookmarkEnd w:id="13"/>
      <w:bookmarkEnd w:id="14"/>
    </w:p>
    <w:p w14:paraId="661FBBFE" w14:textId="77777777" w:rsidR="00F335A7" w:rsidRDefault="00F335A7">
      <w:pPr>
        <w:pStyle w:val="Standard"/>
        <w:keepNext/>
        <w:rPr>
          <w:rFonts w:ascii="Arial" w:hAnsi="Arial" w:cs="Arial"/>
        </w:rPr>
      </w:pPr>
    </w:p>
    <w:p w14:paraId="6A7BFF8C" w14:textId="77777777" w:rsidR="00F335A7" w:rsidRDefault="006074FD" w:rsidP="0001059F">
      <w:pPr>
        <w:pStyle w:val="Naslov3"/>
        <w:numPr>
          <w:ilvl w:val="0"/>
          <w:numId w:val="7"/>
        </w:numPr>
        <w:ind w:left="851" w:hanging="502"/>
        <w:rPr>
          <w:rFonts w:ascii="Arial" w:hAnsi="Arial" w:cs="Arial"/>
          <w:sz w:val="22"/>
          <w:szCs w:val="22"/>
        </w:rPr>
      </w:pPr>
      <w:bookmarkStart w:id="15" w:name="_Toc194073914"/>
      <w:r>
        <w:rPr>
          <w:rFonts w:ascii="Arial" w:hAnsi="Arial" w:cs="Arial"/>
          <w:sz w:val="22"/>
          <w:szCs w:val="22"/>
        </w:rPr>
        <w:t>Subjekti, za katere se ugotavlja sposobnost</w:t>
      </w:r>
      <w:bookmarkEnd w:id="15"/>
    </w:p>
    <w:p w14:paraId="32079CDD" w14:textId="77777777" w:rsidR="00F335A7" w:rsidRDefault="00F335A7">
      <w:pPr>
        <w:pStyle w:val="Standard"/>
        <w:keepNext/>
        <w:rPr>
          <w:rFonts w:ascii="Arial" w:hAnsi="Arial" w:cs="Arial"/>
        </w:rPr>
      </w:pPr>
    </w:p>
    <w:p w14:paraId="69199F8D" w14:textId="77777777" w:rsidR="00F0235E" w:rsidRDefault="00F0235E" w:rsidP="00F0235E">
      <w:pPr>
        <w:spacing w:after="0" w:line="276" w:lineRule="auto"/>
        <w:jc w:val="both"/>
        <w:rPr>
          <w:rFonts w:ascii="Arial" w:hAnsi="Arial" w:cs="Arial"/>
        </w:rPr>
      </w:pPr>
      <w:r>
        <w:rPr>
          <w:rFonts w:ascii="Arial" w:hAnsi="Arial" w:cs="Arial"/>
        </w:rPr>
        <w:t>Gospodarski subjekti, ki nastopajo v prijavi, morajo izpolnjevati pogoje za priznanje sposobnosti in pri njih ne smejo obstajati razlogi za izključitev. Izpolnjevanje pogojev za priznanje sposobnosti in neobstoj razlogov za izključitev morajo, v kolikor ni pri posamezni točki navedeno drugače, izkazati vsi gospodarski subjekti v prijavi, in sicer:</w:t>
      </w:r>
    </w:p>
    <w:p w14:paraId="170AD930" w14:textId="77777777" w:rsidR="00F0235E" w:rsidRDefault="00F0235E" w:rsidP="00F0235E">
      <w:pPr>
        <w:pStyle w:val="Standard"/>
        <w:ind w:left="851" w:hanging="143"/>
        <w:rPr>
          <w:rFonts w:ascii="Arial" w:hAnsi="Arial" w:cs="Arial"/>
        </w:rPr>
      </w:pPr>
      <w:r>
        <w:rPr>
          <w:rFonts w:ascii="Arial" w:hAnsi="Arial" w:cs="Arial"/>
        </w:rPr>
        <w:t>- ponudnik;</w:t>
      </w:r>
    </w:p>
    <w:p w14:paraId="163ACEAC" w14:textId="77777777" w:rsidR="00F0235E" w:rsidRDefault="00F0235E" w:rsidP="00F0235E">
      <w:pPr>
        <w:pStyle w:val="Standard"/>
        <w:ind w:left="851" w:hanging="143"/>
        <w:rPr>
          <w:rFonts w:ascii="Arial" w:hAnsi="Arial" w:cs="Arial"/>
        </w:rPr>
      </w:pPr>
      <w:r>
        <w:rPr>
          <w:rFonts w:ascii="Arial" w:hAnsi="Arial" w:cs="Arial"/>
        </w:rPr>
        <w:t>- vsi partnerji v skupni prijavi;</w:t>
      </w:r>
    </w:p>
    <w:p w14:paraId="691753DB" w14:textId="77777777" w:rsidR="00F0235E" w:rsidRDefault="00F0235E" w:rsidP="00F0235E">
      <w:pPr>
        <w:pStyle w:val="Standard"/>
        <w:ind w:left="851" w:hanging="143"/>
        <w:rPr>
          <w:rFonts w:ascii="Arial" w:hAnsi="Arial" w:cs="Arial"/>
        </w:rPr>
      </w:pPr>
      <w:r>
        <w:rPr>
          <w:rFonts w:ascii="Arial" w:hAnsi="Arial" w:cs="Arial"/>
        </w:rPr>
        <w:t>- vsi podizvajalci, ne glede na fazo izvedbe javnega naročila, v kateri jih ponudnik vključi v izvedbo javnega naročila;</w:t>
      </w:r>
    </w:p>
    <w:p w14:paraId="3EF8DB51" w14:textId="77777777" w:rsidR="00F0235E" w:rsidRDefault="00F0235E" w:rsidP="00F0235E">
      <w:pPr>
        <w:pStyle w:val="Standard"/>
        <w:ind w:left="851" w:hanging="143"/>
        <w:rPr>
          <w:rFonts w:ascii="Arial" w:hAnsi="Arial" w:cs="Arial"/>
        </w:rPr>
      </w:pPr>
      <w:r>
        <w:rPr>
          <w:rFonts w:ascii="Arial" w:hAnsi="Arial" w:cs="Arial"/>
        </w:rPr>
        <w:t>- vsi subjekti, katerih zmogljivosti uporablja ponudnik v skladu z 81. členom ZJN-3 (vključno s fizičnimi osebami, s katerimi sodeluje ponudnik in te pri njem niso zaposlene).</w:t>
      </w:r>
    </w:p>
    <w:p w14:paraId="6C027556" w14:textId="77777777" w:rsidR="00F0235E" w:rsidRDefault="00F0235E" w:rsidP="00F0235E">
      <w:pPr>
        <w:pStyle w:val="Standard"/>
        <w:rPr>
          <w:rFonts w:ascii="Arial" w:hAnsi="Arial" w:cs="Arial"/>
        </w:rPr>
      </w:pPr>
    </w:p>
    <w:p w14:paraId="355C45F3" w14:textId="77777777" w:rsidR="00F0235E" w:rsidRDefault="00F0235E" w:rsidP="00F0235E">
      <w:pPr>
        <w:spacing w:after="0" w:line="276" w:lineRule="auto"/>
        <w:jc w:val="both"/>
        <w:rPr>
          <w:rFonts w:ascii="Arial" w:hAnsi="Arial" w:cs="Arial"/>
        </w:rPr>
      </w:pPr>
      <w:r>
        <w:rPr>
          <w:rFonts w:ascii="Arial" w:hAnsi="Arial" w:cs="Arial"/>
        </w:rPr>
        <w:t xml:space="preserve">Ob predložitvi prijave bo naročnik namesto potrdil, ki jih izdajajo javni organi ali tretje osebe, v skladu z 79. členom ZJN-3 sprejel »Enotni evropski dokument v zvezi z oddajo javnega naročila – ESPD«, ki predstavlja posodobljeno uradno lastno izjavo gospodarskega subjekta, kot predhodni dokaz v zvezi z razlogi za izključitev in pogoji za priznanje sposobnosti. Obrazec ESPD je treba v prijavi predložiti za vse gospodarske subjekte, navedene v prvem odstavku te točke. </w:t>
      </w:r>
    </w:p>
    <w:p w14:paraId="2FF44FB9" w14:textId="77777777" w:rsidR="00F0235E" w:rsidRDefault="00F0235E" w:rsidP="00F0235E">
      <w:pPr>
        <w:spacing w:after="0" w:line="276" w:lineRule="auto"/>
        <w:jc w:val="both"/>
        <w:rPr>
          <w:rFonts w:ascii="Arial" w:hAnsi="Arial" w:cs="Arial"/>
        </w:rPr>
      </w:pPr>
    </w:p>
    <w:p w14:paraId="4AA33AE2" w14:textId="77777777" w:rsidR="00F0235E" w:rsidRDefault="00F0235E" w:rsidP="00F0235E">
      <w:pPr>
        <w:spacing w:after="0" w:line="276" w:lineRule="auto"/>
        <w:jc w:val="both"/>
        <w:rPr>
          <w:rFonts w:ascii="Arial" w:hAnsi="Arial" w:cs="Arial"/>
        </w:rPr>
      </w:pPr>
      <w:r>
        <w:rPr>
          <w:rFonts w:ascii="Arial" w:hAnsi="Arial" w:cs="Arial"/>
        </w:rPr>
        <w:t>Gospodarski subjekt mora v obrazcu ESPD navesti vse informacije, na podlagi katerih bo naročnik potrdila ali druge informacije pridobil v nacionalni bazi podatkov, ter na predmetnem obrazcu podati soglasje, da naročnik pridobi ta dokazila in informacije.</w:t>
      </w:r>
    </w:p>
    <w:p w14:paraId="7316BF4C" w14:textId="77777777" w:rsidR="00F0235E" w:rsidRDefault="00F0235E" w:rsidP="00F0235E">
      <w:pPr>
        <w:spacing w:after="0" w:line="276" w:lineRule="auto"/>
        <w:jc w:val="both"/>
        <w:rPr>
          <w:rFonts w:ascii="Arial" w:hAnsi="Arial" w:cs="Arial"/>
        </w:rPr>
      </w:pPr>
    </w:p>
    <w:p w14:paraId="4AB5C696" w14:textId="77777777" w:rsidR="00F0235E" w:rsidRDefault="00F0235E" w:rsidP="00F0235E">
      <w:pPr>
        <w:spacing w:after="0" w:line="276" w:lineRule="auto"/>
        <w:jc w:val="both"/>
        <w:rPr>
          <w:rFonts w:ascii="Arial" w:hAnsi="Arial" w:cs="Arial"/>
        </w:rPr>
      </w:pPr>
      <w:r>
        <w:rPr>
          <w:rFonts w:ascii="Arial" w:hAnsi="Arial" w:cs="Arial"/>
        </w:rPr>
        <w:t xml:space="preserve">Gospodarski subjekt naročnikov obrazec ESPD (datoteka XML) uvozi na spletni strani Portala e-JN: </w:t>
      </w:r>
      <w:hyperlink r:id="rId12" w:history="1">
        <w:r>
          <w:rPr>
            <w:rStyle w:val="Hiperpovezava"/>
            <w:rFonts w:ascii="Arial" w:hAnsi="Arial" w:cs="Arial"/>
          </w:rPr>
          <w:t>https://ejn.gov.si/espd/</w:t>
        </w:r>
      </w:hyperlink>
      <w:r>
        <w:rPr>
          <w:rStyle w:val="Hiperpovezava"/>
          <w:rFonts w:ascii="Arial" w:hAnsi="Arial" w:cs="Arial"/>
        </w:rPr>
        <w:t xml:space="preserve"> </w:t>
      </w:r>
      <w:r>
        <w:rPr>
          <w:rFonts w:ascii="Arial" w:hAnsi="Arial" w:cs="Arial"/>
        </w:rPr>
        <w:t xml:space="preserve">in v njega neposredno vnese zahtevane podatke. Ponudnik, ki v sistemu e-JN oddaja prijavo, naloži svoj obrazec ESPD v razdelek »ESPD – ponudnik«, obrazce ESPD ostalih sodelujočih v prijavi pa naloži v razdelek »ESPD – ostali sodelujoči«. Ponudnik, ki v sistemu e-JN oddaja prijavo, naloži nepodpisan ESPD v formatu .xml in bo podpisan hkrati s podpisom prijave. Za ostale sodelujoče ponudnik v razdelek »ESPD – ostali sodelujoči« priloži podpisane ESPD v formatu .pdf, ali v elektronski obliki </w:t>
      </w:r>
      <w:r>
        <w:rPr>
          <w:rFonts w:ascii="Arial" w:hAnsi="Arial" w:cs="Arial"/>
        </w:rPr>
        <w:lastRenderedPageBreak/>
        <w:t>podpisan .xml.</w:t>
      </w:r>
    </w:p>
    <w:p w14:paraId="3A904B9F" w14:textId="77777777" w:rsidR="00F0235E" w:rsidRDefault="00F0235E" w:rsidP="00F0235E">
      <w:pPr>
        <w:spacing w:after="0" w:line="276" w:lineRule="auto"/>
        <w:jc w:val="both"/>
        <w:rPr>
          <w:rFonts w:ascii="Arial" w:hAnsi="Arial" w:cs="Arial"/>
          <w:color w:val="000000" w:themeColor="text1"/>
        </w:rPr>
      </w:pPr>
    </w:p>
    <w:p w14:paraId="4CB1F884" w14:textId="77777777" w:rsidR="00F0235E" w:rsidRDefault="00F0235E" w:rsidP="00F0235E">
      <w:pPr>
        <w:spacing w:after="0" w:line="276" w:lineRule="auto"/>
        <w:jc w:val="both"/>
        <w:rPr>
          <w:rFonts w:ascii="Arial" w:hAnsi="Arial" w:cs="Arial"/>
          <w:color w:val="000000" w:themeColor="text1"/>
        </w:rPr>
      </w:pPr>
      <w:r>
        <w:rPr>
          <w:rFonts w:ascii="Arial" w:hAnsi="Arial" w:cs="Arial"/>
        </w:rPr>
        <w:t xml:space="preserve">Naročnik lahko ponudnika kadar koli med postopkom oddaje javnega naročila pozove k predložitvi dokazil (potrdil, certifikatov, izjav, overjenih zapriseženih izjav, izpisov iz evidenc oziroma registrov, pogodb, računov, specifikacij </w:t>
      </w:r>
      <w:r w:rsidR="00F11DF2">
        <w:rPr>
          <w:rFonts w:ascii="Arial" w:hAnsi="Arial" w:cs="Arial"/>
        </w:rPr>
        <w:t>izpolnjenih naročil</w:t>
      </w:r>
      <w:r>
        <w:rPr>
          <w:rFonts w:ascii="Arial" w:hAnsi="Arial" w:cs="Arial"/>
        </w:rPr>
        <w:t xml:space="preserve"> ipd.), ki izkazujejo neobstoj razlogov za izključitev in izpolnjevanje pogojev za priznanje sposobnosti. Ponudnik bo dolžan predložiti dokazila v sorazmernem roku, ki ga bo v pozivu določil naročnik.</w:t>
      </w:r>
    </w:p>
    <w:p w14:paraId="6297AD0D" w14:textId="77777777" w:rsidR="00F335A7" w:rsidRDefault="00F335A7">
      <w:pPr>
        <w:spacing w:after="0" w:line="276" w:lineRule="auto"/>
        <w:jc w:val="both"/>
        <w:rPr>
          <w:rFonts w:ascii="Arial" w:hAnsi="Arial" w:cs="Arial"/>
        </w:rPr>
      </w:pPr>
    </w:p>
    <w:p w14:paraId="6FD6C867" w14:textId="77777777" w:rsidR="00F335A7" w:rsidRDefault="00F335A7">
      <w:pPr>
        <w:spacing w:after="0" w:line="276" w:lineRule="auto"/>
        <w:jc w:val="both"/>
        <w:rPr>
          <w:rFonts w:ascii="Arial" w:hAnsi="Arial" w:cs="Arial"/>
        </w:rPr>
      </w:pPr>
    </w:p>
    <w:p w14:paraId="1DD2FADA" w14:textId="77777777" w:rsidR="00F335A7" w:rsidRDefault="006074FD" w:rsidP="0001059F">
      <w:pPr>
        <w:pStyle w:val="Naslov3"/>
        <w:numPr>
          <w:ilvl w:val="0"/>
          <w:numId w:val="7"/>
        </w:numPr>
        <w:ind w:left="851" w:hanging="502"/>
        <w:rPr>
          <w:rFonts w:ascii="Arial" w:hAnsi="Arial" w:cs="Arial"/>
          <w:sz w:val="22"/>
          <w:szCs w:val="22"/>
        </w:rPr>
      </w:pPr>
      <w:bookmarkStart w:id="16" w:name="_Toc194073915"/>
      <w:r>
        <w:rPr>
          <w:rFonts w:ascii="Arial" w:hAnsi="Arial" w:cs="Arial"/>
          <w:sz w:val="22"/>
          <w:szCs w:val="22"/>
        </w:rPr>
        <w:t>Razlogi za izključitev</w:t>
      </w:r>
      <w:bookmarkEnd w:id="16"/>
    </w:p>
    <w:p w14:paraId="41EE322B" w14:textId="77777777" w:rsidR="00F335A7" w:rsidRDefault="00F335A7">
      <w:pPr>
        <w:keepNext/>
        <w:widowControl/>
        <w:spacing w:after="0" w:line="276" w:lineRule="auto"/>
        <w:ind w:right="6"/>
        <w:jc w:val="both"/>
        <w:rPr>
          <w:rFonts w:ascii="Arial" w:hAnsi="Arial" w:cs="Arial"/>
        </w:rPr>
      </w:pPr>
    </w:p>
    <w:p w14:paraId="6A078591" w14:textId="77777777" w:rsidR="00F335A7" w:rsidRDefault="006074FD">
      <w:pPr>
        <w:pStyle w:val="Standard"/>
        <w:rPr>
          <w:rFonts w:ascii="Arial" w:hAnsi="Arial" w:cs="Arial"/>
        </w:rPr>
      </w:pPr>
      <w:r>
        <w:rPr>
          <w:rFonts w:ascii="Arial" w:hAnsi="Arial" w:cs="Arial"/>
        </w:rPr>
        <w:t>Naročnik bo iz sodelovanja v postopku javnega naročanja izključil ponudnika, če pri preverjanju v skladu s 77., 79. in 80. členom ZJN-3 ugotovi ali je drugače seznanjen, da za katerikoli gospodarski subjekt v njegovi ponudbi obstaja kateri od naslednjih razlogov za izključitev:</w:t>
      </w:r>
    </w:p>
    <w:p w14:paraId="3D9C05BC" w14:textId="77777777" w:rsidR="00F335A7" w:rsidRDefault="00F335A7">
      <w:pPr>
        <w:pStyle w:val="Standard"/>
        <w:rPr>
          <w:rFonts w:ascii="Arial" w:hAnsi="Arial" w:cs="Arial"/>
        </w:rPr>
      </w:pPr>
    </w:p>
    <w:p w14:paraId="2594D304" w14:textId="77777777" w:rsidR="00F335A7" w:rsidRDefault="006074FD" w:rsidP="0001059F">
      <w:pPr>
        <w:pStyle w:val="Odstavekseznama"/>
        <w:numPr>
          <w:ilvl w:val="0"/>
          <w:numId w:val="4"/>
        </w:numPr>
        <w:rPr>
          <w:rFonts w:ascii="Arial" w:hAnsi="Arial" w:cs="Arial"/>
        </w:rPr>
      </w:pPr>
      <w:r>
        <w:rPr>
          <w:rFonts w:ascii="Arial" w:hAnsi="Arial" w:cs="Arial"/>
        </w:rPr>
        <w:t>Gospodarskemu subjektu ali osebi, ki je članica upravnega, vodstvenega ali nadzornega organa tega gospodarskega subjekta ali ki ima pooblastila za njegovo zastopanje ali odločanje ali nadzor v njem, je bila izrečena pravnomočna sodba za kazniva dejanja iz Kazenskega zakonika (Uradni list RS, št. 50/12 s spremembami in dopolnitvami) ali za primerljiva kazniva dejanja, ki so jih izrekla tuja sodišča, in sicer:</w:t>
      </w:r>
    </w:p>
    <w:p w14:paraId="59701280"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terorizem (108. člen KZ-1),</w:t>
      </w:r>
    </w:p>
    <w:p w14:paraId="3B828E5E"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financiranje terorizma (109. člen KZ-1),</w:t>
      </w:r>
    </w:p>
    <w:p w14:paraId="1A9C8C22"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ščuvanje in javno poveličevanje terorističnih dejanj (110. člen KZ-1),</w:t>
      </w:r>
    </w:p>
    <w:p w14:paraId="02B8C1FB"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novačenje in usposabljanje za terorizem (111. člen KZ-1),</w:t>
      </w:r>
    </w:p>
    <w:p w14:paraId="04F6748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spravljanje v suženjsko razmerje (112. člen KZ-1),</w:t>
      </w:r>
    </w:p>
    <w:p w14:paraId="7DE2322B"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trgovina z ljudmi (113. člen KZ-1),</w:t>
      </w:r>
    </w:p>
    <w:p w14:paraId="69AB907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sprejemanje podkupnine pri volitvah (157. člen KZ-1),</w:t>
      </w:r>
    </w:p>
    <w:p w14:paraId="75D356F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kršitev temeljnih pravic delavcev (196. člen KZ-1),</w:t>
      </w:r>
    </w:p>
    <w:p w14:paraId="47BD159B"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goljufija (211. člen KZ-1),</w:t>
      </w:r>
    </w:p>
    <w:p w14:paraId="3BF2B227"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protipravno omejevanje konkurence (225. člen KZ-1),</w:t>
      </w:r>
    </w:p>
    <w:p w14:paraId="68A949A6"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povzročitev stečaja z goljufijo ali nevestnim poslovanjem (226. člen KZ-1),</w:t>
      </w:r>
    </w:p>
    <w:p w14:paraId="417B4A1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oškodovanje upnikov (227. člen KZ-1),</w:t>
      </w:r>
    </w:p>
    <w:p w14:paraId="31D5ED3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poslovna goljufija (228. člen KZ-1),</w:t>
      </w:r>
    </w:p>
    <w:p w14:paraId="76FAD5F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goljufija na škodo Evropske unije (229. člen KZ-1),</w:t>
      </w:r>
    </w:p>
    <w:p w14:paraId="0FEF1CEE"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pri pridobitvi in uporabi posojila ali ugodnosti (230. člen KZ-1),</w:t>
      </w:r>
    </w:p>
    <w:p w14:paraId="633592E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pri poslovanju z vrednostnimi papirji (231. člen KZ-1),</w:t>
      </w:r>
    </w:p>
    <w:p w14:paraId="19527E5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preslepitev kupcev (232. člen KZ-1),</w:t>
      </w:r>
    </w:p>
    <w:p w14:paraId="0CC5AD32"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neupravičena uporaba tuje oznake ali modela (233. člen KZ-1),</w:t>
      </w:r>
    </w:p>
    <w:p w14:paraId="1692059F"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neupravičena uporaba tujega izuma ali topografije (234. člen KZ-1),</w:t>
      </w:r>
    </w:p>
    <w:p w14:paraId="7AEE6FE9"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ponareditev ali uničenje poslovnih listin (235. člen KZ-1),</w:t>
      </w:r>
    </w:p>
    <w:p w14:paraId="284844F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izdaja in neupravičena pridobitev poslovne skrivnosti (236. člen KZ-1),</w:t>
      </w:r>
    </w:p>
    <w:p w14:paraId="778A935D"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informacijskega sistema (237. člen KZ-1),</w:t>
      </w:r>
    </w:p>
    <w:p w14:paraId="1A445C9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notranje informacije (238. člen KZ-1),</w:t>
      </w:r>
    </w:p>
    <w:p w14:paraId="4BA1900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trga finančnih instrumentov (239. člen KZ-1),</w:t>
      </w:r>
    </w:p>
    <w:p w14:paraId="101F6810"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položaja ali zaupanja pri gospodarski dejavnosti (240. člen KZ-1),</w:t>
      </w:r>
    </w:p>
    <w:p w14:paraId="1FE7E98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nedovoljeno sprejemanje daril (241. člen KZ-1),</w:t>
      </w:r>
    </w:p>
    <w:p w14:paraId="1EF6D755"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nedovoljeno dajanje daril (242. člen KZ-1),</w:t>
      </w:r>
    </w:p>
    <w:p w14:paraId="7EAF91F2"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ponarejanje denarja (243. člen KZ-1),</w:t>
      </w:r>
    </w:p>
    <w:p w14:paraId="307EE85A"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lastRenderedPageBreak/>
        <w:t>-</w:t>
      </w:r>
      <w:r>
        <w:rPr>
          <w:rFonts w:ascii="Arial" w:eastAsia="Times New Roman" w:hAnsi="Arial" w:cs="Arial"/>
          <w:kern w:val="0"/>
          <w:sz w:val="14"/>
          <w:szCs w:val="14"/>
          <w:lang w:eastAsia="sl-SI"/>
        </w:rPr>
        <w:t>        </w:t>
      </w:r>
      <w:r>
        <w:rPr>
          <w:rFonts w:ascii="Arial" w:eastAsia="Times New Roman" w:hAnsi="Arial" w:cs="Arial"/>
          <w:kern w:val="0"/>
          <w:lang w:eastAsia="sl-SI"/>
        </w:rPr>
        <w:t>ponarejanje in uporaba ponarejenih vrednotnic ali vrednostnih papirjev (244. člen KZ-1),</w:t>
      </w:r>
    </w:p>
    <w:p w14:paraId="0FA48CDB"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pranje denarja (245. člen KZ-1),</w:t>
      </w:r>
    </w:p>
    <w:p w14:paraId="36BC5DF7"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negotovinskega plačilnega sredstva (246. člen KZ-1),</w:t>
      </w:r>
    </w:p>
    <w:p w14:paraId="736D8D3E"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uporaba ponarejenega negotovinskega plačilnega sredstva (247. člen KZ-1),</w:t>
      </w:r>
    </w:p>
    <w:p w14:paraId="4CD06C6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izdelava, pridobitev in odtujitev pripomočkov za ponarejanje (248. člen KZ-1),</w:t>
      </w:r>
    </w:p>
    <w:p w14:paraId="72DC5076"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davčna zatajitev (249. člen KZ-1),</w:t>
      </w:r>
    </w:p>
    <w:p w14:paraId="0907A7EC"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tihotapstvo (250. člen KZ-1),</w:t>
      </w:r>
    </w:p>
    <w:p w14:paraId="05C1AF54"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zloraba uradnega položaja ali uradnih pravic (257. člen KZ-1),</w:t>
      </w:r>
    </w:p>
    <w:p w14:paraId="726FCB8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oškodovanje javnih sredstev (257.a člen KZ-1),</w:t>
      </w:r>
    </w:p>
    <w:p w14:paraId="45E00C14"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izdaja tajnih podatkov (260. člen KZ-1),</w:t>
      </w:r>
    </w:p>
    <w:p w14:paraId="3F3C35DB"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jemanje podkupnine (261. člen KZ-1),</w:t>
      </w:r>
    </w:p>
    <w:p w14:paraId="03EADD31"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dajanje podkupnine (262. člen KZ-1),</w:t>
      </w:r>
    </w:p>
    <w:p w14:paraId="643450FA"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sprejemanje koristi za nezakonito posredovanje (263. člen KZ-1),</w:t>
      </w:r>
    </w:p>
    <w:p w14:paraId="46137F28"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dajanje daril za nezakonito posredovanje (264. člen KZ-1),</w:t>
      </w:r>
    </w:p>
    <w:p w14:paraId="7501F06E" w14:textId="77777777" w:rsidR="00F335A7" w:rsidRDefault="006074FD">
      <w:pPr>
        <w:widowControl/>
        <w:shd w:val="clear" w:color="auto" w:fill="FFFFFF"/>
        <w:suppressAutoHyphens w:val="0"/>
        <w:spacing w:after="0" w:line="276" w:lineRule="auto"/>
        <w:ind w:left="1276" w:hanging="425"/>
        <w:jc w:val="both"/>
        <w:textAlignment w:val="auto"/>
        <w:rPr>
          <w:rFonts w:ascii="Arial" w:eastAsia="Times New Roman" w:hAnsi="Arial" w:cs="Arial"/>
          <w:kern w:val="0"/>
          <w:lang w:eastAsia="sl-SI"/>
        </w:rPr>
      </w:pPr>
      <w:r>
        <w:rPr>
          <w:rFonts w:ascii="Arial" w:eastAsia="Times New Roman" w:hAnsi="Arial" w:cs="Arial"/>
          <w:kern w:val="0"/>
          <w:lang w:eastAsia="sl-SI"/>
        </w:rPr>
        <w:t>-</w:t>
      </w:r>
      <w:r>
        <w:rPr>
          <w:rFonts w:ascii="Arial" w:eastAsia="Times New Roman" w:hAnsi="Arial" w:cs="Arial"/>
          <w:kern w:val="0"/>
          <w:sz w:val="14"/>
          <w:szCs w:val="14"/>
          <w:lang w:eastAsia="sl-SI"/>
        </w:rPr>
        <w:t>        </w:t>
      </w:r>
      <w:r>
        <w:rPr>
          <w:rFonts w:ascii="Arial" w:eastAsia="Times New Roman" w:hAnsi="Arial" w:cs="Arial"/>
          <w:kern w:val="0"/>
          <w:lang w:eastAsia="sl-SI"/>
        </w:rPr>
        <w:t>hudodelsko združevanje (294. člen KZ-1).</w:t>
      </w:r>
    </w:p>
    <w:p w14:paraId="66719010" w14:textId="77777777" w:rsidR="00F335A7" w:rsidRDefault="00F335A7">
      <w:pPr>
        <w:pStyle w:val="Odstavekseznama"/>
        <w:ind w:left="1416"/>
        <w:rPr>
          <w:rFonts w:ascii="Arial" w:hAnsi="Arial" w:cs="Arial"/>
        </w:rPr>
      </w:pPr>
    </w:p>
    <w:p w14:paraId="2DB0A96E" w14:textId="77777777" w:rsidR="00F335A7" w:rsidRDefault="006074FD">
      <w:pPr>
        <w:pStyle w:val="Odstavekseznama"/>
        <w:rPr>
          <w:rFonts w:ascii="Arial" w:hAnsi="Arial" w:cs="Arial"/>
          <w:u w:val="single"/>
        </w:rPr>
      </w:pPr>
      <w:r>
        <w:rPr>
          <w:rFonts w:ascii="Arial" w:hAnsi="Arial" w:cs="Arial"/>
          <w:u w:val="single"/>
        </w:rPr>
        <w:t>Dokazilo (o neobstoju razloga za izključitev):</w:t>
      </w:r>
    </w:p>
    <w:p w14:paraId="6D609ED9" w14:textId="08CECE91" w:rsidR="00F335A7" w:rsidRDefault="006074FD" w:rsidP="0001059F">
      <w:pPr>
        <w:pStyle w:val="Odstavekseznama"/>
        <w:numPr>
          <w:ilvl w:val="0"/>
          <w:numId w:val="6"/>
        </w:numPr>
        <w:ind w:left="1276"/>
        <w:rPr>
          <w:rFonts w:ascii="Arial" w:hAnsi="Arial" w:cs="Arial"/>
        </w:rPr>
      </w:pPr>
      <w:r>
        <w:rPr>
          <w:rFonts w:ascii="Arial" w:hAnsi="Arial" w:cs="Arial"/>
          <w:b/>
        </w:rPr>
        <w:t xml:space="preserve">Izpolnjen obrazec ESPD </w:t>
      </w:r>
      <w:r>
        <w:rPr>
          <w:rFonts w:ascii="Arial" w:hAnsi="Arial" w:cs="Arial"/>
        </w:rPr>
        <w:t xml:space="preserve">(za vse gospodarske subjekte v </w:t>
      </w:r>
      <w:r w:rsidR="00F0235E">
        <w:rPr>
          <w:rFonts w:ascii="Arial" w:hAnsi="Arial" w:cs="Arial"/>
        </w:rPr>
        <w:t>prijav</w:t>
      </w:r>
      <w:r>
        <w:rPr>
          <w:rFonts w:ascii="Arial" w:hAnsi="Arial" w:cs="Arial"/>
        </w:rPr>
        <w:t xml:space="preserve">i; </w:t>
      </w:r>
      <w:r w:rsidRPr="004C6A75">
        <w:rPr>
          <w:rFonts w:ascii="Arial" w:hAnsi="Arial" w:cs="Arial"/>
        </w:rPr>
        <w:t xml:space="preserve">v delu II.B obrazca ESPD je </w:t>
      </w:r>
      <w:r w:rsidR="004C6A75" w:rsidRPr="004C6A75">
        <w:rPr>
          <w:rFonts w:ascii="Arial" w:hAnsi="Arial" w:cs="Arial"/>
        </w:rPr>
        <w:t>zaželena</w:t>
      </w:r>
      <w:r w:rsidRPr="004C6A75">
        <w:rPr>
          <w:rFonts w:ascii="Arial" w:hAnsi="Arial" w:cs="Arial"/>
        </w:rPr>
        <w:t xml:space="preserve"> navedba EMŠO številk vseh fizičnih oseb gospodarskih subjektov iz prvega odstavka 75. člena ZJN-3</w:t>
      </w:r>
      <w:r w:rsidR="00EC08D6" w:rsidRPr="004C6A75">
        <w:rPr>
          <w:rFonts w:ascii="Arial" w:hAnsi="Arial" w:cs="Arial"/>
        </w:rPr>
        <w:t>, ki so slovenski državljani</w:t>
      </w:r>
      <w:r>
        <w:rPr>
          <w:rFonts w:ascii="Arial" w:hAnsi="Arial" w:cs="Arial"/>
        </w:rPr>
        <w:t>).</w:t>
      </w:r>
    </w:p>
    <w:p w14:paraId="2EBAEC62" w14:textId="77777777" w:rsidR="00F335A7" w:rsidRDefault="00F335A7">
      <w:pPr>
        <w:pStyle w:val="Odstavekseznama"/>
        <w:ind w:left="1276"/>
        <w:rPr>
          <w:rFonts w:ascii="Arial" w:hAnsi="Arial" w:cs="Arial"/>
        </w:rPr>
      </w:pPr>
    </w:p>
    <w:p w14:paraId="540B47B0" w14:textId="77777777" w:rsidR="00F0235E" w:rsidRPr="00EF4717" w:rsidRDefault="00F0235E" w:rsidP="00EF4717">
      <w:pPr>
        <w:pStyle w:val="Odstavekseznama"/>
        <w:numPr>
          <w:ilvl w:val="0"/>
          <w:numId w:val="4"/>
        </w:numPr>
        <w:autoSpaceDN w:val="0"/>
        <w:textAlignment w:val="auto"/>
        <w:rPr>
          <w:rFonts w:ascii="Arial" w:hAnsi="Arial" w:cs="Arial"/>
        </w:rPr>
      </w:pPr>
      <w:r w:rsidRPr="00EF4717">
        <w:rPr>
          <w:rFonts w:ascii="Arial" w:hAnsi="Arial" w:cs="Arial"/>
        </w:rPr>
        <w:t xml:space="preserve">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 tudi, če nima predloženih vseh obračunov davčnih odtegljajev za dohodke iz delovnega razmerja za obdobje zadnjih petih let do </w:t>
      </w:r>
      <w:r w:rsidRPr="00EF4717">
        <w:rPr>
          <w:rFonts w:ascii="Arial" w:hAnsi="Arial" w:cs="Arial"/>
          <w:color w:val="000000" w:themeColor="text1"/>
          <w:shd w:val="clear" w:color="auto" w:fill="FFFFFF"/>
        </w:rPr>
        <w:t xml:space="preserve">roka za oddajo prijave. Gospodarskega subjekta se ne izloči, če gospodarski subjekt do roka za oddajo prijav poravna neplačane zapadle obveznosti, ki znašajo 50 eurov ali več in predloži vse obračune davčnih odtegljajev za dohodke iz delovnega razmerja za obdobje zadnjih pet let do roka za oddajo prijave </w:t>
      </w:r>
      <w:r w:rsidRPr="00EF4717">
        <w:rPr>
          <w:rFonts w:ascii="Arial" w:hAnsi="Arial" w:cs="Arial"/>
        </w:rPr>
        <w:t>(drugi odstavek 75. člena ZJN-3).</w:t>
      </w:r>
    </w:p>
    <w:p w14:paraId="4FCA0DD8" w14:textId="77777777" w:rsidR="00F0235E" w:rsidRDefault="00F0235E" w:rsidP="00F0235E">
      <w:pPr>
        <w:pStyle w:val="Odstavekseznama"/>
        <w:rPr>
          <w:rFonts w:ascii="Arial" w:hAnsi="Arial" w:cs="Arial"/>
        </w:rPr>
      </w:pPr>
    </w:p>
    <w:p w14:paraId="1581E852" w14:textId="77777777" w:rsidR="00F0235E" w:rsidRDefault="00F0235E" w:rsidP="00F0235E">
      <w:pPr>
        <w:pStyle w:val="Odstavekseznama"/>
        <w:rPr>
          <w:rFonts w:ascii="Arial" w:hAnsi="Arial" w:cs="Arial"/>
          <w:u w:val="single"/>
        </w:rPr>
      </w:pPr>
      <w:r>
        <w:rPr>
          <w:rFonts w:ascii="Arial" w:hAnsi="Arial" w:cs="Arial"/>
          <w:u w:val="single"/>
        </w:rPr>
        <w:t>Dokazilo (o neobstoju razloga za izključitev):</w:t>
      </w:r>
    </w:p>
    <w:p w14:paraId="33BA44E4" w14:textId="77777777" w:rsidR="00F0235E" w:rsidRDefault="00F0235E" w:rsidP="00BB1697">
      <w:pPr>
        <w:pStyle w:val="Odstavekseznama"/>
        <w:numPr>
          <w:ilvl w:val="0"/>
          <w:numId w:val="25"/>
        </w:numPr>
        <w:autoSpaceDN w:val="0"/>
        <w:ind w:left="1276"/>
        <w:textAlignment w:val="auto"/>
        <w:rPr>
          <w:rFonts w:ascii="Arial" w:hAnsi="Arial" w:cs="Arial"/>
        </w:rPr>
      </w:pPr>
      <w:r>
        <w:rPr>
          <w:rFonts w:ascii="Arial" w:hAnsi="Arial" w:cs="Arial"/>
          <w:b/>
        </w:rPr>
        <w:t xml:space="preserve">Izpolnjen obrazec ESPD </w:t>
      </w:r>
      <w:r>
        <w:rPr>
          <w:rFonts w:ascii="Arial" w:hAnsi="Arial" w:cs="Arial"/>
        </w:rPr>
        <w:t>(za vse gospodarske subjekte v prijavi).</w:t>
      </w:r>
    </w:p>
    <w:p w14:paraId="0BF1B406" w14:textId="77777777" w:rsidR="00F0235E" w:rsidRDefault="00F0235E" w:rsidP="00F0235E">
      <w:pPr>
        <w:pStyle w:val="Standard"/>
        <w:rPr>
          <w:rFonts w:ascii="Arial" w:hAnsi="Arial" w:cs="Arial"/>
        </w:rPr>
      </w:pPr>
    </w:p>
    <w:p w14:paraId="529411CF" w14:textId="77777777" w:rsidR="00F0235E" w:rsidRDefault="00F0235E" w:rsidP="00EF4717">
      <w:pPr>
        <w:pStyle w:val="Odstavekseznama"/>
        <w:numPr>
          <w:ilvl w:val="0"/>
          <w:numId w:val="4"/>
        </w:numPr>
        <w:autoSpaceDN w:val="0"/>
        <w:textAlignment w:val="auto"/>
        <w:rPr>
          <w:rFonts w:ascii="Arial" w:hAnsi="Arial" w:cs="Arial"/>
        </w:rPr>
      </w:pPr>
      <w:r>
        <w:rPr>
          <w:rFonts w:ascii="Arial" w:hAnsi="Arial" w:cs="Arial"/>
        </w:rPr>
        <w:t>Gospodarski subjekt je na dan, ko poteče rok za oddajo prijav, izločen iz postopkov oddaje javnih naročil zaradi uvrstitve v evidenco gospodarskih subjektov z izrečenimi stranskimi sankcijami izločitve iz postopkov javnega naročanja (točka a četrtega odstavka 75. člena ZJN-3).</w:t>
      </w:r>
    </w:p>
    <w:p w14:paraId="157C24EB" w14:textId="77777777" w:rsidR="00F0235E" w:rsidRDefault="00F0235E" w:rsidP="00F0235E">
      <w:pPr>
        <w:pStyle w:val="Odstavekseznama"/>
        <w:rPr>
          <w:rFonts w:ascii="Arial" w:hAnsi="Arial" w:cs="Arial"/>
        </w:rPr>
      </w:pPr>
    </w:p>
    <w:p w14:paraId="56A1025E" w14:textId="77777777" w:rsidR="00F0235E" w:rsidRDefault="00F0235E" w:rsidP="00F0235E">
      <w:pPr>
        <w:pStyle w:val="Odstavekseznama"/>
        <w:rPr>
          <w:rFonts w:ascii="Arial" w:hAnsi="Arial" w:cs="Arial"/>
          <w:u w:val="single"/>
        </w:rPr>
      </w:pPr>
      <w:r>
        <w:rPr>
          <w:rFonts w:ascii="Arial" w:hAnsi="Arial" w:cs="Arial"/>
          <w:u w:val="single"/>
        </w:rPr>
        <w:t>Dokazilo (o neobstoju razloga za izključitev):</w:t>
      </w:r>
    </w:p>
    <w:p w14:paraId="79E4B66C" w14:textId="77777777" w:rsidR="00F0235E" w:rsidRDefault="00F0235E" w:rsidP="00BB1697">
      <w:pPr>
        <w:pStyle w:val="Odstavekseznama"/>
        <w:numPr>
          <w:ilvl w:val="0"/>
          <w:numId w:val="25"/>
        </w:numPr>
        <w:autoSpaceDN w:val="0"/>
        <w:ind w:left="1276"/>
        <w:textAlignment w:val="auto"/>
        <w:rPr>
          <w:rFonts w:ascii="Arial" w:hAnsi="Arial" w:cs="Arial"/>
        </w:rPr>
      </w:pPr>
      <w:r>
        <w:rPr>
          <w:rFonts w:ascii="Arial" w:hAnsi="Arial" w:cs="Arial"/>
          <w:b/>
        </w:rPr>
        <w:t xml:space="preserve">Izpolnjen obrazec ESPD </w:t>
      </w:r>
      <w:r>
        <w:rPr>
          <w:rFonts w:ascii="Arial" w:hAnsi="Arial" w:cs="Arial"/>
        </w:rPr>
        <w:t>(za vse gospodarske subjekte v prijavi).</w:t>
      </w:r>
    </w:p>
    <w:p w14:paraId="56374B1D" w14:textId="77777777" w:rsidR="00F0235E" w:rsidRDefault="00F0235E" w:rsidP="00F0235E">
      <w:pPr>
        <w:pStyle w:val="Odstavekseznama"/>
        <w:rPr>
          <w:rFonts w:ascii="Arial" w:hAnsi="Arial" w:cs="Arial"/>
        </w:rPr>
      </w:pPr>
    </w:p>
    <w:p w14:paraId="2249775F" w14:textId="1D1ADB14" w:rsidR="00F0235E" w:rsidRDefault="00F0235E" w:rsidP="00EF4717">
      <w:pPr>
        <w:pStyle w:val="Odstavekseznama"/>
        <w:numPr>
          <w:ilvl w:val="0"/>
          <w:numId w:val="4"/>
        </w:numPr>
        <w:autoSpaceDN w:val="0"/>
        <w:textAlignment w:val="auto"/>
        <w:rPr>
          <w:rFonts w:ascii="Arial" w:hAnsi="Arial" w:cs="Arial"/>
        </w:rPr>
      </w:pPr>
      <w:r>
        <w:rPr>
          <w:rFonts w:ascii="Arial" w:hAnsi="Arial" w:cs="Arial"/>
        </w:rPr>
        <w:t xml:space="preserve">Pri gospodarskem </w:t>
      </w:r>
      <w:r>
        <w:rPr>
          <w:rFonts w:ascii="Arial" w:hAnsi="Arial" w:cs="Arial"/>
          <w:color w:val="000000" w:themeColor="text1"/>
        </w:rPr>
        <w:t xml:space="preserve">subjektu je v zadnjih treh letih pred potekom roka za oddajo prijav </w:t>
      </w:r>
      <w:r>
        <w:rPr>
          <w:rFonts w:ascii="Arial" w:hAnsi="Arial" w:cs="Arial"/>
          <w:color w:val="000000" w:themeColor="text1"/>
          <w:shd w:val="clear" w:color="auto" w:fill="FFFFFF"/>
        </w:rPr>
        <w:t>pristojni organ Republike Slovenije ali druge države članice ali tretje države ugotovil najmanj dve kršitvi</w:t>
      </w:r>
      <w:r>
        <w:rPr>
          <w:rFonts w:ascii="Arial" w:hAnsi="Arial" w:cs="Arial"/>
          <w:color w:val="000000" w:themeColor="text1"/>
        </w:rPr>
        <w:t xml:space="preserve"> v zvezi s plačilom za delo,</w:t>
      </w:r>
      <w:r>
        <w:rPr>
          <w:rFonts w:ascii="Arial" w:hAnsi="Arial" w:cs="Arial"/>
          <w:color w:val="000000" w:themeColor="text1"/>
          <w:shd w:val="clear" w:color="auto" w:fill="FFFFFF"/>
        </w:rPr>
        <w:t xml:space="preserve"> delovnim časom, počitki, opravljanjem dela na podlagi pogodb civilnega prava kljub obstoju elementov delovnega razmerja </w:t>
      </w:r>
      <w:r>
        <w:rPr>
          <w:rFonts w:ascii="Arial" w:hAnsi="Arial" w:cs="Arial"/>
          <w:color w:val="000000" w:themeColor="text1"/>
          <w:shd w:val="clear" w:color="auto" w:fill="FFFFFF"/>
        </w:rPr>
        <w:lastRenderedPageBreak/>
        <w:t>ali v zvezi z zaposlovanjem na črno, za kateri mu je bila s pravnomočno odločitvijo ali več pravnomočnimi odločitvami izrečena globa za prekršek</w:t>
      </w:r>
      <w:r>
        <w:rPr>
          <w:rFonts w:ascii="Arial" w:hAnsi="Arial" w:cs="Arial"/>
        </w:rPr>
        <w:t xml:space="preserve"> (točka b četrtega odstavka 75. člena ZJN-3).</w:t>
      </w:r>
    </w:p>
    <w:p w14:paraId="77753733" w14:textId="77777777" w:rsidR="00F0235E" w:rsidRDefault="00F0235E" w:rsidP="00F0235E">
      <w:pPr>
        <w:pStyle w:val="Odstavekseznama"/>
        <w:rPr>
          <w:rFonts w:ascii="Arial" w:hAnsi="Arial" w:cs="Arial"/>
        </w:rPr>
      </w:pPr>
    </w:p>
    <w:p w14:paraId="66D38880" w14:textId="77777777" w:rsidR="00F0235E" w:rsidRDefault="00F0235E" w:rsidP="00F0235E">
      <w:pPr>
        <w:pStyle w:val="Odstavekseznama"/>
        <w:rPr>
          <w:rFonts w:ascii="Arial" w:hAnsi="Arial" w:cs="Arial"/>
          <w:u w:val="single"/>
        </w:rPr>
      </w:pPr>
      <w:r>
        <w:rPr>
          <w:rFonts w:ascii="Arial" w:hAnsi="Arial" w:cs="Arial"/>
          <w:u w:val="single"/>
        </w:rPr>
        <w:t>Dokazilo (o neobstoju razloga za izključitev):</w:t>
      </w:r>
    </w:p>
    <w:p w14:paraId="5C2882C5" w14:textId="77777777" w:rsidR="00F0235E" w:rsidRDefault="00F0235E" w:rsidP="00BB1697">
      <w:pPr>
        <w:pStyle w:val="Odstavekseznama"/>
        <w:numPr>
          <w:ilvl w:val="0"/>
          <w:numId w:val="25"/>
        </w:numPr>
        <w:autoSpaceDN w:val="0"/>
        <w:ind w:left="1276"/>
        <w:textAlignment w:val="auto"/>
        <w:rPr>
          <w:rFonts w:ascii="Arial" w:hAnsi="Arial" w:cs="Arial"/>
        </w:rPr>
      </w:pPr>
      <w:r>
        <w:rPr>
          <w:rFonts w:ascii="Arial" w:hAnsi="Arial" w:cs="Arial"/>
          <w:b/>
        </w:rPr>
        <w:t xml:space="preserve">Izpolnjen obrazec ESPD </w:t>
      </w:r>
      <w:r>
        <w:rPr>
          <w:rFonts w:ascii="Arial" w:hAnsi="Arial" w:cs="Arial"/>
        </w:rPr>
        <w:t>(za vse gospodarske subjekte v prijavi).</w:t>
      </w:r>
    </w:p>
    <w:p w14:paraId="192DAB77" w14:textId="77777777" w:rsidR="00F0235E" w:rsidRDefault="00F0235E" w:rsidP="00F0235E">
      <w:pPr>
        <w:pStyle w:val="Standard"/>
        <w:rPr>
          <w:rFonts w:ascii="Arial" w:hAnsi="Arial" w:cs="Arial"/>
        </w:rPr>
      </w:pPr>
    </w:p>
    <w:p w14:paraId="0817BD4A" w14:textId="77777777" w:rsidR="00F0235E" w:rsidRDefault="00F0235E" w:rsidP="00F0235E">
      <w:pPr>
        <w:spacing w:after="0" w:line="276" w:lineRule="auto"/>
        <w:jc w:val="both"/>
        <w:rPr>
          <w:rFonts w:ascii="Arial" w:hAnsi="Arial" w:cs="Arial"/>
        </w:rPr>
      </w:pPr>
      <w:r>
        <w:rPr>
          <w:rFonts w:ascii="Arial" w:hAnsi="Arial" w:cs="Arial"/>
        </w:rPr>
        <w:t>V kolikor gospodarski subjekt v zvezi z izkazovanjem neobstoja razlogov za izključitev v zgornjih točkah 1, 2 ali 4 ne more pridobiti in predložiti zahtevnih dokumentov, ker država v kateri ima gospodarski subjekt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gospodarski subjekt sedež.</w:t>
      </w:r>
    </w:p>
    <w:p w14:paraId="11C5772F" w14:textId="77777777" w:rsidR="00F335A7" w:rsidRDefault="00F335A7">
      <w:pPr>
        <w:pStyle w:val="Standard"/>
        <w:rPr>
          <w:rFonts w:ascii="Arial" w:hAnsi="Arial" w:cs="Arial"/>
        </w:rPr>
      </w:pPr>
    </w:p>
    <w:p w14:paraId="5F79FB7F" w14:textId="77777777" w:rsidR="00F335A7" w:rsidRDefault="00F335A7">
      <w:pPr>
        <w:pStyle w:val="Standard"/>
        <w:rPr>
          <w:rFonts w:ascii="Arial" w:hAnsi="Arial" w:cs="Arial"/>
        </w:rPr>
      </w:pPr>
    </w:p>
    <w:p w14:paraId="65B22488" w14:textId="77777777" w:rsidR="00F335A7" w:rsidRDefault="006074FD" w:rsidP="0001059F">
      <w:pPr>
        <w:pStyle w:val="Naslov3"/>
        <w:numPr>
          <w:ilvl w:val="0"/>
          <w:numId w:val="7"/>
        </w:numPr>
        <w:ind w:left="851" w:hanging="502"/>
        <w:rPr>
          <w:rFonts w:ascii="Arial" w:hAnsi="Arial" w:cs="Arial"/>
          <w:sz w:val="22"/>
          <w:szCs w:val="22"/>
        </w:rPr>
      </w:pPr>
      <w:bookmarkStart w:id="17" w:name="_Toc194073916"/>
      <w:r>
        <w:rPr>
          <w:rFonts w:ascii="Arial" w:hAnsi="Arial" w:cs="Arial"/>
          <w:sz w:val="22"/>
          <w:szCs w:val="22"/>
        </w:rPr>
        <w:t>Pogoji za priznanje sposobnosti</w:t>
      </w:r>
      <w:bookmarkEnd w:id="17"/>
    </w:p>
    <w:p w14:paraId="7E3056BC" w14:textId="77777777" w:rsidR="00F335A7" w:rsidRDefault="00F335A7">
      <w:pPr>
        <w:pStyle w:val="Standard"/>
        <w:keepNext/>
        <w:rPr>
          <w:rFonts w:ascii="Arial" w:hAnsi="Arial" w:cs="Arial"/>
        </w:rPr>
      </w:pPr>
    </w:p>
    <w:p w14:paraId="1F7C68A1" w14:textId="77777777" w:rsidR="00F335A7" w:rsidRDefault="006074FD">
      <w:pPr>
        <w:pStyle w:val="Standard"/>
        <w:rPr>
          <w:rFonts w:ascii="Arial" w:hAnsi="Arial" w:cs="Arial"/>
        </w:rPr>
      </w:pPr>
      <w:r>
        <w:rPr>
          <w:rFonts w:ascii="Arial" w:hAnsi="Arial" w:cs="Arial"/>
        </w:rPr>
        <w:t>Naročnik od ponudnikov zahteva izpolnjevanje naslednjih pogojev za priznanje sposobnosti:</w:t>
      </w:r>
    </w:p>
    <w:p w14:paraId="02C6A58F" w14:textId="77777777" w:rsidR="00F335A7" w:rsidRDefault="00F335A7">
      <w:pPr>
        <w:spacing w:after="0" w:line="276" w:lineRule="auto"/>
        <w:rPr>
          <w:rFonts w:ascii="Arial" w:eastAsiaTheme="minorHAnsi" w:hAnsi="Arial" w:cs="Arial"/>
          <w:color w:val="000000" w:themeColor="text1"/>
        </w:rPr>
      </w:pPr>
    </w:p>
    <w:p w14:paraId="19CA13DA" w14:textId="77777777" w:rsidR="00F0235E" w:rsidRDefault="00F0235E" w:rsidP="00BB1697">
      <w:pPr>
        <w:pStyle w:val="Odstavekseznama"/>
        <w:numPr>
          <w:ilvl w:val="0"/>
          <w:numId w:val="27"/>
        </w:numPr>
        <w:autoSpaceDN w:val="0"/>
        <w:textAlignment w:val="auto"/>
        <w:rPr>
          <w:rFonts w:ascii="Arial" w:hAnsi="Arial" w:cs="Arial"/>
        </w:rPr>
      </w:pPr>
      <w:r>
        <w:rPr>
          <w:rFonts w:ascii="Arial" w:hAnsi="Arial" w:cs="Arial"/>
        </w:rPr>
        <w:t>Gospodarski subjekt mora biti registriran za opravljanje dejavnosti, ki je predmet tega javnega naročila (prvi odstavek 76. člena ZJN-3).</w:t>
      </w:r>
    </w:p>
    <w:p w14:paraId="78684ED0" w14:textId="77777777" w:rsidR="00F0235E" w:rsidRDefault="00F0235E" w:rsidP="00F0235E">
      <w:pPr>
        <w:pStyle w:val="Standard"/>
        <w:rPr>
          <w:rFonts w:ascii="Arial" w:hAnsi="Arial" w:cs="Arial"/>
        </w:rPr>
      </w:pPr>
    </w:p>
    <w:p w14:paraId="54A47061" w14:textId="77777777" w:rsidR="00F0235E" w:rsidRDefault="00F0235E" w:rsidP="00F0235E">
      <w:pPr>
        <w:pStyle w:val="Standard"/>
        <w:ind w:left="708"/>
        <w:rPr>
          <w:rFonts w:ascii="Arial" w:hAnsi="Arial" w:cs="Arial"/>
        </w:rPr>
      </w:pPr>
      <w:r>
        <w:rPr>
          <w:rFonts w:ascii="Arial" w:hAnsi="Arial" w:cs="Arial"/>
        </w:rPr>
        <w:t>Pogoj mora izpolnjevati vsak gospodarski subjekt v prijavi (</w:t>
      </w:r>
      <w:r>
        <w:rPr>
          <w:rFonts w:ascii="Arial" w:hAnsi="Arial" w:cs="Arial"/>
          <w:color w:val="000000" w:themeColor="text1"/>
        </w:rPr>
        <w:t>razen fizičnih oseb, ki po praksi Državne revizijske komisije štejejo za podizvajalce, vendar niso kot samostojni podjetniki registrirani za opravljanje dejavnosti</w:t>
      </w:r>
      <w:r>
        <w:rPr>
          <w:rFonts w:ascii="Arial" w:hAnsi="Arial" w:cs="Arial"/>
        </w:rPr>
        <w:t>).</w:t>
      </w:r>
    </w:p>
    <w:p w14:paraId="43782BF4" w14:textId="77777777" w:rsidR="00F0235E" w:rsidRDefault="00F0235E" w:rsidP="00F0235E">
      <w:pPr>
        <w:pStyle w:val="Standard"/>
        <w:ind w:left="708"/>
        <w:rPr>
          <w:rFonts w:ascii="Arial" w:hAnsi="Arial" w:cs="Arial"/>
        </w:rPr>
      </w:pPr>
    </w:p>
    <w:p w14:paraId="743B0D00" w14:textId="77777777" w:rsidR="00F0235E" w:rsidRDefault="00F0235E" w:rsidP="00F0235E">
      <w:pPr>
        <w:pStyle w:val="Odstavekseznama"/>
        <w:rPr>
          <w:rFonts w:ascii="Arial" w:hAnsi="Arial" w:cs="Arial"/>
          <w:u w:val="single"/>
        </w:rPr>
      </w:pPr>
      <w:r>
        <w:rPr>
          <w:rFonts w:ascii="Arial" w:hAnsi="Arial" w:cs="Arial"/>
          <w:u w:val="single"/>
        </w:rPr>
        <w:t>Dokazilo:</w:t>
      </w:r>
    </w:p>
    <w:p w14:paraId="186E9F48" w14:textId="77777777" w:rsidR="00F0235E" w:rsidRDefault="00F0235E" w:rsidP="00BB1697">
      <w:pPr>
        <w:pStyle w:val="Odstavekseznama"/>
        <w:numPr>
          <w:ilvl w:val="0"/>
          <w:numId w:val="25"/>
        </w:numPr>
        <w:autoSpaceDN w:val="0"/>
        <w:ind w:left="1276"/>
        <w:textAlignment w:val="auto"/>
        <w:rPr>
          <w:rFonts w:ascii="Arial" w:eastAsiaTheme="minorHAnsi" w:hAnsi="Arial" w:cs="Arial"/>
          <w:color w:val="000000" w:themeColor="text1"/>
        </w:rPr>
      </w:pPr>
      <w:r>
        <w:rPr>
          <w:rFonts w:ascii="Arial" w:hAnsi="Arial" w:cs="Arial"/>
          <w:b/>
        </w:rPr>
        <w:t xml:space="preserve">Izpolnjen obrazec ESPD </w:t>
      </w:r>
      <w:r>
        <w:rPr>
          <w:rFonts w:ascii="Arial" w:hAnsi="Arial" w:cs="Arial"/>
        </w:rPr>
        <w:t>(za vse gospodarske subjekte v prijavi).</w:t>
      </w:r>
    </w:p>
    <w:p w14:paraId="66E13E62" w14:textId="77777777" w:rsidR="00F335A7" w:rsidRDefault="00F335A7">
      <w:pPr>
        <w:pStyle w:val="Standard"/>
        <w:rPr>
          <w:rFonts w:ascii="Arial" w:hAnsi="Arial" w:cs="Arial"/>
          <w:color w:val="000000" w:themeColor="text1"/>
        </w:rPr>
      </w:pPr>
    </w:p>
    <w:p w14:paraId="6A231C67" w14:textId="77777777" w:rsidR="00F335A7" w:rsidRDefault="00F335A7">
      <w:pPr>
        <w:pStyle w:val="Standard"/>
        <w:rPr>
          <w:rFonts w:ascii="Arial" w:hAnsi="Arial" w:cs="Arial"/>
          <w:color w:val="000000" w:themeColor="text1"/>
        </w:rPr>
      </w:pPr>
    </w:p>
    <w:p w14:paraId="60057D59" w14:textId="77777777" w:rsidR="00F335A7" w:rsidRDefault="006074FD" w:rsidP="0001059F">
      <w:pPr>
        <w:pStyle w:val="Naslov1"/>
        <w:numPr>
          <w:ilvl w:val="0"/>
          <w:numId w:val="16"/>
        </w:numPr>
        <w:ind w:left="851" w:hanging="491"/>
        <w:rPr>
          <w:rFonts w:ascii="Arial" w:hAnsi="Arial" w:cs="Arial"/>
          <w:sz w:val="22"/>
          <w:szCs w:val="22"/>
        </w:rPr>
      </w:pPr>
      <w:bookmarkStart w:id="18" w:name="_Toc511306738"/>
      <w:bookmarkStart w:id="19" w:name="_Toc194073917"/>
      <w:r>
        <w:rPr>
          <w:rFonts w:ascii="Arial" w:hAnsi="Arial" w:cs="Arial"/>
          <w:sz w:val="22"/>
          <w:szCs w:val="22"/>
        </w:rPr>
        <w:t xml:space="preserve">POJASNJEVANJE, DOPOLNJEVANJE IN SPREMINJANJE </w:t>
      </w:r>
      <w:r w:rsidR="00F0235E">
        <w:rPr>
          <w:rFonts w:ascii="Arial" w:hAnsi="Arial" w:cs="Arial"/>
          <w:sz w:val="22"/>
          <w:szCs w:val="22"/>
        </w:rPr>
        <w:t xml:space="preserve">PRIJAV OZIROMA </w:t>
      </w:r>
      <w:r>
        <w:rPr>
          <w:rFonts w:ascii="Arial" w:hAnsi="Arial" w:cs="Arial"/>
          <w:sz w:val="22"/>
          <w:szCs w:val="22"/>
        </w:rPr>
        <w:t>PONUDB</w:t>
      </w:r>
      <w:bookmarkEnd w:id="18"/>
      <w:bookmarkEnd w:id="19"/>
    </w:p>
    <w:p w14:paraId="4DA6A8AE" w14:textId="77777777" w:rsidR="00F335A7" w:rsidRDefault="00F335A7">
      <w:pPr>
        <w:pStyle w:val="Standard"/>
        <w:keepNext/>
        <w:rPr>
          <w:rFonts w:ascii="Arial" w:hAnsi="Arial" w:cs="Arial"/>
        </w:rPr>
      </w:pPr>
    </w:p>
    <w:p w14:paraId="0DA203E4" w14:textId="77777777" w:rsidR="00F0235E" w:rsidRDefault="00F0235E" w:rsidP="00F0235E">
      <w:pPr>
        <w:pStyle w:val="Standard"/>
        <w:rPr>
          <w:rFonts w:ascii="Arial" w:hAnsi="Arial" w:cs="Arial"/>
        </w:rPr>
      </w:pPr>
      <w:r>
        <w:rPr>
          <w:rFonts w:ascii="Arial" w:hAnsi="Arial" w:cs="Arial"/>
        </w:rPr>
        <w:t>Če so ali se zdijo informacije ali dokumentacija, ki jih morajo predložiti gospodarski subjekti, nepopolne ali napačne oziroma če posamezni dokumenti manjkajo, lahko (ni pa nujno) naročnik zahteva, da ponudnik v ustreznem roku predloži manjkajoče dokumente ali dopolni, popravi ali pojasni ustrezne informacije ali dokumentacijo, pod pogojem, da je takšna zahteva skladna z načeloma enake obravnave in transparentnosti.</w:t>
      </w:r>
    </w:p>
    <w:p w14:paraId="1B7BEBCA" w14:textId="77777777" w:rsidR="00F335A7" w:rsidRDefault="00F335A7">
      <w:pPr>
        <w:pStyle w:val="Standard"/>
        <w:rPr>
          <w:rFonts w:ascii="Arial" w:hAnsi="Arial" w:cs="Arial"/>
          <w:color w:val="000000" w:themeColor="text1"/>
        </w:rPr>
      </w:pPr>
    </w:p>
    <w:p w14:paraId="7C11736E" w14:textId="77777777" w:rsidR="00F335A7" w:rsidRDefault="00F335A7">
      <w:pPr>
        <w:pStyle w:val="Standard"/>
        <w:rPr>
          <w:rFonts w:ascii="Arial" w:hAnsi="Arial" w:cs="Arial"/>
          <w:color w:val="000000" w:themeColor="text1"/>
        </w:rPr>
      </w:pPr>
    </w:p>
    <w:p w14:paraId="44863500" w14:textId="77777777" w:rsidR="00F335A7" w:rsidRDefault="006074FD" w:rsidP="0001059F">
      <w:pPr>
        <w:pStyle w:val="Naslov1"/>
        <w:numPr>
          <w:ilvl w:val="0"/>
          <w:numId w:val="16"/>
        </w:numPr>
        <w:ind w:left="851" w:hanging="491"/>
        <w:rPr>
          <w:rFonts w:ascii="Arial" w:hAnsi="Arial" w:cs="Arial"/>
          <w:sz w:val="22"/>
          <w:szCs w:val="22"/>
        </w:rPr>
      </w:pPr>
      <w:bookmarkStart w:id="20" w:name="_Toc511306739"/>
      <w:bookmarkStart w:id="21" w:name="_Toc194073918"/>
      <w:r>
        <w:rPr>
          <w:rFonts w:ascii="Arial" w:hAnsi="Arial" w:cs="Arial"/>
          <w:sz w:val="22"/>
          <w:szCs w:val="22"/>
        </w:rPr>
        <w:t>FINANČNA ZAVAROVANJA</w:t>
      </w:r>
      <w:bookmarkEnd w:id="20"/>
      <w:bookmarkEnd w:id="21"/>
    </w:p>
    <w:p w14:paraId="6BAC2C85" w14:textId="77777777" w:rsidR="00F335A7" w:rsidRDefault="00F335A7">
      <w:pPr>
        <w:pStyle w:val="Standard"/>
        <w:keepNext/>
        <w:rPr>
          <w:rFonts w:ascii="Arial" w:hAnsi="Arial" w:cs="Arial"/>
        </w:rPr>
      </w:pPr>
    </w:p>
    <w:p w14:paraId="2DD61817" w14:textId="692AB66E" w:rsidR="00F335A7" w:rsidRDefault="006074FD" w:rsidP="0001059F">
      <w:pPr>
        <w:pStyle w:val="Naslov2"/>
        <w:keepLines w:val="0"/>
        <w:numPr>
          <w:ilvl w:val="1"/>
          <w:numId w:val="10"/>
        </w:numPr>
        <w:rPr>
          <w:rFonts w:ascii="Arial" w:hAnsi="Arial" w:cs="Arial"/>
          <w:sz w:val="22"/>
          <w:szCs w:val="22"/>
        </w:rPr>
      </w:pPr>
      <w:bookmarkStart w:id="22" w:name="_Toc106825612"/>
      <w:bookmarkStart w:id="23" w:name="_Toc194073919"/>
      <w:r>
        <w:rPr>
          <w:rFonts w:ascii="Arial" w:hAnsi="Arial" w:cs="Arial"/>
          <w:sz w:val="22"/>
          <w:szCs w:val="22"/>
        </w:rPr>
        <w:t>Zavarovanje za dobro izvedbo pogodbenih obveznosti</w:t>
      </w:r>
      <w:bookmarkEnd w:id="22"/>
      <w:r w:rsidR="00F304F6">
        <w:rPr>
          <w:rFonts w:ascii="Arial" w:hAnsi="Arial" w:cs="Arial"/>
          <w:sz w:val="22"/>
          <w:szCs w:val="22"/>
        </w:rPr>
        <w:t xml:space="preserve"> in za odpravo napak v garancijskem roku</w:t>
      </w:r>
      <w:bookmarkEnd w:id="23"/>
    </w:p>
    <w:p w14:paraId="09670060" w14:textId="77777777" w:rsidR="00F335A7" w:rsidRDefault="00F335A7">
      <w:pPr>
        <w:pStyle w:val="Standard"/>
        <w:keepNext/>
        <w:rPr>
          <w:rFonts w:ascii="Arial" w:hAnsi="Arial" w:cs="Arial"/>
        </w:rPr>
      </w:pPr>
    </w:p>
    <w:p w14:paraId="4F862A6E" w14:textId="4A0136EA" w:rsidR="00F335A7" w:rsidRDefault="006074FD">
      <w:pPr>
        <w:spacing w:after="0" w:line="276" w:lineRule="auto"/>
        <w:jc w:val="both"/>
        <w:rPr>
          <w:rFonts w:ascii="Arial" w:hAnsi="Arial" w:cs="Arial"/>
        </w:rPr>
      </w:pPr>
      <w:r>
        <w:rPr>
          <w:rFonts w:ascii="Arial" w:hAnsi="Arial" w:cs="Arial"/>
          <w:color w:val="000000"/>
          <w:shd w:val="clear" w:color="auto" w:fill="FFFFFF"/>
        </w:rPr>
        <w:t>Pogodba o javnem naročilu bo postala veljavna pod pogojem, da izbrani ponudnik predloži finančno zavarovanje za dobro izvedbo pogodbenih obveznosti</w:t>
      </w:r>
      <w:r w:rsidR="00F304F6">
        <w:rPr>
          <w:rFonts w:ascii="Arial" w:hAnsi="Arial" w:cs="Arial"/>
          <w:color w:val="000000"/>
          <w:shd w:val="clear" w:color="auto" w:fill="FFFFFF"/>
        </w:rPr>
        <w:t xml:space="preserve"> in za odpravo napak v garancijskem roku</w:t>
      </w:r>
      <w:r>
        <w:rPr>
          <w:rFonts w:ascii="Arial" w:hAnsi="Arial" w:cs="Arial"/>
          <w:color w:val="000000"/>
          <w:shd w:val="clear" w:color="auto" w:fill="FFFFFF"/>
        </w:rPr>
        <w:t xml:space="preserve">, skladno s to točko razpisne dokumentacije. </w:t>
      </w:r>
      <w:r>
        <w:rPr>
          <w:rFonts w:ascii="Arial" w:hAnsi="Arial" w:cs="Arial"/>
        </w:rPr>
        <w:t xml:space="preserve">Izbrani ponudnik bo moral </w:t>
      </w:r>
      <w:r>
        <w:rPr>
          <w:rFonts w:ascii="Arial" w:hAnsi="Arial" w:cs="Arial"/>
        </w:rPr>
        <w:lastRenderedPageBreak/>
        <w:t xml:space="preserve">skupaj s podpisom Pogodbe naročniku predložiti tri originalne podpisane in žigosane bianko menice v papirni obliki. Ponudnik pa mora </w:t>
      </w:r>
      <w:r>
        <w:rPr>
          <w:rFonts w:ascii="Arial" w:hAnsi="Arial" w:cs="Arial"/>
          <w:b/>
          <w:u w:val="single"/>
        </w:rPr>
        <w:t>že v ponudbi predložiti izpolnjen, podpisan in žigosan obrazec Menična izjava</w:t>
      </w:r>
      <w:r>
        <w:rPr>
          <w:rFonts w:ascii="Arial" w:hAnsi="Arial" w:cs="Arial"/>
        </w:rPr>
        <w:t xml:space="preserve">, s katero naročnika za primer sklenitve Pogodbe ter izpolnitve katere od spodaj navedenih okoliščin pooblasti za izpolnitev vsake od bianko menic do višine 10% </w:t>
      </w:r>
      <w:r w:rsidR="00F304F6">
        <w:rPr>
          <w:rFonts w:ascii="Arial" w:hAnsi="Arial" w:cs="Arial"/>
        </w:rPr>
        <w:t xml:space="preserve">(za dobro izvedbo pogodbenih obveznosti) oziroma 5% (za odpravo napak v garancijskem roku) </w:t>
      </w:r>
      <w:r w:rsidR="00F304F6" w:rsidRPr="00B23DDC">
        <w:rPr>
          <w:rFonts w:ascii="Arial" w:hAnsi="Arial" w:cs="Arial"/>
        </w:rPr>
        <w:t xml:space="preserve">od skupne vrednosti </w:t>
      </w:r>
      <w:r w:rsidR="00F304F6">
        <w:rPr>
          <w:rFonts w:ascii="Arial" w:hAnsi="Arial" w:cs="Arial"/>
        </w:rPr>
        <w:t>P</w:t>
      </w:r>
      <w:r w:rsidR="00F304F6" w:rsidRPr="00B23DDC">
        <w:rPr>
          <w:rFonts w:ascii="Arial" w:hAnsi="Arial" w:cs="Arial"/>
        </w:rPr>
        <w:t>ogodbe</w:t>
      </w:r>
      <w:r w:rsidR="00F304F6">
        <w:rPr>
          <w:rFonts w:ascii="Arial" w:hAnsi="Arial" w:cs="Arial"/>
        </w:rPr>
        <w:t xml:space="preserve"> (v tej fazi: ponudbe) </w:t>
      </w:r>
      <w:r w:rsidR="00F304F6" w:rsidRPr="00B23DDC">
        <w:rPr>
          <w:rFonts w:ascii="Arial" w:hAnsi="Arial" w:cs="Arial"/>
        </w:rPr>
        <w:t>z DDV</w:t>
      </w:r>
      <w:r>
        <w:rPr>
          <w:rFonts w:ascii="Arial" w:hAnsi="Arial" w:cs="Arial"/>
        </w:rPr>
        <w:t xml:space="preserve">. </w:t>
      </w:r>
    </w:p>
    <w:p w14:paraId="6916A9B5" w14:textId="77777777" w:rsidR="00F335A7" w:rsidRDefault="00F335A7">
      <w:pPr>
        <w:spacing w:after="0" w:line="276" w:lineRule="auto"/>
        <w:jc w:val="both"/>
        <w:rPr>
          <w:rFonts w:ascii="Arial" w:hAnsi="Arial" w:cs="Arial"/>
        </w:rPr>
      </w:pPr>
    </w:p>
    <w:p w14:paraId="2579663D" w14:textId="77777777" w:rsidR="00F335A7" w:rsidRDefault="006074FD">
      <w:pPr>
        <w:tabs>
          <w:tab w:val="left" w:pos="1725"/>
        </w:tabs>
        <w:spacing w:after="0" w:line="276" w:lineRule="auto"/>
        <w:jc w:val="both"/>
        <w:rPr>
          <w:rFonts w:ascii="Arial" w:hAnsi="Arial" w:cs="Arial"/>
        </w:rPr>
      </w:pPr>
      <w:r>
        <w:rPr>
          <w:rFonts w:ascii="Arial" w:hAnsi="Arial" w:cs="Arial"/>
        </w:rPr>
        <w:t>Če se bo skladno s 95. členom ZJN-3 spremenila vrednost predmeta naročila, bo moral izbrani ponudnik temu ustrezno spremeniti oziroma nadomestiti tudi finančno zavarovanje.</w:t>
      </w:r>
    </w:p>
    <w:p w14:paraId="3D53F1B3" w14:textId="77777777" w:rsidR="00F335A7" w:rsidRDefault="00F335A7">
      <w:pPr>
        <w:tabs>
          <w:tab w:val="left" w:pos="1725"/>
        </w:tabs>
        <w:spacing w:after="0" w:line="276" w:lineRule="auto"/>
        <w:jc w:val="both"/>
        <w:rPr>
          <w:rFonts w:ascii="Arial" w:hAnsi="Arial" w:cs="Arial"/>
        </w:rPr>
      </w:pPr>
    </w:p>
    <w:p w14:paraId="586C3B10" w14:textId="2BA48EFE" w:rsidR="00F335A7" w:rsidRDefault="006074FD">
      <w:pPr>
        <w:spacing w:after="0" w:line="276" w:lineRule="auto"/>
        <w:jc w:val="both"/>
        <w:rPr>
          <w:rFonts w:ascii="Arial" w:hAnsi="Arial" w:cs="Arial"/>
        </w:rPr>
      </w:pPr>
      <w:r>
        <w:rPr>
          <w:rFonts w:ascii="Arial" w:hAnsi="Arial" w:cs="Arial"/>
        </w:rPr>
        <w:t xml:space="preserve">Finančno zavarovanje lahko naročnik izpolni in unovči do </w:t>
      </w:r>
      <w:r w:rsidR="004C6A75">
        <w:rPr>
          <w:rFonts w:ascii="Arial" w:hAnsi="Arial" w:cs="Arial"/>
        </w:rPr>
        <w:t>primopredaje dokumentacije</w:t>
      </w:r>
      <w:r>
        <w:rPr>
          <w:rFonts w:ascii="Arial" w:hAnsi="Arial" w:cs="Arial"/>
        </w:rPr>
        <w:t>, do višin</w:t>
      </w:r>
      <w:r w:rsidR="004C6A75">
        <w:rPr>
          <w:rFonts w:ascii="Arial" w:hAnsi="Arial" w:cs="Arial"/>
        </w:rPr>
        <w:t xml:space="preserve">e 10% od pogodbene vrednosti </w:t>
      </w:r>
      <w:r>
        <w:rPr>
          <w:rFonts w:ascii="Arial" w:hAnsi="Arial" w:cs="Arial"/>
        </w:rPr>
        <w:t>z DDV, če:</w:t>
      </w:r>
    </w:p>
    <w:p w14:paraId="4B22C940" w14:textId="77777777" w:rsidR="00F335A7" w:rsidRDefault="006074FD" w:rsidP="0001059F">
      <w:pPr>
        <w:pStyle w:val="Odstavekseznama"/>
        <w:numPr>
          <w:ilvl w:val="0"/>
          <w:numId w:val="8"/>
        </w:numPr>
        <w:contextualSpacing/>
        <w:textAlignment w:val="auto"/>
        <w:rPr>
          <w:rFonts w:ascii="Arial" w:hAnsi="Arial" w:cs="Arial"/>
        </w:rPr>
      </w:pPr>
      <w:r>
        <w:rPr>
          <w:rFonts w:ascii="Arial" w:hAnsi="Arial" w:cs="Arial"/>
        </w:rPr>
        <w:t>izvajalec ne prične izpolnjevati svojih pogodbenih obveznosti v roku in v skladu z določili pogodbe,</w:t>
      </w:r>
    </w:p>
    <w:p w14:paraId="108F806F" w14:textId="77777777" w:rsidR="00F335A7" w:rsidRDefault="006074FD" w:rsidP="0001059F">
      <w:pPr>
        <w:pStyle w:val="Odstavekseznama"/>
        <w:numPr>
          <w:ilvl w:val="0"/>
          <w:numId w:val="8"/>
        </w:numPr>
        <w:contextualSpacing/>
        <w:textAlignment w:val="auto"/>
        <w:rPr>
          <w:rFonts w:ascii="Arial" w:hAnsi="Arial" w:cs="Arial"/>
        </w:rPr>
      </w:pPr>
      <w:r>
        <w:rPr>
          <w:rFonts w:ascii="Arial" w:hAnsi="Arial" w:cs="Arial"/>
        </w:rPr>
        <w:t>izvajalec preneha izpolnjevati svoje pogodbene obveznosti v skladu z določili pogodbe,</w:t>
      </w:r>
    </w:p>
    <w:p w14:paraId="6C3ED02E" w14:textId="77777777" w:rsidR="00F335A7" w:rsidRDefault="006074FD" w:rsidP="0001059F">
      <w:pPr>
        <w:pStyle w:val="Odstavekseznama"/>
        <w:numPr>
          <w:ilvl w:val="0"/>
          <w:numId w:val="8"/>
        </w:numPr>
        <w:contextualSpacing/>
        <w:textAlignment w:val="auto"/>
        <w:rPr>
          <w:rFonts w:ascii="Arial" w:hAnsi="Arial" w:cs="Arial"/>
        </w:rPr>
      </w:pPr>
      <w:r>
        <w:rPr>
          <w:rFonts w:ascii="Arial" w:hAnsi="Arial" w:cs="Arial"/>
        </w:rPr>
        <w:t>izvajalec svojih obveznosti ne izpolni skladno s pogodbo, v dogovorjeni kakovosti, obsegu ali rokih (tj. razlog neizpolnitve, nepravočasne izpolnitve ali nepravilne izpolnitve),</w:t>
      </w:r>
    </w:p>
    <w:p w14:paraId="40C554D8" w14:textId="77777777" w:rsidR="00F335A7" w:rsidRDefault="006074FD" w:rsidP="0001059F">
      <w:pPr>
        <w:pStyle w:val="Odstavekseznama"/>
        <w:numPr>
          <w:ilvl w:val="0"/>
          <w:numId w:val="8"/>
        </w:numPr>
        <w:contextualSpacing/>
        <w:textAlignment w:val="auto"/>
        <w:rPr>
          <w:rFonts w:ascii="Arial" w:hAnsi="Arial" w:cs="Arial"/>
        </w:rPr>
      </w:pPr>
      <w:r>
        <w:rPr>
          <w:rFonts w:ascii="Arial" w:hAnsi="Arial" w:cs="Arial"/>
        </w:rPr>
        <w:t>izvajalec odstopi od pogodbe brez utemeljenega razloga, ki bi izviral iz sfere naročnika,</w:t>
      </w:r>
    </w:p>
    <w:p w14:paraId="6D54BE1B" w14:textId="77777777" w:rsidR="00F335A7" w:rsidRDefault="006074FD" w:rsidP="0001059F">
      <w:pPr>
        <w:pStyle w:val="Odstavekseznama"/>
        <w:numPr>
          <w:ilvl w:val="0"/>
          <w:numId w:val="8"/>
        </w:numPr>
        <w:contextualSpacing/>
        <w:textAlignment w:val="auto"/>
        <w:rPr>
          <w:rFonts w:ascii="Arial" w:hAnsi="Arial" w:cs="Arial"/>
        </w:rPr>
      </w:pPr>
      <w:r>
        <w:rPr>
          <w:rFonts w:ascii="Arial" w:hAnsi="Arial" w:cs="Arial"/>
        </w:rPr>
        <w:t>naročnik odstopi od pogodbe iz utemeljenega razloga, ki izvira iz sfere izvajalca,</w:t>
      </w:r>
    </w:p>
    <w:p w14:paraId="670DF144" w14:textId="77777777" w:rsidR="00F335A7" w:rsidRDefault="006074FD" w:rsidP="0001059F">
      <w:pPr>
        <w:pStyle w:val="Odstavekseznama"/>
        <w:numPr>
          <w:ilvl w:val="0"/>
          <w:numId w:val="8"/>
        </w:numPr>
        <w:contextualSpacing/>
        <w:textAlignment w:val="auto"/>
        <w:rPr>
          <w:rFonts w:ascii="Arial" w:hAnsi="Arial" w:cs="Arial"/>
        </w:rPr>
      </w:pPr>
      <w:r>
        <w:rPr>
          <w:rFonts w:ascii="Arial" w:hAnsi="Arial" w:cs="Arial"/>
        </w:rPr>
        <w:t>izvajalec naročniku ali tretjim osebam pri izvajanju del povzroči škodo, ki je ne povrne v roku 8 dni po pozivu naročnika,</w:t>
      </w:r>
    </w:p>
    <w:p w14:paraId="1CEDA76E" w14:textId="77777777" w:rsidR="00F335A7" w:rsidRDefault="006074FD" w:rsidP="0001059F">
      <w:pPr>
        <w:pStyle w:val="Odstavekseznama"/>
        <w:numPr>
          <w:ilvl w:val="0"/>
          <w:numId w:val="8"/>
        </w:numPr>
        <w:contextualSpacing/>
        <w:textAlignment w:val="auto"/>
        <w:rPr>
          <w:rFonts w:ascii="Arial" w:hAnsi="Arial" w:cs="Arial"/>
        </w:rPr>
      </w:pPr>
      <w:r>
        <w:rPr>
          <w:rFonts w:ascii="Arial" w:hAnsi="Arial" w:cs="Arial"/>
        </w:rPr>
        <w:t>izvajalec naročniku poda zavajajoče ali lažne izjave, podatke oziroma dokumente,</w:t>
      </w:r>
    </w:p>
    <w:p w14:paraId="643CE5C0" w14:textId="77777777" w:rsidR="002461BB" w:rsidRDefault="002461BB" w:rsidP="0001059F">
      <w:pPr>
        <w:pStyle w:val="Odstavekseznama"/>
        <w:numPr>
          <w:ilvl w:val="0"/>
          <w:numId w:val="8"/>
        </w:numPr>
        <w:contextualSpacing/>
        <w:textAlignment w:val="auto"/>
        <w:rPr>
          <w:rFonts w:ascii="Arial" w:hAnsi="Arial" w:cs="Arial"/>
        </w:rPr>
      </w:pPr>
      <w:r>
        <w:rPr>
          <w:rFonts w:ascii="Arial" w:hAnsi="Arial" w:cs="Arial"/>
        </w:rPr>
        <w:t>izvajalec ne odpravi v celoti, ustrezno in v določenih rokih vseh notificiranih napak,</w:t>
      </w:r>
    </w:p>
    <w:p w14:paraId="0F46D8D6" w14:textId="77777777" w:rsidR="00F335A7" w:rsidRDefault="006074FD" w:rsidP="0001059F">
      <w:pPr>
        <w:pStyle w:val="Odstavekseznama"/>
        <w:numPr>
          <w:ilvl w:val="0"/>
          <w:numId w:val="8"/>
        </w:numPr>
        <w:contextualSpacing/>
        <w:textAlignment w:val="auto"/>
        <w:rPr>
          <w:rFonts w:ascii="Arial" w:hAnsi="Arial" w:cs="Arial"/>
        </w:rPr>
      </w:pPr>
      <w:r>
        <w:rPr>
          <w:rFonts w:ascii="Arial" w:hAnsi="Arial" w:cs="Arial"/>
        </w:rPr>
        <w:t>izvajalec naročniku skladno z njegovim pozivom ne izroči novega oziroma spremenjenega finančnega zavarovanja, ki bi bilo potrebno zaradi spremembe vrednosti predmeta naročila.</w:t>
      </w:r>
    </w:p>
    <w:p w14:paraId="2BF9344E" w14:textId="77777777" w:rsidR="00F335A7" w:rsidRDefault="00F335A7">
      <w:pPr>
        <w:pStyle w:val="Telobesedila2"/>
        <w:widowControl w:val="0"/>
        <w:spacing w:after="0" w:line="276" w:lineRule="auto"/>
        <w:ind w:right="0"/>
        <w:rPr>
          <w:rFonts w:ascii="Arial" w:hAnsi="Arial" w:cs="Arial"/>
        </w:rPr>
      </w:pPr>
    </w:p>
    <w:p w14:paraId="6D2FC1E6" w14:textId="6377FFF9" w:rsidR="00F304F6" w:rsidRPr="00D82463" w:rsidRDefault="00F304F6" w:rsidP="00F304F6">
      <w:pPr>
        <w:spacing w:after="0" w:line="276" w:lineRule="auto"/>
        <w:jc w:val="both"/>
        <w:rPr>
          <w:rFonts w:ascii="Arial" w:hAnsi="Arial" w:cs="Arial"/>
        </w:rPr>
      </w:pPr>
      <w:r w:rsidRPr="00D82463">
        <w:rPr>
          <w:rFonts w:ascii="Arial" w:hAnsi="Arial" w:cs="Arial"/>
        </w:rPr>
        <w:t xml:space="preserve">Finančno zavarovanje lahko naročnik </w:t>
      </w:r>
      <w:r>
        <w:rPr>
          <w:rFonts w:ascii="Arial" w:hAnsi="Arial" w:cs="Arial"/>
        </w:rPr>
        <w:t xml:space="preserve">izpolni in </w:t>
      </w:r>
      <w:r w:rsidRPr="00D82463">
        <w:rPr>
          <w:rFonts w:ascii="Arial" w:hAnsi="Arial" w:cs="Arial"/>
        </w:rPr>
        <w:t>unovči</w:t>
      </w:r>
      <w:r>
        <w:rPr>
          <w:rFonts w:ascii="Arial" w:hAnsi="Arial" w:cs="Arial"/>
        </w:rPr>
        <w:t xml:space="preserve"> od primopredaje dokumentacije do poteka garancijskega roka po pogodbi</w:t>
      </w:r>
      <w:r w:rsidRPr="00D82463">
        <w:rPr>
          <w:rFonts w:ascii="Arial" w:hAnsi="Arial" w:cs="Arial"/>
        </w:rPr>
        <w:t xml:space="preserve">, </w:t>
      </w:r>
      <w:r>
        <w:rPr>
          <w:rFonts w:ascii="Arial" w:hAnsi="Arial" w:cs="Arial"/>
        </w:rPr>
        <w:t xml:space="preserve">do višine 5% od skupne pogodbene vrednosti z DDV, </w:t>
      </w:r>
      <w:r w:rsidRPr="00D82463">
        <w:rPr>
          <w:rFonts w:ascii="Arial" w:hAnsi="Arial" w:cs="Arial"/>
        </w:rPr>
        <w:t xml:space="preserve">če: </w:t>
      </w:r>
    </w:p>
    <w:p w14:paraId="5C2E8851" w14:textId="4A42206C" w:rsidR="00F304F6" w:rsidRPr="00D82463" w:rsidRDefault="00F304F6" w:rsidP="00F304F6">
      <w:pPr>
        <w:pStyle w:val="Odstavekseznama"/>
        <w:numPr>
          <w:ilvl w:val="0"/>
          <w:numId w:val="69"/>
        </w:numPr>
        <w:contextualSpacing/>
        <w:textAlignment w:val="auto"/>
        <w:rPr>
          <w:rFonts w:ascii="Arial" w:hAnsi="Arial" w:cs="Arial"/>
        </w:rPr>
      </w:pPr>
      <w:r>
        <w:rPr>
          <w:rFonts w:ascii="Arial" w:hAnsi="Arial" w:cs="Arial"/>
        </w:rPr>
        <w:t xml:space="preserve">izvajalec </w:t>
      </w:r>
      <w:r w:rsidRPr="00D82463">
        <w:rPr>
          <w:rFonts w:ascii="Arial" w:hAnsi="Arial" w:cs="Arial"/>
        </w:rPr>
        <w:t>v garancijskem obdobju ne odpravi v celoti, ustrezno in v določenih rokih vseh notificiranih napak,</w:t>
      </w:r>
    </w:p>
    <w:p w14:paraId="00307DB2" w14:textId="32C20FF9" w:rsidR="00F304F6" w:rsidRDefault="00F304F6" w:rsidP="00F304F6">
      <w:pPr>
        <w:pStyle w:val="Odstavekseznama"/>
        <w:numPr>
          <w:ilvl w:val="0"/>
          <w:numId w:val="69"/>
        </w:numPr>
        <w:contextualSpacing/>
        <w:textAlignment w:val="auto"/>
        <w:rPr>
          <w:rFonts w:ascii="Arial" w:hAnsi="Arial" w:cs="Arial"/>
        </w:rPr>
      </w:pPr>
      <w:r w:rsidRPr="00D82463">
        <w:rPr>
          <w:rFonts w:ascii="Arial" w:hAnsi="Arial" w:cs="Arial"/>
        </w:rPr>
        <w:t>izvedeni predmet naroč</w:t>
      </w:r>
      <w:r>
        <w:rPr>
          <w:rFonts w:ascii="Arial" w:hAnsi="Arial" w:cs="Arial"/>
        </w:rPr>
        <w:t>ila nima lastnosti, značilnosti ali</w:t>
      </w:r>
      <w:r w:rsidRPr="00D82463">
        <w:rPr>
          <w:rFonts w:ascii="Arial" w:hAnsi="Arial" w:cs="Arial"/>
        </w:rPr>
        <w:t xml:space="preserve"> kakovosti, h katerim se je zavezal ponudnik oziroma </w:t>
      </w:r>
      <w:r>
        <w:rPr>
          <w:rFonts w:ascii="Arial" w:hAnsi="Arial" w:cs="Arial"/>
        </w:rPr>
        <w:t>izvajalec</w:t>
      </w:r>
      <w:r w:rsidRPr="00D82463">
        <w:rPr>
          <w:rFonts w:ascii="Arial" w:hAnsi="Arial" w:cs="Arial"/>
        </w:rPr>
        <w:t>, ali ki bi jih moral imeti skladno s svojo naravo,</w:t>
      </w:r>
    </w:p>
    <w:p w14:paraId="5F52C937" w14:textId="36DA616B" w:rsidR="00F304F6" w:rsidRPr="00D82463" w:rsidRDefault="00F304F6" w:rsidP="00F304F6">
      <w:pPr>
        <w:pStyle w:val="Odstavekseznama"/>
        <w:numPr>
          <w:ilvl w:val="0"/>
          <w:numId w:val="69"/>
        </w:numPr>
        <w:contextualSpacing/>
        <w:textAlignment w:val="auto"/>
        <w:rPr>
          <w:rFonts w:ascii="Arial" w:hAnsi="Arial" w:cs="Arial"/>
        </w:rPr>
      </w:pPr>
      <w:r>
        <w:rPr>
          <w:rFonts w:ascii="Arial" w:hAnsi="Arial" w:cs="Arial"/>
        </w:rPr>
        <w:t>izvajalec</w:t>
      </w:r>
      <w:r w:rsidRPr="00D82463">
        <w:rPr>
          <w:rFonts w:ascii="Arial" w:hAnsi="Arial" w:cs="Arial"/>
        </w:rPr>
        <w:t xml:space="preserve"> naročniku skladno z nj</w:t>
      </w:r>
      <w:r>
        <w:rPr>
          <w:rFonts w:ascii="Arial" w:hAnsi="Arial" w:cs="Arial"/>
        </w:rPr>
        <w:t>egovim pozivom ne izroči novega</w:t>
      </w:r>
      <w:r w:rsidRPr="00D82463">
        <w:rPr>
          <w:rFonts w:ascii="Arial" w:hAnsi="Arial" w:cs="Arial"/>
        </w:rPr>
        <w:t xml:space="preserve"> oziroma spremenjenega finančnega zavarovanja, ki bi bilo potrebno zaradi spremembe </w:t>
      </w:r>
      <w:r>
        <w:rPr>
          <w:rFonts w:ascii="Arial" w:hAnsi="Arial" w:cs="Arial"/>
        </w:rPr>
        <w:t>vrednosti predmeta naročila.</w:t>
      </w:r>
    </w:p>
    <w:p w14:paraId="0F77421B" w14:textId="77777777" w:rsidR="00F304F6" w:rsidRDefault="00F304F6">
      <w:pPr>
        <w:pStyle w:val="Telobesedila2"/>
        <w:widowControl w:val="0"/>
        <w:spacing w:after="0" w:line="276" w:lineRule="auto"/>
        <w:ind w:right="0"/>
        <w:rPr>
          <w:rFonts w:ascii="Arial" w:hAnsi="Arial" w:cs="Arial"/>
        </w:rPr>
      </w:pPr>
    </w:p>
    <w:p w14:paraId="12584E69" w14:textId="77777777" w:rsidR="00F335A7" w:rsidRDefault="00F335A7">
      <w:pPr>
        <w:pStyle w:val="Telobesedila2"/>
        <w:widowControl w:val="0"/>
        <w:spacing w:after="0" w:line="276" w:lineRule="auto"/>
        <w:ind w:right="0"/>
        <w:rPr>
          <w:rFonts w:ascii="Arial" w:hAnsi="Arial" w:cs="Arial"/>
        </w:rPr>
      </w:pPr>
    </w:p>
    <w:p w14:paraId="60C4BCDA" w14:textId="77777777" w:rsidR="00F335A7" w:rsidRDefault="006074FD" w:rsidP="0001059F">
      <w:pPr>
        <w:pStyle w:val="Naslov1"/>
        <w:numPr>
          <w:ilvl w:val="0"/>
          <w:numId w:val="10"/>
        </w:numPr>
        <w:ind w:left="851" w:hanging="491"/>
        <w:rPr>
          <w:rFonts w:ascii="Arial" w:hAnsi="Arial" w:cs="Arial"/>
          <w:sz w:val="22"/>
          <w:szCs w:val="22"/>
        </w:rPr>
      </w:pPr>
      <w:r>
        <w:rPr>
          <w:rFonts w:ascii="Arial" w:hAnsi="Arial" w:cs="Arial"/>
          <w:sz w:val="22"/>
          <w:szCs w:val="22"/>
        </w:rPr>
        <w:t xml:space="preserve"> </w:t>
      </w:r>
      <w:bookmarkStart w:id="24" w:name="_Toc511306741"/>
      <w:bookmarkStart w:id="25" w:name="_Toc194073920"/>
      <w:r>
        <w:rPr>
          <w:rFonts w:ascii="Arial" w:hAnsi="Arial" w:cs="Arial"/>
          <w:sz w:val="22"/>
          <w:szCs w:val="22"/>
        </w:rPr>
        <w:t>MERILO</w:t>
      </w:r>
      <w:bookmarkEnd w:id="24"/>
      <w:bookmarkEnd w:id="25"/>
    </w:p>
    <w:p w14:paraId="768DE590" w14:textId="77777777" w:rsidR="00F335A7" w:rsidRDefault="00F335A7">
      <w:pPr>
        <w:pStyle w:val="Standard"/>
        <w:keepNext/>
        <w:rPr>
          <w:rFonts w:ascii="Arial" w:hAnsi="Arial" w:cs="Arial"/>
        </w:rPr>
      </w:pPr>
    </w:p>
    <w:p w14:paraId="3CACB482" w14:textId="77777777" w:rsidR="00F335A7" w:rsidRDefault="006074FD">
      <w:pPr>
        <w:pStyle w:val="Standard"/>
        <w:rPr>
          <w:rFonts w:ascii="Arial" w:hAnsi="Arial" w:cs="Arial"/>
        </w:rPr>
      </w:pPr>
      <w:r>
        <w:rPr>
          <w:rFonts w:ascii="Arial" w:hAnsi="Arial" w:cs="Arial"/>
        </w:rPr>
        <w:t xml:space="preserve">Merilo je ekonomsko najugodnejša ponudba, določena na podlagi najnižje skupne ponudbene cene v EUR brez DDV. Naročnik bo naročilo oddal ponudniku, ki bo v dopustni </w:t>
      </w:r>
      <w:r>
        <w:rPr>
          <w:rFonts w:ascii="Arial" w:hAnsi="Arial" w:cs="Arial"/>
        </w:rPr>
        <w:lastRenderedPageBreak/>
        <w:t>ponudbi ponudil najnižjo skupno ponudbeno ceno brez DDV (razen v primerih, opisanih v točki 14 »Odstop od oddaje javnega naročila«).</w:t>
      </w:r>
    </w:p>
    <w:p w14:paraId="4895A7FB" w14:textId="77777777" w:rsidR="00F335A7" w:rsidRDefault="00F335A7">
      <w:pPr>
        <w:pStyle w:val="Standard"/>
        <w:rPr>
          <w:rFonts w:ascii="Arial" w:hAnsi="Arial" w:cs="Arial"/>
        </w:rPr>
      </w:pPr>
    </w:p>
    <w:p w14:paraId="305A3056" w14:textId="77777777" w:rsidR="00F335A7" w:rsidRDefault="00F335A7">
      <w:pPr>
        <w:pStyle w:val="Standard"/>
        <w:rPr>
          <w:rFonts w:ascii="Arial" w:hAnsi="Arial" w:cs="Arial"/>
        </w:rPr>
      </w:pPr>
    </w:p>
    <w:p w14:paraId="0EFD1927" w14:textId="77777777" w:rsidR="00F335A7" w:rsidRDefault="006074FD" w:rsidP="0001059F">
      <w:pPr>
        <w:pStyle w:val="Naslov1"/>
        <w:numPr>
          <w:ilvl w:val="0"/>
          <w:numId w:val="10"/>
        </w:numPr>
        <w:ind w:left="851" w:hanging="491"/>
        <w:rPr>
          <w:rFonts w:ascii="Arial" w:hAnsi="Arial" w:cs="Arial"/>
          <w:sz w:val="22"/>
          <w:szCs w:val="22"/>
        </w:rPr>
      </w:pPr>
      <w:bookmarkStart w:id="26" w:name="_Toc511306742"/>
      <w:bookmarkStart w:id="27" w:name="_Toc194073921"/>
      <w:r>
        <w:rPr>
          <w:rFonts w:ascii="Arial" w:hAnsi="Arial" w:cs="Arial"/>
          <w:sz w:val="22"/>
          <w:szCs w:val="22"/>
        </w:rPr>
        <w:t>PONUDB</w:t>
      </w:r>
      <w:bookmarkEnd w:id="26"/>
      <w:r>
        <w:rPr>
          <w:rFonts w:ascii="Arial" w:hAnsi="Arial" w:cs="Arial"/>
          <w:sz w:val="22"/>
          <w:szCs w:val="22"/>
        </w:rPr>
        <w:t>ENA DOKUMENTACIJA</w:t>
      </w:r>
      <w:bookmarkEnd w:id="27"/>
    </w:p>
    <w:p w14:paraId="1EBAB2B4" w14:textId="77777777" w:rsidR="00F335A7" w:rsidRDefault="00F335A7">
      <w:pPr>
        <w:pStyle w:val="Textbody"/>
        <w:keepNext/>
        <w:spacing w:after="0"/>
        <w:rPr>
          <w:rFonts w:ascii="Arial" w:hAnsi="Arial" w:cs="Arial"/>
        </w:rPr>
      </w:pPr>
    </w:p>
    <w:p w14:paraId="7B666C71" w14:textId="77777777" w:rsidR="00F335A7" w:rsidRDefault="006074FD" w:rsidP="0001059F">
      <w:pPr>
        <w:pStyle w:val="Naslov2"/>
        <w:keepLines w:val="0"/>
        <w:numPr>
          <w:ilvl w:val="1"/>
          <w:numId w:val="10"/>
        </w:numPr>
        <w:rPr>
          <w:rFonts w:ascii="Arial" w:hAnsi="Arial" w:cs="Arial"/>
          <w:sz w:val="22"/>
          <w:szCs w:val="22"/>
        </w:rPr>
      </w:pPr>
      <w:bookmarkStart w:id="28" w:name="_Toc194073922"/>
      <w:r>
        <w:rPr>
          <w:rFonts w:ascii="Arial" w:hAnsi="Arial" w:cs="Arial"/>
          <w:sz w:val="22"/>
          <w:szCs w:val="22"/>
        </w:rPr>
        <w:t>Navodilo za izpolnitev obrazcev</w:t>
      </w:r>
      <w:bookmarkEnd w:id="28"/>
    </w:p>
    <w:p w14:paraId="235B2F14" w14:textId="77777777" w:rsidR="00F335A7" w:rsidRDefault="00F335A7">
      <w:pPr>
        <w:pStyle w:val="Standard"/>
        <w:keepNext/>
        <w:rPr>
          <w:rFonts w:ascii="Arial" w:hAnsi="Arial" w:cs="Arial"/>
        </w:rPr>
      </w:pPr>
    </w:p>
    <w:p w14:paraId="7C29C7D6" w14:textId="77777777" w:rsidR="00F335A7" w:rsidRDefault="006074FD">
      <w:pPr>
        <w:pStyle w:val="Standard"/>
        <w:widowControl w:val="0"/>
        <w:rPr>
          <w:rFonts w:ascii="Arial" w:hAnsi="Arial" w:cs="Arial"/>
        </w:rPr>
      </w:pPr>
      <w:r>
        <w:rPr>
          <w:rFonts w:ascii="Arial" w:hAnsi="Arial" w:cs="Arial"/>
        </w:rPr>
        <w:t xml:space="preserve">Ponudnik mora v </w:t>
      </w:r>
      <w:r w:rsidR="00FE39A5" w:rsidRPr="00FE39A5">
        <w:rPr>
          <w:rFonts w:ascii="Arial" w:hAnsi="Arial" w:cs="Arial"/>
          <w:b/>
          <w:u w:val="single"/>
        </w:rPr>
        <w:t>prijavi</w:t>
      </w:r>
      <w:r>
        <w:rPr>
          <w:rFonts w:ascii="Arial" w:hAnsi="Arial" w:cs="Arial"/>
        </w:rPr>
        <w:t xml:space="preserve"> predložiti naslednjo dokumentacijo:</w:t>
      </w:r>
    </w:p>
    <w:p w14:paraId="69E45812" w14:textId="77777777" w:rsidR="00F335A7" w:rsidRDefault="006074FD" w:rsidP="0001059F">
      <w:pPr>
        <w:pStyle w:val="Odstavekseznama"/>
        <w:widowControl w:val="0"/>
        <w:numPr>
          <w:ilvl w:val="0"/>
          <w:numId w:val="5"/>
        </w:numPr>
        <w:rPr>
          <w:rFonts w:ascii="Arial" w:hAnsi="Arial" w:cs="Arial"/>
        </w:rPr>
      </w:pPr>
      <w:r>
        <w:rPr>
          <w:rFonts w:ascii="Arial" w:hAnsi="Arial" w:cs="Arial"/>
        </w:rPr>
        <w:t xml:space="preserve">Obrazec »ESPD« (za vse gospodarske subjekte v </w:t>
      </w:r>
      <w:r w:rsidR="00FE39A5">
        <w:rPr>
          <w:rFonts w:ascii="Arial" w:hAnsi="Arial" w:cs="Arial"/>
        </w:rPr>
        <w:t>prijavi</w:t>
      </w:r>
      <w:r>
        <w:rPr>
          <w:rFonts w:ascii="Arial" w:hAnsi="Arial" w:cs="Arial"/>
        </w:rPr>
        <w:t>)</w:t>
      </w:r>
    </w:p>
    <w:p w14:paraId="7813AA24" w14:textId="04B15118" w:rsidR="00F335A7" w:rsidRDefault="006074FD" w:rsidP="0001059F">
      <w:pPr>
        <w:pStyle w:val="Odstavekseznama"/>
        <w:numPr>
          <w:ilvl w:val="0"/>
          <w:numId w:val="18"/>
        </w:numPr>
        <w:rPr>
          <w:rFonts w:ascii="Arial" w:hAnsi="Arial" w:cs="Arial"/>
        </w:rPr>
      </w:pPr>
      <w:r>
        <w:rPr>
          <w:rFonts w:ascii="Arial" w:hAnsi="Arial" w:cs="Arial"/>
        </w:rPr>
        <w:t>Obrazec »Podizvajalci« (le v primeru, da ponudnik nastopa s podizvajalci)</w:t>
      </w:r>
    </w:p>
    <w:p w14:paraId="25730DBB" w14:textId="77777777" w:rsidR="00F335A7" w:rsidRDefault="006074FD" w:rsidP="0001059F">
      <w:pPr>
        <w:pStyle w:val="Odstavekseznama"/>
        <w:numPr>
          <w:ilvl w:val="0"/>
          <w:numId w:val="18"/>
        </w:numPr>
        <w:rPr>
          <w:rFonts w:ascii="Arial" w:hAnsi="Arial" w:cs="Arial"/>
        </w:rPr>
      </w:pPr>
      <w:r>
        <w:rPr>
          <w:rFonts w:ascii="Arial" w:hAnsi="Arial" w:cs="Arial"/>
        </w:rPr>
        <w:t>Obrazec »Izjava podizvajalca o neposrednih plačilih« (obrazec se predloži samo za podizvajalce, ki zahtevajo neposredna plačila)</w:t>
      </w:r>
    </w:p>
    <w:p w14:paraId="49E29314" w14:textId="77777777" w:rsidR="00F335A7" w:rsidRDefault="006074FD" w:rsidP="0001059F">
      <w:pPr>
        <w:pStyle w:val="Odstavekseznama"/>
        <w:numPr>
          <w:ilvl w:val="0"/>
          <w:numId w:val="18"/>
        </w:numPr>
        <w:rPr>
          <w:rFonts w:ascii="Arial" w:hAnsi="Arial" w:cs="Arial"/>
        </w:rPr>
      </w:pPr>
      <w:r>
        <w:rPr>
          <w:rFonts w:ascii="Arial" w:hAnsi="Arial" w:cs="Arial"/>
        </w:rPr>
        <w:t>Obrazec »Izjava o udeležbi v lastništvu in o povezanih družbah«</w:t>
      </w:r>
    </w:p>
    <w:p w14:paraId="14313F6F" w14:textId="77777777" w:rsidR="00F335A7" w:rsidRDefault="006074FD" w:rsidP="0001059F">
      <w:pPr>
        <w:pStyle w:val="Odstavekseznama"/>
        <w:numPr>
          <w:ilvl w:val="0"/>
          <w:numId w:val="18"/>
        </w:numPr>
        <w:rPr>
          <w:rFonts w:ascii="Arial" w:hAnsi="Arial" w:cs="Arial"/>
        </w:rPr>
      </w:pPr>
      <w:r>
        <w:rPr>
          <w:rFonts w:ascii="Arial" w:hAnsi="Arial" w:cs="Arial"/>
        </w:rPr>
        <w:t>Obrazec »Izjava o odsotnosti osebnih povezav«</w:t>
      </w:r>
    </w:p>
    <w:p w14:paraId="405B3EA5" w14:textId="77777777" w:rsidR="00F335A7" w:rsidRDefault="006074FD" w:rsidP="0001059F">
      <w:pPr>
        <w:pStyle w:val="Odstavekseznama"/>
        <w:numPr>
          <w:ilvl w:val="0"/>
          <w:numId w:val="18"/>
        </w:numPr>
        <w:rPr>
          <w:rFonts w:ascii="Arial" w:hAnsi="Arial" w:cs="Arial"/>
        </w:rPr>
      </w:pPr>
      <w:r>
        <w:rPr>
          <w:rFonts w:ascii="Arial" w:hAnsi="Arial" w:cs="Arial"/>
        </w:rPr>
        <w:t>Osnutek Pogodbe</w:t>
      </w:r>
    </w:p>
    <w:p w14:paraId="1BC9C7D8" w14:textId="77777777" w:rsidR="00F335A7" w:rsidRDefault="00F335A7" w:rsidP="00FE39A5">
      <w:pPr>
        <w:spacing w:after="0" w:line="276" w:lineRule="auto"/>
        <w:rPr>
          <w:rFonts w:ascii="Arial" w:hAnsi="Arial" w:cs="Arial"/>
        </w:rPr>
      </w:pPr>
    </w:p>
    <w:p w14:paraId="2704797E" w14:textId="77777777" w:rsidR="00FE39A5" w:rsidRDefault="00FE39A5" w:rsidP="00FE39A5">
      <w:pPr>
        <w:pStyle w:val="Standard"/>
        <w:widowControl w:val="0"/>
        <w:rPr>
          <w:rFonts w:ascii="Arial" w:hAnsi="Arial" w:cs="Arial"/>
        </w:rPr>
      </w:pPr>
      <w:r>
        <w:rPr>
          <w:rFonts w:ascii="Arial" w:hAnsi="Arial" w:cs="Arial"/>
        </w:rPr>
        <w:t xml:space="preserve">Ponudnik mora v </w:t>
      </w:r>
      <w:r w:rsidRPr="00FE39A5">
        <w:rPr>
          <w:rFonts w:ascii="Arial" w:hAnsi="Arial" w:cs="Arial"/>
          <w:b/>
          <w:u w:val="single"/>
        </w:rPr>
        <w:t>ponudbi</w:t>
      </w:r>
      <w:r>
        <w:rPr>
          <w:rFonts w:ascii="Arial" w:hAnsi="Arial" w:cs="Arial"/>
        </w:rPr>
        <w:t xml:space="preserve"> predložiti naslednjo dokumentacijo:</w:t>
      </w:r>
    </w:p>
    <w:p w14:paraId="71B5B04F" w14:textId="77777777" w:rsidR="00FE39A5" w:rsidRDefault="00FE39A5" w:rsidP="00BB1697">
      <w:pPr>
        <w:pStyle w:val="Odstavekseznama"/>
        <w:widowControl w:val="0"/>
        <w:numPr>
          <w:ilvl w:val="0"/>
          <w:numId w:val="28"/>
        </w:numPr>
        <w:rPr>
          <w:rFonts w:ascii="Arial" w:hAnsi="Arial" w:cs="Arial"/>
        </w:rPr>
      </w:pPr>
      <w:r>
        <w:rPr>
          <w:rFonts w:ascii="Arial" w:hAnsi="Arial" w:cs="Arial"/>
        </w:rPr>
        <w:t>Obrazec »Ponudba – ponudbeni predračun«</w:t>
      </w:r>
    </w:p>
    <w:p w14:paraId="728D734B" w14:textId="3AA02803" w:rsidR="00FE473B" w:rsidRPr="00BB2FF1" w:rsidRDefault="00FE39A5" w:rsidP="00BB1697">
      <w:pPr>
        <w:pStyle w:val="Odstavekseznama"/>
        <w:widowControl w:val="0"/>
        <w:numPr>
          <w:ilvl w:val="0"/>
          <w:numId w:val="28"/>
        </w:numPr>
        <w:rPr>
          <w:rFonts w:ascii="Arial" w:hAnsi="Arial" w:cs="Arial"/>
        </w:rPr>
      </w:pPr>
      <w:r>
        <w:rPr>
          <w:rFonts w:ascii="Arial" w:hAnsi="Arial" w:cs="Arial"/>
          <w:color w:val="000000" w:themeColor="text1"/>
        </w:rPr>
        <w:t>Obrazec »Menična izjava«</w:t>
      </w:r>
      <w:r w:rsidR="00F91B36">
        <w:rPr>
          <w:rFonts w:ascii="Arial" w:hAnsi="Arial" w:cs="Arial"/>
          <w:color w:val="000000" w:themeColor="text1"/>
        </w:rPr>
        <w:t>.</w:t>
      </w:r>
    </w:p>
    <w:p w14:paraId="5DE979BB" w14:textId="77777777" w:rsidR="00FE39A5" w:rsidRDefault="00FE39A5" w:rsidP="00FE39A5">
      <w:pPr>
        <w:spacing w:after="0" w:line="276" w:lineRule="auto"/>
        <w:rPr>
          <w:rFonts w:ascii="Arial" w:hAnsi="Arial" w:cs="Arial"/>
        </w:rPr>
      </w:pPr>
    </w:p>
    <w:p w14:paraId="60EFD598" w14:textId="3F311BFF" w:rsidR="00F335A7" w:rsidRDefault="006074FD">
      <w:pPr>
        <w:pStyle w:val="Standard"/>
        <w:rPr>
          <w:rFonts w:ascii="Arial" w:hAnsi="Arial" w:cs="Arial"/>
        </w:rPr>
      </w:pPr>
      <w:r>
        <w:rPr>
          <w:rFonts w:ascii="Arial" w:hAnsi="Arial" w:cs="Arial"/>
        </w:rPr>
        <w:t xml:space="preserve">Vsi </w:t>
      </w:r>
      <w:r w:rsidR="00FE39A5">
        <w:rPr>
          <w:rFonts w:ascii="Arial" w:hAnsi="Arial" w:cs="Arial"/>
        </w:rPr>
        <w:t xml:space="preserve">prijavni oziroma </w:t>
      </w:r>
      <w:r>
        <w:rPr>
          <w:rFonts w:ascii="Arial" w:hAnsi="Arial" w:cs="Arial"/>
        </w:rPr>
        <w:t xml:space="preserve">ponudbeni obrazci morajo biti ustrezno izpolnjeni ter na mestih, kjer je to označeno, datirani, podpisani s strani pooblaščene osebe in, v kolikor gospodarski subjekt posluje z žigom, tudi žigosani. </w:t>
      </w:r>
      <w:r>
        <w:rPr>
          <w:rFonts w:ascii="Arial" w:hAnsi="Arial" w:cs="Arial"/>
          <w:color w:val="000000" w:themeColor="text1"/>
        </w:rPr>
        <w:t xml:space="preserve">Namesto lastnoročnega podpisa in žiga so lahko dokumenti podpisani z varnim elektronskim podpisom, overjenim s kvalificiranim digitalnim potrdilom. </w:t>
      </w:r>
      <w:r>
        <w:rPr>
          <w:rFonts w:ascii="Arial" w:hAnsi="Arial" w:cs="Arial"/>
        </w:rPr>
        <w:t>Izjema od n</w:t>
      </w:r>
      <w:r w:rsidR="0001151C">
        <w:rPr>
          <w:rFonts w:ascii="Arial" w:hAnsi="Arial" w:cs="Arial"/>
        </w:rPr>
        <w:t>avedenih zahtev velja za osnut</w:t>
      </w:r>
      <w:r w:rsidR="00962891">
        <w:rPr>
          <w:rFonts w:ascii="Arial" w:hAnsi="Arial" w:cs="Arial"/>
        </w:rPr>
        <w:t>e</w:t>
      </w:r>
      <w:r w:rsidR="0001151C">
        <w:rPr>
          <w:rFonts w:ascii="Arial" w:hAnsi="Arial" w:cs="Arial"/>
        </w:rPr>
        <w:t>k</w:t>
      </w:r>
      <w:r>
        <w:rPr>
          <w:rFonts w:ascii="Arial" w:hAnsi="Arial" w:cs="Arial"/>
        </w:rPr>
        <w:t xml:space="preserve"> </w:t>
      </w:r>
      <w:r w:rsidR="0001151C">
        <w:rPr>
          <w:rFonts w:ascii="Arial" w:hAnsi="Arial" w:cs="Arial"/>
        </w:rPr>
        <w:t>pogodb</w:t>
      </w:r>
      <w:r w:rsidR="00962891">
        <w:rPr>
          <w:rFonts w:ascii="Arial" w:hAnsi="Arial" w:cs="Arial"/>
        </w:rPr>
        <w:t>e</w:t>
      </w:r>
      <w:r w:rsidR="0001151C">
        <w:rPr>
          <w:rFonts w:ascii="Arial" w:hAnsi="Arial" w:cs="Arial"/>
        </w:rPr>
        <w:t>, za kater</w:t>
      </w:r>
      <w:r w:rsidR="00962891">
        <w:rPr>
          <w:rFonts w:ascii="Arial" w:hAnsi="Arial" w:cs="Arial"/>
        </w:rPr>
        <w:t>eg</w:t>
      </w:r>
      <w:r w:rsidR="0001151C">
        <w:rPr>
          <w:rFonts w:ascii="Arial" w:hAnsi="Arial" w:cs="Arial"/>
        </w:rPr>
        <w:t xml:space="preserve">a ni treba, da </w:t>
      </w:r>
      <w:r w:rsidR="00962891">
        <w:rPr>
          <w:rFonts w:ascii="Arial" w:hAnsi="Arial" w:cs="Arial"/>
        </w:rPr>
        <w:t>je</w:t>
      </w:r>
      <w:r>
        <w:rPr>
          <w:rFonts w:ascii="Arial" w:hAnsi="Arial" w:cs="Arial"/>
        </w:rPr>
        <w:t xml:space="preserve"> izpolnjen, podpisan in žigosan, ponudnik pa se z </w:t>
      </w:r>
      <w:r w:rsidR="00962891">
        <w:rPr>
          <w:rFonts w:ascii="Arial" w:hAnsi="Arial" w:cs="Arial"/>
        </w:rPr>
        <w:t>njegovo</w:t>
      </w:r>
      <w:r w:rsidR="00FE39A5">
        <w:rPr>
          <w:rFonts w:ascii="Arial" w:hAnsi="Arial" w:cs="Arial"/>
        </w:rPr>
        <w:t xml:space="preserve"> predložitvijo v prijavi</w:t>
      </w:r>
      <w:r w:rsidR="00962891">
        <w:rPr>
          <w:rFonts w:ascii="Arial" w:hAnsi="Arial" w:cs="Arial"/>
        </w:rPr>
        <w:t xml:space="preserve"> strinja z njegovo</w:t>
      </w:r>
      <w:r>
        <w:rPr>
          <w:rFonts w:ascii="Arial" w:hAnsi="Arial" w:cs="Arial"/>
        </w:rPr>
        <w:t xml:space="preserve"> vsebino.</w:t>
      </w:r>
    </w:p>
    <w:p w14:paraId="6BE2202D" w14:textId="77777777" w:rsidR="00F335A7" w:rsidRDefault="00F335A7">
      <w:pPr>
        <w:pStyle w:val="Standard"/>
        <w:rPr>
          <w:rFonts w:ascii="Arial" w:hAnsi="Arial" w:cs="Arial"/>
        </w:rPr>
      </w:pPr>
    </w:p>
    <w:p w14:paraId="5CF95721" w14:textId="77777777" w:rsidR="00F335A7" w:rsidRDefault="006074FD">
      <w:pPr>
        <w:pStyle w:val="Standard"/>
        <w:rPr>
          <w:rFonts w:ascii="Arial" w:hAnsi="Arial" w:cs="Arial"/>
        </w:rPr>
      </w:pPr>
      <w:r>
        <w:rPr>
          <w:rFonts w:ascii="Arial" w:hAnsi="Arial" w:cs="Arial"/>
        </w:rPr>
        <w:t xml:space="preserve">V kolikor to ni posebej zahtevano oziroma dopuščeno, gospodarski subjekt ne sme pripisovati, črtati ali spreminjati vsebine razpisnih obrazcev, temveč mora, v kolikor meni, da ti niso ustrezni, naročnika o tem opozoriti na portalu </w:t>
      </w:r>
      <w:r w:rsidR="00FE39A5">
        <w:rPr>
          <w:rFonts w:ascii="Arial" w:hAnsi="Arial" w:cs="Arial"/>
        </w:rPr>
        <w:t>e-JN</w:t>
      </w:r>
      <w:r>
        <w:rPr>
          <w:rFonts w:ascii="Arial" w:hAnsi="Arial" w:cs="Arial"/>
        </w:rPr>
        <w:t xml:space="preserve"> pred potekom roka za postavljanje vprašanj. Prav tako ponudnik ne sme v </w:t>
      </w:r>
      <w:r w:rsidR="00FE39A5">
        <w:rPr>
          <w:rFonts w:ascii="Arial" w:hAnsi="Arial" w:cs="Arial"/>
        </w:rPr>
        <w:t xml:space="preserve">prijavo oziroma </w:t>
      </w:r>
      <w:r>
        <w:rPr>
          <w:rFonts w:ascii="Arial" w:hAnsi="Arial" w:cs="Arial"/>
        </w:rPr>
        <w:t>ponudbo vlagati dokumentov, ki so v nasprotju z določili razpisne dokumentacije.</w:t>
      </w:r>
    </w:p>
    <w:p w14:paraId="649085B2" w14:textId="77777777" w:rsidR="00F335A7" w:rsidRDefault="00F335A7">
      <w:pPr>
        <w:pStyle w:val="Standard"/>
        <w:rPr>
          <w:rFonts w:ascii="Arial" w:hAnsi="Arial" w:cs="Arial"/>
        </w:rPr>
      </w:pPr>
    </w:p>
    <w:p w14:paraId="1765EF68" w14:textId="77777777" w:rsidR="00F335A7" w:rsidRDefault="006074FD">
      <w:pPr>
        <w:pStyle w:val="Standard"/>
        <w:rPr>
          <w:rFonts w:ascii="Arial" w:hAnsi="Arial" w:cs="Arial"/>
        </w:rPr>
      </w:pPr>
      <w:r>
        <w:rPr>
          <w:rFonts w:ascii="Arial" w:hAnsi="Arial" w:cs="Arial"/>
        </w:rPr>
        <w:t xml:space="preserve">Ponudnik, ki odda </w:t>
      </w:r>
      <w:r w:rsidR="00FE39A5">
        <w:rPr>
          <w:rFonts w:ascii="Arial" w:hAnsi="Arial" w:cs="Arial"/>
        </w:rPr>
        <w:t>prijavo</w:t>
      </w:r>
      <w:r>
        <w:rPr>
          <w:rFonts w:ascii="Arial" w:hAnsi="Arial" w:cs="Arial"/>
        </w:rPr>
        <w:t xml:space="preserve">, pod kazensko in materialno odgovornostjo jamči, da so vsi podatki in dokumenti, podani v ponudbeni dokumentaciji, resnični, točni in nezavajajoči, da odražajo zadnje stanje, ter da listine ustrezajo izvirnikom. Naročnik lahko v postopku preverjanja </w:t>
      </w:r>
      <w:r w:rsidR="00FE39A5">
        <w:rPr>
          <w:rFonts w:ascii="Arial" w:hAnsi="Arial" w:cs="Arial"/>
        </w:rPr>
        <w:t>prijav</w:t>
      </w:r>
      <w:r>
        <w:rPr>
          <w:rFonts w:ascii="Arial" w:hAnsi="Arial" w:cs="Arial"/>
        </w:rPr>
        <w:t xml:space="preserve"> od ponudnika kadarkoli zahteva, da mu predloži na vpogled izvirnike predloženih dokumentov.</w:t>
      </w:r>
    </w:p>
    <w:p w14:paraId="3C9E3848" w14:textId="77777777" w:rsidR="00F335A7" w:rsidRDefault="00F335A7">
      <w:pPr>
        <w:pStyle w:val="Standard"/>
        <w:rPr>
          <w:rFonts w:ascii="Arial" w:hAnsi="Arial" w:cs="Arial"/>
        </w:rPr>
      </w:pPr>
    </w:p>
    <w:p w14:paraId="1CE1F148" w14:textId="77777777" w:rsidR="00F335A7" w:rsidRDefault="006074FD">
      <w:pPr>
        <w:pStyle w:val="Standard"/>
        <w:rPr>
          <w:rFonts w:ascii="Arial" w:hAnsi="Arial" w:cs="Arial"/>
        </w:rPr>
      </w:pPr>
      <w:r>
        <w:rPr>
          <w:rFonts w:ascii="Arial" w:hAnsi="Arial" w:cs="Arial"/>
        </w:rPr>
        <w:t xml:space="preserve">Ponudniki ne glede na izid postopka javnega naročanja prevzemajo vse stroške priprave </w:t>
      </w:r>
      <w:r w:rsidR="00FE39A5">
        <w:rPr>
          <w:rFonts w:ascii="Arial" w:hAnsi="Arial" w:cs="Arial"/>
        </w:rPr>
        <w:t xml:space="preserve">prijave in </w:t>
      </w:r>
      <w:r>
        <w:rPr>
          <w:rFonts w:ascii="Arial" w:hAnsi="Arial" w:cs="Arial"/>
        </w:rPr>
        <w:t xml:space="preserve">ponudbe, vključno z morebitnimi drugimi stroški, ki jim nastanejo v postopku oziroma v zvezi s postopkom javnega naročanja. Ponudniki z oddajo </w:t>
      </w:r>
      <w:r w:rsidR="00FE39A5">
        <w:rPr>
          <w:rFonts w:ascii="Arial" w:hAnsi="Arial" w:cs="Arial"/>
        </w:rPr>
        <w:t xml:space="preserve">prijave oziroma </w:t>
      </w:r>
      <w:r>
        <w:rPr>
          <w:rFonts w:ascii="Arial" w:hAnsi="Arial" w:cs="Arial"/>
        </w:rPr>
        <w:t>ponudbe pristajajo na način izvedbe javnega naročila, kot je opredeljen v dokumentaciji v zvezi z oddajo javnega naročila, ter skladno z veljavnimi predpisi.</w:t>
      </w:r>
    </w:p>
    <w:p w14:paraId="22F229CE" w14:textId="77777777" w:rsidR="00F335A7" w:rsidRDefault="00F335A7">
      <w:pPr>
        <w:pStyle w:val="Standard"/>
        <w:rPr>
          <w:rFonts w:ascii="Arial" w:hAnsi="Arial" w:cs="Arial"/>
        </w:rPr>
      </w:pPr>
    </w:p>
    <w:p w14:paraId="3F3A84B9" w14:textId="14CE6281" w:rsidR="00F335A7" w:rsidRDefault="006074FD">
      <w:pPr>
        <w:pStyle w:val="Standard"/>
        <w:rPr>
          <w:rFonts w:ascii="Arial" w:hAnsi="Arial" w:cs="Arial"/>
        </w:rPr>
      </w:pPr>
      <w:r>
        <w:rPr>
          <w:rFonts w:ascii="Arial" w:hAnsi="Arial" w:cs="Arial"/>
        </w:rPr>
        <w:t>Postopek javnega naročanja poteka v slovenskem jeziku. Vsi dokumenti, ki jih predloži ponudnik, morajo biti v slovenskem jeziku a</w:t>
      </w:r>
      <w:r w:rsidR="00962891">
        <w:rPr>
          <w:rFonts w:ascii="Arial" w:hAnsi="Arial" w:cs="Arial"/>
        </w:rPr>
        <w:t>li prevedeni v slovenski jezik.</w:t>
      </w:r>
    </w:p>
    <w:p w14:paraId="24D42476" w14:textId="77777777" w:rsidR="00F335A7" w:rsidRDefault="00F335A7">
      <w:pPr>
        <w:pStyle w:val="Standard"/>
        <w:rPr>
          <w:rFonts w:ascii="Arial" w:hAnsi="Arial" w:cs="Arial"/>
        </w:rPr>
      </w:pPr>
    </w:p>
    <w:p w14:paraId="79877E0F" w14:textId="77777777" w:rsidR="00F335A7" w:rsidRDefault="00F335A7">
      <w:pPr>
        <w:pStyle w:val="Standard"/>
        <w:rPr>
          <w:rFonts w:ascii="Arial" w:hAnsi="Arial" w:cs="Arial"/>
        </w:rPr>
      </w:pPr>
    </w:p>
    <w:p w14:paraId="5DFBF252" w14:textId="77777777" w:rsidR="00F335A7" w:rsidRDefault="006074FD" w:rsidP="0001059F">
      <w:pPr>
        <w:pStyle w:val="Naslov2"/>
        <w:keepLines w:val="0"/>
        <w:numPr>
          <w:ilvl w:val="1"/>
          <w:numId w:val="10"/>
        </w:numPr>
        <w:rPr>
          <w:rFonts w:ascii="Arial" w:hAnsi="Arial" w:cs="Arial"/>
          <w:sz w:val="22"/>
          <w:szCs w:val="22"/>
        </w:rPr>
      </w:pPr>
      <w:bookmarkStart w:id="29" w:name="_Toc194073923"/>
      <w:r>
        <w:rPr>
          <w:rFonts w:ascii="Arial" w:hAnsi="Arial" w:cs="Arial"/>
          <w:sz w:val="22"/>
          <w:szCs w:val="22"/>
        </w:rPr>
        <w:t>Ponudba – ponudbeni predračun</w:t>
      </w:r>
      <w:bookmarkEnd w:id="29"/>
    </w:p>
    <w:p w14:paraId="258C0AC8" w14:textId="77777777" w:rsidR="00F335A7" w:rsidRDefault="00F335A7">
      <w:pPr>
        <w:pStyle w:val="Standard"/>
        <w:keepNext/>
        <w:rPr>
          <w:rFonts w:ascii="Arial" w:hAnsi="Arial" w:cs="Arial"/>
        </w:rPr>
      </w:pPr>
    </w:p>
    <w:p w14:paraId="46EE600A" w14:textId="333ABE95" w:rsidR="00F335A7" w:rsidRPr="00BB2FF1" w:rsidRDefault="006074FD" w:rsidP="00BB2FF1">
      <w:pPr>
        <w:pStyle w:val="Standard"/>
        <w:widowControl w:val="0"/>
        <w:rPr>
          <w:rFonts w:ascii="Arial" w:hAnsi="Arial" w:cs="Arial"/>
        </w:rPr>
      </w:pPr>
      <w:r>
        <w:rPr>
          <w:rFonts w:ascii="Arial" w:hAnsi="Arial" w:cs="Arial"/>
        </w:rPr>
        <w:t xml:space="preserve">Ponudnik vpiše v obrazec »Ponudba – ponudbeni predračun« poleg drugih podatkov skupno ponudbeno </w:t>
      </w:r>
      <w:r w:rsidRPr="00DF6227">
        <w:rPr>
          <w:rFonts w:ascii="Arial" w:hAnsi="Arial" w:cs="Arial"/>
        </w:rPr>
        <w:t xml:space="preserve">ceno v EUR brez DDV, znesek DDV in skupno </w:t>
      </w:r>
      <w:r w:rsidRPr="00F91B36">
        <w:rPr>
          <w:rFonts w:ascii="Arial" w:hAnsi="Arial" w:cs="Arial"/>
        </w:rPr>
        <w:t>ponudbeno ceno z DDV.</w:t>
      </w:r>
      <w:r w:rsidR="00DF6227" w:rsidRPr="00F91B36">
        <w:rPr>
          <w:rFonts w:ascii="Arial" w:hAnsi="Arial" w:cs="Arial"/>
        </w:rPr>
        <w:t xml:space="preserve"> </w:t>
      </w:r>
      <w:r w:rsidRPr="00BB2FF1">
        <w:rPr>
          <w:rFonts w:ascii="Arial" w:hAnsi="Arial" w:cs="Arial"/>
        </w:rPr>
        <w:t>Ponujena cena mora zajemati vse popuste in stroške, ki so neposredno ali posredno povezani z izpolnitvijo javnega naročila.</w:t>
      </w:r>
    </w:p>
    <w:p w14:paraId="41E73E1E" w14:textId="77777777" w:rsidR="00F335A7" w:rsidRDefault="00F335A7">
      <w:pPr>
        <w:spacing w:after="0" w:line="276" w:lineRule="auto"/>
        <w:jc w:val="both"/>
        <w:rPr>
          <w:rFonts w:ascii="Arial" w:hAnsi="Arial" w:cs="Arial"/>
          <w:color w:val="000000" w:themeColor="text1"/>
        </w:rPr>
      </w:pPr>
    </w:p>
    <w:p w14:paraId="5F46E09C" w14:textId="77777777" w:rsidR="00F335A7" w:rsidRDefault="006074FD">
      <w:pPr>
        <w:pStyle w:val="Standard"/>
        <w:rPr>
          <w:rFonts w:ascii="Arial" w:hAnsi="Arial" w:cs="Arial"/>
        </w:rPr>
      </w:pPr>
      <w:r>
        <w:rPr>
          <w:rFonts w:ascii="Arial" w:hAnsi="Arial" w:cs="Arial"/>
        </w:rPr>
        <w:t xml:space="preserve">Predmet </w:t>
      </w:r>
      <w:r w:rsidR="00FE39A5">
        <w:rPr>
          <w:rFonts w:ascii="Arial" w:hAnsi="Arial" w:cs="Arial"/>
        </w:rPr>
        <w:t xml:space="preserve">prijave oziroma </w:t>
      </w:r>
      <w:r>
        <w:rPr>
          <w:rFonts w:ascii="Arial" w:hAnsi="Arial" w:cs="Arial"/>
        </w:rPr>
        <w:t xml:space="preserve">ponudbe mora izpolnjevati vse tehnične in druge zahteve, navedene v tej razpisni dokumentaciji. </w:t>
      </w:r>
      <w:r>
        <w:rPr>
          <w:rFonts w:ascii="Arial" w:eastAsia="Times New Roman" w:hAnsi="Arial" w:cs="Arial"/>
          <w:lang w:eastAsia="sl-SI"/>
        </w:rPr>
        <w:t>Ponudnik mora razpolagati z zadostnimi tehničnimi, kadrovskimi, finančnimi in drugimi zmogljivostmi, potrebnimi za izvedbo javnega naročila, tako da lahko predmet javnega naročila izvede v rokih, pod pogoji in na način, kot je zahtevano v dokumentaciji v zvezi z oddajo javnega naročila.</w:t>
      </w:r>
      <w:r>
        <w:rPr>
          <w:rFonts w:ascii="Arial" w:hAnsi="Arial" w:cs="Arial"/>
        </w:rPr>
        <w:t xml:space="preserve"> Variantne </w:t>
      </w:r>
      <w:r w:rsidR="00FE39A5">
        <w:rPr>
          <w:rFonts w:ascii="Arial" w:hAnsi="Arial" w:cs="Arial"/>
        </w:rPr>
        <w:t xml:space="preserve">prijave oziroma </w:t>
      </w:r>
      <w:r>
        <w:rPr>
          <w:rFonts w:ascii="Arial" w:hAnsi="Arial" w:cs="Arial"/>
        </w:rPr>
        <w:t>ponudbe niso dovoljene.</w:t>
      </w:r>
    </w:p>
    <w:p w14:paraId="3D23A719" w14:textId="77777777" w:rsidR="00F335A7" w:rsidRDefault="00F335A7">
      <w:pPr>
        <w:pStyle w:val="Standard"/>
        <w:rPr>
          <w:rFonts w:ascii="Arial" w:hAnsi="Arial" w:cs="Arial"/>
        </w:rPr>
      </w:pPr>
    </w:p>
    <w:p w14:paraId="1BCE4F8A" w14:textId="77777777" w:rsidR="00F335A7" w:rsidRDefault="00FE39A5">
      <w:pPr>
        <w:pStyle w:val="Standard"/>
        <w:widowControl w:val="0"/>
        <w:rPr>
          <w:rFonts w:ascii="Arial" w:hAnsi="Arial" w:cs="Arial"/>
          <w:b/>
        </w:rPr>
      </w:pPr>
      <w:r>
        <w:rPr>
          <w:rFonts w:ascii="Arial" w:hAnsi="Arial" w:cs="Arial"/>
        </w:rPr>
        <w:t>Prijava in p</w:t>
      </w:r>
      <w:r w:rsidR="006074FD">
        <w:rPr>
          <w:rFonts w:ascii="Arial" w:hAnsi="Arial" w:cs="Arial"/>
        </w:rPr>
        <w:t>onudba mora</w:t>
      </w:r>
      <w:r>
        <w:rPr>
          <w:rFonts w:ascii="Arial" w:hAnsi="Arial" w:cs="Arial"/>
        </w:rPr>
        <w:t>ta</w:t>
      </w:r>
      <w:r w:rsidR="006074FD">
        <w:rPr>
          <w:rFonts w:ascii="Arial" w:hAnsi="Arial" w:cs="Arial"/>
        </w:rPr>
        <w:t xml:space="preserve"> biti veljavn</w:t>
      </w:r>
      <w:r>
        <w:rPr>
          <w:rFonts w:ascii="Arial" w:hAnsi="Arial" w:cs="Arial"/>
        </w:rPr>
        <w:t xml:space="preserve">i </w:t>
      </w:r>
      <w:r w:rsidR="00FE2B8B">
        <w:rPr>
          <w:rFonts w:ascii="Arial" w:hAnsi="Arial" w:cs="Arial"/>
        </w:rPr>
        <w:t>še šest mesecev od rokov za njuno oddajo</w:t>
      </w:r>
      <w:r w:rsidR="006074FD">
        <w:rPr>
          <w:rFonts w:ascii="Arial" w:hAnsi="Arial" w:cs="Arial"/>
        </w:rPr>
        <w:t>.</w:t>
      </w:r>
      <w:r w:rsidR="006074FD">
        <w:rPr>
          <w:rFonts w:ascii="Arial" w:hAnsi="Arial" w:cs="Arial"/>
          <w:b/>
        </w:rPr>
        <w:t xml:space="preserve"> </w:t>
      </w:r>
      <w:r w:rsidR="006074FD">
        <w:rPr>
          <w:rFonts w:ascii="Arial" w:hAnsi="Arial" w:cs="Arial"/>
        </w:rPr>
        <w:t>V kolikor bo postopek oddaje javnega naročila trajal dlje, kot je predvideno, in bo treba podaljšati veljavnost</w:t>
      </w:r>
      <w:r>
        <w:rPr>
          <w:rFonts w:ascii="Arial" w:hAnsi="Arial" w:cs="Arial"/>
        </w:rPr>
        <w:t xml:space="preserve"> prijave oziroma</w:t>
      </w:r>
      <w:r w:rsidR="006074FD">
        <w:rPr>
          <w:rFonts w:ascii="Arial" w:hAnsi="Arial" w:cs="Arial"/>
        </w:rPr>
        <w:t xml:space="preserve"> ponudbe, lahko to stori ponudnik samoiniciativno ali na poziv naročnika.</w:t>
      </w:r>
    </w:p>
    <w:p w14:paraId="54CE125C" w14:textId="77777777" w:rsidR="00F335A7" w:rsidRDefault="00F335A7">
      <w:pPr>
        <w:pStyle w:val="Standard"/>
        <w:rPr>
          <w:rFonts w:ascii="Arial" w:hAnsi="Arial" w:cs="Arial"/>
          <w:color w:val="000000" w:themeColor="text1"/>
        </w:rPr>
      </w:pPr>
    </w:p>
    <w:p w14:paraId="00A33A3A"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 xml:space="preserve">Ponudnik mora v Ponudbi – ponudbenem predračunu izpolniti in ponuditi vse postavke, pri čemer morajo biti cene vpisane v EUR ter zaokrožene na največ dve decimalni mesti. </w:t>
      </w:r>
      <w:r>
        <w:rPr>
          <w:rFonts w:ascii="Arial" w:hAnsi="Arial" w:cs="Arial"/>
        </w:rPr>
        <w:t>V kolikor ponudnik ne vpiše posamezne cene ali uporabi znak »/« ali podobno, se šteje, da je cena za tako postavko nič (0) EUR, torej, da ponuja postavko, kjer ni vpisane cene, brezplačno oziroma, da je cena zanjo vključena v druge postavke ponudbe oziroma ponudbenega predračuna.</w:t>
      </w:r>
    </w:p>
    <w:p w14:paraId="10FD7EA4" w14:textId="77777777" w:rsidR="00F335A7" w:rsidRDefault="00F335A7">
      <w:pPr>
        <w:spacing w:after="0" w:line="276" w:lineRule="auto"/>
        <w:rPr>
          <w:rFonts w:ascii="Arial" w:hAnsi="Arial" w:cs="Arial"/>
          <w:color w:val="000000" w:themeColor="text1"/>
        </w:rPr>
      </w:pPr>
    </w:p>
    <w:p w14:paraId="67F01C90" w14:textId="5563856C" w:rsidR="006C6085" w:rsidRDefault="006C6085" w:rsidP="006C6085">
      <w:pPr>
        <w:spacing w:after="0" w:line="276" w:lineRule="auto"/>
        <w:jc w:val="both"/>
        <w:rPr>
          <w:rFonts w:ascii="Arial" w:hAnsi="Arial" w:cs="Arial"/>
          <w:b/>
          <w:color w:val="000000" w:themeColor="text1"/>
          <w:u w:val="single"/>
        </w:rPr>
      </w:pPr>
      <w:r>
        <w:rPr>
          <w:rFonts w:ascii="Arial" w:hAnsi="Arial" w:cs="Arial"/>
          <w:b/>
          <w:color w:val="000000" w:themeColor="text1"/>
          <w:u w:val="single"/>
        </w:rPr>
        <w:t>Ponudnik v prvi fazi postopka v sistemu e-JN naloži v razdelek »Predračun« obrazec Prijava, v drugi fazi postopka pa naloži v razdelek »Predračun« obrazec Ponudba – ponudbeni predračun.</w:t>
      </w:r>
    </w:p>
    <w:p w14:paraId="0184B47E" w14:textId="77777777" w:rsidR="00F335A7" w:rsidRDefault="00F335A7">
      <w:pPr>
        <w:pStyle w:val="Standard"/>
        <w:rPr>
          <w:rFonts w:ascii="Arial" w:hAnsi="Arial" w:cs="Arial"/>
          <w:color w:val="000000" w:themeColor="text1"/>
        </w:rPr>
      </w:pPr>
    </w:p>
    <w:p w14:paraId="5B0CFE6B" w14:textId="77777777" w:rsidR="00F335A7" w:rsidRDefault="00F335A7">
      <w:pPr>
        <w:pStyle w:val="Standard"/>
        <w:rPr>
          <w:rFonts w:ascii="Arial" w:hAnsi="Arial" w:cs="Arial"/>
          <w:color w:val="000000" w:themeColor="text1"/>
        </w:rPr>
      </w:pPr>
    </w:p>
    <w:p w14:paraId="1C893501" w14:textId="77777777" w:rsidR="00F335A7" w:rsidRDefault="006074FD" w:rsidP="0001059F">
      <w:pPr>
        <w:pStyle w:val="Naslov2"/>
        <w:keepLines w:val="0"/>
        <w:numPr>
          <w:ilvl w:val="1"/>
          <w:numId w:val="10"/>
        </w:numPr>
        <w:rPr>
          <w:rFonts w:ascii="Arial" w:hAnsi="Arial" w:cs="Arial"/>
          <w:sz w:val="22"/>
          <w:szCs w:val="22"/>
        </w:rPr>
      </w:pPr>
      <w:bookmarkStart w:id="30" w:name="_Toc194073924"/>
      <w:r>
        <w:rPr>
          <w:rFonts w:ascii="Arial" w:hAnsi="Arial" w:cs="Arial"/>
          <w:sz w:val="22"/>
          <w:szCs w:val="22"/>
        </w:rPr>
        <w:t xml:space="preserve">Skupna </w:t>
      </w:r>
      <w:r w:rsidR="006C6085">
        <w:rPr>
          <w:rFonts w:ascii="Arial" w:hAnsi="Arial" w:cs="Arial"/>
          <w:sz w:val="22"/>
          <w:szCs w:val="22"/>
        </w:rPr>
        <w:t>prijava</w:t>
      </w:r>
      <w:bookmarkEnd w:id="30"/>
    </w:p>
    <w:p w14:paraId="56C3160B" w14:textId="77777777" w:rsidR="00F335A7" w:rsidRDefault="00F335A7">
      <w:pPr>
        <w:pStyle w:val="Standard"/>
        <w:keepNext/>
        <w:rPr>
          <w:rFonts w:ascii="Arial" w:hAnsi="Arial" w:cs="Arial"/>
        </w:rPr>
      </w:pPr>
    </w:p>
    <w:p w14:paraId="1531840F" w14:textId="77777777" w:rsidR="006C6085" w:rsidRDefault="006C6085" w:rsidP="006C6085">
      <w:pPr>
        <w:spacing w:after="0" w:line="276" w:lineRule="auto"/>
        <w:jc w:val="both"/>
        <w:rPr>
          <w:rFonts w:ascii="Arial" w:hAnsi="Arial" w:cs="Arial"/>
        </w:rPr>
      </w:pPr>
      <w:r>
        <w:rPr>
          <w:rFonts w:ascii="Arial" w:hAnsi="Arial" w:cs="Arial"/>
        </w:rPr>
        <w:t>Skupina gospodarskih subjektov lahko predloži skupno prijavo. V takem primeru je treba v obrazcih ESPD navesti vse gospodarske subjekte, ki so udeleženi v skupni prijavi. Ponudniki, ki nastopajo v skupni prijavi, morajo na obrazcu ESPD navesti, kakšna je njihova vloga v skupini, pri čemer mora en ponudnik izbrati vlogo vodilnega partnerja. Naročnik bo do sprejema odločitve o naročilu komuniciral z vodilnim partnerjem.</w:t>
      </w:r>
    </w:p>
    <w:p w14:paraId="27A3E1AF" w14:textId="77777777" w:rsidR="006C6085" w:rsidRDefault="006C6085" w:rsidP="006C6085">
      <w:pPr>
        <w:pStyle w:val="Standard"/>
        <w:rPr>
          <w:rFonts w:ascii="Arial" w:hAnsi="Arial" w:cs="Arial"/>
        </w:rPr>
      </w:pPr>
    </w:p>
    <w:p w14:paraId="5515ACD2" w14:textId="77777777" w:rsidR="006C6085" w:rsidRDefault="006C6085" w:rsidP="006C6085">
      <w:pPr>
        <w:pStyle w:val="Standard"/>
        <w:rPr>
          <w:rFonts w:ascii="Arial" w:hAnsi="Arial" w:cs="Arial"/>
        </w:rPr>
      </w:pPr>
      <w:r>
        <w:rPr>
          <w:rFonts w:ascii="Arial" w:hAnsi="Arial" w:cs="Arial"/>
        </w:rPr>
        <w:t>V primeru skupne prijave pri nobenem ponudniku ne smejo obstajati razlogi za izključitev, pogoje za priznanje sposobnosti pa lahko izpolnijo ponudniki skupaj (v kolikor se pri posameznem pogoju ne zahteva, da ga izpolnijo vsi partnerji v skupni prijavi ali vsi gospodarski subjekti v prijavi).</w:t>
      </w:r>
    </w:p>
    <w:p w14:paraId="3B93E19C" w14:textId="77777777" w:rsidR="006C6085" w:rsidRDefault="006C6085" w:rsidP="006C6085">
      <w:pPr>
        <w:pStyle w:val="Standard"/>
        <w:rPr>
          <w:rFonts w:ascii="Arial" w:hAnsi="Arial" w:cs="Arial"/>
        </w:rPr>
      </w:pPr>
    </w:p>
    <w:p w14:paraId="3342F809" w14:textId="77777777" w:rsidR="006C6085" w:rsidRDefault="006C6085" w:rsidP="006C6085">
      <w:pPr>
        <w:pStyle w:val="Standard"/>
        <w:rPr>
          <w:rFonts w:ascii="Arial" w:hAnsi="Arial" w:cs="Arial"/>
        </w:rPr>
      </w:pPr>
      <w:r>
        <w:rPr>
          <w:rFonts w:ascii="Arial" w:hAnsi="Arial" w:cs="Arial"/>
        </w:rPr>
        <w:t>Vsak ponudnik v skupni prijavi mora zase izpolniti in predložiti obrazec ESPD, obrazec Izjava o udeležbi v lastništvu in o povezanih družbah ter obrazec Izjava o odsotnosti osebnih povezav.</w:t>
      </w:r>
    </w:p>
    <w:p w14:paraId="2B324D5C" w14:textId="77777777" w:rsidR="00F335A7" w:rsidRDefault="00F335A7">
      <w:pPr>
        <w:pStyle w:val="Standard"/>
        <w:rPr>
          <w:rFonts w:ascii="Arial" w:hAnsi="Arial" w:cs="Arial"/>
        </w:rPr>
      </w:pPr>
    </w:p>
    <w:p w14:paraId="43CE7EF7" w14:textId="6475635F" w:rsidR="00F335A7" w:rsidRDefault="006074FD">
      <w:pPr>
        <w:pStyle w:val="Standard"/>
        <w:rPr>
          <w:rFonts w:ascii="Arial" w:hAnsi="Arial" w:cs="Arial"/>
        </w:rPr>
      </w:pPr>
      <w:r>
        <w:rPr>
          <w:rFonts w:ascii="Arial" w:hAnsi="Arial" w:cs="Arial"/>
        </w:rPr>
        <w:t xml:space="preserve">Obrazce </w:t>
      </w:r>
      <w:r w:rsidR="006C6085">
        <w:rPr>
          <w:rFonts w:ascii="Arial" w:hAnsi="Arial" w:cs="Arial"/>
        </w:rPr>
        <w:t xml:space="preserve">Prijava, </w:t>
      </w:r>
      <w:r>
        <w:rPr>
          <w:rFonts w:ascii="Arial" w:hAnsi="Arial" w:cs="Arial"/>
        </w:rPr>
        <w:t>Ponudba – po</w:t>
      </w:r>
      <w:r w:rsidR="00962891">
        <w:rPr>
          <w:rFonts w:ascii="Arial" w:hAnsi="Arial" w:cs="Arial"/>
        </w:rPr>
        <w:t>nudbeni predračun, Podizvajalci ter</w:t>
      </w:r>
      <w:r>
        <w:rPr>
          <w:rFonts w:ascii="Arial" w:hAnsi="Arial" w:cs="Arial"/>
        </w:rPr>
        <w:t xml:space="preserve"> Menična izjava podpiše in žigosa vodilni partner v skupni </w:t>
      </w:r>
      <w:r w:rsidR="006C6085">
        <w:rPr>
          <w:rFonts w:ascii="Arial" w:hAnsi="Arial" w:cs="Arial"/>
        </w:rPr>
        <w:t>prijav</w:t>
      </w:r>
      <w:r>
        <w:rPr>
          <w:rFonts w:ascii="Arial" w:hAnsi="Arial" w:cs="Arial"/>
        </w:rPr>
        <w:t xml:space="preserve">i. </w:t>
      </w:r>
      <w:r w:rsidR="006C6085">
        <w:rPr>
          <w:rFonts w:ascii="Arial" w:hAnsi="Arial" w:cs="Arial"/>
          <w:kern w:val="0"/>
        </w:rPr>
        <w:t>Ponudniki morajo v svojem notranjem razmerju pooblastiti vodilnega partnerja za podpis oziroma predložitev vseh dokumentov, navedenih v tem odstavku. Takega pooblastila oziroma pooblastil ni treba predložiti že v ponudbeni dokumentaciji, moral pa ga/jih bo vodilni partner predložiti naknadno, v kolikor bo naročnik to zahteval.</w:t>
      </w:r>
    </w:p>
    <w:p w14:paraId="63E99A94" w14:textId="77777777" w:rsidR="00F335A7" w:rsidRDefault="00F335A7">
      <w:pPr>
        <w:pStyle w:val="Standard"/>
        <w:rPr>
          <w:rFonts w:ascii="Arial" w:hAnsi="Arial" w:cs="Arial"/>
        </w:rPr>
      </w:pPr>
    </w:p>
    <w:p w14:paraId="13DBF93C" w14:textId="77777777" w:rsidR="006C6085" w:rsidRDefault="006C6085" w:rsidP="006C6085">
      <w:pPr>
        <w:pStyle w:val="Standard"/>
        <w:rPr>
          <w:rFonts w:ascii="Arial" w:hAnsi="Arial" w:cs="Arial"/>
        </w:rPr>
      </w:pPr>
      <w:r>
        <w:rPr>
          <w:rFonts w:ascii="Arial" w:hAnsi="Arial" w:cs="Arial"/>
        </w:rPr>
        <w:t>V primeru, da bo skupina ponudnikov izbrana za izvedbo predmetnega naročila, lahko naročnik zahteva, da predložijo akt o skupni izvedbi naročila (na primer pogodbo o sodelovanju), v katerem bodo natančno opredeljene naloge, pravice in obveznosti posameznih ponudnikov, način poravnavanja obveznosti s strani naročnika (vsakemu ponudniku posebej ali preko vodilnega partnerja) ter morebitna pooblastila za komunikacijo z naročnikom. V vsakem primeru vsi ponudniki odgovarjajo naročniku neomejeno solidarno.</w:t>
      </w:r>
    </w:p>
    <w:p w14:paraId="78F521A0" w14:textId="77777777" w:rsidR="00F335A7" w:rsidRDefault="00F335A7">
      <w:pPr>
        <w:pStyle w:val="Standard"/>
        <w:widowControl w:val="0"/>
        <w:rPr>
          <w:rFonts w:ascii="Arial" w:hAnsi="Arial" w:cs="Arial"/>
        </w:rPr>
      </w:pPr>
    </w:p>
    <w:p w14:paraId="6F17E51E" w14:textId="77777777" w:rsidR="00F335A7" w:rsidRDefault="00F335A7">
      <w:pPr>
        <w:pStyle w:val="Standard"/>
        <w:rPr>
          <w:rFonts w:ascii="Arial" w:hAnsi="Arial" w:cs="Arial"/>
        </w:rPr>
      </w:pPr>
    </w:p>
    <w:p w14:paraId="02BDA29E" w14:textId="77777777" w:rsidR="00F335A7" w:rsidRDefault="006C6085" w:rsidP="0001059F">
      <w:pPr>
        <w:pStyle w:val="Naslov2"/>
        <w:keepLines w:val="0"/>
        <w:numPr>
          <w:ilvl w:val="1"/>
          <w:numId w:val="10"/>
        </w:numPr>
        <w:rPr>
          <w:rFonts w:ascii="Arial" w:hAnsi="Arial" w:cs="Arial"/>
          <w:sz w:val="22"/>
          <w:szCs w:val="22"/>
        </w:rPr>
      </w:pPr>
      <w:bookmarkStart w:id="31" w:name="_Toc194073925"/>
      <w:r>
        <w:rPr>
          <w:rFonts w:ascii="Arial" w:hAnsi="Arial" w:cs="Arial"/>
          <w:sz w:val="22"/>
          <w:szCs w:val="22"/>
        </w:rPr>
        <w:t>Prijava</w:t>
      </w:r>
      <w:r w:rsidR="006074FD">
        <w:rPr>
          <w:rFonts w:ascii="Arial" w:hAnsi="Arial" w:cs="Arial"/>
          <w:sz w:val="22"/>
          <w:szCs w:val="22"/>
        </w:rPr>
        <w:t xml:space="preserve"> s podizvajalci</w:t>
      </w:r>
      <w:bookmarkEnd w:id="31"/>
    </w:p>
    <w:p w14:paraId="40143E79" w14:textId="77777777" w:rsidR="00F335A7" w:rsidRDefault="00F335A7">
      <w:pPr>
        <w:pStyle w:val="Standard"/>
        <w:keepNext/>
        <w:rPr>
          <w:rFonts w:ascii="Arial" w:hAnsi="Arial" w:cs="Arial"/>
        </w:rPr>
      </w:pPr>
    </w:p>
    <w:p w14:paraId="63AD6ED7" w14:textId="77777777" w:rsidR="006C6085" w:rsidRDefault="006C6085" w:rsidP="006C6085">
      <w:pPr>
        <w:pStyle w:val="Standard"/>
        <w:rPr>
          <w:rFonts w:ascii="Arial" w:hAnsi="Arial" w:cs="Arial"/>
        </w:rPr>
      </w:pPr>
      <w:r>
        <w:rPr>
          <w:rFonts w:ascii="Arial" w:hAnsi="Arial" w:cs="Arial"/>
        </w:rPr>
        <w:t xml:space="preserve">V primeru, da bo ponudnik pri izvedbi naročila sodeloval s podizvajalci, mora v obrazcu ESPD navesti </w:t>
      </w:r>
      <w:r>
        <w:rPr>
          <w:rFonts w:ascii="Arial" w:hAnsi="Arial" w:cs="Arial"/>
          <w:color w:val="000000" w:themeColor="text1"/>
        </w:rPr>
        <w:t xml:space="preserve">vse podizvajalce. Ponudnik </w:t>
      </w:r>
      <w:r>
        <w:rPr>
          <w:rFonts w:ascii="Arial" w:hAnsi="Arial" w:cs="Arial"/>
        </w:rPr>
        <w:t xml:space="preserve">lahko odda v podizvajanje del javnega naročila, vendar ne celotnega naročila. </w:t>
      </w:r>
      <w:r>
        <w:rPr>
          <w:rFonts w:ascii="Arial" w:hAnsi="Arial" w:cs="Arial"/>
          <w:color w:val="000000" w:themeColor="text1"/>
        </w:rPr>
        <w:t xml:space="preserve">Ponudnik </w:t>
      </w:r>
      <w:r>
        <w:rPr>
          <w:rFonts w:ascii="Arial" w:hAnsi="Arial" w:cs="Arial"/>
        </w:rPr>
        <w:t xml:space="preserve">mora v prijavi predložiti tudi izpolnjen obrazec ESPD za vsakega podizvajalca, s katerim bo </w:t>
      </w:r>
      <w:r>
        <w:rPr>
          <w:rFonts w:ascii="Arial" w:hAnsi="Arial" w:cs="Arial"/>
          <w:color w:val="000000" w:themeColor="text1"/>
        </w:rPr>
        <w:t xml:space="preserve">sodeloval pri naročilu. </w:t>
      </w:r>
    </w:p>
    <w:p w14:paraId="0F821882" w14:textId="77777777" w:rsidR="006C6085" w:rsidRDefault="006C6085" w:rsidP="006C6085">
      <w:pPr>
        <w:pStyle w:val="Standard"/>
        <w:rPr>
          <w:rFonts w:ascii="Arial" w:hAnsi="Arial" w:cs="Arial"/>
        </w:rPr>
      </w:pPr>
    </w:p>
    <w:p w14:paraId="0CF2E402" w14:textId="77777777" w:rsidR="006C6085" w:rsidRDefault="006C6085" w:rsidP="006C6085">
      <w:pPr>
        <w:spacing w:after="0" w:line="276" w:lineRule="auto"/>
        <w:jc w:val="both"/>
        <w:rPr>
          <w:rFonts w:ascii="Arial" w:hAnsi="Arial" w:cs="Arial"/>
          <w:color w:val="000000" w:themeColor="text1"/>
          <w:szCs w:val="20"/>
        </w:rPr>
      </w:pPr>
      <w:r>
        <w:rPr>
          <w:rFonts w:ascii="Arial" w:hAnsi="Arial" w:cs="Arial"/>
          <w:color w:val="000000" w:themeColor="text1"/>
          <w:szCs w:val="20"/>
        </w:rPr>
        <w:t>Ponudniku, ki namerava naročilo izvesti s podizvajalci, v prijavi ni treba predložiti dogovorov oziroma pogodb s podizvajalci, moral pa jih bo predložiti naknadno, v kolikor bo naročnik to zahteval. Enako velja za primer, ko ponudnik uporabi zmogljivosti drugega subjekta skladno z 81. členom ZJN-3.</w:t>
      </w:r>
    </w:p>
    <w:p w14:paraId="5D21DDB7" w14:textId="77777777" w:rsidR="006C6085" w:rsidRDefault="006C6085" w:rsidP="006C6085">
      <w:pPr>
        <w:pStyle w:val="Standard"/>
        <w:rPr>
          <w:rFonts w:ascii="Arial" w:hAnsi="Arial" w:cs="Arial"/>
        </w:rPr>
      </w:pPr>
    </w:p>
    <w:p w14:paraId="7743B023" w14:textId="77777777" w:rsidR="006C6085" w:rsidRDefault="006C6085" w:rsidP="006C6085">
      <w:pPr>
        <w:pStyle w:val="Standard"/>
        <w:rPr>
          <w:rFonts w:ascii="Arial" w:hAnsi="Arial" w:cs="Arial"/>
        </w:rPr>
      </w:pPr>
      <w:r>
        <w:rPr>
          <w:rFonts w:ascii="Arial" w:hAnsi="Arial" w:cs="Arial"/>
        </w:rPr>
        <w:t>Pri nobenem od podizvajalcev ne smejo obstajati razlogi za izključitev. Pogoje za priznanje sposobnosti lahko ponudnik oziroma skupina ponudnikov izpolnjuje s podizvajalci (v kolikor se pri posameznem pogoju ne zahteva, da ga izpolnijo vsi partnerji v skupni prijavi ali vsi gospodarski subjekti v prijavi). Odsotnost obstoja razlogov za izključitev in obstoj pogojev za priznanje sposobnosti se pri podizvajalcih dokazuje, kot pri ostalih gospodarskih subjektih, skladno s točko 8 te razpisne dokumentacije (»Ugotavljanje sposobnosti«).</w:t>
      </w:r>
    </w:p>
    <w:p w14:paraId="7AC915D0" w14:textId="77777777" w:rsidR="006C6085" w:rsidRDefault="006C6085" w:rsidP="006C6085">
      <w:pPr>
        <w:pStyle w:val="Standard"/>
        <w:rPr>
          <w:rFonts w:ascii="Arial" w:hAnsi="Arial" w:cs="Arial"/>
        </w:rPr>
      </w:pPr>
    </w:p>
    <w:p w14:paraId="0F56CA5F" w14:textId="77777777" w:rsidR="006C6085" w:rsidRDefault="006C6085" w:rsidP="006C6085">
      <w:pPr>
        <w:pStyle w:val="Standard"/>
        <w:rPr>
          <w:rFonts w:ascii="Arial" w:hAnsi="Arial" w:cs="Arial"/>
        </w:rPr>
      </w:pPr>
      <w:r>
        <w:rPr>
          <w:rFonts w:ascii="Arial" w:hAnsi="Arial" w:cs="Arial"/>
        </w:rPr>
        <w:t>V kolikor bodo pri posameznem podizvajalcu obstajali razlogi za izključitev oziroma ne bo izpolnjeval pogojev za sodelovanje iz te razpisne dokumentacije, bo naročnik takega podizvajalca zavrnil in zahteval njegovo zamenjavo (oziroma prevzem dela naročila zavrnjenega podizvajalca s strani ponudnika).</w:t>
      </w:r>
      <w:r>
        <w:rPr>
          <w:rFonts w:ascii="Arial" w:hAnsi="Arial" w:cs="Arial"/>
          <w:color w:val="000000" w:themeColor="text1"/>
          <w:szCs w:val="20"/>
        </w:rPr>
        <w:t xml:space="preserve"> Enako velja za druge subjekte, katerih zmogljivosti uporablja ponudnik skladno z 81. členom ZJN-3.</w:t>
      </w:r>
    </w:p>
    <w:p w14:paraId="0F9E5117" w14:textId="77777777" w:rsidR="006C6085" w:rsidRDefault="006C6085" w:rsidP="006C6085">
      <w:pPr>
        <w:pStyle w:val="Standard"/>
        <w:rPr>
          <w:rFonts w:ascii="Arial" w:hAnsi="Arial" w:cs="Arial"/>
        </w:rPr>
      </w:pPr>
    </w:p>
    <w:p w14:paraId="4799AA22" w14:textId="77777777" w:rsidR="006C6085" w:rsidRDefault="006C6085" w:rsidP="006C6085">
      <w:pPr>
        <w:pStyle w:val="Standard"/>
        <w:rPr>
          <w:rFonts w:ascii="Arial" w:hAnsi="Arial" w:cs="Arial"/>
        </w:rPr>
      </w:pPr>
      <w:r>
        <w:rPr>
          <w:rFonts w:ascii="Arial" w:hAnsi="Arial" w:cs="Arial"/>
        </w:rPr>
        <w:t>Podizvajalci, ki bodo priglašeni v prijavi, morajo ustrezno izpolniti, datirati, podpisati in žigosati svoj obrazec ESPD, ponudnik pa mora ta obrazec predložiti v svoji prijavi za vsakega podizvajalca. Ponudnik (oziroma skupina ponudnikov), ki namerava oddati del javnega naročila v podizvajanje, mora v prijavi predložiti izpolnjen, podpisan, datiran in žigosan obrazec »Podizvajalci«</w:t>
      </w:r>
      <w:r>
        <w:rPr>
          <w:rFonts w:ascii="Arial" w:hAnsi="Arial" w:cs="Arial"/>
          <w:color w:val="000000"/>
          <w:shd w:val="clear" w:color="auto" w:fill="FFFFFF"/>
        </w:rPr>
        <w:t>.</w:t>
      </w:r>
    </w:p>
    <w:p w14:paraId="6D20BED4" w14:textId="77777777" w:rsidR="006C6085" w:rsidRDefault="006C6085" w:rsidP="006C6085">
      <w:pPr>
        <w:pStyle w:val="Standard"/>
        <w:rPr>
          <w:rFonts w:ascii="Arial" w:hAnsi="Arial" w:cs="Arial"/>
        </w:rPr>
      </w:pPr>
    </w:p>
    <w:p w14:paraId="1C45BB1C" w14:textId="77777777" w:rsidR="006C6085" w:rsidRDefault="00FE2B8B" w:rsidP="006C6085">
      <w:pPr>
        <w:pStyle w:val="Standard"/>
        <w:rPr>
          <w:rFonts w:ascii="Arial" w:hAnsi="Arial" w:cs="Arial"/>
        </w:rPr>
      </w:pPr>
      <w:r>
        <w:rPr>
          <w:rFonts w:ascii="Arial" w:hAnsi="Arial" w:cs="Arial"/>
        </w:rPr>
        <w:t xml:space="preserve">V </w:t>
      </w:r>
      <w:r w:rsidR="006C6085">
        <w:rPr>
          <w:rFonts w:ascii="Arial" w:hAnsi="Arial" w:cs="Arial"/>
        </w:rPr>
        <w:t>primeru</w:t>
      </w:r>
      <w:r>
        <w:rPr>
          <w:rFonts w:ascii="Arial" w:hAnsi="Arial" w:cs="Arial"/>
        </w:rPr>
        <w:t>, ko podizvajalec zahteva neposredna plačila,</w:t>
      </w:r>
      <w:r w:rsidR="006C6085">
        <w:rPr>
          <w:rFonts w:ascii="Arial" w:hAnsi="Arial" w:cs="Arial"/>
        </w:rPr>
        <w:t xml:space="preserve"> mora ponudnik v prijavi priložiti izpolnjen, datiran ter s strani podizvajalca podpisan in žigosan obrazec »Izjava podizv</w:t>
      </w:r>
      <w:r>
        <w:rPr>
          <w:rFonts w:ascii="Arial" w:hAnsi="Arial" w:cs="Arial"/>
        </w:rPr>
        <w:t xml:space="preserve">ajalca </w:t>
      </w:r>
      <w:r>
        <w:rPr>
          <w:rFonts w:ascii="Arial" w:hAnsi="Arial" w:cs="Arial"/>
        </w:rPr>
        <w:lastRenderedPageBreak/>
        <w:t xml:space="preserve">o neposrednih plačilih«. </w:t>
      </w:r>
      <w:r>
        <w:rPr>
          <w:rFonts w:ascii="Arial" w:hAnsi="Arial" w:cs="Arial"/>
          <w:color w:val="000000" w:themeColor="text1"/>
          <w:shd w:val="clear" w:color="auto" w:fill="FFFFFF"/>
        </w:rPr>
        <w:t>Kadar</w:t>
      </w:r>
      <w:r w:rsidR="006C6085">
        <w:rPr>
          <w:rFonts w:ascii="Arial" w:hAnsi="Arial" w:cs="Arial"/>
          <w:color w:val="000000" w:themeColor="text1"/>
          <w:shd w:val="clear" w:color="auto" w:fill="FFFFFF"/>
        </w:rPr>
        <w:t xml:space="preserve"> je predvideno, da bodo </w:t>
      </w:r>
      <w:r>
        <w:rPr>
          <w:rFonts w:ascii="Arial" w:hAnsi="Arial" w:cs="Arial"/>
          <w:color w:val="000000" w:themeColor="text1"/>
          <w:shd w:val="clear" w:color="auto" w:fill="FFFFFF"/>
        </w:rPr>
        <w:t>neposredna plačila</w:t>
      </w:r>
      <w:r w:rsidR="006C6085">
        <w:rPr>
          <w:rFonts w:ascii="Arial" w:hAnsi="Arial" w:cs="Arial"/>
          <w:color w:val="000000" w:themeColor="text1"/>
          <w:shd w:val="clear" w:color="auto" w:fill="FFFFFF"/>
        </w:rPr>
        <w:t xml:space="preserve"> znašala več, kot 10.000,00 EUR brez DDV, je treba za takega podizvajalca predložiti tudi obrazec Izvaja o udeležbi v lastništvu in o povezanih družbah.</w:t>
      </w:r>
    </w:p>
    <w:p w14:paraId="3A27F0D2" w14:textId="77777777" w:rsidR="00F335A7" w:rsidRDefault="00F335A7">
      <w:pPr>
        <w:pStyle w:val="Standard"/>
        <w:rPr>
          <w:rFonts w:ascii="Arial" w:hAnsi="Arial" w:cs="Arial"/>
        </w:rPr>
      </w:pPr>
    </w:p>
    <w:p w14:paraId="294E855A" w14:textId="77777777" w:rsidR="00F335A7" w:rsidRDefault="00F335A7">
      <w:pPr>
        <w:pStyle w:val="Standard"/>
        <w:rPr>
          <w:rFonts w:ascii="Arial" w:hAnsi="Arial" w:cs="Arial"/>
        </w:rPr>
      </w:pPr>
    </w:p>
    <w:p w14:paraId="445E9819" w14:textId="77777777" w:rsidR="00F335A7" w:rsidRDefault="006074FD" w:rsidP="0001059F">
      <w:pPr>
        <w:pStyle w:val="Naslov1"/>
        <w:numPr>
          <w:ilvl w:val="0"/>
          <w:numId w:val="10"/>
        </w:numPr>
        <w:ind w:left="851" w:hanging="491"/>
        <w:rPr>
          <w:rFonts w:ascii="Arial" w:hAnsi="Arial" w:cs="Arial"/>
          <w:sz w:val="22"/>
          <w:szCs w:val="22"/>
        </w:rPr>
      </w:pPr>
      <w:bookmarkStart w:id="32" w:name="_Toc194073926"/>
      <w:r>
        <w:rPr>
          <w:rFonts w:ascii="Arial" w:hAnsi="Arial" w:cs="Arial"/>
          <w:sz w:val="22"/>
          <w:szCs w:val="22"/>
        </w:rPr>
        <w:t>ZAUPNOST</w:t>
      </w:r>
      <w:bookmarkEnd w:id="32"/>
    </w:p>
    <w:p w14:paraId="7BFDDF14" w14:textId="77777777" w:rsidR="00F335A7" w:rsidRDefault="00F335A7">
      <w:pPr>
        <w:pStyle w:val="Standard"/>
        <w:keepNext/>
        <w:rPr>
          <w:rFonts w:ascii="Arial" w:hAnsi="Arial" w:cs="Arial"/>
        </w:rPr>
      </w:pPr>
    </w:p>
    <w:p w14:paraId="556406F6" w14:textId="001FE20A" w:rsidR="00F335A7" w:rsidRDefault="006074FD">
      <w:pPr>
        <w:pStyle w:val="Standard"/>
        <w:rPr>
          <w:rFonts w:ascii="Arial" w:hAnsi="Arial" w:cs="Arial"/>
        </w:rPr>
      </w:pPr>
      <w:r>
        <w:rPr>
          <w:rFonts w:ascii="Arial" w:hAnsi="Arial" w:cs="Arial"/>
        </w:rPr>
        <w:t>Podatki, ki jih bo gospodarski subjekt upravičeno označil kot poslovno skrivnost, bodo uporabljeni zgolj za namene postopka javnega naročanja in ne bodo dostopni nikomur zunaj kroga oseb, ki bodo vključene v po</w:t>
      </w:r>
      <w:r w:rsidR="00962891">
        <w:rPr>
          <w:rFonts w:ascii="Arial" w:hAnsi="Arial" w:cs="Arial"/>
        </w:rPr>
        <w:t>stopek oddaje javnega naročila.</w:t>
      </w:r>
    </w:p>
    <w:p w14:paraId="796BFF94" w14:textId="77777777" w:rsidR="00F335A7" w:rsidRDefault="00F335A7">
      <w:pPr>
        <w:pStyle w:val="Standard"/>
        <w:rPr>
          <w:rFonts w:ascii="Arial" w:hAnsi="Arial" w:cs="Arial"/>
        </w:rPr>
      </w:pPr>
    </w:p>
    <w:p w14:paraId="3F38C667" w14:textId="77777777" w:rsidR="00F335A7" w:rsidRDefault="006074FD">
      <w:pPr>
        <w:pStyle w:val="Standard"/>
        <w:rPr>
          <w:rFonts w:ascii="Arial" w:hAnsi="Arial" w:cs="Arial"/>
          <w:color w:val="000000" w:themeColor="text1"/>
        </w:rPr>
      </w:pPr>
      <w:r>
        <w:rPr>
          <w:rFonts w:ascii="Arial" w:hAnsi="Arial" w:cs="Arial"/>
        </w:rPr>
        <w:t>V kolikor bo gospodarski subjekt določene podatke označil kot poslovno skrivnost, si naročnik pridržuje pravico, da ga pozov</w:t>
      </w:r>
      <w:r w:rsidR="00FE2B8B">
        <w:rPr>
          <w:rFonts w:ascii="Arial" w:hAnsi="Arial" w:cs="Arial"/>
        </w:rPr>
        <w:t>e k predložitvi internega akta</w:t>
      </w:r>
      <w:r>
        <w:rPr>
          <w:rFonts w:ascii="Arial" w:hAnsi="Arial" w:cs="Arial"/>
        </w:rPr>
        <w:t xml:space="preserve"> o varovanju poslovne skrivnosti, v katerem mora biti opredeljeno, katere podatke je treba </w:t>
      </w:r>
      <w:r>
        <w:rPr>
          <w:rFonts w:ascii="Arial" w:hAnsi="Arial" w:cs="Arial"/>
          <w:color w:val="000000" w:themeColor="text1"/>
        </w:rPr>
        <w:t xml:space="preserve">varovati kot poslovno skrivnost ter iz kakšnega razloga. Naročnik bo obravnaval kot zaupne tiste podatke v ponudbeni dokumentaciji, ki bodo jasno označeni kot poslovna skrivnost. </w:t>
      </w:r>
      <w:r>
        <w:rPr>
          <w:rFonts w:ascii="Arial" w:hAnsi="Arial" w:cs="Arial"/>
        </w:rPr>
        <w:t>Naročnik ne bo varoval zaupnosti podatkov, ki so po veljavnem pravu javni.</w:t>
      </w:r>
    </w:p>
    <w:p w14:paraId="00203E28" w14:textId="77777777" w:rsidR="00F335A7" w:rsidRDefault="00F335A7">
      <w:pPr>
        <w:pStyle w:val="Standard"/>
        <w:rPr>
          <w:rFonts w:ascii="Arial" w:hAnsi="Arial" w:cs="Arial"/>
          <w:color w:val="000000" w:themeColor="text1"/>
        </w:rPr>
      </w:pPr>
    </w:p>
    <w:p w14:paraId="6FFD24BF" w14:textId="77777777" w:rsidR="00F335A7" w:rsidRDefault="00F335A7">
      <w:pPr>
        <w:pStyle w:val="Standard"/>
        <w:rPr>
          <w:rFonts w:ascii="Arial" w:hAnsi="Arial" w:cs="Arial"/>
          <w:color w:val="000000" w:themeColor="text1"/>
        </w:rPr>
      </w:pPr>
    </w:p>
    <w:p w14:paraId="5D77B7A3" w14:textId="77777777" w:rsidR="00F335A7" w:rsidRDefault="006074FD" w:rsidP="0001059F">
      <w:pPr>
        <w:pStyle w:val="Naslov1"/>
        <w:numPr>
          <w:ilvl w:val="0"/>
          <w:numId w:val="10"/>
        </w:numPr>
        <w:ind w:left="851" w:hanging="491"/>
        <w:rPr>
          <w:rFonts w:ascii="Arial" w:hAnsi="Arial" w:cs="Arial"/>
          <w:sz w:val="22"/>
          <w:szCs w:val="22"/>
        </w:rPr>
      </w:pPr>
      <w:bookmarkStart w:id="33" w:name="_Toc511306757"/>
      <w:bookmarkStart w:id="34" w:name="_Toc194073927"/>
      <w:r>
        <w:rPr>
          <w:rFonts w:ascii="Arial" w:hAnsi="Arial" w:cs="Arial"/>
          <w:sz w:val="22"/>
          <w:szCs w:val="22"/>
        </w:rPr>
        <w:t>ODSTOP OD ODDAJE JAVNEGA NAROČILA</w:t>
      </w:r>
      <w:bookmarkEnd w:id="33"/>
      <w:bookmarkEnd w:id="34"/>
    </w:p>
    <w:p w14:paraId="54CCC101" w14:textId="77777777" w:rsidR="00F335A7" w:rsidRDefault="00F335A7">
      <w:pPr>
        <w:pStyle w:val="Standard"/>
        <w:keepNext/>
        <w:rPr>
          <w:rFonts w:ascii="Arial" w:hAnsi="Arial" w:cs="Arial"/>
        </w:rPr>
      </w:pPr>
    </w:p>
    <w:p w14:paraId="61259308" w14:textId="77777777" w:rsidR="00F335A7" w:rsidRDefault="006074FD">
      <w:pPr>
        <w:pStyle w:val="Standard"/>
        <w:rPr>
          <w:rFonts w:ascii="Arial" w:hAnsi="Arial" w:cs="Arial"/>
        </w:rPr>
      </w:pPr>
      <w:r>
        <w:rPr>
          <w:rFonts w:ascii="Arial" w:hAnsi="Arial" w:cs="Arial"/>
          <w:color w:val="000000"/>
          <w:shd w:val="clear" w:color="auto" w:fill="FFFFFF"/>
        </w:rPr>
        <w:t xml:space="preserve">Naročnik lahko skladno s prvim odstavkom 90. člena ZJN-3 do poteka roka za oddajo ponudb kadar koli ustavi postopek oddaje javnega naročila. Naročnik lahko skladno s petim odstavkom 90. člena ZJN-3 na vseh stopnjah postopka po izteku roka za odpiranje ponudb zavrne vse ponudbe. </w:t>
      </w:r>
      <w:r>
        <w:rPr>
          <w:rFonts w:ascii="Arial" w:hAnsi="Arial" w:cs="Arial"/>
        </w:rPr>
        <w:t xml:space="preserve">Naročnik lahko skladno z osmim odstavkom 90. člena ZJN-3 po sprejemu odločitve o oddaji naročila do sklenitve pogodbe odstopi od izvedbe javnega naročila. Naročnik v nobenem od navedenih primerov gospodarskim subjektom ne odgovarja za kakršne koli stroške ali škodo. </w:t>
      </w:r>
    </w:p>
    <w:p w14:paraId="798696F5" w14:textId="77777777" w:rsidR="00F335A7" w:rsidRDefault="00F335A7">
      <w:pPr>
        <w:pStyle w:val="Standard"/>
        <w:rPr>
          <w:rFonts w:ascii="Arial" w:hAnsi="Arial" w:cs="Arial"/>
        </w:rPr>
      </w:pPr>
    </w:p>
    <w:p w14:paraId="3B5A3B47" w14:textId="77777777" w:rsidR="00F335A7" w:rsidRDefault="00F335A7">
      <w:pPr>
        <w:pStyle w:val="Standard"/>
        <w:rPr>
          <w:rFonts w:ascii="Arial" w:hAnsi="Arial" w:cs="Arial"/>
        </w:rPr>
      </w:pPr>
    </w:p>
    <w:p w14:paraId="0FA0D974" w14:textId="77777777" w:rsidR="00F335A7" w:rsidRDefault="006074FD" w:rsidP="0001059F">
      <w:pPr>
        <w:pStyle w:val="Naslov1"/>
        <w:numPr>
          <w:ilvl w:val="0"/>
          <w:numId w:val="10"/>
        </w:numPr>
        <w:ind w:left="851" w:hanging="491"/>
        <w:rPr>
          <w:rFonts w:ascii="Arial" w:hAnsi="Arial" w:cs="Arial"/>
          <w:sz w:val="22"/>
          <w:szCs w:val="22"/>
        </w:rPr>
      </w:pPr>
      <w:bookmarkStart w:id="35" w:name="_Toc511306758"/>
      <w:bookmarkStart w:id="36" w:name="_Toc194073928"/>
      <w:r>
        <w:rPr>
          <w:rFonts w:ascii="Arial" w:hAnsi="Arial" w:cs="Arial"/>
          <w:sz w:val="22"/>
          <w:szCs w:val="22"/>
        </w:rPr>
        <w:t>POGODBA</w:t>
      </w:r>
      <w:bookmarkEnd w:id="35"/>
      <w:bookmarkEnd w:id="36"/>
    </w:p>
    <w:p w14:paraId="28C2F5A2" w14:textId="77777777" w:rsidR="00F335A7" w:rsidRDefault="00F335A7">
      <w:pPr>
        <w:pStyle w:val="Standard"/>
        <w:keepNext/>
        <w:rPr>
          <w:rFonts w:ascii="Arial" w:hAnsi="Arial" w:cs="Arial"/>
        </w:rPr>
      </w:pPr>
    </w:p>
    <w:p w14:paraId="5A560E0F" w14:textId="77777777" w:rsidR="00F335A7" w:rsidRDefault="006074FD">
      <w:pPr>
        <w:pStyle w:val="Standard"/>
        <w:rPr>
          <w:rFonts w:ascii="Arial" w:hAnsi="Arial" w:cs="Arial"/>
        </w:rPr>
      </w:pPr>
      <w:r>
        <w:rPr>
          <w:rFonts w:ascii="Arial" w:hAnsi="Arial" w:cs="Arial"/>
        </w:rPr>
        <w:t xml:space="preserve">Osnutek pogodbe, ki jo bo naročnik sklenil z izbranim ponudnikom, je del te razpisne dokumentacije. </w:t>
      </w:r>
      <w:r>
        <w:rPr>
          <w:rFonts w:ascii="Arial" w:hAnsi="Arial" w:cs="Arial"/>
          <w:color w:val="000000" w:themeColor="text1"/>
        </w:rPr>
        <w:t xml:space="preserve">Zaželeno je, da ponudnik osnutek pogodbe na mestih, kjer je to predvideno, izpolni z manjkajočimi podatki. </w:t>
      </w:r>
      <w:r>
        <w:rPr>
          <w:rFonts w:ascii="Arial" w:hAnsi="Arial" w:cs="Arial"/>
        </w:rPr>
        <w:t xml:space="preserve">Ponudnikom v fazi priprave in oddaje </w:t>
      </w:r>
      <w:r w:rsidR="006C6085">
        <w:rPr>
          <w:rFonts w:ascii="Arial" w:hAnsi="Arial" w:cs="Arial"/>
        </w:rPr>
        <w:t>prijave</w:t>
      </w:r>
      <w:r>
        <w:rPr>
          <w:rFonts w:ascii="Arial" w:hAnsi="Arial" w:cs="Arial"/>
        </w:rPr>
        <w:t xml:space="preserve"> osnutka pogodbe še ni treba datirati, podpisati in žigosati.</w:t>
      </w:r>
    </w:p>
    <w:p w14:paraId="326636DB" w14:textId="77777777" w:rsidR="00F335A7" w:rsidRDefault="00F335A7">
      <w:pPr>
        <w:pStyle w:val="Standard"/>
        <w:rPr>
          <w:rFonts w:ascii="Arial" w:hAnsi="Arial" w:cs="Arial"/>
        </w:rPr>
      </w:pPr>
    </w:p>
    <w:p w14:paraId="16534E7F" w14:textId="77777777" w:rsidR="00F335A7" w:rsidRDefault="006074FD">
      <w:pPr>
        <w:pStyle w:val="Standard"/>
        <w:rPr>
          <w:rFonts w:ascii="Arial" w:hAnsi="Arial" w:cs="Arial"/>
        </w:rPr>
      </w:pPr>
      <w:r>
        <w:rPr>
          <w:rFonts w:ascii="Arial" w:hAnsi="Arial" w:cs="Arial"/>
        </w:rPr>
        <w:t xml:space="preserve">Naročnik bo pogodbo pred sklenitvijo v okviru tretjega odstavka 67. člena ZJN-3 tehnično in vsebinsko smiselno prilagodil glede na to, ali bo izbrani ponudnik predložil skupno ponudbo, prijavil sodelovanje podizvajalcev in podobno, ter jo posredoval izbranemu ponudniku v podpis v roku iz osmega odstavka 90. člena ZJN-3. </w:t>
      </w:r>
    </w:p>
    <w:p w14:paraId="14F716EF" w14:textId="77777777" w:rsidR="00F335A7" w:rsidRDefault="00F335A7">
      <w:pPr>
        <w:pStyle w:val="Standard"/>
        <w:rPr>
          <w:rFonts w:ascii="Arial" w:hAnsi="Arial" w:cs="Arial"/>
          <w:color w:val="000000" w:themeColor="text1"/>
        </w:rPr>
      </w:pPr>
    </w:p>
    <w:p w14:paraId="66379C86" w14:textId="77777777" w:rsidR="00F335A7" w:rsidRDefault="006074FD">
      <w:pPr>
        <w:pStyle w:val="Standard"/>
        <w:rPr>
          <w:rFonts w:ascii="Arial" w:hAnsi="Arial" w:cs="Arial"/>
          <w:color w:val="000000" w:themeColor="text1"/>
        </w:rPr>
      </w:pPr>
      <w:r>
        <w:rPr>
          <w:rFonts w:ascii="Arial" w:hAnsi="Arial" w:cs="Arial"/>
        </w:rPr>
        <w:t xml:space="preserve">Izbrani ponudnik </w:t>
      </w:r>
      <w:r>
        <w:rPr>
          <w:rFonts w:ascii="Arial" w:hAnsi="Arial" w:cs="Arial"/>
          <w:color w:val="000000" w:themeColor="text1"/>
        </w:rPr>
        <w:t>bo moral v roku osmih (8) dni od prejema pogodbe podpisati in vrniti pogodbo naročniku. Izjemoma, v primeru nastanka nepredvidljivih in neodvrnljivih objektivnih okoliščin, ki bi onemogočale podpis pogodbe v zgoraj navedenem roku, lahko naročnik pristane tudi na daljši rok za sklenitev pogodbe, ni pa k temu zavezan.</w:t>
      </w:r>
    </w:p>
    <w:p w14:paraId="7E7CA861" w14:textId="77777777" w:rsidR="00F335A7" w:rsidRDefault="00F335A7">
      <w:pPr>
        <w:pStyle w:val="Standard"/>
        <w:rPr>
          <w:rFonts w:ascii="Arial" w:hAnsi="Arial" w:cs="Arial"/>
          <w:color w:val="000000" w:themeColor="text1"/>
        </w:rPr>
      </w:pPr>
    </w:p>
    <w:p w14:paraId="0F547A11" w14:textId="77777777" w:rsidR="00F335A7" w:rsidRDefault="006074FD">
      <w:pPr>
        <w:pStyle w:val="Standard"/>
        <w:rPr>
          <w:rFonts w:ascii="Arial" w:hAnsi="Arial" w:cs="Arial"/>
        </w:rPr>
      </w:pPr>
      <w:r>
        <w:rPr>
          <w:rFonts w:ascii="Arial" w:hAnsi="Arial" w:cs="Arial"/>
        </w:rPr>
        <w:lastRenderedPageBreak/>
        <w:t>Pogodba je sklenjena z dnem, ko jo podpiše zadnja izmed pogodbenih strank, veljati pa začne, ko izbrani ponudnik predloži naročniku finančno zavarovanje za dobro izvedbo pogodbenih obveznosti.</w:t>
      </w:r>
    </w:p>
    <w:p w14:paraId="36DB9626" w14:textId="77777777" w:rsidR="00F335A7" w:rsidRDefault="00F335A7">
      <w:pPr>
        <w:pStyle w:val="Standard"/>
        <w:rPr>
          <w:rFonts w:ascii="Arial" w:hAnsi="Arial" w:cs="Arial"/>
        </w:rPr>
      </w:pPr>
    </w:p>
    <w:p w14:paraId="211BFD95" w14:textId="77777777" w:rsidR="00F335A7" w:rsidRDefault="00F335A7">
      <w:pPr>
        <w:pStyle w:val="Standard"/>
        <w:rPr>
          <w:rFonts w:ascii="Arial" w:hAnsi="Arial" w:cs="Arial"/>
        </w:rPr>
      </w:pPr>
    </w:p>
    <w:p w14:paraId="49DC056F" w14:textId="77777777" w:rsidR="00F335A7" w:rsidRDefault="006074FD" w:rsidP="0001059F">
      <w:pPr>
        <w:pStyle w:val="Naslov1"/>
        <w:numPr>
          <w:ilvl w:val="0"/>
          <w:numId w:val="10"/>
        </w:numPr>
        <w:ind w:left="851" w:hanging="491"/>
        <w:rPr>
          <w:rFonts w:ascii="Arial" w:hAnsi="Arial" w:cs="Arial"/>
          <w:sz w:val="22"/>
          <w:szCs w:val="22"/>
        </w:rPr>
      </w:pPr>
      <w:bookmarkStart w:id="37" w:name="_Toc511306759"/>
      <w:bookmarkStart w:id="38" w:name="_Toc194073929"/>
      <w:r>
        <w:rPr>
          <w:rFonts w:ascii="Arial" w:hAnsi="Arial" w:cs="Arial"/>
          <w:sz w:val="22"/>
          <w:szCs w:val="22"/>
        </w:rPr>
        <w:t xml:space="preserve">PROTIKORUPCIJSKO </w:t>
      </w:r>
      <w:bookmarkEnd w:id="37"/>
      <w:r>
        <w:rPr>
          <w:rFonts w:ascii="Arial" w:hAnsi="Arial" w:cs="Arial"/>
          <w:sz w:val="22"/>
          <w:szCs w:val="22"/>
        </w:rPr>
        <w:t>DOLOČILO</w:t>
      </w:r>
      <w:bookmarkEnd w:id="38"/>
    </w:p>
    <w:p w14:paraId="18C95808" w14:textId="77777777" w:rsidR="00F335A7" w:rsidRDefault="00F335A7">
      <w:pPr>
        <w:pStyle w:val="Standard"/>
        <w:keepNext/>
        <w:rPr>
          <w:rFonts w:ascii="Arial" w:hAnsi="Arial" w:cs="Arial"/>
        </w:rPr>
      </w:pPr>
    </w:p>
    <w:p w14:paraId="7F42E32D" w14:textId="77777777" w:rsidR="006C6085" w:rsidRDefault="006C6085" w:rsidP="006C6085">
      <w:pPr>
        <w:pStyle w:val="Standard"/>
        <w:keepLines/>
        <w:widowControl w:val="0"/>
        <w:tabs>
          <w:tab w:val="left" w:pos="2155"/>
        </w:tabs>
        <w:rPr>
          <w:rFonts w:ascii="Arial" w:hAnsi="Arial" w:cs="Arial"/>
        </w:rPr>
      </w:pPr>
      <w:r>
        <w:rPr>
          <w:rFonts w:ascii="Arial" w:hAnsi="Arial" w:cs="Arial"/>
        </w:rPr>
        <w:t>Vsak neupravičen poskus gospodarskega subjekta, da vpliva na obravnavo prijav oziroma ponudb s strani naročnika ali odločitev glede oddaje naročila, bo imel za posledico zavrnitev njegove prijave oziroma ponudbe. V času trajanja razpisa naročnik in ponudnik ne smeta pričenjati in izvajati dejanj, ki bi v naprej določila izbor določene prijave oziroma ponudbe.</w:t>
      </w:r>
    </w:p>
    <w:p w14:paraId="44121EFF" w14:textId="77777777" w:rsidR="006C6085" w:rsidRDefault="006C6085" w:rsidP="006C6085">
      <w:pPr>
        <w:pStyle w:val="Standard"/>
        <w:keepLines/>
        <w:widowControl w:val="0"/>
        <w:tabs>
          <w:tab w:val="left" w:pos="2155"/>
        </w:tabs>
        <w:rPr>
          <w:rFonts w:ascii="Arial" w:hAnsi="Arial" w:cs="Arial"/>
        </w:rPr>
      </w:pPr>
    </w:p>
    <w:p w14:paraId="063BFAFA" w14:textId="77777777" w:rsidR="006C6085" w:rsidRDefault="006C6085" w:rsidP="006C6085">
      <w:pPr>
        <w:pStyle w:val="Standard"/>
        <w:keepLines/>
        <w:widowControl w:val="0"/>
        <w:tabs>
          <w:tab w:val="left" w:pos="2155"/>
        </w:tabs>
        <w:rPr>
          <w:rFonts w:ascii="Arial" w:hAnsi="Arial" w:cs="Arial"/>
          <w:color w:val="000000"/>
          <w:shd w:val="clear" w:color="auto" w:fill="FFFFFF"/>
        </w:rPr>
      </w:pPr>
      <w:r>
        <w:rPr>
          <w:rFonts w:ascii="Arial" w:hAnsi="Arial" w:cs="Arial"/>
          <w:color w:val="000000"/>
          <w:shd w:val="clear" w:color="auto" w:fill="FFFFFF"/>
        </w:rPr>
        <w:t>Naročnik bo zavrnil tudi prijavo oziroma ponudbo ponudnika, ki bo poskusil neupravičeno pridobiti zaupne informacije, zaradi katerih bi lahko imel neupravičeno prednost v postopku javnega naročanja, oziroma ponudnika, ki bo predložil zavajajoče informacije, ki bi lahko pomembno vplivale na odločitev o javnem naročilu.</w:t>
      </w:r>
    </w:p>
    <w:p w14:paraId="4617F03C" w14:textId="77777777" w:rsidR="006C6085" w:rsidRDefault="006C6085" w:rsidP="006C6085">
      <w:pPr>
        <w:pStyle w:val="Standard"/>
        <w:keepLines/>
        <w:widowControl w:val="0"/>
        <w:tabs>
          <w:tab w:val="left" w:pos="2155"/>
        </w:tabs>
        <w:rPr>
          <w:rFonts w:ascii="Arial" w:hAnsi="Arial" w:cs="Arial"/>
        </w:rPr>
      </w:pPr>
    </w:p>
    <w:p w14:paraId="1F67F61B" w14:textId="77777777" w:rsidR="006C6085" w:rsidRDefault="006C6085" w:rsidP="006C6085">
      <w:pPr>
        <w:pStyle w:val="Standard"/>
        <w:keepLines/>
        <w:widowControl w:val="0"/>
        <w:tabs>
          <w:tab w:val="left" w:pos="2155"/>
        </w:tabs>
        <w:rPr>
          <w:rFonts w:ascii="Arial" w:hAnsi="Arial" w:cs="Arial"/>
        </w:rPr>
      </w:pPr>
      <w:r>
        <w:rPr>
          <w:rFonts w:ascii="Arial" w:hAnsi="Arial" w:cs="Arial"/>
        </w:rPr>
        <w:t xml:space="preserve">V času od izbire ponudbe do pričetka veljavnosti pogodbe </w:t>
      </w:r>
      <w:r>
        <w:rPr>
          <w:rFonts w:ascii="Arial" w:hAnsi="Arial" w:cs="Arial"/>
          <w:color w:val="000000" w:themeColor="text1"/>
        </w:rPr>
        <w:t>(z izjemo zakonitega uveljavljanja pravnega varstva)</w:t>
      </w:r>
      <w:r>
        <w:rPr>
          <w:rFonts w:ascii="Arial" w:hAnsi="Arial" w:cs="Arial"/>
        </w:rPr>
        <w:t>, ponudnik ne sme pričenjati dejanj, ki bi lahko povzročila, da pogodba ne bi pričela veljati ali ne bi bila izpolnjena. V primeru ustavitve postopka nobena stran ne sme pričenjati in izvajati postopkov, ki bi otežili razveljavitev ali spremembo odločitve o izbiri izvajalca ali bi vplivali na nepristranskost Državne revizijske komisije.</w:t>
      </w:r>
    </w:p>
    <w:p w14:paraId="72592825" w14:textId="77777777" w:rsidR="00F335A7" w:rsidRDefault="00F335A7">
      <w:pPr>
        <w:pStyle w:val="Standard"/>
        <w:keepLines/>
        <w:widowControl w:val="0"/>
        <w:tabs>
          <w:tab w:val="left" w:pos="2155"/>
        </w:tabs>
        <w:rPr>
          <w:rFonts w:ascii="Arial" w:hAnsi="Arial" w:cs="Arial"/>
          <w:color w:val="000000" w:themeColor="text1"/>
        </w:rPr>
      </w:pPr>
    </w:p>
    <w:p w14:paraId="61661870" w14:textId="77777777" w:rsidR="00F335A7" w:rsidRDefault="00F335A7">
      <w:pPr>
        <w:pStyle w:val="Standard"/>
        <w:keepLines/>
        <w:widowControl w:val="0"/>
        <w:tabs>
          <w:tab w:val="left" w:pos="2155"/>
        </w:tabs>
        <w:rPr>
          <w:rFonts w:ascii="Arial" w:hAnsi="Arial" w:cs="Arial"/>
          <w:color w:val="000000" w:themeColor="text1"/>
        </w:rPr>
      </w:pPr>
    </w:p>
    <w:p w14:paraId="24C46A6A" w14:textId="77777777" w:rsidR="00F335A7" w:rsidRDefault="006074FD" w:rsidP="0001059F">
      <w:pPr>
        <w:pStyle w:val="Naslov1"/>
        <w:numPr>
          <w:ilvl w:val="0"/>
          <w:numId w:val="10"/>
        </w:numPr>
        <w:ind w:left="851" w:hanging="491"/>
        <w:rPr>
          <w:rFonts w:ascii="Arial" w:hAnsi="Arial" w:cs="Arial"/>
          <w:sz w:val="22"/>
          <w:szCs w:val="22"/>
        </w:rPr>
      </w:pPr>
      <w:bookmarkStart w:id="39" w:name="_Toc511306760"/>
      <w:bookmarkStart w:id="40" w:name="_Toc194073930"/>
      <w:r>
        <w:rPr>
          <w:rFonts w:ascii="Arial" w:hAnsi="Arial" w:cs="Arial"/>
          <w:sz w:val="22"/>
          <w:szCs w:val="22"/>
        </w:rPr>
        <w:t>POUK O PRAVNEM VARSTV</w:t>
      </w:r>
      <w:bookmarkEnd w:id="39"/>
      <w:r>
        <w:rPr>
          <w:rFonts w:ascii="Arial" w:hAnsi="Arial" w:cs="Arial"/>
          <w:sz w:val="22"/>
          <w:szCs w:val="22"/>
        </w:rPr>
        <w:t>U</w:t>
      </w:r>
      <w:bookmarkEnd w:id="40"/>
    </w:p>
    <w:p w14:paraId="1E33234D" w14:textId="77777777" w:rsidR="00F335A7" w:rsidRDefault="00F335A7">
      <w:pPr>
        <w:pStyle w:val="Standard"/>
        <w:keepNext/>
        <w:rPr>
          <w:rFonts w:ascii="Arial" w:hAnsi="Arial" w:cs="Arial"/>
        </w:rPr>
      </w:pPr>
    </w:p>
    <w:p w14:paraId="2ADDFCB1" w14:textId="77777777" w:rsidR="00F335A7" w:rsidRDefault="006074FD">
      <w:pPr>
        <w:pStyle w:val="Standard"/>
        <w:rPr>
          <w:rFonts w:ascii="Arial" w:hAnsi="Arial" w:cs="Arial"/>
        </w:rPr>
      </w:pPr>
      <w:r>
        <w:rPr>
          <w:rFonts w:ascii="Arial" w:hAnsi="Arial" w:cs="Arial"/>
        </w:rPr>
        <w:t xml:space="preserve">Zahteva za pravno varstvo v postopkih </w:t>
      </w:r>
      <w:r>
        <w:rPr>
          <w:rFonts w:ascii="Arial" w:hAnsi="Arial" w:cs="Arial"/>
          <w:color w:val="000000" w:themeColor="text1"/>
        </w:rPr>
        <w:t xml:space="preserve">javnega naročanja se lahko vloži </w:t>
      </w:r>
      <w:r>
        <w:rPr>
          <w:rFonts w:ascii="Arial" w:hAnsi="Arial" w:cs="Arial"/>
          <w:color w:val="000000" w:themeColor="text1"/>
          <w:shd w:val="clear" w:color="auto" w:fill="FFFFFF"/>
        </w:rPr>
        <w:t>zoper vsako ravnanje naročnika v postopku javnega naročanja</w:t>
      </w:r>
      <w:r>
        <w:rPr>
          <w:rFonts w:ascii="Arial" w:hAnsi="Arial" w:cs="Arial"/>
          <w:color w:val="000000" w:themeColor="text1"/>
        </w:rPr>
        <w:t>, raz</w:t>
      </w:r>
      <w:r>
        <w:rPr>
          <w:rFonts w:ascii="Arial" w:hAnsi="Arial" w:cs="Arial"/>
        </w:rPr>
        <w:t>en če ZJN-3 ali Zakon o pravnem varstvu v postopkih javnega naročanja (Uradni list RS, št. 43/2011, 60/2011, 63/2013, 90/2014, 60/2017 in 72/2019; ZPVPJN) določa drugače.</w:t>
      </w:r>
      <w:r w:rsidR="00A90ED0">
        <w:rPr>
          <w:rFonts w:ascii="Arial" w:hAnsi="Arial" w:cs="Arial"/>
        </w:rPr>
        <w:t xml:space="preserve"> Zahtevek za revizijo se vloži v roku iz 25. člena ZPVPJN.</w:t>
      </w:r>
    </w:p>
    <w:p w14:paraId="2133E33A" w14:textId="77777777" w:rsidR="00F335A7" w:rsidRDefault="00F335A7">
      <w:pPr>
        <w:pStyle w:val="Standard"/>
        <w:rPr>
          <w:rFonts w:ascii="Arial" w:hAnsi="Arial" w:cs="Arial"/>
        </w:rPr>
      </w:pPr>
    </w:p>
    <w:p w14:paraId="5EA0E223" w14:textId="77777777" w:rsidR="00F335A7" w:rsidRDefault="006074FD">
      <w:pPr>
        <w:pStyle w:val="Standard"/>
        <w:rPr>
          <w:rFonts w:ascii="Arial" w:hAnsi="Arial" w:cs="Arial"/>
        </w:rPr>
      </w:pPr>
      <w:r>
        <w:rPr>
          <w:rFonts w:ascii="Arial" w:hAnsi="Arial" w:cs="Arial"/>
        </w:rPr>
        <w:t>Vlagatelj vloži zahtevek za revizijo preko portala eRevizija (</w:t>
      </w:r>
      <w:hyperlink r:id="rId13">
        <w:r>
          <w:rPr>
            <w:rStyle w:val="Spletnapovezava"/>
            <w:rFonts w:ascii="Arial" w:hAnsi="Arial" w:cs="Arial"/>
          </w:rPr>
          <w:t>https://www.portalerevizija.si/</w:t>
        </w:r>
      </w:hyperlink>
      <w:r>
        <w:rPr>
          <w:rFonts w:ascii="Arial" w:hAnsi="Arial" w:cs="Arial"/>
        </w:rPr>
        <w:t>). Vlagatelj zahtevka za revizijo, ki se nanaša na vsebino objave, povabilo k oddaji ponudbe ali razpisno dokumentacijo, mora pred vložitvijo z</w:t>
      </w:r>
      <w:r w:rsidR="00A24777">
        <w:rPr>
          <w:rFonts w:ascii="Arial" w:hAnsi="Arial" w:cs="Arial"/>
        </w:rPr>
        <w:t>ahtevka plačati takso v višini 4</w:t>
      </w:r>
      <w:r>
        <w:rPr>
          <w:rFonts w:ascii="Arial" w:hAnsi="Arial" w:cs="Arial"/>
        </w:rPr>
        <w:t>.000,00 EUR. Vlagatelj mora zahtevku za revizijo priložiti potrdilo o plačilu takse.</w:t>
      </w:r>
    </w:p>
    <w:p w14:paraId="5D105026" w14:textId="77777777" w:rsidR="00F335A7" w:rsidRDefault="00F335A7">
      <w:pPr>
        <w:pStyle w:val="Standard"/>
        <w:rPr>
          <w:rFonts w:ascii="Arial" w:hAnsi="Arial" w:cs="Arial"/>
        </w:rPr>
      </w:pPr>
    </w:p>
    <w:p w14:paraId="55DFB02C" w14:textId="77777777" w:rsidR="00F335A7" w:rsidRDefault="006074FD">
      <w:pPr>
        <w:pStyle w:val="Standard"/>
        <w:rPr>
          <w:rFonts w:ascii="Arial" w:hAnsi="Arial" w:cs="Arial"/>
        </w:rPr>
      </w:pPr>
      <w:r>
        <w:rPr>
          <w:rFonts w:ascii="Arial" w:hAnsi="Arial" w:cs="Arial"/>
        </w:rPr>
        <w:t>Takso za predrevizijski in revizijski postopek mora vlagatelj plačati na transakcijski račun Ministrstva za finance, številka SI56 0110 0100 0358 802, odprt pri Banki Slovenije, Slovenska 35, 1505 Ljubljana, Slovenija, SWIFT KODA: BSLJSI2X; IBAN:SI56011001000358802 – taksa za postopek revizije javnega naročanja.</w:t>
      </w:r>
    </w:p>
    <w:p w14:paraId="2E3323FF" w14:textId="77777777" w:rsidR="00EC08D6" w:rsidRDefault="00EC08D6">
      <w:pPr>
        <w:pStyle w:val="Standard"/>
        <w:rPr>
          <w:rFonts w:ascii="Arial" w:hAnsi="Arial" w:cs="Arial"/>
        </w:rPr>
      </w:pPr>
    </w:p>
    <w:p w14:paraId="62DC284E" w14:textId="77777777" w:rsidR="00DF6227" w:rsidRDefault="00DF6227" w:rsidP="00FE2B8B">
      <w:pPr>
        <w:spacing w:after="0" w:line="276" w:lineRule="auto"/>
        <w:ind w:left="2880" w:firstLine="660"/>
        <w:jc w:val="both"/>
        <w:rPr>
          <w:rFonts w:ascii="Arial" w:hAnsi="Arial" w:cs="Arial"/>
          <w:iCs/>
        </w:rPr>
      </w:pPr>
    </w:p>
    <w:p w14:paraId="0176772F" w14:textId="77777777" w:rsidR="006C6085" w:rsidRDefault="006C6085" w:rsidP="00FE2B8B">
      <w:pPr>
        <w:spacing w:after="0" w:line="276" w:lineRule="auto"/>
        <w:ind w:left="2880" w:firstLine="660"/>
        <w:jc w:val="both"/>
        <w:rPr>
          <w:rFonts w:ascii="Arial" w:hAnsi="Arial" w:cs="Arial"/>
          <w:iCs/>
        </w:rPr>
      </w:pPr>
      <w:r>
        <w:rPr>
          <w:rFonts w:ascii="Arial" w:hAnsi="Arial" w:cs="Arial"/>
          <w:iCs/>
        </w:rPr>
        <w:t>Splošna bolnišnica dr. Franca Derganca Nova Gorica</w:t>
      </w:r>
    </w:p>
    <w:p w14:paraId="38C6E878" w14:textId="77777777" w:rsidR="006C6085" w:rsidRDefault="006C6085" w:rsidP="00FE2B8B">
      <w:pPr>
        <w:spacing w:after="0" w:line="276" w:lineRule="auto"/>
        <w:ind w:left="2880" w:firstLine="660"/>
        <w:jc w:val="both"/>
        <w:rPr>
          <w:rFonts w:ascii="Arial" w:hAnsi="Arial" w:cs="Arial"/>
          <w:iCs/>
        </w:rPr>
      </w:pPr>
      <w:r>
        <w:rPr>
          <w:rFonts w:ascii="Arial" w:hAnsi="Arial" w:cs="Arial"/>
          <w:iCs/>
        </w:rPr>
        <w:t>Direktor zavoda:</w:t>
      </w:r>
    </w:p>
    <w:p w14:paraId="41D10562" w14:textId="77777777" w:rsidR="006C6085" w:rsidRDefault="006C6085" w:rsidP="00FE2B8B">
      <w:pPr>
        <w:widowControl/>
        <w:spacing w:after="0" w:line="276" w:lineRule="auto"/>
        <w:ind w:left="2832" w:firstLine="708"/>
        <w:textAlignment w:val="auto"/>
        <w:rPr>
          <w:rFonts w:eastAsia="Calibri" w:cs="Calibri"/>
          <w:lang w:eastAsia="zh-CN"/>
        </w:rPr>
      </w:pPr>
      <w:r>
        <w:rPr>
          <w:rFonts w:ascii="Arial" w:hAnsi="Arial" w:cs="Arial"/>
        </w:rPr>
        <w:t>Dimitrij Klančič, dr. med., spec. int. med.</w:t>
      </w:r>
      <w:r>
        <w:br w:type="page"/>
      </w:r>
    </w:p>
    <w:p w14:paraId="0AC851FA" w14:textId="77777777" w:rsidR="006C6085" w:rsidRDefault="006C6085" w:rsidP="006C6085">
      <w:pPr>
        <w:pStyle w:val="Naslov1"/>
        <w:pBdr>
          <w:top w:val="single" w:sz="4" w:space="1" w:color="auto"/>
          <w:left w:val="single" w:sz="4" w:space="4" w:color="auto"/>
          <w:bottom w:val="single" w:sz="4" w:space="1" w:color="auto"/>
          <w:right w:val="single" w:sz="4" w:space="4" w:color="auto"/>
        </w:pBdr>
        <w:shd w:val="clear" w:color="auto" w:fill="C5E0B3" w:themeFill="accent6" w:themeFillTint="66"/>
        <w:ind w:left="0" w:firstLine="0"/>
        <w:jc w:val="center"/>
        <w:rPr>
          <w:rFonts w:ascii="Arial" w:hAnsi="Arial" w:cs="Arial"/>
          <w:sz w:val="26"/>
          <w:szCs w:val="26"/>
          <w:u w:val="none"/>
        </w:rPr>
      </w:pPr>
      <w:bookmarkStart w:id="41" w:name="_Toc158220376"/>
      <w:bookmarkStart w:id="42" w:name="_Toc194073931"/>
      <w:r>
        <w:rPr>
          <w:rFonts w:ascii="Arial" w:hAnsi="Arial" w:cs="Arial"/>
          <w:sz w:val="26"/>
          <w:szCs w:val="26"/>
          <w:u w:val="none"/>
        </w:rPr>
        <w:lastRenderedPageBreak/>
        <w:t>PRIJAVA</w:t>
      </w:r>
      <w:bookmarkEnd w:id="41"/>
      <w:bookmarkEnd w:id="42"/>
    </w:p>
    <w:p w14:paraId="41FDA156" w14:textId="77777777" w:rsidR="006C6085" w:rsidRDefault="006C6085" w:rsidP="006C6085">
      <w:pPr>
        <w:pStyle w:val="Standard"/>
        <w:rPr>
          <w:rFonts w:ascii="Arial" w:eastAsia="Times New Roman" w:hAnsi="Arial" w:cs="Arial"/>
          <w:b/>
          <w:color w:val="000000"/>
          <w:spacing w:val="8"/>
          <w:lang w:eastAsia="en-US"/>
        </w:rPr>
      </w:pPr>
    </w:p>
    <w:p w14:paraId="3A233EF4" w14:textId="77777777" w:rsidR="006C6085" w:rsidRDefault="006C6085" w:rsidP="006C6085">
      <w:pPr>
        <w:pStyle w:val="Standard"/>
        <w:rPr>
          <w:rFonts w:ascii="Arial" w:eastAsia="Times New Roman" w:hAnsi="Arial" w:cs="Arial"/>
          <w:lang w:eastAsia="sl-SI"/>
        </w:rPr>
      </w:pPr>
    </w:p>
    <w:tbl>
      <w:tblPr>
        <w:tblStyle w:val="Tabelamrea"/>
        <w:tblW w:w="0" w:type="auto"/>
        <w:tblInd w:w="108" w:type="dxa"/>
        <w:tblLook w:val="04A0" w:firstRow="1" w:lastRow="0" w:firstColumn="1" w:lastColumn="0" w:noHBand="0" w:noVBand="1"/>
      </w:tblPr>
      <w:tblGrid>
        <w:gridCol w:w="2835"/>
        <w:gridCol w:w="6267"/>
      </w:tblGrid>
      <w:tr w:rsidR="006C6085" w14:paraId="37719B92" w14:textId="77777777" w:rsidTr="006C6085">
        <w:tc>
          <w:tcPr>
            <w:tcW w:w="2835" w:type="dxa"/>
            <w:tcBorders>
              <w:top w:val="single" w:sz="4" w:space="0" w:color="auto"/>
              <w:left w:val="single" w:sz="4" w:space="0" w:color="auto"/>
              <w:bottom w:val="single" w:sz="4" w:space="0" w:color="auto"/>
              <w:right w:val="single" w:sz="4" w:space="0" w:color="auto"/>
            </w:tcBorders>
            <w:hideMark/>
          </w:tcPr>
          <w:p w14:paraId="7532E0E4" w14:textId="77777777" w:rsidR="006C6085" w:rsidRDefault="006C6085">
            <w:pPr>
              <w:pStyle w:val="Standard"/>
              <w:rPr>
                <w:rFonts w:ascii="Arial" w:hAnsi="Arial" w:cs="Arial"/>
              </w:rPr>
            </w:pPr>
            <w:r>
              <w:rPr>
                <w:rFonts w:ascii="Arial" w:hAnsi="Arial" w:cs="Arial"/>
              </w:rPr>
              <w:t>Naziv ponudnika</w:t>
            </w:r>
          </w:p>
        </w:tc>
        <w:tc>
          <w:tcPr>
            <w:tcW w:w="6267" w:type="dxa"/>
            <w:tcBorders>
              <w:top w:val="single" w:sz="4" w:space="0" w:color="auto"/>
              <w:left w:val="single" w:sz="4" w:space="0" w:color="auto"/>
              <w:bottom w:val="single" w:sz="4" w:space="0" w:color="auto"/>
              <w:right w:val="single" w:sz="4" w:space="0" w:color="auto"/>
            </w:tcBorders>
          </w:tcPr>
          <w:p w14:paraId="3BEA8B41" w14:textId="77777777" w:rsidR="006C6085" w:rsidRDefault="006C6085">
            <w:pPr>
              <w:pStyle w:val="Standard"/>
              <w:rPr>
                <w:rFonts w:ascii="Arial" w:hAnsi="Arial" w:cs="Arial"/>
              </w:rPr>
            </w:pPr>
          </w:p>
          <w:p w14:paraId="2FED2357" w14:textId="77777777" w:rsidR="006C6085" w:rsidRDefault="006C6085">
            <w:pPr>
              <w:pStyle w:val="Standard"/>
              <w:rPr>
                <w:rFonts w:ascii="Arial" w:hAnsi="Arial" w:cs="Arial"/>
              </w:rPr>
            </w:pPr>
          </w:p>
        </w:tc>
      </w:tr>
      <w:tr w:rsidR="006C6085" w14:paraId="33E3E24E" w14:textId="77777777" w:rsidTr="006C6085">
        <w:tc>
          <w:tcPr>
            <w:tcW w:w="2835" w:type="dxa"/>
            <w:tcBorders>
              <w:top w:val="single" w:sz="4" w:space="0" w:color="auto"/>
              <w:left w:val="single" w:sz="4" w:space="0" w:color="auto"/>
              <w:bottom w:val="single" w:sz="4" w:space="0" w:color="auto"/>
              <w:right w:val="single" w:sz="4" w:space="0" w:color="auto"/>
            </w:tcBorders>
            <w:hideMark/>
          </w:tcPr>
          <w:p w14:paraId="1C69F726" w14:textId="77777777" w:rsidR="006C6085" w:rsidRDefault="006C6085">
            <w:pPr>
              <w:pStyle w:val="Standard"/>
              <w:rPr>
                <w:rFonts w:ascii="Arial" w:hAnsi="Arial" w:cs="Arial"/>
              </w:rPr>
            </w:pPr>
            <w:r>
              <w:rPr>
                <w:rFonts w:ascii="Arial" w:hAnsi="Arial" w:cs="Arial"/>
              </w:rPr>
              <w:t>Naslov</w:t>
            </w:r>
          </w:p>
        </w:tc>
        <w:tc>
          <w:tcPr>
            <w:tcW w:w="6267" w:type="dxa"/>
            <w:tcBorders>
              <w:top w:val="single" w:sz="4" w:space="0" w:color="auto"/>
              <w:left w:val="single" w:sz="4" w:space="0" w:color="auto"/>
              <w:bottom w:val="single" w:sz="4" w:space="0" w:color="auto"/>
              <w:right w:val="single" w:sz="4" w:space="0" w:color="auto"/>
            </w:tcBorders>
          </w:tcPr>
          <w:p w14:paraId="283B2EBE" w14:textId="77777777" w:rsidR="006C6085" w:rsidRDefault="006C6085">
            <w:pPr>
              <w:pStyle w:val="Standard"/>
              <w:rPr>
                <w:rFonts w:ascii="Arial" w:hAnsi="Arial" w:cs="Arial"/>
              </w:rPr>
            </w:pPr>
          </w:p>
          <w:p w14:paraId="017D02DF" w14:textId="77777777" w:rsidR="006C6085" w:rsidRDefault="006C6085">
            <w:pPr>
              <w:pStyle w:val="Standard"/>
              <w:rPr>
                <w:rFonts w:ascii="Arial" w:hAnsi="Arial" w:cs="Arial"/>
              </w:rPr>
            </w:pPr>
          </w:p>
        </w:tc>
      </w:tr>
      <w:tr w:rsidR="006C6085" w14:paraId="33179B5F" w14:textId="77777777" w:rsidTr="006C6085">
        <w:tc>
          <w:tcPr>
            <w:tcW w:w="2835" w:type="dxa"/>
            <w:tcBorders>
              <w:top w:val="single" w:sz="4" w:space="0" w:color="auto"/>
              <w:left w:val="single" w:sz="4" w:space="0" w:color="auto"/>
              <w:bottom w:val="single" w:sz="4" w:space="0" w:color="auto"/>
              <w:right w:val="single" w:sz="4" w:space="0" w:color="auto"/>
            </w:tcBorders>
            <w:hideMark/>
          </w:tcPr>
          <w:p w14:paraId="486D9424" w14:textId="77777777" w:rsidR="006C6085" w:rsidRDefault="006C6085">
            <w:pPr>
              <w:pStyle w:val="Standard"/>
              <w:rPr>
                <w:rFonts w:ascii="Arial" w:hAnsi="Arial" w:cs="Arial"/>
              </w:rPr>
            </w:pPr>
            <w:r>
              <w:rPr>
                <w:rFonts w:ascii="Arial" w:hAnsi="Arial" w:cs="Arial"/>
              </w:rPr>
              <w:t>Matična številka</w:t>
            </w:r>
          </w:p>
        </w:tc>
        <w:tc>
          <w:tcPr>
            <w:tcW w:w="6267" w:type="dxa"/>
            <w:tcBorders>
              <w:top w:val="single" w:sz="4" w:space="0" w:color="auto"/>
              <w:left w:val="single" w:sz="4" w:space="0" w:color="auto"/>
              <w:bottom w:val="single" w:sz="4" w:space="0" w:color="auto"/>
              <w:right w:val="single" w:sz="4" w:space="0" w:color="auto"/>
            </w:tcBorders>
          </w:tcPr>
          <w:p w14:paraId="2ED90B33" w14:textId="77777777" w:rsidR="006C6085" w:rsidRDefault="006C6085">
            <w:pPr>
              <w:pStyle w:val="Standard"/>
              <w:rPr>
                <w:rFonts w:ascii="Arial" w:hAnsi="Arial" w:cs="Arial"/>
              </w:rPr>
            </w:pPr>
          </w:p>
          <w:p w14:paraId="578F64B7" w14:textId="77777777" w:rsidR="006C6085" w:rsidRDefault="006C6085">
            <w:pPr>
              <w:pStyle w:val="Standard"/>
              <w:rPr>
                <w:rFonts w:ascii="Arial" w:hAnsi="Arial" w:cs="Arial"/>
              </w:rPr>
            </w:pPr>
          </w:p>
        </w:tc>
      </w:tr>
    </w:tbl>
    <w:p w14:paraId="2BB04BA7" w14:textId="77777777" w:rsidR="006C6085" w:rsidRDefault="006C6085" w:rsidP="006C6085">
      <w:pPr>
        <w:pStyle w:val="Standard"/>
        <w:rPr>
          <w:rFonts w:ascii="Arial" w:hAnsi="Arial" w:cs="Arial"/>
          <w:kern w:val="3"/>
        </w:rPr>
      </w:pPr>
    </w:p>
    <w:p w14:paraId="25530BBA" w14:textId="77777777" w:rsidR="006C6085" w:rsidRDefault="006C6085" w:rsidP="006C6085">
      <w:pPr>
        <w:pStyle w:val="Standard"/>
        <w:rPr>
          <w:rFonts w:ascii="Arial" w:hAnsi="Arial" w:cs="Arial"/>
        </w:rPr>
      </w:pPr>
    </w:p>
    <w:p w14:paraId="7DF5B209" w14:textId="0D2F6181" w:rsidR="006C6085" w:rsidRDefault="006C6085" w:rsidP="006C6085">
      <w:pPr>
        <w:pStyle w:val="Standard"/>
        <w:widowControl w:val="0"/>
        <w:shd w:val="clear" w:color="auto" w:fill="FFFFFF"/>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962891">
        <w:rPr>
          <w:rFonts w:ascii="Arial" w:hAnsi="Arial" w:cs="Arial"/>
          <w:color w:val="000000" w:themeColor="text1"/>
          <w:kern w:val="0"/>
          <w:lang w:eastAsia="en-US"/>
        </w:rPr>
        <w:t>Okoljsko manj obremenjujoča novelacija dokumentacije PZI</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dajemo naslednjo prijavo, skladno z razpisno dokumentacijo javnega naročila in veljavnimi predpisi.</w:t>
      </w:r>
    </w:p>
    <w:p w14:paraId="55BC10CF" w14:textId="77777777" w:rsidR="006C6085" w:rsidRDefault="006C6085" w:rsidP="006C6085">
      <w:pPr>
        <w:pStyle w:val="Standard"/>
        <w:widowControl w:val="0"/>
        <w:shd w:val="clear" w:color="auto" w:fill="FFFFFF"/>
        <w:tabs>
          <w:tab w:val="left" w:leader="underscore" w:pos="5280"/>
          <w:tab w:val="left" w:leader="underscore" w:pos="5962"/>
        </w:tabs>
        <w:rPr>
          <w:rFonts w:ascii="Arial" w:hAnsi="Arial" w:cs="Arial"/>
          <w:bCs/>
          <w:color w:val="000000" w:themeColor="text1"/>
        </w:rPr>
      </w:pPr>
    </w:p>
    <w:p w14:paraId="2ADDB3AF" w14:textId="77777777" w:rsidR="006C6085" w:rsidRDefault="006C6085" w:rsidP="006C6085">
      <w:pPr>
        <w:pStyle w:val="Standard"/>
        <w:widowControl w:val="0"/>
        <w:shd w:val="clear" w:color="auto" w:fill="FFFFFF"/>
        <w:tabs>
          <w:tab w:val="left" w:leader="underscore" w:pos="5280"/>
          <w:tab w:val="left" w:leader="underscore" w:pos="5962"/>
        </w:tabs>
        <w:rPr>
          <w:rFonts w:ascii="Arial" w:hAnsi="Arial" w:cs="Arial"/>
          <w:bCs/>
          <w:color w:val="000000" w:themeColor="text1"/>
        </w:rPr>
      </w:pPr>
      <w:r>
        <w:rPr>
          <w:rFonts w:ascii="Arial" w:hAnsi="Arial" w:cs="Arial"/>
          <w:bCs/>
          <w:color w:val="000000" w:themeColor="text1"/>
        </w:rPr>
        <w:t xml:space="preserve">Z oddajo prijave potrjujemo, da bomo v primeru, da nam naročnik prizna sposobnost za sodelovanje na pogajanjih, oddali ponudbo ter da bomo, v primeru, da bomo izbrani za predmetno javno naročilo, storitve izvedli na način in pod pogoji, kot so navedeni v razpisni dokumentaciji, vključno </w:t>
      </w:r>
      <w:r w:rsidR="00884605">
        <w:rPr>
          <w:rFonts w:ascii="Arial" w:hAnsi="Arial" w:cs="Arial"/>
          <w:bCs/>
          <w:color w:val="000000" w:themeColor="text1"/>
        </w:rPr>
        <w:t>s Tehničnimi specifikacijami in Pogodbo</w:t>
      </w:r>
      <w:r>
        <w:rPr>
          <w:rFonts w:ascii="Arial" w:hAnsi="Arial" w:cs="Arial"/>
          <w:bCs/>
          <w:color w:val="000000" w:themeColor="text1"/>
        </w:rPr>
        <w:t>.</w:t>
      </w:r>
    </w:p>
    <w:p w14:paraId="16431C4A" w14:textId="77777777" w:rsidR="006C6085" w:rsidRDefault="006C6085" w:rsidP="006C6085">
      <w:pPr>
        <w:pStyle w:val="Standard"/>
        <w:widowControl w:val="0"/>
        <w:shd w:val="clear" w:color="auto" w:fill="FFFFFF"/>
        <w:tabs>
          <w:tab w:val="left" w:leader="underscore" w:pos="5280"/>
          <w:tab w:val="left" w:leader="underscore" w:pos="5962"/>
        </w:tabs>
        <w:rPr>
          <w:rFonts w:ascii="Arial" w:hAnsi="Arial" w:cs="Arial"/>
          <w:bCs/>
          <w:color w:val="000000" w:themeColor="text1"/>
        </w:rPr>
      </w:pPr>
    </w:p>
    <w:p w14:paraId="27A102F3" w14:textId="77777777" w:rsidR="006C6085" w:rsidRDefault="006C6085" w:rsidP="006C6085">
      <w:pPr>
        <w:pStyle w:val="Standard"/>
        <w:widowControl w:val="0"/>
        <w:shd w:val="clear" w:color="auto" w:fill="FFFFFF"/>
        <w:tabs>
          <w:tab w:val="left" w:leader="underscore" w:pos="5280"/>
          <w:tab w:val="left" w:leader="underscore" w:pos="5962"/>
        </w:tabs>
        <w:rPr>
          <w:rFonts w:ascii="Arial" w:hAnsi="Arial" w:cs="Arial"/>
        </w:rPr>
      </w:pPr>
      <w:r>
        <w:rPr>
          <w:rFonts w:ascii="Arial" w:hAnsi="Arial" w:cs="Arial"/>
          <w:color w:val="000000" w:themeColor="text1"/>
        </w:rPr>
        <w:t xml:space="preserve">Prijava je veljavna </w:t>
      </w:r>
      <w:r w:rsidR="00FE2B8B">
        <w:rPr>
          <w:rFonts w:ascii="Arial" w:hAnsi="Arial" w:cs="Arial"/>
          <w:color w:val="000000" w:themeColor="text1"/>
        </w:rPr>
        <w:t>šest mesecev od roka za oddajo prijav</w:t>
      </w:r>
      <w:r>
        <w:rPr>
          <w:rFonts w:ascii="Arial" w:hAnsi="Arial" w:cs="Arial"/>
          <w:color w:val="000000" w:themeColor="text1"/>
        </w:rPr>
        <w:t>.</w:t>
      </w:r>
    </w:p>
    <w:p w14:paraId="66FAE35D" w14:textId="77777777" w:rsidR="006C6085" w:rsidRDefault="006C6085" w:rsidP="006C6085">
      <w:pPr>
        <w:pStyle w:val="Standard"/>
        <w:widowControl w:val="0"/>
        <w:rPr>
          <w:rFonts w:ascii="Arial" w:eastAsia="Times New Roman" w:hAnsi="Arial" w:cs="Arial"/>
          <w:lang w:eastAsia="sl-SI"/>
        </w:rPr>
      </w:pPr>
    </w:p>
    <w:p w14:paraId="41F164BD" w14:textId="77777777" w:rsidR="006C6085" w:rsidRDefault="006C6085" w:rsidP="006C6085">
      <w:pPr>
        <w:pStyle w:val="Standard"/>
        <w:widowControl w:val="0"/>
        <w:rPr>
          <w:rFonts w:ascii="Arial" w:eastAsia="Times New Roman" w:hAnsi="Arial" w:cs="Arial"/>
          <w:lang w:eastAsia="sl-SI"/>
        </w:rPr>
      </w:pPr>
    </w:p>
    <w:p w14:paraId="64B28D76" w14:textId="77777777" w:rsidR="006C6085" w:rsidRDefault="006C6085" w:rsidP="006C6085">
      <w:pPr>
        <w:pStyle w:val="Standard"/>
        <w:widowControl w:val="0"/>
        <w:rPr>
          <w:rFonts w:ascii="Arial" w:eastAsia="Times New Roman" w:hAnsi="Arial" w:cs="Arial"/>
          <w:lang w:eastAsia="sl-SI"/>
        </w:rPr>
      </w:pPr>
    </w:p>
    <w:p w14:paraId="30E9C9CD" w14:textId="77777777" w:rsidR="006C6085" w:rsidRDefault="006C6085" w:rsidP="006C6085">
      <w:pPr>
        <w:pStyle w:val="Standard"/>
        <w:widowControl w:val="0"/>
        <w:rPr>
          <w:rFonts w:ascii="Arial" w:eastAsia="Times New Roman" w:hAnsi="Arial" w:cs="Arial"/>
          <w:lang w:eastAsia="sl-SI"/>
        </w:rPr>
      </w:pPr>
    </w:p>
    <w:p w14:paraId="13EF8076" w14:textId="77777777" w:rsidR="006C6085" w:rsidRDefault="006C6085" w:rsidP="006C6085">
      <w:pPr>
        <w:pStyle w:val="Standard"/>
        <w:widowControl w:val="0"/>
        <w:rPr>
          <w:rFonts w:ascii="Arial" w:eastAsia="Times New Roman" w:hAnsi="Arial" w:cs="Arial"/>
          <w:lang w:eastAsia="sl-SI"/>
        </w:rPr>
      </w:pPr>
    </w:p>
    <w:p w14:paraId="661FF12D" w14:textId="77777777" w:rsidR="006C6085" w:rsidRDefault="006C6085" w:rsidP="006C6085">
      <w:pPr>
        <w:pStyle w:val="Standard"/>
        <w:widowControl w:val="0"/>
        <w:rPr>
          <w:rFonts w:ascii="Arial" w:eastAsia="Times New Roman" w:hAnsi="Arial" w:cs="Arial"/>
          <w:lang w:eastAsia="sl-SI"/>
        </w:rPr>
      </w:pPr>
    </w:p>
    <w:p w14:paraId="72744208" w14:textId="77777777" w:rsidR="006C6085" w:rsidRDefault="006C6085" w:rsidP="006C6085">
      <w:pPr>
        <w:pStyle w:val="Standard"/>
        <w:widowControl w:val="0"/>
        <w:rPr>
          <w:rFonts w:ascii="Arial" w:eastAsia="Times New Roman" w:hAnsi="Arial" w:cs="Arial"/>
          <w:lang w:eastAsia="sl-SI"/>
        </w:rPr>
      </w:pPr>
    </w:p>
    <w:p w14:paraId="71162251" w14:textId="77777777" w:rsidR="006C6085" w:rsidRDefault="006C6085" w:rsidP="006C6085">
      <w:pPr>
        <w:pStyle w:val="Standard"/>
        <w:widowControl w:val="0"/>
        <w:rPr>
          <w:rFonts w:ascii="Arial" w:eastAsia="Times New Roman" w:hAnsi="Arial" w:cs="Arial"/>
          <w:lang w:eastAsia="sl-SI"/>
        </w:rPr>
      </w:pPr>
    </w:p>
    <w:p w14:paraId="792F6F8A" w14:textId="77777777" w:rsidR="006C6085" w:rsidRDefault="006C6085" w:rsidP="006C6085">
      <w:pPr>
        <w:pStyle w:val="Standard"/>
        <w:widowControl w:val="0"/>
        <w:rPr>
          <w:rFonts w:ascii="Arial" w:eastAsia="Times New Roman" w:hAnsi="Arial" w:cs="Arial"/>
          <w:lang w:eastAsia="sl-SI"/>
        </w:rPr>
      </w:pPr>
    </w:p>
    <w:p w14:paraId="2BD6F38D" w14:textId="77777777" w:rsidR="006C6085" w:rsidRDefault="006C6085" w:rsidP="006C6085">
      <w:pPr>
        <w:pStyle w:val="Standard"/>
        <w:widowControl w:val="0"/>
        <w:rPr>
          <w:rFonts w:ascii="Arial" w:eastAsia="Times New Roman" w:hAnsi="Arial" w:cs="Arial"/>
          <w:lang w:eastAsia="sl-SI"/>
        </w:rPr>
      </w:pPr>
    </w:p>
    <w:p w14:paraId="704A29C8" w14:textId="77777777" w:rsidR="006C6085" w:rsidRDefault="006C6085" w:rsidP="006C6085">
      <w:pPr>
        <w:pStyle w:val="Standard"/>
        <w:widowControl w:val="0"/>
        <w:rPr>
          <w:rFonts w:ascii="Arial" w:eastAsia="Times New Roman" w:hAnsi="Arial" w:cs="Arial"/>
          <w:lang w:eastAsia="sl-SI"/>
        </w:rPr>
      </w:pPr>
    </w:p>
    <w:p w14:paraId="6831DB62" w14:textId="77777777" w:rsidR="006C6085" w:rsidRDefault="006C6085" w:rsidP="006C6085">
      <w:pPr>
        <w:pStyle w:val="Standard"/>
        <w:widowControl w:val="0"/>
        <w:rPr>
          <w:rFonts w:ascii="Arial" w:eastAsia="Times New Roman" w:hAnsi="Arial" w:cs="Arial"/>
          <w:lang w:eastAsia="sl-SI"/>
        </w:rPr>
      </w:pPr>
    </w:p>
    <w:p w14:paraId="5BBA3703" w14:textId="77777777" w:rsidR="006C6085" w:rsidRDefault="006C6085" w:rsidP="006C6085">
      <w:pPr>
        <w:pStyle w:val="Standard"/>
        <w:widowControl w:val="0"/>
        <w:rPr>
          <w:rFonts w:ascii="Arial" w:eastAsia="Times New Roman" w:hAnsi="Arial" w:cs="Arial"/>
          <w:lang w:eastAsia="sl-SI"/>
        </w:rPr>
      </w:pPr>
    </w:p>
    <w:p w14:paraId="11DD43F6" w14:textId="77777777" w:rsidR="006C6085" w:rsidRDefault="006C6085" w:rsidP="006C6085">
      <w:pPr>
        <w:pStyle w:val="Standard"/>
        <w:widowControl w:val="0"/>
        <w:rPr>
          <w:rFonts w:ascii="Arial" w:eastAsia="Times New Roman" w:hAnsi="Arial" w:cs="Arial"/>
          <w:lang w:eastAsia="sl-SI"/>
        </w:rPr>
      </w:pPr>
    </w:p>
    <w:p w14:paraId="7084EDFC" w14:textId="77777777" w:rsidR="006C6085" w:rsidRDefault="006C6085" w:rsidP="006C6085">
      <w:pPr>
        <w:pStyle w:val="Standard"/>
        <w:widowControl w:val="0"/>
        <w:rPr>
          <w:rFonts w:ascii="Arial" w:eastAsia="Times New Roman" w:hAnsi="Arial" w:cs="Arial"/>
          <w:lang w:eastAsia="sl-SI"/>
        </w:rPr>
      </w:pPr>
    </w:p>
    <w:p w14:paraId="36AAD089" w14:textId="77777777" w:rsidR="000820FA" w:rsidRDefault="000820FA" w:rsidP="006C6085">
      <w:pPr>
        <w:pStyle w:val="Standard"/>
        <w:widowControl w:val="0"/>
        <w:rPr>
          <w:rFonts w:ascii="Arial" w:eastAsia="Times New Roman" w:hAnsi="Arial" w:cs="Arial"/>
          <w:lang w:eastAsia="sl-SI"/>
        </w:rPr>
      </w:pPr>
    </w:p>
    <w:p w14:paraId="520EF880" w14:textId="77777777" w:rsidR="006C6085" w:rsidRDefault="006C6085" w:rsidP="006C6085">
      <w:pPr>
        <w:pStyle w:val="Standard"/>
        <w:widowControl w:val="0"/>
        <w:rPr>
          <w:rFonts w:ascii="Arial" w:eastAsia="Times New Roman" w:hAnsi="Arial" w:cs="Arial"/>
          <w:lang w:eastAsia="sl-SI"/>
        </w:rPr>
      </w:pPr>
    </w:p>
    <w:p w14:paraId="23603373" w14:textId="77777777" w:rsidR="006C6085" w:rsidRDefault="006C6085" w:rsidP="006C6085">
      <w:pPr>
        <w:pStyle w:val="Standard"/>
        <w:widowControl w:val="0"/>
        <w:rPr>
          <w:rFonts w:ascii="Arial" w:eastAsia="Times New Roman" w:hAnsi="Arial" w:cs="Arial"/>
          <w:lang w:eastAsia="sl-SI"/>
        </w:rPr>
      </w:pPr>
    </w:p>
    <w:p w14:paraId="3CA27A4D" w14:textId="77777777" w:rsidR="006C6085" w:rsidRDefault="006C6085" w:rsidP="006C6085">
      <w:pPr>
        <w:pStyle w:val="Standard"/>
        <w:widowControl w:val="0"/>
        <w:rPr>
          <w:rFonts w:ascii="Arial" w:eastAsia="Times New Roman" w:hAnsi="Arial" w:cs="Arial"/>
          <w:lang w:eastAsia="sl-SI"/>
        </w:rPr>
      </w:pPr>
    </w:p>
    <w:p w14:paraId="403AA64D" w14:textId="77777777" w:rsidR="006C6085" w:rsidRDefault="006C6085" w:rsidP="006C6085">
      <w:pPr>
        <w:pStyle w:val="Standard"/>
        <w:widowControl w:val="0"/>
        <w:rPr>
          <w:rFonts w:ascii="Arial" w:eastAsia="Times New Roman" w:hAnsi="Arial" w:cs="Arial"/>
          <w:lang w:eastAsia="sl-SI"/>
        </w:rPr>
      </w:pPr>
    </w:p>
    <w:p w14:paraId="250AB902" w14:textId="77777777" w:rsidR="006C6085" w:rsidRDefault="006C6085" w:rsidP="006C6085">
      <w:pPr>
        <w:pStyle w:val="Standard"/>
        <w:widowControl w:val="0"/>
        <w:rPr>
          <w:rFonts w:ascii="Arial" w:eastAsia="Times New Roman" w:hAnsi="Arial" w:cs="Arial"/>
          <w:lang w:eastAsia="sl-SI"/>
        </w:rPr>
      </w:pPr>
    </w:p>
    <w:p w14:paraId="27683DD2" w14:textId="77777777" w:rsidR="006C6085" w:rsidRDefault="006C6085" w:rsidP="006C6085">
      <w:pPr>
        <w:pStyle w:val="Standard"/>
        <w:widowControl w:val="0"/>
        <w:rPr>
          <w:rFonts w:ascii="Arial" w:eastAsia="Times New Roman" w:hAnsi="Arial" w:cs="Arial"/>
          <w:i/>
          <w:lang w:eastAsia="sl-SI"/>
        </w:rPr>
      </w:pPr>
      <w:r>
        <w:rPr>
          <w:rFonts w:ascii="Arial" w:eastAsia="Times New Roman" w:hAnsi="Arial" w:cs="Arial"/>
          <w:lang w:eastAsia="sl-SI"/>
        </w:rPr>
        <w:t>Datum: _____________________                             Žig in podpis odgovorne osebe:</w:t>
      </w:r>
    </w:p>
    <w:p w14:paraId="65186EB0" w14:textId="77777777" w:rsidR="006C6085" w:rsidRDefault="006C6085" w:rsidP="006C6085">
      <w:pPr>
        <w:pStyle w:val="Standard"/>
        <w:rPr>
          <w:rFonts w:ascii="Arial" w:eastAsia="Times New Roman" w:hAnsi="Arial" w:cs="Arial"/>
          <w:i/>
          <w:lang w:eastAsia="sl-SI"/>
        </w:rPr>
      </w:pPr>
    </w:p>
    <w:p w14:paraId="755B4820" w14:textId="77777777" w:rsidR="006C6085" w:rsidRDefault="006C6085" w:rsidP="006C6085">
      <w:pPr>
        <w:pStyle w:val="Standard"/>
        <w:rPr>
          <w:rFonts w:ascii="Arial" w:eastAsia="Times New Roman" w:hAnsi="Arial" w:cs="Arial"/>
          <w:i/>
          <w:lang w:eastAsia="sl-SI"/>
        </w:rPr>
      </w:pPr>
    </w:p>
    <w:p w14:paraId="49EAECEF" w14:textId="77777777" w:rsidR="006C6085" w:rsidRDefault="006C6085" w:rsidP="006C6085">
      <w:pPr>
        <w:pStyle w:val="Standard"/>
        <w:rPr>
          <w:rFonts w:ascii="Arial" w:eastAsia="Times New Roman" w:hAnsi="Arial" w:cs="Arial"/>
          <w:i/>
          <w:lang w:eastAsia="sl-SI"/>
        </w:rPr>
      </w:pPr>
    </w:p>
    <w:p w14:paraId="549069A9" w14:textId="77777777" w:rsidR="006C6085" w:rsidRDefault="006C6085" w:rsidP="006C6085">
      <w:pPr>
        <w:pStyle w:val="Standard"/>
        <w:rPr>
          <w:rFonts w:ascii="Arial" w:eastAsia="Times New Roman" w:hAnsi="Arial" w:cs="Arial"/>
          <w:i/>
          <w:lang w:eastAsia="sl-SI"/>
        </w:rPr>
      </w:pPr>
    </w:p>
    <w:p w14:paraId="43325442" w14:textId="77777777" w:rsidR="006C6085" w:rsidRDefault="006C6085" w:rsidP="006C6085">
      <w:pPr>
        <w:pStyle w:val="Standard"/>
        <w:rPr>
          <w:rFonts w:ascii="Arial" w:hAnsi="Arial" w:cs="Arial"/>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r>
        <w:rPr>
          <w:rFonts w:ascii="Arial" w:hAnsi="Arial" w:cs="Arial"/>
        </w:rPr>
        <w:br w:type="page"/>
      </w:r>
    </w:p>
    <w:p w14:paraId="7CD735F9"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3" w:name="_Toc106127159"/>
      <w:bookmarkStart w:id="44" w:name="_Toc194073932"/>
      <w:r>
        <w:rPr>
          <w:rFonts w:ascii="Arial" w:hAnsi="Arial" w:cs="Arial"/>
          <w:sz w:val="26"/>
          <w:szCs w:val="26"/>
          <w:u w:val="none"/>
        </w:rPr>
        <w:lastRenderedPageBreak/>
        <w:t>PONUDBA</w:t>
      </w:r>
      <w:bookmarkEnd w:id="43"/>
      <w:r>
        <w:rPr>
          <w:rFonts w:ascii="Arial" w:hAnsi="Arial" w:cs="Arial"/>
          <w:sz w:val="26"/>
          <w:szCs w:val="26"/>
          <w:u w:val="none"/>
        </w:rPr>
        <w:t xml:space="preserve"> – PONUDBENI PREDRAČUN</w:t>
      </w:r>
      <w:bookmarkEnd w:id="44"/>
    </w:p>
    <w:p w14:paraId="673E9507" w14:textId="77777777" w:rsidR="00F335A7" w:rsidRPr="00D964ED" w:rsidRDefault="00F335A7">
      <w:pPr>
        <w:pStyle w:val="Standard"/>
        <w:rPr>
          <w:rFonts w:ascii="Arial" w:eastAsia="Times New Roman" w:hAnsi="Arial" w:cs="Arial"/>
          <w:b/>
          <w:color w:val="000000"/>
          <w:spacing w:val="8"/>
          <w:sz w:val="14"/>
          <w:szCs w:val="14"/>
          <w:lang w:eastAsia="en-US"/>
        </w:rPr>
      </w:pPr>
    </w:p>
    <w:p w14:paraId="66E82C3F" w14:textId="77777777" w:rsidR="00D964ED" w:rsidRPr="00D964ED" w:rsidRDefault="00D964ED">
      <w:pPr>
        <w:pStyle w:val="Standard"/>
        <w:rPr>
          <w:rFonts w:ascii="Arial" w:eastAsia="Times New Roman" w:hAnsi="Arial" w:cs="Arial"/>
          <w:b/>
          <w:color w:val="000000"/>
          <w:spacing w:val="8"/>
          <w:sz w:val="14"/>
          <w:szCs w:val="14"/>
          <w:lang w:eastAsia="en-US"/>
        </w:rPr>
      </w:pPr>
    </w:p>
    <w:tbl>
      <w:tblPr>
        <w:tblStyle w:val="Tabelamrea"/>
        <w:tblW w:w="9102" w:type="dxa"/>
        <w:tblInd w:w="109" w:type="dxa"/>
        <w:tblLook w:val="04A0" w:firstRow="1" w:lastRow="0" w:firstColumn="1" w:lastColumn="0" w:noHBand="0" w:noVBand="1"/>
      </w:tblPr>
      <w:tblGrid>
        <w:gridCol w:w="2551"/>
        <w:gridCol w:w="6551"/>
      </w:tblGrid>
      <w:tr w:rsidR="00F335A7" w14:paraId="091B8D20" w14:textId="77777777" w:rsidTr="006C6085">
        <w:tc>
          <w:tcPr>
            <w:tcW w:w="2551" w:type="dxa"/>
          </w:tcPr>
          <w:p w14:paraId="73F64CA4" w14:textId="77777777" w:rsidR="00F335A7" w:rsidRDefault="006074FD">
            <w:pPr>
              <w:pStyle w:val="Standard"/>
              <w:spacing w:line="240" w:lineRule="auto"/>
              <w:rPr>
                <w:rFonts w:ascii="Arial" w:hAnsi="Arial" w:cs="Arial"/>
              </w:rPr>
            </w:pPr>
            <w:r>
              <w:rPr>
                <w:rFonts w:ascii="Arial" w:hAnsi="Arial" w:cs="Arial"/>
              </w:rPr>
              <w:t>Naziv ponudnika</w:t>
            </w:r>
          </w:p>
        </w:tc>
        <w:tc>
          <w:tcPr>
            <w:tcW w:w="6551" w:type="dxa"/>
          </w:tcPr>
          <w:p w14:paraId="4AE73506" w14:textId="77777777" w:rsidR="00F335A7" w:rsidRDefault="00F335A7">
            <w:pPr>
              <w:pStyle w:val="Standard"/>
              <w:spacing w:line="240" w:lineRule="auto"/>
              <w:rPr>
                <w:rFonts w:ascii="Arial" w:hAnsi="Arial" w:cs="Arial"/>
              </w:rPr>
            </w:pPr>
          </w:p>
          <w:p w14:paraId="22EA145A" w14:textId="77777777" w:rsidR="00F335A7" w:rsidRDefault="00F335A7">
            <w:pPr>
              <w:pStyle w:val="Standard"/>
              <w:spacing w:line="240" w:lineRule="auto"/>
              <w:rPr>
                <w:rFonts w:ascii="Arial" w:hAnsi="Arial" w:cs="Arial"/>
              </w:rPr>
            </w:pPr>
          </w:p>
        </w:tc>
      </w:tr>
      <w:tr w:rsidR="00F335A7" w14:paraId="76340BF5" w14:textId="77777777" w:rsidTr="006C6085">
        <w:tc>
          <w:tcPr>
            <w:tcW w:w="2551" w:type="dxa"/>
          </w:tcPr>
          <w:p w14:paraId="0101C298" w14:textId="77777777" w:rsidR="00F335A7" w:rsidRDefault="006074FD">
            <w:pPr>
              <w:pStyle w:val="Standard"/>
              <w:spacing w:line="240" w:lineRule="auto"/>
              <w:rPr>
                <w:rFonts w:ascii="Arial" w:hAnsi="Arial" w:cs="Arial"/>
              </w:rPr>
            </w:pPr>
            <w:r>
              <w:rPr>
                <w:rFonts w:ascii="Arial" w:hAnsi="Arial" w:cs="Arial"/>
              </w:rPr>
              <w:t>Naslov</w:t>
            </w:r>
          </w:p>
        </w:tc>
        <w:tc>
          <w:tcPr>
            <w:tcW w:w="6551" w:type="dxa"/>
          </w:tcPr>
          <w:p w14:paraId="3B92FD03" w14:textId="77777777" w:rsidR="00F335A7" w:rsidRDefault="00F335A7">
            <w:pPr>
              <w:pStyle w:val="Standard"/>
              <w:spacing w:line="240" w:lineRule="auto"/>
              <w:rPr>
                <w:rFonts w:ascii="Arial" w:hAnsi="Arial" w:cs="Arial"/>
              </w:rPr>
            </w:pPr>
          </w:p>
          <w:p w14:paraId="110133FC" w14:textId="77777777" w:rsidR="00F335A7" w:rsidRDefault="00F335A7">
            <w:pPr>
              <w:pStyle w:val="Standard"/>
              <w:spacing w:line="240" w:lineRule="auto"/>
              <w:rPr>
                <w:rFonts w:ascii="Arial" w:hAnsi="Arial" w:cs="Arial"/>
              </w:rPr>
            </w:pPr>
          </w:p>
        </w:tc>
      </w:tr>
      <w:tr w:rsidR="00F335A7" w14:paraId="3097963B" w14:textId="77777777" w:rsidTr="006C6085">
        <w:tc>
          <w:tcPr>
            <w:tcW w:w="2551" w:type="dxa"/>
          </w:tcPr>
          <w:p w14:paraId="45BBA5CC" w14:textId="77777777" w:rsidR="00F335A7" w:rsidRDefault="006074FD">
            <w:pPr>
              <w:pStyle w:val="Standard"/>
              <w:spacing w:line="240" w:lineRule="auto"/>
              <w:rPr>
                <w:rFonts w:ascii="Arial" w:hAnsi="Arial" w:cs="Arial"/>
              </w:rPr>
            </w:pPr>
            <w:r>
              <w:rPr>
                <w:rFonts w:ascii="Arial" w:hAnsi="Arial" w:cs="Arial"/>
              </w:rPr>
              <w:t>Matična številka</w:t>
            </w:r>
          </w:p>
        </w:tc>
        <w:tc>
          <w:tcPr>
            <w:tcW w:w="6551" w:type="dxa"/>
          </w:tcPr>
          <w:p w14:paraId="4AD45D3F" w14:textId="77777777" w:rsidR="00F335A7" w:rsidRDefault="00F335A7">
            <w:pPr>
              <w:pStyle w:val="Standard"/>
              <w:spacing w:line="240" w:lineRule="auto"/>
              <w:rPr>
                <w:rFonts w:ascii="Arial" w:hAnsi="Arial" w:cs="Arial"/>
              </w:rPr>
            </w:pPr>
          </w:p>
          <w:p w14:paraId="500A276E" w14:textId="77777777" w:rsidR="00F335A7" w:rsidRDefault="00F335A7">
            <w:pPr>
              <w:pStyle w:val="Standard"/>
              <w:spacing w:line="240" w:lineRule="auto"/>
              <w:rPr>
                <w:rFonts w:ascii="Arial" w:hAnsi="Arial" w:cs="Arial"/>
              </w:rPr>
            </w:pPr>
          </w:p>
        </w:tc>
      </w:tr>
    </w:tbl>
    <w:p w14:paraId="426B2528" w14:textId="77777777" w:rsidR="00F335A7" w:rsidRDefault="00F335A7">
      <w:pPr>
        <w:pStyle w:val="Standard"/>
        <w:rPr>
          <w:rFonts w:ascii="Arial" w:hAnsi="Arial" w:cs="Arial"/>
        </w:rPr>
      </w:pPr>
    </w:p>
    <w:p w14:paraId="237D5390" w14:textId="4556C84C" w:rsidR="00F335A7" w:rsidRDefault="006074FD" w:rsidP="00D964ED">
      <w:pPr>
        <w:pStyle w:val="Standard"/>
        <w:widowControl w:val="0"/>
        <w:shd w:val="clear" w:color="auto" w:fill="FFFFFF"/>
        <w:ind w:left="5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962891">
        <w:rPr>
          <w:rFonts w:ascii="Arial" w:hAnsi="Arial" w:cs="Arial"/>
          <w:color w:val="000000" w:themeColor="text1"/>
          <w:kern w:val="0"/>
          <w:lang w:eastAsia="en-US"/>
        </w:rPr>
        <w:t>Okoljsko manj obremenjujoča novelacija dokumentacije PZI</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w:t>
      </w:r>
      <w:r>
        <w:rPr>
          <w:rFonts w:ascii="Arial" w:hAnsi="Arial" w:cs="Arial"/>
          <w:color w:val="000000" w:themeColor="text1"/>
        </w:rPr>
        <w:t>kot ponudnik oziroma vodilni partner za skupino ponudnikov dajemo naslednjo</w:t>
      </w:r>
      <w:r w:rsidR="006C6085">
        <w:rPr>
          <w:rFonts w:ascii="Arial" w:hAnsi="Arial" w:cs="Arial"/>
          <w:color w:val="000000" w:themeColor="text1"/>
        </w:rPr>
        <w:t xml:space="preserve"> ponudbo, veljavno </w:t>
      </w:r>
      <w:r w:rsidR="00FE2B8B">
        <w:rPr>
          <w:rFonts w:ascii="Arial" w:hAnsi="Arial" w:cs="Arial"/>
          <w:color w:val="000000" w:themeColor="text1"/>
        </w:rPr>
        <w:t>šest mesecev od roka za oddajo ponudb</w:t>
      </w:r>
      <w:r>
        <w:rPr>
          <w:rFonts w:ascii="Arial" w:hAnsi="Arial" w:cs="Arial"/>
          <w:color w:val="000000" w:themeColor="text1"/>
        </w:rPr>
        <w:t>, skladno z razpisno dokumentacijo javnega naročila in veljavnimi predpisi.</w:t>
      </w:r>
      <w:r w:rsidR="00D964ED">
        <w:rPr>
          <w:rFonts w:ascii="Arial" w:hAnsi="Arial" w:cs="Arial"/>
        </w:rPr>
        <w:t xml:space="preserve"> </w:t>
      </w:r>
      <w:r>
        <w:rPr>
          <w:rFonts w:ascii="Arial" w:hAnsi="Arial" w:cs="Arial"/>
        </w:rPr>
        <w:t>Naša ponudbena cena za predmet javnega naročila znaša:</w:t>
      </w:r>
    </w:p>
    <w:p w14:paraId="19FB8199" w14:textId="77777777" w:rsidR="00F335A7" w:rsidRDefault="00F335A7">
      <w:pPr>
        <w:pStyle w:val="Standard"/>
        <w:widowControl w:val="0"/>
        <w:shd w:val="clear" w:color="auto" w:fill="FFFFFF"/>
        <w:rPr>
          <w:rFonts w:ascii="Arial" w:eastAsia="Times New Roman" w:hAnsi="Arial" w:cs="Arial"/>
          <w:b/>
          <w:color w:val="000000" w:themeColor="text1"/>
          <w:spacing w:val="1"/>
          <w:lang w:eastAsia="sl-SI"/>
        </w:rPr>
      </w:pPr>
    </w:p>
    <w:tbl>
      <w:tblPr>
        <w:tblStyle w:val="Tabelamrea"/>
        <w:tblW w:w="9072" w:type="dxa"/>
        <w:tblInd w:w="109" w:type="dxa"/>
        <w:tblLayout w:type="fixed"/>
        <w:tblLook w:val="04A0" w:firstRow="1" w:lastRow="0" w:firstColumn="1" w:lastColumn="0" w:noHBand="0" w:noVBand="1"/>
      </w:tblPr>
      <w:tblGrid>
        <w:gridCol w:w="651"/>
        <w:gridCol w:w="3176"/>
        <w:gridCol w:w="850"/>
        <w:gridCol w:w="634"/>
        <w:gridCol w:w="1776"/>
        <w:gridCol w:w="1985"/>
      </w:tblGrid>
      <w:tr w:rsidR="00F335A7" w14:paraId="6A1F25AC" w14:textId="77777777" w:rsidTr="00962891">
        <w:trPr>
          <w:trHeight w:val="612"/>
        </w:trPr>
        <w:tc>
          <w:tcPr>
            <w:tcW w:w="651" w:type="dxa"/>
            <w:shd w:val="clear" w:color="auto" w:fill="C5E0B3" w:themeFill="accent6" w:themeFillTint="66"/>
          </w:tcPr>
          <w:p w14:paraId="60A78C98" w14:textId="77777777" w:rsidR="00F335A7" w:rsidRDefault="006074FD">
            <w:pPr>
              <w:pStyle w:val="Standard"/>
              <w:jc w:val="center"/>
              <w:rPr>
                <w:rFonts w:ascii="Arial" w:hAnsi="Arial" w:cs="Arial"/>
              </w:rPr>
            </w:pPr>
            <w:r>
              <w:rPr>
                <w:rFonts w:ascii="Arial" w:hAnsi="Arial" w:cs="Arial"/>
              </w:rPr>
              <w:t>Št.</w:t>
            </w:r>
          </w:p>
        </w:tc>
        <w:tc>
          <w:tcPr>
            <w:tcW w:w="3176" w:type="dxa"/>
            <w:shd w:val="clear" w:color="auto" w:fill="C5E0B3" w:themeFill="accent6" w:themeFillTint="66"/>
          </w:tcPr>
          <w:p w14:paraId="16C97E09" w14:textId="77777777" w:rsidR="00F335A7" w:rsidRDefault="006074FD">
            <w:pPr>
              <w:pStyle w:val="Standard"/>
              <w:jc w:val="center"/>
              <w:rPr>
                <w:rFonts w:ascii="Arial" w:hAnsi="Arial" w:cs="Arial"/>
              </w:rPr>
            </w:pPr>
            <w:r>
              <w:rPr>
                <w:rFonts w:ascii="Arial" w:hAnsi="Arial" w:cs="Arial"/>
              </w:rPr>
              <w:t>Postavka</w:t>
            </w:r>
          </w:p>
        </w:tc>
        <w:tc>
          <w:tcPr>
            <w:tcW w:w="850" w:type="dxa"/>
            <w:shd w:val="clear" w:color="auto" w:fill="C5E0B3" w:themeFill="accent6" w:themeFillTint="66"/>
          </w:tcPr>
          <w:p w14:paraId="4AF4D871" w14:textId="77777777" w:rsidR="00F335A7" w:rsidRDefault="006074FD">
            <w:pPr>
              <w:pStyle w:val="Standard"/>
              <w:jc w:val="center"/>
              <w:rPr>
                <w:rFonts w:ascii="Arial" w:hAnsi="Arial" w:cs="Arial"/>
              </w:rPr>
            </w:pPr>
            <w:r>
              <w:rPr>
                <w:rFonts w:ascii="Arial" w:hAnsi="Arial" w:cs="Arial"/>
              </w:rPr>
              <w:t>Enota mere</w:t>
            </w:r>
          </w:p>
        </w:tc>
        <w:tc>
          <w:tcPr>
            <w:tcW w:w="634" w:type="dxa"/>
            <w:shd w:val="clear" w:color="auto" w:fill="C5E0B3" w:themeFill="accent6" w:themeFillTint="66"/>
          </w:tcPr>
          <w:p w14:paraId="2E20313B" w14:textId="77777777" w:rsidR="00F335A7" w:rsidRDefault="006074FD">
            <w:pPr>
              <w:pStyle w:val="Standard"/>
              <w:jc w:val="center"/>
              <w:rPr>
                <w:rFonts w:ascii="Arial" w:hAnsi="Arial" w:cs="Arial"/>
              </w:rPr>
            </w:pPr>
            <w:r>
              <w:rPr>
                <w:rFonts w:ascii="Arial" w:hAnsi="Arial" w:cs="Arial"/>
              </w:rPr>
              <w:t>Kol.</w:t>
            </w:r>
          </w:p>
        </w:tc>
        <w:tc>
          <w:tcPr>
            <w:tcW w:w="1776" w:type="dxa"/>
            <w:shd w:val="clear" w:color="auto" w:fill="C5E0B3" w:themeFill="accent6" w:themeFillTint="66"/>
          </w:tcPr>
          <w:p w14:paraId="240D7788" w14:textId="2A83D158" w:rsidR="00F335A7" w:rsidRDefault="006074FD">
            <w:pPr>
              <w:pStyle w:val="Standard"/>
              <w:jc w:val="center"/>
              <w:rPr>
                <w:rFonts w:ascii="Arial" w:hAnsi="Arial" w:cs="Arial"/>
              </w:rPr>
            </w:pPr>
            <w:r>
              <w:rPr>
                <w:rFonts w:ascii="Arial" w:hAnsi="Arial" w:cs="Arial"/>
              </w:rPr>
              <w:t xml:space="preserve">Cena na EM </w:t>
            </w:r>
            <w:r w:rsidR="00962891">
              <w:rPr>
                <w:rFonts w:ascii="Arial" w:hAnsi="Arial" w:cs="Arial"/>
              </w:rPr>
              <w:t xml:space="preserve">v EUR </w:t>
            </w:r>
            <w:r>
              <w:rPr>
                <w:rFonts w:ascii="Arial" w:hAnsi="Arial" w:cs="Arial"/>
              </w:rPr>
              <w:t>brez DDV</w:t>
            </w:r>
          </w:p>
        </w:tc>
        <w:tc>
          <w:tcPr>
            <w:tcW w:w="1985" w:type="dxa"/>
            <w:shd w:val="clear" w:color="auto" w:fill="C5E0B3" w:themeFill="accent6" w:themeFillTint="66"/>
          </w:tcPr>
          <w:p w14:paraId="33AF60BE" w14:textId="7F280A2D" w:rsidR="00F335A7" w:rsidRDefault="006074FD">
            <w:pPr>
              <w:pStyle w:val="Standard"/>
              <w:jc w:val="center"/>
              <w:rPr>
                <w:rFonts w:ascii="Arial" w:hAnsi="Arial" w:cs="Arial"/>
              </w:rPr>
            </w:pPr>
            <w:r>
              <w:rPr>
                <w:rFonts w:ascii="Arial" w:hAnsi="Arial" w:cs="Arial"/>
              </w:rPr>
              <w:t xml:space="preserve">Cena postavke </w:t>
            </w:r>
            <w:r w:rsidR="00962891">
              <w:rPr>
                <w:rFonts w:ascii="Arial" w:hAnsi="Arial" w:cs="Arial"/>
              </w:rPr>
              <w:t xml:space="preserve">v EUR </w:t>
            </w:r>
            <w:r>
              <w:rPr>
                <w:rFonts w:ascii="Arial" w:hAnsi="Arial" w:cs="Arial"/>
              </w:rPr>
              <w:t>brez DDV</w:t>
            </w:r>
          </w:p>
        </w:tc>
      </w:tr>
      <w:tr w:rsidR="00C512A7" w14:paraId="67EAAA24" w14:textId="77777777" w:rsidTr="00962891">
        <w:trPr>
          <w:trHeight w:val="301"/>
        </w:trPr>
        <w:tc>
          <w:tcPr>
            <w:tcW w:w="651" w:type="dxa"/>
          </w:tcPr>
          <w:p w14:paraId="47F530B8" w14:textId="77777777" w:rsidR="00C512A7" w:rsidRDefault="00C37E98">
            <w:pPr>
              <w:pStyle w:val="Standard"/>
              <w:jc w:val="center"/>
              <w:rPr>
                <w:rFonts w:ascii="Arial" w:hAnsi="Arial" w:cs="Arial"/>
              </w:rPr>
            </w:pPr>
            <w:r>
              <w:rPr>
                <w:rFonts w:ascii="Arial" w:hAnsi="Arial" w:cs="Arial"/>
              </w:rPr>
              <w:t>1</w:t>
            </w:r>
            <w:r w:rsidR="00C512A7">
              <w:rPr>
                <w:rFonts w:ascii="Arial" w:hAnsi="Arial" w:cs="Arial"/>
              </w:rPr>
              <w:t>.</w:t>
            </w:r>
          </w:p>
        </w:tc>
        <w:tc>
          <w:tcPr>
            <w:tcW w:w="3176" w:type="dxa"/>
          </w:tcPr>
          <w:p w14:paraId="245AD8A3" w14:textId="049BC824" w:rsidR="00C512A7" w:rsidRDefault="00962891" w:rsidP="00CC21AB">
            <w:pPr>
              <w:pStyle w:val="Standard"/>
              <w:jc w:val="left"/>
              <w:rPr>
                <w:rFonts w:ascii="Arial" w:hAnsi="Arial" w:cs="Arial"/>
              </w:rPr>
            </w:pPr>
            <w:r>
              <w:rPr>
                <w:rFonts w:ascii="Arial" w:hAnsi="Arial" w:cs="Arial"/>
              </w:rPr>
              <w:t>Novelacija PZI, del II faze izvedbe UC Šempeter (odgovorno vodenje projekta, arhitektura, načrt tehnologije kuhinje, stro</w:t>
            </w:r>
            <w:r w:rsidR="00200B4F">
              <w:rPr>
                <w:rFonts w:ascii="Arial" w:hAnsi="Arial" w:cs="Arial"/>
              </w:rPr>
              <w:t>j</w:t>
            </w:r>
            <w:r>
              <w:rPr>
                <w:rFonts w:ascii="Arial" w:hAnsi="Arial" w:cs="Arial"/>
              </w:rPr>
              <w:t xml:space="preserve">ne inštalacije, električne inštalacije, strojne inštalacije gradbene konstrukcije, interna kanalizacija, prometna ureditev in </w:t>
            </w:r>
            <w:r w:rsidR="00CC21AB">
              <w:rPr>
                <w:rFonts w:ascii="Arial" w:hAnsi="Arial" w:cs="Arial"/>
              </w:rPr>
              <w:t>požarna študija oz. načrt požarne varnosti, načrt pohištvene in tipske opreme, popis materialov in opreme</w:t>
            </w:r>
            <w:r>
              <w:rPr>
                <w:rFonts w:ascii="Arial" w:hAnsi="Arial" w:cs="Arial"/>
              </w:rPr>
              <w:t>)</w:t>
            </w:r>
            <w:r w:rsidR="00C512A7" w:rsidRPr="00450A36">
              <w:rPr>
                <w:rFonts w:ascii="Arial" w:hAnsi="Arial" w:cs="Arial"/>
              </w:rPr>
              <w:t xml:space="preserve"> </w:t>
            </w:r>
          </w:p>
        </w:tc>
        <w:tc>
          <w:tcPr>
            <w:tcW w:w="850" w:type="dxa"/>
          </w:tcPr>
          <w:p w14:paraId="4C35BE3B" w14:textId="7DBB670B" w:rsidR="00C512A7" w:rsidRDefault="00962891">
            <w:pPr>
              <w:pStyle w:val="Standard"/>
              <w:jc w:val="center"/>
              <w:rPr>
                <w:rFonts w:ascii="Arial" w:hAnsi="Arial" w:cs="Arial"/>
              </w:rPr>
            </w:pPr>
            <w:r>
              <w:rPr>
                <w:rFonts w:ascii="Arial" w:hAnsi="Arial" w:cs="Arial"/>
              </w:rPr>
              <w:t>kpl</w:t>
            </w:r>
          </w:p>
        </w:tc>
        <w:tc>
          <w:tcPr>
            <w:tcW w:w="634" w:type="dxa"/>
          </w:tcPr>
          <w:p w14:paraId="44CFAF2E" w14:textId="72EFB85A" w:rsidR="00C512A7" w:rsidRDefault="00962891">
            <w:pPr>
              <w:pStyle w:val="Standard"/>
              <w:jc w:val="center"/>
              <w:rPr>
                <w:rFonts w:ascii="Arial" w:hAnsi="Arial" w:cs="Arial"/>
              </w:rPr>
            </w:pPr>
            <w:r>
              <w:rPr>
                <w:rFonts w:ascii="Arial" w:hAnsi="Arial" w:cs="Arial"/>
              </w:rPr>
              <w:t>1</w:t>
            </w:r>
          </w:p>
        </w:tc>
        <w:tc>
          <w:tcPr>
            <w:tcW w:w="1776" w:type="dxa"/>
          </w:tcPr>
          <w:p w14:paraId="6E805811" w14:textId="77777777" w:rsidR="00C512A7" w:rsidRDefault="00C512A7">
            <w:pPr>
              <w:pStyle w:val="Standard"/>
              <w:jc w:val="right"/>
              <w:rPr>
                <w:rFonts w:ascii="Arial" w:hAnsi="Arial" w:cs="Arial"/>
              </w:rPr>
            </w:pPr>
          </w:p>
        </w:tc>
        <w:tc>
          <w:tcPr>
            <w:tcW w:w="1985" w:type="dxa"/>
          </w:tcPr>
          <w:p w14:paraId="4CBF74A5" w14:textId="77777777" w:rsidR="00C512A7" w:rsidRDefault="00C512A7">
            <w:pPr>
              <w:pStyle w:val="Standard"/>
              <w:jc w:val="right"/>
              <w:rPr>
                <w:rFonts w:ascii="Arial" w:hAnsi="Arial" w:cs="Arial"/>
              </w:rPr>
            </w:pPr>
          </w:p>
        </w:tc>
      </w:tr>
    </w:tbl>
    <w:p w14:paraId="2CE27B8D" w14:textId="77777777" w:rsidR="00C37E98" w:rsidRDefault="00C37E98">
      <w:pPr>
        <w:pStyle w:val="Standard"/>
        <w:widowControl w:val="0"/>
        <w:shd w:val="clear" w:color="auto" w:fill="FFFFFF"/>
        <w:rPr>
          <w:rFonts w:ascii="Arial" w:eastAsia="Times New Roman" w:hAnsi="Arial" w:cs="Arial"/>
          <w:color w:val="000000" w:themeColor="text1"/>
          <w:spacing w:val="1"/>
          <w:lang w:eastAsia="sl-SI"/>
        </w:rPr>
      </w:pPr>
    </w:p>
    <w:p w14:paraId="411F15BB" w14:textId="0FF6AF26" w:rsidR="00962891" w:rsidRDefault="00962891">
      <w:pPr>
        <w:pStyle w:val="Standard"/>
        <w:widowControl w:val="0"/>
        <w:shd w:val="clear" w:color="auto" w:fill="FFFFFF"/>
        <w:rPr>
          <w:rFonts w:ascii="Arial" w:eastAsia="Times New Roman" w:hAnsi="Arial" w:cs="Arial"/>
          <w:color w:val="000000" w:themeColor="text1"/>
          <w:spacing w:val="1"/>
          <w:lang w:eastAsia="sl-SI"/>
        </w:rPr>
      </w:pPr>
      <w:r>
        <w:rPr>
          <w:rFonts w:ascii="Arial" w:eastAsia="Times New Roman" w:hAnsi="Arial" w:cs="Arial"/>
          <w:color w:val="000000" w:themeColor="text1"/>
          <w:spacing w:val="1"/>
          <w:lang w:eastAsia="sl-SI"/>
        </w:rPr>
        <w:t>Skupna ponudbena cena znaša:</w:t>
      </w:r>
    </w:p>
    <w:p w14:paraId="60917AB4" w14:textId="77777777" w:rsidR="00962891" w:rsidRDefault="00962891">
      <w:pPr>
        <w:pStyle w:val="Standard"/>
        <w:widowControl w:val="0"/>
        <w:shd w:val="clear" w:color="auto" w:fill="FFFFFF"/>
        <w:rPr>
          <w:rFonts w:ascii="Arial" w:eastAsia="Times New Roman" w:hAnsi="Arial" w:cs="Arial"/>
          <w:color w:val="000000" w:themeColor="text1"/>
          <w:spacing w:val="1"/>
          <w:lang w:eastAsia="sl-SI"/>
        </w:rPr>
      </w:pPr>
    </w:p>
    <w:tbl>
      <w:tblPr>
        <w:tblW w:w="9072" w:type="dxa"/>
        <w:tblInd w:w="70" w:type="dxa"/>
        <w:tblCellMar>
          <w:left w:w="40" w:type="dxa"/>
          <w:right w:w="40" w:type="dxa"/>
        </w:tblCellMar>
        <w:tblLook w:val="04A0" w:firstRow="1" w:lastRow="0" w:firstColumn="1" w:lastColumn="0" w:noHBand="0" w:noVBand="1"/>
      </w:tblPr>
      <w:tblGrid>
        <w:gridCol w:w="4252"/>
        <w:gridCol w:w="4820"/>
      </w:tblGrid>
      <w:tr w:rsidR="00F335A7" w14:paraId="0B3AB9EA" w14:textId="77777777" w:rsidTr="00962891">
        <w:trPr>
          <w:trHeight w:val="546"/>
        </w:trPr>
        <w:tc>
          <w:tcPr>
            <w:tcW w:w="4252" w:type="dxa"/>
            <w:tcBorders>
              <w:top w:val="single" w:sz="4" w:space="0" w:color="auto"/>
              <w:left w:val="single" w:sz="6" w:space="0" w:color="00000A"/>
              <w:bottom w:val="single" w:sz="6" w:space="0" w:color="00000A"/>
              <w:right w:val="single" w:sz="6" w:space="0" w:color="00000A"/>
            </w:tcBorders>
            <w:shd w:val="clear" w:color="auto" w:fill="FFFFFF"/>
            <w:vAlign w:val="center"/>
          </w:tcPr>
          <w:p w14:paraId="069D3740" w14:textId="77777777" w:rsidR="00F335A7" w:rsidRDefault="006074FD">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ponudbena cena brez DDV</w:t>
            </w:r>
          </w:p>
        </w:tc>
        <w:tc>
          <w:tcPr>
            <w:tcW w:w="4820" w:type="dxa"/>
            <w:tcBorders>
              <w:top w:val="single" w:sz="4" w:space="0" w:color="auto"/>
              <w:left w:val="single" w:sz="6" w:space="0" w:color="00000A"/>
              <w:bottom w:val="single" w:sz="6" w:space="0" w:color="00000A"/>
              <w:right w:val="single" w:sz="6" w:space="0" w:color="00000A"/>
            </w:tcBorders>
            <w:shd w:val="clear" w:color="auto" w:fill="FFFFFF"/>
            <w:vAlign w:val="center"/>
          </w:tcPr>
          <w:p w14:paraId="585D3803"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12CE1D07" w14:textId="77777777" w:rsidTr="00962891">
        <w:trPr>
          <w:trHeight w:val="546"/>
        </w:trPr>
        <w:tc>
          <w:tcPr>
            <w:tcW w:w="425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66FAEBEB" w14:textId="7AD4DFF1" w:rsidR="00F335A7" w:rsidRDefault="00962891" w:rsidP="00962891">
            <w:pPr>
              <w:pStyle w:val="Standard"/>
              <w:widowControl w:val="0"/>
              <w:shd w:val="clear" w:color="auto" w:fill="FFFFFF"/>
              <w:rPr>
                <w:rFonts w:ascii="Arial" w:eastAsia="Times New Roman" w:hAnsi="Arial" w:cs="Arial"/>
                <w:color w:val="000000"/>
                <w:lang w:eastAsia="sl-SI"/>
              </w:rPr>
            </w:pPr>
            <w:r>
              <w:rPr>
                <w:rFonts w:ascii="Arial" w:eastAsia="Times New Roman" w:hAnsi="Arial" w:cs="Arial"/>
                <w:color w:val="000000"/>
                <w:lang w:eastAsia="sl-SI"/>
              </w:rPr>
              <w:t>DDV 22</w:t>
            </w:r>
            <w:r w:rsidR="006074FD">
              <w:rPr>
                <w:rFonts w:ascii="Arial" w:eastAsia="Times New Roman" w:hAnsi="Arial" w:cs="Arial"/>
                <w:color w:val="000000"/>
                <w:lang w:eastAsia="sl-SI"/>
              </w:rPr>
              <w:t>%</w:t>
            </w:r>
          </w:p>
        </w:tc>
        <w:tc>
          <w:tcPr>
            <w:tcW w:w="4820"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43399320"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60E6AEBC" w14:textId="77777777" w:rsidTr="00962891">
        <w:trPr>
          <w:trHeight w:val="546"/>
        </w:trPr>
        <w:tc>
          <w:tcPr>
            <w:tcW w:w="4252"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083C4653" w14:textId="77777777" w:rsidR="00F335A7" w:rsidRDefault="006074FD">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ponudbena cena z DDV</w:t>
            </w:r>
          </w:p>
        </w:tc>
        <w:tc>
          <w:tcPr>
            <w:tcW w:w="4820"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0B629B26"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0577051B" w14:textId="77777777" w:rsidR="00C37E98" w:rsidRDefault="00C37E98">
      <w:pPr>
        <w:pStyle w:val="Standard"/>
        <w:widowControl w:val="0"/>
        <w:shd w:val="clear" w:color="auto" w:fill="FFFFFF"/>
        <w:tabs>
          <w:tab w:val="left" w:leader="underscore" w:pos="5280"/>
          <w:tab w:val="left" w:leader="underscore" w:pos="5962"/>
        </w:tabs>
        <w:rPr>
          <w:rFonts w:ascii="Arial" w:hAnsi="Arial" w:cs="Arial"/>
          <w:color w:val="000000" w:themeColor="text1"/>
        </w:rPr>
      </w:pPr>
    </w:p>
    <w:p w14:paraId="420B9C0C" w14:textId="4728EEB0" w:rsidR="00F335A7" w:rsidRDefault="006074FD">
      <w:pPr>
        <w:pStyle w:val="Standard"/>
        <w:widowControl w:val="0"/>
        <w:shd w:val="clear" w:color="auto" w:fill="FFFFFF"/>
        <w:tabs>
          <w:tab w:val="left" w:leader="underscore" w:pos="5280"/>
          <w:tab w:val="left" w:leader="underscore" w:pos="5962"/>
        </w:tabs>
        <w:rPr>
          <w:rFonts w:ascii="Arial" w:hAnsi="Arial" w:cs="Arial"/>
        </w:rPr>
      </w:pPr>
      <w:r>
        <w:rPr>
          <w:rFonts w:ascii="Arial" w:hAnsi="Arial" w:cs="Arial"/>
          <w:bCs/>
          <w:color w:val="000000" w:themeColor="text1"/>
        </w:rPr>
        <w:t xml:space="preserve">Z oddajo ponudbe potrjujemo, da bomo naročilo izpolnili na način in pod pogoji, kot so navedeni v razpisni dokumentaciji, vključno s </w:t>
      </w:r>
      <w:r w:rsidR="00962891">
        <w:rPr>
          <w:rFonts w:ascii="Arial" w:hAnsi="Arial" w:cs="Arial"/>
          <w:bCs/>
          <w:color w:val="000000" w:themeColor="text1"/>
        </w:rPr>
        <w:t>Projektno nalogo</w:t>
      </w:r>
      <w:r>
        <w:rPr>
          <w:rFonts w:ascii="Arial" w:hAnsi="Arial" w:cs="Arial"/>
          <w:bCs/>
          <w:color w:val="000000" w:themeColor="text1"/>
        </w:rPr>
        <w:t xml:space="preserve"> in </w:t>
      </w:r>
      <w:r w:rsidR="00D964ED">
        <w:rPr>
          <w:rFonts w:ascii="Arial" w:hAnsi="Arial" w:cs="Arial"/>
          <w:bCs/>
          <w:color w:val="000000" w:themeColor="text1"/>
        </w:rPr>
        <w:t>Pogodbo</w:t>
      </w:r>
      <w:r>
        <w:rPr>
          <w:rFonts w:ascii="Arial" w:hAnsi="Arial" w:cs="Arial"/>
          <w:bCs/>
          <w:color w:val="000000" w:themeColor="text1"/>
        </w:rPr>
        <w:t>.</w:t>
      </w:r>
    </w:p>
    <w:p w14:paraId="526E5DE3" w14:textId="77777777" w:rsidR="00F335A7" w:rsidRDefault="00F335A7">
      <w:pPr>
        <w:pStyle w:val="Standard"/>
        <w:widowControl w:val="0"/>
        <w:rPr>
          <w:rFonts w:ascii="Arial" w:eastAsia="Times New Roman" w:hAnsi="Arial" w:cs="Arial"/>
          <w:color w:val="000000" w:themeColor="text1"/>
          <w:lang w:eastAsia="sl-SI"/>
        </w:rPr>
      </w:pPr>
    </w:p>
    <w:p w14:paraId="6F14AC06" w14:textId="77777777" w:rsidR="00F335A7" w:rsidRDefault="006074FD">
      <w:pPr>
        <w:pStyle w:val="Standard"/>
        <w:widowControl w:val="0"/>
        <w:rPr>
          <w:rFonts w:ascii="Arial" w:eastAsia="Times New Roman" w:hAnsi="Arial" w:cs="Arial"/>
          <w:lang w:eastAsia="sl-SI"/>
        </w:rPr>
      </w:pPr>
      <w:r>
        <w:rPr>
          <w:rFonts w:ascii="Arial" w:eastAsia="Times New Roman" w:hAnsi="Arial" w:cs="Arial"/>
          <w:lang w:eastAsia="sl-SI"/>
        </w:rPr>
        <w:t>Datum: _____________________                             Žig in podpis odgovorne osebe:</w:t>
      </w:r>
    </w:p>
    <w:p w14:paraId="071844DD" w14:textId="77777777" w:rsidR="00D964ED" w:rsidRDefault="00D964ED">
      <w:pPr>
        <w:pStyle w:val="Standard"/>
        <w:widowControl w:val="0"/>
        <w:rPr>
          <w:rFonts w:ascii="Arial" w:hAnsi="Arial" w:cs="Arial"/>
        </w:rPr>
      </w:pPr>
    </w:p>
    <w:p w14:paraId="65AA3B84" w14:textId="77777777" w:rsidR="006B518C" w:rsidRDefault="006B518C">
      <w:pPr>
        <w:pStyle w:val="Standard"/>
        <w:widowControl w:val="0"/>
        <w:rPr>
          <w:rFonts w:ascii="Arial" w:hAnsi="Arial" w:cs="Arial"/>
        </w:rPr>
      </w:pPr>
    </w:p>
    <w:p w14:paraId="4A945A55" w14:textId="77777777" w:rsidR="00962891" w:rsidRDefault="00962891">
      <w:pPr>
        <w:pStyle w:val="Standard"/>
        <w:widowControl w:val="0"/>
        <w:rPr>
          <w:rFonts w:ascii="Arial" w:hAnsi="Arial" w:cs="Arial"/>
        </w:rPr>
      </w:pPr>
    </w:p>
    <w:p w14:paraId="49168E4D" w14:textId="77777777" w:rsidR="00C37E98" w:rsidRDefault="00C37E98">
      <w:pPr>
        <w:pStyle w:val="Standard"/>
        <w:rPr>
          <w:rFonts w:ascii="Arial" w:eastAsia="Times New Roman" w:hAnsi="Arial" w:cs="Arial"/>
          <w:i/>
          <w:lang w:eastAsia="sl-SI"/>
        </w:rPr>
      </w:pPr>
    </w:p>
    <w:p w14:paraId="015E0CC6" w14:textId="77777777" w:rsidR="00F335A7" w:rsidRDefault="006074FD" w:rsidP="00D964ED">
      <w:pPr>
        <w:pStyle w:val="Standard"/>
        <w:rPr>
          <w:rFonts w:ascii="Arial" w:eastAsia="Times New Roman" w:hAnsi="Arial" w:cs="Arial"/>
          <w:i/>
          <w:lang w:eastAsia="sl-SI"/>
        </w:rPr>
      </w:pPr>
      <w:bookmarkStart w:id="45" w:name="_Toc456003421"/>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w:t>
      </w:r>
      <w:bookmarkEnd w:id="45"/>
      <w:r>
        <w:br w:type="page"/>
      </w:r>
    </w:p>
    <w:p w14:paraId="101CB185"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6" w:name="_Toc106127161"/>
      <w:bookmarkStart w:id="47" w:name="_Toc194073933"/>
      <w:r>
        <w:rPr>
          <w:rFonts w:ascii="Arial" w:hAnsi="Arial" w:cs="Arial"/>
          <w:sz w:val="26"/>
          <w:szCs w:val="26"/>
          <w:u w:val="none"/>
        </w:rPr>
        <w:lastRenderedPageBreak/>
        <w:t>PODIZVAJALCI</w:t>
      </w:r>
      <w:bookmarkEnd w:id="46"/>
      <w:bookmarkEnd w:id="47"/>
    </w:p>
    <w:p w14:paraId="37D2E787" w14:textId="77777777" w:rsidR="00F335A7" w:rsidRDefault="00F335A7">
      <w:pPr>
        <w:pStyle w:val="Standard"/>
        <w:rPr>
          <w:rFonts w:ascii="Arial" w:hAnsi="Arial" w:cs="Arial"/>
        </w:rPr>
      </w:pPr>
    </w:p>
    <w:p w14:paraId="3108EB77" w14:textId="77777777" w:rsidR="00F335A7" w:rsidRDefault="00F335A7">
      <w:pPr>
        <w:pStyle w:val="Standard"/>
        <w:rPr>
          <w:rFonts w:ascii="Arial" w:hAnsi="Arial" w:cs="Arial"/>
        </w:rPr>
      </w:pPr>
    </w:p>
    <w:p w14:paraId="3E3E060D" w14:textId="77777777"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6C7B080C" w14:textId="77777777" w:rsidR="00F335A7" w:rsidRDefault="00F335A7">
      <w:pPr>
        <w:pStyle w:val="Standard"/>
        <w:rPr>
          <w:rFonts w:ascii="Arial" w:hAnsi="Arial" w:cs="Arial"/>
        </w:rPr>
      </w:pPr>
    </w:p>
    <w:p w14:paraId="46F0A0B5" w14:textId="77777777" w:rsidR="00F335A7" w:rsidRDefault="006074FD">
      <w:pPr>
        <w:pStyle w:val="Standard"/>
        <w:rPr>
          <w:rFonts w:ascii="Arial" w:hAnsi="Arial" w:cs="Arial"/>
        </w:rPr>
      </w:pPr>
      <w:r>
        <w:rPr>
          <w:rFonts w:ascii="Arial" w:hAnsi="Arial" w:cs="Arial"/>
        </w:rPr>
        <w:t>__________________________________________________________________________</w:t>
      </w:r>
    </w:p>
    <w:p w14:paraId="18520C69" w14:textId="77777777" w:rsidR="00F335A7" w:rsidRDefault="00F335A7">
      <w:pPr>
        <w:pStyle w:val="Standard"/>
        <w:rPr>
          <w:rFonts w:ascii="Arial" w:eastAsia="Times New Roman" w:hAnsi="Arial" w:cs="Arial"/>
          <w:lang w:eastAsia="sl-SI"/>
        </w:rPr>
      </w:pPr>
    </w:p>
    <w:p w14:paraId="1EB2C4A8" w14:textId="77777777" w:rsidR="00F335A7" w:rsidRDefault="00F335A7">
      <w:pPr>
        <w:pStyle w:val="Standard"/>
        <w:rPr>
          <w:rFonts w:ascii="Arial" w:eastAsia="Times New Roman" w:hAnsi="Arial" w:cs="Arial"/>
          <w:lang w:eastAsia="sl-SI"/>
        </w:rPr>
      </w:pPr>
    </w:p>
    <w:p w14:paraId="4B2F1076" w14:textId="0E60CFB2"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962891">
        <w:rPr>
          <w:rFonts w:ascii="Arial" w:hAnsi="Arial" w:cs="Arial"/>
          <w:color w:val="000000" w:themeColor="text1"/>
          <w:kern w:val="0"/>
          <w:lang w:eastAsia="en-US"/>
        </w:rPr>
        <w:t>Okoljsko manj obremenjujoča novelacija dokumentacije PZI</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izjavljamo, da bomo javno naročilo izvedli z naslednjimi podizvajalci:</w:t>
      </w:r>
    </w:p>
    <w:p w14:paraId="679757E1" w14:textId="77777777" w:rsidR="00F335A7" w:rsidRDefault="00F335A7">
      <w:pPr>
        <w:pStyle w:val="Standard"/>
        <w:rPr>
          <w:rFonts w:ascii="Arial" w:hAnsi="Arial" w:cs="Arial"/>
        </w:rPr>
      </w:pPr>
    </w:p>
    <w:p w14:paraId="34134AD9" w14:textId="77777777" w:rsidR="00F335A7" w:rsidRDefault="00F335A7">
      <w:pPr>
        <w:pStyle w:val="Standard"/>
        <w:rPr>
          <w:rFonts w:ascii="Arial" w:hAnsi="Arial" w:cs="Arial"/>
        </w:rPr>
      </w:pPr>
    </w:p>
    <w:tbl>
      <w:tblPr>
        <w:tblStyle w:val="Tabelamrea"/>
        <w:tblW w:w="9248" w:type="dxa"/>
        <w:tblLook w:val="04A0" w:firstRow="1" w:lastRow="0" w:firstColumn="1" w:lastColumn="0" w:noHBand="0" w:noVBand="1"/>
      </w:tblPr>
      <w:tblGrid>
        <w:gridCol w:w="491"/>
        <w:gridCol w:w="2206"/>
        <w:gridCol w:w="2866"/>
        <w:gridCol w:w="1953"/>
        <w:gridCol w:w="1732"/>
      </w:tblGrid>
      <w:tr w:rsidR="00F335A7" w14:paraId="2B8DE11A" w14:textId="77777777">
        <w:tc>
          <w:tcPr>
            <w:tcW w:w="491" w:type="dxa"/>
            <w:shd w:val="clear" w:color="auto" w:fill="C5E0B3" w:themeFill="accent6" w:themeFillTint="66"/>
          </w:tcPr>
          <w:p w14:paraId="632B4730" w14:textId="77777777" w:rsidR="00F335A7" w:rsidRDefault="006074FD">
            <w:pPr>
              <w:pStyle w:val="Standard"/>
              <w:spacing w:line="240" w:lineRule="auto"/>
              <w:jc w:val="center"/>
              <w:rPr>
                <w:rFonts w:ascii="Arial" w:hAnsi="Arial" w:cs="Arial"/>
              </w:rPr>
            </w:pPr>
            <w:r>
              <w:rPr>
                <w:rFonts w:ascii="Arial" w:hAnsi="Arial" w:cs="Arial"/>
              </w:rPr>
              <w:t>Št.</w:t>
            </w:r>
          </w:p>
        </w:tc>
        <w:tc>
          <w:tcPr>
            <w:tcW w:w="2206" w:type="dxa"/>
            <w:shd w:val="clear" w:color="auto" w:fill="C5E0B3" w:themeFill="accent6" w:themeFillTint="66"/>
          </w:tcPr>
          <w:p w14:paraId="0E56ECE9" w14:textId="77777777" w:rsidR="00F335A7" w:rsidRDefault="006074FD">
            <w:pPr>
              <w:pStyle w:val="Standard"/>
              <w:spacing w:line="240" w:lineRule="auto"/>
              <w:jc w:val="center"/>
              <w:rPr>
                <w:rFonts w:ascii="Arial" w:hAnsi="Arial" w:cs="Arial"/>
              </w:rPr>
            </w:pPr>
            <w:r>
              <w:rPr>
                <w:rFonts w:ascii="Arial" w:hAnsi="Arial" w:cs="Arial"/>
              </w:rPr>
              <w:t>Naziv in naslov podizvajalca</w:t>
            </w:r>
          </w:p>
        </w:tc>
        <w:tc>
          <w:tcPr>
            <w:tcW w:w="2866" w:type="dxa"/>
            <w:shd w:val="clear" w:color="auto" w:fill="C5E0B3" w:themeFill="accent6" w:themeFillTint="66"/>
          </w:tcPr>
          <w:p w14:paraId="37CB4C69" w14:textId="77777777" w:rsidR="00F335A7" w:rsidRDefault="006074FD">
            <w:pPr>
              <w:pStyle w:val="Standard"/>
              <w:spacing w:line="240" w:lineRule="auto"/>
              <w:jc w:val="center"/>
              <w:rPr>
                <w:rFonts w:ascii="Arial" w:hAnsi="Arial" w:cs="Arial"/>
              </w:rPr>
            </w:pPr>
            <w:r>
              <w:rPr>
                <w:rFonts w:ascii="Arial" w:hAnsi="Arial" w:cs="Arial"/>
              </w:rPr>
              <w:t>Del naročila, ki ga prevzame podizvajalec</w:t>
            </w:r>
          </w:p>
        </w:tc>
        <w:tc>
          <w:tcPr>
            <w:tcW w:w="1953" w:type="dxa"/>
            <w:shd w:val="clear" w:color="auto" w:fill="C5E0B3" w:themeFill="accent6" w:themeFillTint="66"/>
          </w:tcPr>
          <w:p w14:paraId="0D3F209B" w14:textId="77777777" w:rsidR="00F335A7" w:rsidRDefault="006074FD">
            <w:pPr>
              <w:pStyle w:val="Standard"/>
              <w:spacing w:line="240" w:lineRule="auto"/>
              <w:jc w:val="center"/>
              <w:rPr>
                <w:rFonts w:ascii="Arial" w:hAnsi="Arial" w:cs="Arial"/>
              </w:rPr>
            </w:pPr>
            <w:r>
              <w:rPr>
                <w:rFonts w:ascii="Arial" w:hAnsi="Arial" w:cs="Arial"/>
              </w:rPr>
              <w:t>Kontaktna oseba podizvajalca, telefon, e-mail</w:t>
            </w:r>
          </w:p>
        </w:tc>
        <w:tc>
          <w:tcPr>
            <w:tcW w:w="1732" w:type="dxa"/>
            <w:shd w:val="clear" w:color="auto" w:fill="C5E0B3" w:themeFill="accent6" w:themeFillTint="66"/>
          </w:tcPr>
          <w:p w14:paraId="49D28039" w14:textId="77777777" w:rsidR="00F335A7" w:rsidRDefault="006074FD">
            <w:pPr>
              <w:pStyle w:val="Standard"/>
              <w:spacing w:line="240" w:lineRule="auto"/>
              <w:jc w:val="center"/>
              <w:rPr>
                <w:rFonts w:ascii="Arial" w:hAnsi="Arial" w:cs="Arial"/>
              </w:rPr>
            </w:pPr>
            <w:r>
              <w:rPr>
                <w:rFonts w:ascii="Arial" w:hAnsi="Arial" w:cs="Arial"/>
              </w:rPr>
              <w:t>Zakoniti zastopniki podizvajalca</w:t>
            </w:r>
          </w:p>
        </w:tc>
      </w:tr>
      <w:tr w:rsidR="00F335A7" w14:paraId="70C25AA3" w14:textId="77777777">
        <w:tc>
          <w:tcPr>
            <w:tcW w:w="491" w:type="dxa"/>
          </w:tcPr>
          <w:p w14:paraId="7D01667A" w14:textId="77777777" w:rsidR="00F335A7" w:rsidRDefault="006074FD">
            <w:pPr>
              <w:pStyle w:val="Standard"/>
              <w:spacing w:line="240" w:lineRule="auto"/>
              <w:rPr>
                <w:rFonts w:ascii="Arial" w:hAnsi="Arial" w:cs="Arial"/>
              </w:rPr>
            </w:pPr>
            <w:r>
              <w:rPr>
                <w:rFonts w:ascii="Arial" w:hAnsi="Arial" w:cs="Arial"/>
              </w:rPr>
              <w:t>1.</w:t>
            </w:r>
          </w:p>
        </w:tc>
        <w:tc>
          <w:tcPr>
            <w:tcW w:w="2206" w:type="dxa"/>
          </w:tcPr>
          <w:p w14:paraId="39C553D3" w14:textId="77777777" w:rsidR="00F335A7" w:rsidRDefault="00F335A7">
            <w:pPr>
              <w:pStyle w:val="Standard"/>
              <w:spacing w:line="240" w:lineRule="auto"/>
              <w:rPr>
                <w:rFonts w:ascii="Arial" w:hAnsi="Arial" w:cs="Arial"/>
              </w:rPr>
            </w:pPr>
          </w:p>
          <w:p w14:paraId="622DA915" w14:textId="77777777" w:rsidR="00F335A7" w:rsidRDefault="00F335A7">
            <w:pPr>
              <w:pStyle w:val="Standard"/>
              <w:spacing w:line="240" w:lineRule="auto"/>
              <w:rPr>
                <w:rFonts w:ascii="Arial" w:hAnsi="Arial" w:cs="Arial"/>
              </w:rPr>
            </w:pPr>
          </w:p>
          <w:p w14:paraId="0CBC65E5" w14:textId="77777777" w:rsidR="00F335A7" w:rsidRDefault="00F335A7">
            <w:pPr>
              <w:pStyle w:val="Standard"/>
              <w:spacing w:line="240" w:lineRule="auto"/>
              <w:rPr>
                <w:rFonts w:ascii="Arial" w:hAnsi="Arial" w:cs="Arial"/>
              </w:rPr>
            </w:pPr>
          </w:p>
          <w:p w14:paraId="329DBECF" w14:textId="77777777" w:rsidR="00F335A7" w:rsidRDefault="00F335A7">
            <w:pPr>
              <w:pStyle w:val="Standard"/>
              <w:spacing w:line="240" w:lineRule="auto"/>
              <w:rPr>
                <w:rFonts w:ascii="Arial" w:hAnsi="Arial" w:cs="Arial"/>
              </w:rPr>
            </w:pPr>
          </w:p>
          <w:p w14:paraId="68ADE303" w14:textId="77777777" w:rsidR="00F335A7" w:rsidRDefault="00F335A7">
            <w:pPr>
              <w:pStyle w:val="Standard"/>
              <w:spacing w:line="240" w:lineRule="auto"/>
              <w:rPr>
                <w:rFonts w:ascii="Arial" w:hAnsi="Arial" w:cs="Arial"/>
              </w:rPr>
            </w:pPr>
          </w:p>
        </w:tc>
        <w:tc>
          <w:tcPr>
            <w:tcW w:w="2866" w:type="dxa"/>
          </w:tcPr>
          <w:p w14:paraId="71EAE5CB" w14:textId="77777777" w:rsidR="00F335A7" w:rsidRDefault="00F335A7">
            <w:pPr>
              <w:pStyle w:val="Standard"/>
              <w:spacing w:line="240" w:lineRule="auto"/>
              <w:rPr>
                <w:rFonts w:ascii="Arial" w:hAnsi="Arial" w:cs="Arial"/>
              </w:rPr>
            </w:pPr>
          </w:p>
        </w:tc>
        <w:tc>
          <w:tcPr>
            <w:tcW w:w="1953" w:type="dxa"/>
          </w:tcPr>
          <w:p w14:paraId="5B7E98AD" w14:textId="77777777" w:rsidR="00F335A7" w:rsidRDefault="00F335A7">
            <w:pPr>
              <w:pStyle w:val="Standard"/>
              <w:spacing w:line="240" w:lineRule="auto"/>
              <w:rPr>
                <w:rFonts w:ascii="Arial" w:hAnsi="Arial" w:cs="Arial"/>
              </w:rPr>
            </w:pPr>
          </w:p>
        </w:tc>
        <w:tc>
          <w:tcPr>
            <w:tcW w:w="1732" w:type="dxa"/>
          </w:tcPr>
          <w:p w14:paraId="22B40F79" w14:textId="77777777" w:rsidR="00F335A7" w:rsidRDefault="00F335A7">
            <w:pPr>
              <w:pStyle w:val="Standard"/>
              <w:spacing w:line="240" w:lineRule="auto"/>
              <w:rPr>
                <w:rFonts w:ascii="Arial" w:hAnsi="Arial" w:cs="Arial"/>
              </w:rPr>
            </w:pPr>
          </w:p>
        </w:tc>
      </w:tr>
      <w:tr w:rsidR="00F335A7" w14:paraId="696CD677" w14:textId="77777777">
        <w:tc>
          <w:tcPr>
            <w:tcW w:w="491" w:type="dxa"/>
          </w:tcPr>
          <w:p w14:paraId="6B1C1C91" w14:textId="77777777" w:rsidR="00F335A7" w:rsidRDefault="006074FD">
            <w:pPr>
              <w:pStyle w:val="Standard"/>
              <w:spacing w:line="240" w:lineRule="auto"/>
              <w:rPr>
                <w:rFonts w:ascii="Arial" w:hAnsi="Arial" w:cs="Arial"/>
              </w:rPr>
            </w:pPr>
            <w:r>
              <w:rPr>
                <w:rFonts w:ascii="Arial" w:hAnsi="Arial" w:cs="Arial"/>
              </w:rPr>
              <w:t>2.</w:t>
            </w:r>
          </w:p>
        </w:tc>
        <w:tc>
          <w:tcPr>
            <w:tcW w:w="2206" w:type="dxa"/>
          </w:tcPr>
          <w:p w14:paraId="3080E289" w14:textId="77777777" w:rsidR="00F335A7" w:rsidRDefault="00F335A7">
            <w:pPr>
              <w:pStyle w:val="Standard"/>
              <w:spacing w:line="240" w:lineRule="auto"/>
              <w:rPr>
                <w:rFonts w:ascii="Arial" w:hAnsi="Arial" w:cs="Arial"/>
              </w:rPr>
            </w:pPr>
          </w:p>
          <w:p w14:paraId="5B7F5EFC" w14:textId="77777777" w:rsidR="00F335A7" w:rsidRDefault="00F335A7">
            <w:pPr>
              <w:pStyle w:val="Standard"/>
              <w:spacing w:line="240" w:lineRule="auto"/>
              <w:rPr>
                <w:rFonts w:ascii="Arial" w:hAnsi="Arial" w:cs="Arial"/>
              </w:rPr>
            </w:pPr>
          </w:p>
          <w:p w14:paraId="406BD2BF" w14:textId="77777777" w:rsidR="00F335A7" w:rsidRDefault="00F335A7">
            <w:pPr>
              <w:pStyle w:val="Standard"/>
              <w:spacing w:line="240" w:lineRule="auto"/>
              <w:rPr>
                <w:rFonts w:ascii="Arial" w:hAnsi="Arial" w:cs="Arial"/>
              </w:rPr>
            </w:pPr>
          </w:p>
          <w:p w14:paraId="0380C421" w14:textId="77777777" w:rsidR="00F335A7" w:rsidRDefault="00F335A7">
            <w:pPr>
              <w:pStyle w:val="Standard"/>
              <w:spacing w:line="240" w:lineRule="auto"/>
              <w:rPr>
                <w:rFonts w:ascii="Arial" w:hAnsi="Arial" w:cs="Arial"/>
              </w:rPr>
            </w:pPr>
          </w:p>
          <w:p w14:paraId="7DF0D830" w14:textId="77777777" w:rsidR="00F335A7" w:rsidRDefault="00F335A7">
            <w:pPr>
              <w:pStyle w:val="Standard"/>
              <w:spacing w:line="240" w:lineRule="auto"/>
              <w:rPr>
                <w:rFonts w:ascii="Arial" w:hAnsi="Arial" w:cs="Arial"/>
              </w:rPr>
            </w:pPr>
          </w:p>
        </w:tc>
        <w:tc>
          <w:tcPr>
            <w:tcW w:w="2866" w:type="dxa"/>
          </w:tcPr>
          <w:p w14:paraId="1BA29E1A" w14:textId="77777777" w:rsidR="00F335A7" w:rsidRDefault="00F335A7">
            <w:pPr>
              <w:pStyle w:val="Standard"/>
              <w:spacing w:line="240" w:lineRule="auto"/>
              <w:rPr>
                <w:rFonts w:ascii="Arial" w:hAnsi="Arial" w:cs="Arial"/>
              </w:rPr>
            </w:pPr>
          </w:p>
        </w:tc>
        <w:tc>
          <w:tcPr>
            <w:tcW w:w="1953" w:type="dxa"/>
          </w:tcPr>
          <w:p w14:paraId="48981E3E" w14:textId="77777777" w:rsidR="00F335A7" w:rsidRDefault="00F335A7">
            <w:pPr>
              <w:pStyle w:val="Standard"/>
              <w:spacing w:line="240" w:lineRule="auto"/>
              <w:rPr>
                <w:rFonts w:ascii="Arial" w:hAnsi="Arial" w:cs="Arial"/>
              </w:rPr>
            </w:pPr>
          </w:p>
        </w:tc>
        <w:tc>
          <w:tcPr>
            <w:tcW w:w="1732" w:type="dxa"/>
          </w:tcPr>
          <w:p w14:paraId="0ECCFF5A" w14:textId="77777777" w:rsidR="00F335A7" w:rsidRDefault="00F335A7">
            <w:pPr>
              <w:pStyle w:val="Standard"/>
              <w:spacing w:line="240" w:lineRule="auto"/>
              <w:rPr>
                <w:rFonts w:ascii="Arial" w:hAnsi="Arial" w:cs="Arial"/>
              </w:rPr>
            </w:pPr>
          </w:p>
        </w:tc>
      </w:tr>
      <w:tr w:rsidR="00F335A7" w14:paraId="79ABF84D" w14:textId="77777777">
        <w:tc>
          <w:tcPr>
            <w:tcW w:w="491" w:type="dxa"/>
          </w:tcPr>
          <w:p w14:paraId="0F6C8AF8" w14:textId="77777777" w:rsidR="00F335A7" w:rsidRDefault="006074FD">
            <w:pPr>
              <w:pStyle w:val="Standard"/>
              <w:spacing w:line="240" w:lineRule="auto"/>
              <w:rPr>
                <w:rFonts w:ascii="Arial" w:hAnsi="Arial" w:cs="Arial"/>
              </w:rPr>
            </w:pPr>
            <w:r>
              <w:rPr>
                <w:rFonts w:ascii="Arial" w:hAnsi="Arial" w:cs="Arial"/>
              </w:rPr>
              <w:t>3.</w:t>
            </w:r>
          </w:p>
        </w:tc>
        <w:tc>
          <w:tcPr>
            <w:tcW w:w="2206" w:type="dxa"/>
          </w:tcPr>
          <w:p w14:paraId="521C099C" w14:textId="77777777" w:rsidR="00F335A7" w:rsidRDefault="00F335A7">
            <w:pPr>
              <w:pStyle w:val="Standard"/>
              <w:spacing w:line="240" w:lineRule="auto"/>
              <w:rPr>
                <w:rFonts w:ascii="Arial" w:hAnsi="Arial" w:cs="Arial"/>
              </w:rPr>
            </w:pPr>
          </w:p>
          <w:p w14:paraId="18A98462" w14:textId="77777777" w:rsidR="00F335A7" w:rsidRDefault="00F335A7">
            <w:pPr>
              <w:pStyle w:val="Standard"/>
              <w:spacing w:line="240" w:lineRule="auto"/>
              <w:rPr>
                <w:rFonts w:ascii="Arial" w:hAnsi="Arial" w:cs="Arial"/>
              </w:rPr>
            </w:pPr>
          </w:p>
          <w:p w14:paraId="3A486DDB" w14:textId="77777777" w:rsidR="00F335A7" w:rsidRDefault="00F335A7">
            <w:pPr>
              <w:pStyle w:val="Standard"/>
              <w:spacing w:line="240" w:lineRule="auto"/>
              <w:rPr>
                <w:rFonts w:ascii="Arial" w:hAnsi="Arial" w:cs="Arial"/>
              </w:rPr>
            </w:pPr>
          </w:p>
          <w:p w14:paraId="07AB44A0" w14:textId="77777777" w:rsidR="00F335A7" w:rsidRDefault="00F335A7">
            <w:pPr>
              <w:pStyle w:val="Standard"/>
              <w:spacing w:line="240" w:lineRule="auto"/>
              <w:rPr>
                <w:rFonts w:ascii="Arial" w:hAnsi="Arial" w:cs="Arial"/>
              </w:rPr>
            </w:pPr>
          </w:p>
          <w:p w14:paraId="50746E56" w14:textId="77777777" w:rsidR="00F335A7" w:rsidRDefault="00F335A7">
            <w:pPr>
              <w:pStyle w:val="Standard"/>
              <w:spacing w:line="240" w:lineRule="auto"/>
              <w:rPr>
                <w:rFonts w:ascii="Arial" w:hAnsi="Arial" w:cs="Arial"/>
              </w:rPr>
            </w:pPr>
          </w:p>
        </w:tc>
        <w:tc>
          <w:tcPr>
            <w:tcW w:w="2866" w:type="dxa"/>
          </w:tcPr>
          <w:p w14:paraId="1DB9CCA2" w14:textId="77777777" w:rsidR="00F335A7" w:rsidRDefault="00F335A7">
            <w:pPr>
              <w:pStyle w:val="Standard"/>
              <w:spacing w:line="240" w:lineRule="auto"/>
              <w:rPr>
                <w:rFonts w:ascii="Arial" w:hAnsi="Arial" w:cs="Arial"/>
              </w:rPr>
            </w:pPr>
          </w:p>
        </w:tc>
        <w:tc>
          <w:tcPr>
            <w:tcW w:w="1953" w:type="dxa"/>
          </w:tcPr>
          <w:p w14:paraId="7BEC3233" w14:textId="77777777" w:rsidR="00F335A7" w:rsidRDefault="00F335A7">
            <w:pPr>
              <w:pStyle w:val="Standard"/>
              <w:spacing w:line="240" w:lineRule="auto"/>
              <w:rPr>
                <w:rFonts w:ascii="Arial" w:hAnsi="Arial" w:cs="Arial"/>
              </w:rPr>
            </w:pPr>
          </w:p>
        </w:tc>
        <w:tc>
          <w:tcPr>
            <w:tcW w:w="1732" w:type="dxa"/>
          </w:tcPr>
          <w:p w14:paraId="2F4EB614" w14:textId="77777777" w:rsidR="00F335A7" w:rsidRDefault="00F335A7">
            <w:pPr>
              <w:pStyle w:val="Standard"/>
              <w:spacing w:line="240" w:lineRule="auto"/>
              <w:rPr>
                <w:rFonts w:ascii="Arial" w:hAnsi="Arial" w:cs="Arial"/>
              </w:rPr>
            </w:pPr>
          </w:p>
        </w:tc>
      </w:tr>
      <w:tr w:rsidR="00F335A7" w14:paraId="28B1A19B" w14:textId="77777777">
        <w:tc>
          <w:tcPr>
            <w:tcW w:w="491" w:type="dxa"/>
          </w:tcPr>
          <w:p w14:paraId="55619669" w14:textId="77777777" w:rsidR="00F335A7" w:rsidRDefault="006074FD">
            <w:pPr>
              <w:pStyle w:val="Standard"/>
              <w:spacing w:line="240" w:lineRule="auto"/>
              <w:rPr>
                <w:rFonts w:ascii="Arial" w:hAnsi="Arial" w:cs="Arial"/>
              </w:rPr>
            </w:pPr>
            <w:r>
              <w:rPr>
                <w:rFonts w:ascii="Arial" w:hAnsi="Arial" w:cs="Arial"/>
              </w:rPr>
              <w:t>4.</w:t>
            </w:r>
          </w:p>
        </w:tc>
        <w:tc>
          <w:tcPr>
            <w:tcW w:w="2206" w:type="dxa"/>
          </w:tcPr>
          <w:p w14:paraId="1BD41E7A" w14:textId="77777777" w:rsidR="00F335A7" w:rsidRDefault="00F335A7">
            <w:pPr>
              <w:pStyle w:val="Standard"/>
              <w:spacing w:line="240" w:lineRule="auto"/>
              <w:rPr>
                <w:rFonts w:ascii="Arial" w:hAnsi="Arial" w:cs="Arial"/>
              </w:rPr>
            </w:pPr>
          </w:p>
          <w:p w14:paraId="33A1EA1D" w14:textId="77777777" w:rsidR="00F335A7" w:rsidRDefault="00F335A7">
            <w:pPr>
              <w:pStyle w:val="Standard"/>
              <w:spacing w:line="240" w:lineRule="auto"/>
              <w:rPr>
                <w:rFonts w:ascii="Arial" w:hAnsi="Arial" w:cs="Arial"/>
              </w:rPr>
            </w:pPr>
          </w:p>
          <w:p w14:paraId="659F326D" w14:textId="77777777" w:rsidR="00F335A7" w:rsidRDefault="00F335A7">
            <w:pPr>
              <w:pStyle w:val="Standard"/>
              <w:spacing w:line="240" w:lineRule="auto"/>
              <w:rPr>
                <w:rFonts w:ascii="Arial" w:hAnsi="Arial" w:cs="Arial"/>
              </w:rPr>
            </w:pPr>
          </w:p>
          <w:p w14:paraId="275E5BE9" w14:textId="77777777" w:rsidR="00F335A7" w:rsidRDefault="00F335A7">
            <w:pPr>
              <w:pStyle w:val="Standard"/>
              <w:spacing w:line="240" w:lineRule="auto"/>
              <w:rPr>
                <w:rFonts w:ascii="Arial" w:hAnsi="Arial" w:cs="Arial"/>
              </w:rPr>
            </w:pPr>
          </w:p>
          <w:p w14:paraId="69F8CB17" w14:textId="77777777" w:rsidR="00F335A7" w:rsidRDefault="00F335A7">
            <w:pPr>
              <w:pStyle w:val="Standard"/>
              <w:spacing w:line="240" w:lineRule="auto"/>
              <w:rPr>
                <w:rFonts w:ascii="Arial" w:hAnsi="Arial" w:cs="Arial"/>
              </w:rPr>
            </w:pPr>
          </w:p>
        </w:tc>
        <w:tc>
          <w:tcPr>
            <w:tcW w:w="2866" w:type="dxa"/>
          </w:tcPr>
          <w:p w14:paraId="08941C35" w14:textId="77777777" w:rsidR="00F335A7" w:rsidRDefault="00F335A7">
            <w:pPr>
              <w:pStyle w:val="Standard"/>
              <w:spacing w:line="240" w:lineRule="auto"/>
              <w:rPr>
                <w:rFonts w:ascii="Arial" w:hAnsi="Arial" w:cs="Arial"/>
              </w:rPr>
            </w:pPr>
          </w:p>
        </w:tc>
        <w:tc>
          <w:tcPr>
            <w:tcW w:w="1953" w:type="dxa"/>
          </w:tcPr>
          <w:p w14:paraId="350AD17B" w14:textId="77777777" w:rsidR="00F335A7" w:rsidRDefault="00F335A7">
            <w:pPr>
              <w:pStyle w:val="Standard"/>
              <w:spacing w:line="240" w:lineRule="auto"/>
              <w:rPr>
                <w:rFonts w:ascii="Arial" w:hAnsi="Arial" w:cs="Arial"/>
              </w:rPr>
            </w:pPr>
          </w:p>
        </w:tc>
        <w:tc>
          <w:tcPr>
            <w:tcW w:w="1732" w:type="dxa"/>
          </w:tcPr>
          <w:p w14:paraId="7B13264F" w14:textId="77777777" w:rsidR="00F335A7" w:rsidRDefault="00F335A7">
            <w:pPr>
              <w:pStyle w:val="Standard"/>
              <w:spacing w:line="240" w:lineRule="auto"/>
              <w:rPr>
                <w:rFonts w:ascii="Arial" w:hAnsi="Arial" w:cs="Arial"/>
              </w:rPr>
            </w:pPr>
          </w:p>
        </w:tc>
      </w:tr>
    </w:tbl>
    <w:p w14:paraId="4191895B" w14:textId="77777777" w:rsidR="00F335A7" w:rsidRDefault="00F335A7">
      <w:pPr>
        <w:pStyle w:val="Standard"/>
        <w:rPr>
          <w:rFonts w:ascii="Arial" w:hAnsi="Arial" w:cs="Arial"/>
        </w:rPr>
      </w:pPr>
    </w:p>
    <w:p w14:paraId="074F3DEE" w14:textId="77777777" w:rsidR="00F335A7" w:rsidRDefault="006074FD">
      <w:pPr>
        <w:pStyle w:val="Standard"/>
        <w:rPr>
          <w:rFonts w:ascii="Arial" w:hAnsi="Arial" w:cs="Arial"/>
          <w:i/>
        </w:rPr>
      </w:pPr>
      <w:r>
        <w:rPr>
          <w:rFonts w:ascii="Arial" w:eastAsia="Times New Roman" w:hAnsi="Arial" w:cs="Arial"/>
          <w:i/>
          <w:lang w:eastAsia="sl-SI"/>
        </w:rPr>
        <w:t>Gospodarski subjekt lahko obrazec in njegove posamezne vrstice po potrebi razširi.</w:t>
      </w:r>
    </w:p>
    <w:p w14:paraId="06078D16" w14:textId="77777777" w:rsidR="00F335A7" w:rsidRDefault="00F335A7">
      <w:pPr>
        <w:pStyle w:val="Standard"/>
        <w:rPr>
          <w:rFonts w:ascii="Arial" w:hAnsi="Arial" w:cs="Arial"/>
        </w:rPr>
      </w:pPr>
    </w:p>
    <w:p w14:paraId="6ABC2C41" w14:textId="77777777" w:rsidR="00F335A7" w:rsidRDefault="00F335A7">
      <w:pPr>
        <w:pStyle w:val="Standard"/>
        <w:rPr>
          <w:rFonts w:ascii="Arial" w:hAnsi="Arial" w:cs="Arial"/>
        </w:rPr>
      </w:pPr>
    </w:p>
    <w:p w14:paraId="4FFA9A58" w14:textId="77777777" w:rsidR="00F335A7" w:rsidRDefault="00F335A7">
      <w:pPr>
        <w:pStyle w:val="Standard"/>
        <w:rPr>
          <w:rFonts w:ascii="Arial" w:hAnsi="Arial" w:cs="Arial"/>
        </w:rPr>
      </w:pPr>
    </w:p>
    <w:p w14:paraId="5C000EEA" w14:textId="77777777" w:rsidR="00F335A7" w:rsidRDefault="00F335A7">
      <w:pPr>
        <w:pStyle w:val="Standard"/>
        <w:rPr>
          <w:rFonts w:ascii="Arial" w:hAnsi="Arial" w:cs="Arial"/>
        </w:rPr>
      </w:pPr>
    </w:p>
    <w:p w14:paraId="094904E6" w14:textId="77777777" w:rsidR="00F335A7" w:rsidRDefault="00F335A7">
      <w:pPr>
        <w:pStyle w:val="Standard"/>
        <w:rPr>
          <w:rFonts w:ascii="Arial" w:hAnsi="Arial" w:cs="Arial"/>
        </w:rPr>
      </w:pPr>
    </w:p>
    <w:p w14:paraId="514D8F85" w14:textId="77777777" w:rsidR="00F335A7" w:rsidRDefault="00F335A7">
      <w:pPr>
        <w:pStyle w:val="Standard"/>
        <w:rPr>
          <w:rFonts w:ascii="Arial" w:hAnsi="Arial" w:cs="Arial"/>
        </w:rPr>
      </w:pPr>
    </w:p>
    <w:p w14:paraId="2787C25A" w14:textId="77777777" w:rsidR="00F335A7" w:rsidRDefault="006074FD">
      <w:pPr>
        <w:pStyle w:val="Standard"/>
        <w:widowControl w:val="0"/>
        <w:rPr>
          <w:rFonts w:ascii="Arial" w:hAnsi="Arial" w:cs="Arial"/>
        </w:rPr>
      </w:pPr>
      <w:r>
        <w:rPr>
          <w:rFonts w:ascii="Arial" w:eastAsia="Times New Roman" w:hAnsi="Arial" w:cs="Arial"/>
          <w:lang w:eastAsia="sl-SI"/>
        </w:rPr>
        <w:t xml:space="preserve">Datum: _____________________                      </w:t>
      </w:r>
      <w:r>
        <w:rPr>
          <w:rFonts w:ascii="Arial" w:eastAsia="Times New Roman" w:hAnsi="Arial" w:cs="Arial"/>
          <w:lang w:eastAsia="sl-SI"/>
        </w:rPr>
        <w:tab/>
        <w:t xml:space="preserve">  Žig in podpis odgovorne osebe:</w:t>
      </w:r>
    </w:p>
    <w:p w14:paraId="1E37B2CA" w14:textId="77777777" w:rsidR="00F335A7" w:rsidRDefault="00F335A7">
      <w:pPr>
        <w:pStyle w:val="Standard"/>
        <w:rPr>
          <w:rFonts w:ascii="Arial" w:eastAsia="Times New Roman" w:hAnsi="Arial" w:cs="Arial"/>
          <w:i/>
          <w:lang w:eastAsia="sl-SI"/>
        </w:rPr>
      </w:pPr>
    </w:p>
    <w:p w14:paraId="59D2BCC8" w14:textId="77777777" w:rsidR="00F335A7" w:rsidRDefault="00F335A7">
      <w:pPr>
        <w:pStyle w:val="Standard"/>
        <w:rPr>
          <w:rFonts w:ascii="Arial" w:eastAsia="Times New Roman" w:hAnsi="Arial" w:cs="Arial"/>
          <w:i/>
          <w:lang w:eastAsia="sl-SI"/>
        </w:rPr>
      </w:pPr>
    </w:p>
    <w:p w14:paraId="04A136DA" w14:textId="77777777" w:rsidR="00F335A7" w:rsidRDefault="00F335A7">
      <w:pPr>
        <w:pStyle w:val="Standard"/>
        <w:rPr>
          <w:rFonts w:ascii="Arial" w:eastAsia="Times New Roman" w:hAnsi="Arial" w:cs="Arial"/>
          <w:i/>
          <w:lang w:eastAsia="sl-SI"/>
        </w:rPr>
      </w:pPr>
    </w:p>
    <w:p w14:paraId="37C1F5C7" w14:textId="77777777" w:rsidR="00F335A7" w:rsidRDefault="006074FD">
      <w:pPr>
        <w:pStyle w:val="Standard"/>
        <w:rPr>
          <w:rFonts w:ascii="Arial" w:eastAsia="Times New Roman" w:hAnsi="Arial" w:cs="Arial"/>
          <w:b/>
          <w:color w:val="000000"/>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w:t>
      </w:r>
      <w:r>
        <w:br w:type="page"/>
      </w:r>
    </w:p>
    <w:p w14:paraId="26FEB00E"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48" w:name="_Toc106127162"/>
      <w:bookmarkStart w:id="49" w:name="_Toc194073934"/>
      <w:r>
        <w:rPr>
          <w:rFonts w:ascii="Arial" w:hAnsi="Arial" w:cs="Arial"/>
          <w:sz w:val="26"/>
          <w:szCs w:val="26"/>
          <w:u w:val="none"/>
        </w:rPr>
        <w:lastRenderedPageBreak/>
        <w:t>IZJAVA PODIZVAJALCA O NEPOSREDNIH PLAČILIH</w:t>
      </w:r>
      <w:bookmarkEnd w:id="48"/>
      <w:bookmarkEnd w:id="49"/>
    </w:p>
    <w:p w14:paraId="13B4DDFC" w14:textId="77777777" w:rsidR="00F335A7" w:rsidRDefault="00F335A7">
      <w:pPr>
        <w:spacing w:after="0" w:line="276" w:lineRule="auto"/>
        <w:rPr>
          <w:rFonts w:ascii="Arial" w:eastAsia="Calibri" w:hAnsi="Arial" w:cs="Arial"/>
          <w:lang w:eastAsia="zh-CN"/>
        </w:rPr>
      </w:pPr>
    </w:p>
    <w:p w14:paraId="1CB4B84F" w14:textId="77777777" w:rsidR="00F335A7" w:rsidRDefault="00F335A7">
      <w:pPr>
        <w:spacing w:after="0" w:line="276" w:lineRule="auto"/>
        <w:rPr>
          <w:rFonts w:ascii="Arial" w:eastAsia="Calibri" w:hAnsi="Arial" w:cs="Arial"/>
          <w:lang w:eastAsia="zh-CN"/>
        </w:rPr>
      </w:pPr>
    </w:p>
    <w:p w14:paraId="5C0F652C" w14:textId="77777777" w:rsidR="00F335A7" w:rsidRDefault="006074FD">
      <w:pPr>
        <w:pStyle w:val="Standard"/>
        <w:rPr>
          <w:rFonts w:ascii="Arial" w:hAnsi="Arial" w:cs="Arial"/>
        </w:rPr>
      </w:pPr>
      <w:r>
        <w:rPr>
          <w:rFonts w:ascii="Arial" w:eastAsia="Times New Roman" w:hAnsi="Arial" w:cs="Arial"/>
          <w:lang w:eastAsia="sl-SI"/>
        </w:rPr>
        <w:t>Gospodarski subjekt (podizvajalec):</w:t>
      </w:r>
      <w:r>
        <w:rPr>
          <w:rFonts w:ascii="Arial" w:hAnsi="Arial" w:cs="Arial"/>
        </w:rPr>
        <w:t xml:space="preserve"> _____________________________________________</w:t>
      </w:r>
    </w:p>
    <w:p w14:paraId="55A924D8" w14:textId="77777777" w:rsidR="00F335A7" w:rsidRDefault="00F335A7">
      <w:pPr>
        <w:pStyle w:val="Standard"/>
        <w:rPr>
          <w:rFonts w:ascii="Arial" w:hAnsi="Arial" w:cs="Arial"/>
        </w:rPr>
      </w:pPr>
    </w:p>
    <w:p w14:paraId="54F766D5" w14:textId="77777777" w:rsidR="00F335A7" w:rsidRDefault="006074FD">
      <w:pPr>
        <w:pStyle w:val="Standard"/>
        <w:rPr>
          <w:rFonts w:ascii="Arial" w:hAnsi="Arial" w:cs="Arial"/>
        </w:rPr>
      </w:pPr>
      <w:r>
        <w:rPr>
          <w:rFonts w:ascii="Arial" w:hAnsi="Arial" w:cs="Arial"/>
        </w:rPr>
        <w:t>__________________________________________________________________________</w:t>
      </w:r>
    </w:p>
    <w:p w14:paraId="3230D697" w14:textId="77777777" w:rsidR="00F335A7" w:rsidRDefault="00F335A7">
      <w:pPr>
        <w:pStyle w:val="Standard"/>
        <w:rPr>
          <w:rFonts w:ascii="Arial" w:eastAsia="Times New Roman" w:hAnsi="Arial" w:cs="Arial"/>
          <w:lang w:eastAsia="sl-SI"/>
        </w:rPr>
      </w:pPr>
    </w:p>
    <w:p w14:paraId="16A53733" w14:textId="77777777" w:rsidR="00F335A7" w:rsidRDefault="00F335A7">
      <w:pPr>
        <w:pStyle w:val="Standard"/>
        <w:rPr>
          <w:rFonts w:ascii="Arial" w:eastAsia="Times New Roman" w:hAnsi="Arial" w:cs="Arial"/>
          <w:lang w:eastAsia="sl-SI"/>
        </w:rPr>
      </w:pPr>
    </w:p>
    <w:p w14:paraId="5B4358EC" w14:textId="04A0BBD0"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962891">
        <w:rPr>
          <w:rFonts w:ascii="Arial" w:hAnsi="Arial" w:cs="Arial"/>
          <w:color w:val="000000" w:themeColor="text1"/>
          <w:kern w:val="0"/>
          <w:lang w:eastAsia="en-US"/>
        </w:rPr>
        <w:t>Okoljsko manj obremenjujoča novelacija dokumentacije PZI</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n</w:t>
      </w:r>
      <w:r>
        <w:rPr>
          <w:rFonts w:ascii="Arial" w:hAnsi="Arial" w:cs="Arial"/>
          <w:shd w:val="clear" w:color="auto" w:fill="FFFFFF"/>
        </w:rPr>
        <w:t xml:space="preserve">a podlagi četrte alineje drugega odstavka 94. člena ZJN-3 </w:t>
      </w:r>
      <w:r>
        <w:rPr>
          <w:rFonts w:ascii="Arial" w:hAnsi="Arial" w:cs="Arial"/>
        </w:rPr>
        <w:t xml:space="preserve">podajamo zahtevo, da </w:t>
      </w:r>
      <w:r>
        <w:rPr>
          <w:rFonts w:ascii="Arial" w:hAnsi="Arial" w:cs="Arial"/>
          <w:shd w:val="clear" w:color="auto" w:fill="FFFFFF"/>
        </w:rPr>
        <w:t xml:space="preserve">naročnik </w:t>
      </w:r>
      <w:r>
        <w:rPr>
          <w:rFonts w:ascii="Arial" w:hAnsi="Arial" w:cs="Arial"/>
          <w:color w:val="000000" w:themeColor="text1"/>
          <w:kern w:val="0"/>
          <w:lang w:eastAsia="en-US"/>
        </w:rPr>
        <w:t>Splošna bolnišnica dr. Franca Derganca Nova Gorica</w:t>
      </w:r>
      <w:r>
        <w:rPr>
          <w:rFonts w:ascii="Arial" w:hAnsi="Arial" w:cs="Arial"/>
          <w:bCs/>
          <w:color w:val="000000" w:themeColor="text1"/>
        </w:rPr>
        <w:t xml:space="preserve">, </w:t>
      </w:r>
      <w:r>
        <w:rPr>
          <w:rFonts w:ascii="Arial" w:hAnsi="Arial" w:cs="Arial"/>
          <w:color w:val="000000" w:themeColor="text1"/>
          <w:kern w:val="0"/>
          <w:lang w:eastAsia="en-US"/>
        </w:rPr>
        <w:t>Ulica padlih borcev 13A</w:t>
      </w:r>
      <w:r>
        <w:rPr>
          <w:rFonts w:ascii="Arial" w:hAnsi="Arial" w:cs="Arial"/>
          <w:bCs/>
          <w:color w:val="000000" w:themeColor="text1"/>
        </w:rPr>
        <w:t xml:space="preserve">, </w:t>
      </w:r>
      <w:r>
        <w:rPr>
          <w:rFonts w:ascii="Arial" w:hAnsi="Arial" w:cs="Arial"/>
          <w:color w:val="000000" w:themeColor="text1"/>
          <w:kern w:val="0"/>
          <w:lang w:eastAsia="en-US"/>
        </w:rPr>
        <w:t>5290 Šempeter pri Gorici</w:t>
      </w:r>
      <w:r>
        <w:rPr>
          <w:rFonts w:ascii="Arial" w:hAnsi="Arial" w:cs="Arial"/>
        </w:rPr>
        <w:t xml:space="preserve"> namesto ponudnika ___________________________________________ poravnava naše terjatve do ponudnika neposredno nam.</w:t>
      </w:r>
    </w:p>
    <w:p w14:paraId="41B734D2" w14:textId="77777777" w:rsidR="00F335A7" w:rsidRDefault="00F335A7">
      <w:pPr>
        <w:spacing w:after="0" w:line="276" w:lineRule="auto"/>
        <w:jc w:val="both"/>
        <w:rPr>
          <w:rFonts w:ascii="Arial" w:eastAsia="Calibri" w:hAnsi="Arial" w:cs="Arial"/>
          <w:color w:val="000000" w:themeColor="text1"/>
          <w:lang w:eastAsia="zh-CN"/>
        </w:rPr>
      </w:pPr>
    </w:p>
    <w:p w14:paraId="2C722306" w14:textId="77777777" w:rsidR="00F335A7" w:rsidRDefault="00F335A7">
      <w:pPr>
        <w:spacing w:after="0" w:line="276" w:lineRule="auto"/>
        <w:jc w:val="both"/>
        <w:rPr>
          <w:rFonts w:ascii="Arial" w:eastAsia="Calibri" w:hAnsi="Arial" w:cs="Arial"/>
          <w:color w:val="000000" w:themeColor="text1"/>
          <w:lang w:eastAsia="zh-CN"/>
        </w:rPr>
      </w:pPr>
    </w:p>
    <w:p w14:paraId="31B662A4" w14:textId="77777777" w:rsidR="00F335A7" w:rsidRDefault="006074FD">
      <w:pPr>
        <w:spacing w:after="0" w:line="276" w:lineRule="auto"/>
        <w:jc w:val="both"/>
        <w:rPr>
          <w:rFonts w:ascii="Arial" w:eastAsia="Calibri" w:hAnsi="Arial" w:cs="Arial"/>
          <w:color w:val="000000" w:themeColor="text1"/>
          <w:lang w:eastAsia="zh-CN"/>
        </w:rPr>
      </w:pPr>
      <w:r>
        <w:rPr>
          <w:rFonts w:ascii="Arial" w:hAnsi="Arial" w:cs="Arial"/>
          <w:color w:val="000000" w:themeColor="text1"/>
          <w:shd w:val="clear" w:color="auto" w:fill="FFFFFF"/>
        </w:rPr>
        <w:t>Skladno z drugo alinejo petega odstavka 94. člena ZJN-3 soglašamo, da naročnik namesto ponudnika poravna naše terjatve do ponudnika neposredno nam.</w:t>
      </w:r>
    </w:p>
    <w:p w14:paraId="3CF2EFAA" w14:textId="77777777" w:rsidR="00F335A7" w:rsidRDefault="00F335A7">
      <w:pPr>
        <w:spacing w:after="0" w:line="276" w:lineRule="auto"/>
        <w:jc w:val="both"/>
        <w:rPr>
          <w:rFonts w:ascii="Arial" w:hAnsi="Arial" w:cs="Arial"/>
          <w:color w:val="000000" w:themeColor="text1"/>
        </w:rPr>
      </w:pPr>
    </w:p>
    <w:p w14:paraId="4EE12E8A" w14:textId="77777777" w:rsidR="00F335A7" w:rsidRDefault="00F335A7">
      <w:pPr>
        <w:spacing w:after="0" w:line="276" w:lineRule="auto"/>
        <w:jc w:val="both"/>
        <w:rPr>
          <w:rFonts w:ascii="Arial" w:hAnsi="Arial" w:cs="Arial"/>
          <w:color w:val="000000" w:themeColor="text1"/>
        </w:rPr>
      </w:pPr>
    </w:p>
    <w:p w14:paraId="2FC33F8C" w14:textId="77777777" w:rsidR="00F335A7" w:rsidRDefault="00F335A7">
      <w:pPr>
        <w:spacing w:after="0" w:line="276" w:lineRule="auto"/>
        <w:jc w:val="both"/>
        <w:rPr>
          <w:rFonts w:ascii="Arial" w:hAnsi="Arial" w:cs="Arial"/>
          <w:color w:val="000000" w:themeColor="text1"/>
        </w:rPr>
      </w:pPr>
    </w:p>
    <w:p w14:paraId="7069A869" w14:textId="77777777" w:rsidR="00F335A7" w:rsidRDefault="00F335A7">
      <w:pPr>
        <w:spacing w:after="0" w:line="276" w:lineRule="auto"/>
        <w:jc w:val="both"/>
        <w:rPr>
          <w:rFonts w:ascii="Arial" w:hAnsi="Arial" w:cs="Arial"/>
          <w:color w:val="000000" w:themeColor="text1"/>
        </w:rPr>
      </w:pPr>
    </w:p>
    <w:p w14:paraId="206EBA15" w14:textId="77777777" w:rsidR="00F335A7" w:rsidRDefault="00F335A7">
      <w:pPr>
        <w:spacing w:after="0" w:line="276" w:lineRule="auto"/>
        <w:jc w:val="both"/>
        <w:rPr>
          <w:rFonts w:ascii="Arial" w:hAnsi="Arial" w:cs="Arial"/>
          <w:color w:val="000000" w:themeColor="text1"/>
        </w:rPr>
      </w:pPr>
    </w:p>
    <w:p w14:paraId="52E58DDF" w14:textId="77777777" w:rsidR="00F335A7" w:rsidRDefault="00F335A7">
      <w:pPr>
        <w:spacing w:after="0" w:line="276" w:lineRule="auto"/>
        <w:jc w:val="both"/>
        <w:rPr>
          <w:rFonts w:ascii="Arial" w:hAnsi="Arial" w:cs="Arial"/>
          <w:color w:val="000000" w:themeColor="text1"/>
        </w:rPr>
      </w:pPr>
    </w:p>
    <w:p w14:paraId="4B808079" w14:textId="77777777" w:rsidR="00F335A7" w:rsidRDefault="00F335A7">
      <w:pPr>
        <w:spacing w:after="0" w:line="276" w:lineRule="auto"/>
        <w:jc w:val="both"/>
        <w:rPr>
          <w:rFonts w:ascii="Arial" w:hAnsi="Arial" w:cs="Arial"/>
          <w:color w:val="000000" w:themeColor="text1"/>
        </w:rPr>
      </w:pPr>
    </w:p>
    <w:p w14:paraId="1BCD8158" w14:textId="77777777" w:rsidR="00F335A7" w:rsidRDefault="00F335A7">
      <w:pPr>
        <w:spacing w:after="0" w:line="276" w:lineRule="auto"/>
        <w:jc w:val="both"/>
        <w:rPr>
          <w:rFonts w:ascii="Arial" w:hAnsi="Arial" w:cs="Arial"/>
          <w:color w:val="000000" w:themeColor="text1"/>
        </w:rPr>
      </w:pPr>
    </w:p>
    <w:p w14:paraId="35E7C936" w14:textId="77777777" w:rsidR="00F335A7" w:rsidRDefault="00F335A7">
      <w:pPr>
        <w:spacing w:after="0" w:line="276" w:lineRule="auto"/>
        <w:jc w:val="both"/>
        <w:rPr>
          <w:rFonts w:ascii="Arial" w:hAnsi="Arial" w:cs="Arial"/>
          <w:color w:val="000000" w:themeColor="text1"/>
        </w:rPr>
      </w:pPr>
    </w:p>
    <w:p w14:paraId="181EF7F5" w14:textId="77777777" w:rsidR="00F335A7" w:rsidRDefault="00F335A7">
      <w:pPr>
        <w:spacing w:after="0" w:line="276" w:lineRule="auto"/>
        <w:jc w:val="both"/>
        <w:rPr>
          <w:rFonts w:ascii="Arial" w:hAnsi="Arial" w:cs="Arial"/>
          <w:color w:val="000000" w:themeColor="text1"/>
        </w:rPr>
      </w:pPr>
    </w:p>
    <w:p w14:paraId="771B3596" w14:textId="77777777" w:rsidR="00F335A7" w:rsidRDefault="00F335A7">
      <w:pPr>
        <w:spacing w:after="0" w:line="276" w:lineRule="auto"/>
        <w:jc w:val="both"/>
        <w:rPr>
          <w:rFonts w:ascii="Arial" w:hAnsi="Arial" w:cs="Arial"/>
          <w:color w:val="000000" w:themeColor="text1"/>
        </w:rPr>
      </w:pPr>
    </w:p>
    <w:p w14:paraId="69E3B58C" w14:textId="77777777" w:rsidR="00F335A7" w:rsidRDefault="00F335A7">
      <w:pPr>
        <w:spacing w:after="0" w:line="276" w:lineRule="auto"/>
        <w:jc w:val="both"/>
        <w:rPr>
          <w:rFonts w:ascii="Arial" w:hAnsi="Arial" w:cs="Arial"/>
          <w:color w:val="000000" w:themeColor="text1"/>
        </w:rPr>
      </w:pPr>
    </w:p>
    <w:p w14:paraId="5FB8B804" w14:textId="77777777" w:rsidR="00F335A7" w:rsidRDefault="00F335A7">
      <w:pPr>
        <w:spacing w:after="0" w:line="276" w:lineRule="auto"/>
        <w:jc w:val="both"/>
        <w:rPr>
          <w:rFonts w:ascii="Arial" w:hAnsi="Arial" w:cs="Arial"/>
          <w:color w:val="000000" w:themeColor="text1"/>
        </w:rPr>
      </w:pPr>
    </w:p>
    <w:p w14:paraId="4C784A78" w14:textId="77777777" w:rsidR="00F335A7" w:rsidRDefault="00F335A7">
      <w:pPr>
        <w:spacing w:after="0" w:line="276" w:lineRule="auto"/>
        <w:jc w:val="both"/>
        <w:rPr>
          <w:rFonts w:ascii="Arial" w:hAnsi="Arial" w:cs="Arial"/>
          <w:color w:val="000000" w:themeColor="text1"/>
        </w:rPr>
      </w:pPr>
    </w:p>
    <w:p w14:paraId="3DCDAF57" w14:textId="77777777" w:rsidR="00F335A7" w:rsidRDefault="00F335A7">
      <w:pPr>
        <w:spacing w:after="0" w:line="276" w:lineRule="auto"/>
        <w:jc w:val="both"/>
        <w:rPr>
          <w:rFonts w:ascii="Arial" w:hAnsi="Arial" w:cs="Arial"/>
          <w:color w:val="000000" w:themeColor="text1"/>
        </w:rPr>
      </w:pPr>
    </w:p>
    <w:p w14:paraId="16CC7CF7" w14:textId="77777777" w:rsidR="00F335A7" w:rsidRDefault="00F335A7">
      <w:pPr>
        <w:spacing w:after="0" w:line="276" w:lineRule="auto"/>
        <w:jc w:val="both"/>
        <w:rPr>
          <w:rFonts w:ascii="Arial" w:hAnsi="Arial" w:cs="Arial"/>
          <w:color w:val="000000" w:themeColor="text1"/>
        </w:rPr>
      </w:pPr>
    </w:p>
    <w:p w14:paraId="3DE2D9D6" w14:textId="77777777" w:rsidR="00F335A7" w:rsidRDefault="00F335A7">
      <w:pPr>
        <w:spacing w:after="0" w:line="276" w:lineRule="auto"/>
        <w:jc w:val="both"/>
        <w:rPr>
          <w:rFonts w:ascii="Arial" w:hAnsi="Arial" w:cs="Arial"/>
          <w:color w:val="000000" w:themeColor="text1"/>
        </w:rPr>
      </w:pPr>
    </w:p>
    <w:p w14:paraId="42CBB2DF" w14:textId="77777777" w:rsidR="00F335A7" w:rsidRDefault="00F335A7">
      <w:pPr>
        <w:spacing w:after="0" w:line="276" w:lineRule="auto"/>
        <w:jc w:val="both"/>
        <w:rPr>
          <w:rFonts w:ascii="Arial" w:hAnsi="Arial" w:cs="Arial"/>
          <w:color w:val="000000" w:themeColor="text1"/>
        </w:rPr>
      </w:pPr>
    </w:p>
    <w:p w14:paraId="1B99DD78" w14:textId="77777777" w:rsidR="00F335A7" w:rsidRDefault="00F335A7">
      <w:pPr>
        <w:spacing w:after="0" w:line="276" w:lineRule="auto"/>
        <w:jc w:val="both"/>
        <w:rPr>
          <w:rFonts w:ascii="Arial" w:hAnsi="Arial" w:cs="Arial"/>
          <w:color w:val="000000" w:themeColor="text1"/>
        </w:rPr>
      </w:pPr>
    </w:p>
    <w:p w14:paraId="78D210DE" w14:textId="77777777" w:rsidR="00F335A7" w:rsidRDefault="00F335A7">
      <w:pPr>
        <w:spacing w:after="0" w:line="276" w:lineRule="auto"/>
        <w:jc w:val="both"/>
        <w:rPr>
          <w:rFonts w:ascii="Arial" w:hAnsi="Arial" w:cs="Arial"/>
          <w:color w:val="000000" w:themeColor="text1"/>
        </w:rPr>
      </w:pPr>
    </w:p>
    <w:p w14:paraId="2DDE1168" w14:textId="77777777" w:rsidR="00F335A7" w:rsidRDefault="00F335A7">
      <w:pPr>
        <w:spacing w:after="0" w:line="276" w:lineRule="auto"/>
        <w:jc w:val="both"/>
        <w:rPr>
          <w:rFonts w:ascii="Arial" w:hAnsi="Arial" w:cs="Arial"/>
          <w:color w:val="000000" w:themeColor="text1"/>
        </w:rPr>
      </w:pPr>
    </w:p>
    <w:p w14:paraId="3B4E86E4" w14:textId="77777777" w:rsidR="00F335A7" w:rsidRDefault="00F335A7">
      <w:pPr>
        <w:spacing w:after="0" w:line="276" w:lineRule="auto"/>
        <w:rPr>
          <w:rFonts w:ascii="Arial" w:hAnsi="Arial" w:cs="Arial"/>
        </w:rPr>
      </w:pPr>
    </w:p>
    <w:p w14:paraId="4E99B6F0" w14:textId="77777777" w:rsidR="00F335A7" w:rsidRDefault="00F335A7">
      <w:pPr>
        <w:spacing w:after="0" w:line="276" w:lineRule="auto"/>
        <w:rPr>
          <w:rFonts w:ascii="Arial" w:eastAsia="Calibri" w:hAnsi="Arial" w:cs="Arial"/>
          <w:lang w:eastAsia="zh-CN"/>
        </w:rPr>
      </w:pPr>
    </w:p>
    <w:p w14:paraId="7A0BF46B"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 podizvajalca:</w:t>
      </w:r>
    </w:p>
    <w:p w14:paraId="37ACA7E7" w14:textId="77777777" w:rsidR="00F335A7" w:rsidRDefault="00F335A7">
      <w:pPr>
        <w:pStyle w:val="Standard"/>
        <w:rPr>
          <w:rFonts w:ascii="Arial" w:eastAsia="Times New Roman" w:hAnsi="Arial" w:cs="Arial"/>
          <w:i/>
          <w:lang w:eastAsia="sl-SI"/>
        </w:rPr>
      </w:pPr>
    </w:p>
    <w:p w14:paraId="75B22CA5" w14:textId="77777777" w:rsidR="00F335A7" w:rsidRDefault="00F335A7">
      <w:pPr>
        <w:pStyle w:val="Standard"/>
        <w:rPr>
          <w:rFonts w:ascii="Arial" w:eastAsia="Times New Roman" w:hAnsi="Arial" w:cs="Arial"/>
          <w:i/>
          <w:lang w:eastAsia="sl-SI"/>
        </w:rPr>
      </w:pPr>
    </w:p>
    <w:p w14:paraId="4F67AD14" w14:textId="77777777" w:rsidR="00F335A7" w:rsidRDefault="00F335A7">
      <w:pPr>
        <w:pStyle w:val="Standard"/>
        <w:rPr>
          <w:rFonts w:ascii="Arial" w:eastAsia="Times New Roman" w:hAnsi="Arial" w:cs="Arial"/>
          <w:i/>
          <w:lang w:eastAsia="sl-SI"/>
        </w:rPr>
      </w:pPr>
    </w:p>
    <w:p w14:paraId="5767AAE9" w14:textId="77777777" w:rsidR="00F335A7" w:rsidRDefault="00F335A7">
      <w:pPr>
        <w:pStyle w:val="Standard"/>
        <w:rPr>
          <w:rFonts w:ascii="Arial" w:eastAsia="Times New Roman" w:hAnsi="Arial" w:cs="Arial"/>
          <w:i/>
          <w:lang w:eastAsia="sl-SI"/>
        </w:rPr>
      </w:pPr>
    </w:p>
    <w:p w14:paraId="3F1493E5" w14:textId="77777777" w:rsidR="00F335A7" w:rsidRDefault="006074FD">
      <w:pPr>
        <w:pStyle w:val="Standard"/>
        <w:jc w:val="right"/>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t>______________________________________</w:t>
      </w:r>
    </w:p>
    <w:p w14:paraId="137A9D93" w14:textId="77777777" w:rsidR="00F335A7" w:rsidRDefault="006074FD">
      <w:pPr>
        <w:rPr>
          <w:rFonts w:ascii="Arial" w:eastAsia="Times New Roman" w:hAnsi="Arial" w:cs="Arial"/>
          <w:i/>
          <w:lang w:eastAsia="sl-SI"/>
        </w:rPr>
      </w:pPr>
      <w:r>
        <w:br w:type="page"/>
      </w:r>
    </w:p>
    <w:p w14:paraId="61FBBAA9"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0" w:name="_Toc106825628"/>
      <w:bookmarkStart w:id="51" w:name="_Toc106127163"/>
      <w:bookmarkStart w:id="52" w:name="_Toc43283860"/>
      <w:bookmarkStart w:id="53" w:name="_Toc194073935"/>
      <w:r>
        <w:rPr>
          <w:rFonts w:ascii="Arial" w:hAnsi="Arial" w:cs="Arial"/>
          <w:sz w:val="26"/>
          <w:szCs w:val="26"/>
          <w:u w:val="none"/>
        </w:rPr>
        <w:lastRenderedPageBreak/>
        <w:t>MENIČNA IZJAVA</w:t>
      </w:r>
      <w:bookmarkEnd w:id="50"/>
      <w:bookmarkEnd w:id="51"/>
      <w:bookmarkEnd w:id="52"/>
      <w:bookmarkEnd w:id="53"/>
    </w:p>
    <w:p w14:paraId="1134D052" w14:textId="77777777" w:rsidR="00F335A7" w:rsidRDefault="00F335A7">
      <w:pPr>
        <w:pStyle w:val="Standard"/>
        <w:jc w:val="left"/>
        <w:rPr>
          <w:rFonts w:ascii="Arial" w:hAnsi="Arial" w:cs="Arial"/>
          <w:sz w:val="23"/>
          <w:szCs w:val="23"/>
        </w:rPr>
      </w:pPr>
    </w:p>
    <w:p w14:paraId="5AAF65E4" w14:textId="77777777" w:rsidR="00F304F6" w:rsidRDefault="00F304F6">
      <w:pPr>
        <w:pStyle w:val="Standard"/>
        <w:jc w:val="left"/>
        <w:rPr>
          <w:rFonts w:ascii="Arial" w:hAnsi="Arial" w:cs="Arial"/>
          <w:sz w:val="23"/>
          <w:szCs w:val="23"/>
        </w:rPr>
      </w:pPr>
    </w:p>
    <w:p w14:paraId="322894FC" w14:textId="7406CFE4"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44625A82" w14:textId="77777777" w:rsidR="00F304F6" w:rsidRDefault="00F304F6">
      <w:pPr>
        <w:pStyle w:val="Standard"/>
        <w:rPr>
          <w:rFonts w:ascii="Arial" w:hAnsi="Arial" w:cs="Arial"/>
        </w:rPr>
      </w:pPr>
    </w:p>
    <w:p w14:paraId="0C3710A9" w14:textId="55F0C0E3" w:rsidR="00F304F6" w:rsidRDefault="00F304F6">
      <w:pPr>
        <w:pStyle w:val="Standard"/>
        <w:rPr>
          <w:rFonts w:ascii="Arial" w:hAnsi="Arial" w:cs="Arial"/>
        </w:rPr>
      </w:pPr>
      <w:r>
        <w:rPr>
          <w:rFonts w:ascii="Arial" w:hAnsi="Arial" w:cs="Arial"/>
        </w:rPr>
        <w:t>__________________________________________________________________________</w:t>
      </w:r>
    </w:p>
    <w:p w14:paraId="59E84E0E" w14:textId="77777777" w:rsidR="00F335A7" w:rsidRDefault="00F335A7">
      <w:pPr>
        <w:pStyle w:val="Standard"/>
        <w:rPr>
          <w:rFonts w:ascii="Arial" w:hAnsi="Arial" w:cs="Arial"/>
        </w:rPr>
      </w:pPr>
    </w:p>
    <w:p w14:paraId="40074601" w14:textId="3A707561"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F304F6">
        <w:rPr>
          <w:rFonts w:ascii="Arial" w:hAnsi="Arial" w:cs="Arial"/>
          <w:color w:val="000000" w:themeColor="text1"/>
          <w:kern w:val="0"/>
          <w:lang w:eastAsia="en-US"/>
        </w:rPr>
        <w:t>Okoljsko manj obremenjujoča novelacija dokumentacije PZI</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pooblaščamo naročnika </w:t>
      </w:r>
      <w:r>
        <w:rPr>
          <w:rFonts w:ascii="Arial" w:hAnsi="Arial" w:cs="Arial"/>
          <w:color w:val="000000" w:themeColor="text1"/>
          <w:kern w:val="0"/>
          <w:lang w:eastAsia="en-US"/>
        </w:rPr>
        <w:t>Splošna bolnišnica dr. Franca Derganca Nova Gorica</w:t>
      </w:r>
      <w:r>
        <w:rPr>
          <w:rFonts w:ascii="Arial" w:hAnsi="Arial" w:cs="Arial"/>
          <w:bCs/>
          <w:color w:val="000000" w:themeColor="text1"/>
        </w:rPr>
        <w:t xml:space="preserve">, </w:t>
      </w:r>
      <w:r>
        <w:rPr>
          <w:rFonts w:ascii="Arial" w:hAnsi="Arial" w:cs="Arial"/>
          <w:color w:val="000000" w:themeColor="text1"/>
          <w:kern w:val="0"/>
          <w:lang w:eastAsia="en-US"/>
        </w:rPr>
        <w:t>Ulica padlih borcev 13A</w:t>
      </w:r>
      <w:r>
        <w:rPr>
          <w:rFonts w:ascii="Arial" w:hAnsi="Arial" w:cs="Arial"/>
          <w:bCs/>
          <w:color w:val="000000" w:themeColor="text1"/>
        </w:rPr>
        <w:t xml:space="preserve">, </w:t>
      </w:r>
      <w:r>
        <w:rPr>
          <w:rFonts w:ascii="Arial" w:hAnsi="Arial" w:cs="Arial"/>
          <w:color w:val="000000" w:themeColor="text1"/>
          <w:kern w:val="0"/>
          <w:lang w:eastAsia="en-US"/>
        </w:rPr>
        <w:t>5290 Šempeter pri Gorici</w:t>
      </w:r>
      <w:r>
        <w:rPr>
          <w:rFonts w:ascii="Arial" w:hAnsi="Arial" w:cs="Arial"/>
        </w:rPr>
        <w:t>, da izpolni v vseh neizpolnjenih delih, vključno s pripisom »brez protesta«, vsako od podpisanih in žigosanih bianko menic za dobro izvedbo pogodbenih obveznosti</w:t>
      </w:r>
      <w:r w:rsidR="00E76CD6">
        <w:rPr>
          <w:rFonts w:ascii="Arial" w:hAnsi="Arial" w:cs="Arial"/>
        </w:rPr>
        <w:t xml:space="preserve"> in za odpravo napak v garancijskem roku</w:t>
      </w:r>
      <w:r>
        <w:rPr>
          <w:rFonts w:ascii="Arial" w:hAnsi="Arial" w:cs="Arial"/>
        </w:rPr>
        <w:t>, ki jih bomo predložili naročniku v pr</w:t>
      </w:r>
      <w:r w:rsidR="00F304F6">
        <w:rPr>
          <w:rFonts w:ascii="Arial" w:hAnsi="Arial" w:cs="Arial"/>
        </w:rPr>
        <w:t xml:space="preserve">imeru sklenitve pogodbe o </w:t>
      </w:r>
      <w:r w:rsidR="00E76CD6">
        <w:rPr>
          <w:rFonts w:ascii="Arial" w:hAnsi="Arial" w:cs="Arial"/>
        </w:rPr>
        <w:t xml:space="preserve">izpolnitvi </w:t>
      </w:r>
      <w:r w:rsidR="00F304F6">
        <w:rPr>
          <w:rFonts w:ascii="Arial" w:hAnsi="Arial" w:cs="Arial"/>
        </w:rPr>
        <w:t>javnega naročila</w:t>
      </w:r>
      <w:r>
        <w:rPr>
          <w:rFonts w:ascii="Arial" w:hAnsi="Arial" w:cs="Arial"/>
        </w:rPr>
        <w:t>. Ta menična izjava je veljavna do</w:t>
      </w:r>
      <w:r w:rsidR="00F304F6">
        <w:rPr>
          <w:rFonts w:ascii="Arial" w:hAnsi="Arial" w:cs="Arial"/>
        </w:rPr>
        <w:t xml:space="preserve"> poteka </w:t>
      </w:r>
      <w:r w:rsidR="00E76CD6">
        <w:rPr>
          <w:rFonts w:ascii="Arial" w:hAnsi="Arial" w:cs="Arial"/>
        </w:rPr>
        <w:t>garancijskega roka</w:t>
      </w:r>
      <w:r w:rsidR="00F304F6">
        <w:rPr>
          <w:rFonts w:ascii="Arial" w:hAnsi="Arial" w:cs="Arial"/>
        </w:rPr>
        <w:t xml:space="preserve"> po p</w:t>
      </w:r>
      <w:r>
        <w:rPr>
          <w:rFonts w:ascii="Arial" w:hAnsi="Arial" w:cs="Arial"/>
        </w:rPr>
        <w:t>ogodbi.</w:t>
      </w:r>
    </w:p>
    <w:p w14:paraId="721562CF" w14:textId="77777777" w:rsidR="00F335A7" w:rsidRDefault="00F335A7">
      <w:pPr>
        <w:pStyle w:val="Standard"/>
        <w:jc w:val="left"/>
        <w:rPr>
          <w:rFonts w:ascii="Arial" w:hAnsi="Arial" w:cs="Arial"/>
        </w:rPr>
      </w:pPr>
    </w:p>
    <w:p w14:paraId="397CA639" w14:textId="39BA3555" w:rsidR="00F335A7" w:rsidRDefault="006074FD">
      <w:pPr>
        <w:spacing w:after="0" w:line="276" w:lineRule="auto"/>
        <w:jc w:val="both"/>
        <w:rPr>
          <w:rFonts w:ascii="Arial" w:hAnsi="Arial" w:cs="Arial"/>
        </w:rPr>
      </w:pPr>
      <w:r>
        <w:rPr>
          <w:rFonts w:ascii="Arial" w:hAnsi="Arial" w:cs="Arial"/>
        </w:rPr>
        <w:t xml:space="preserve">Naročnik lahko vsako od bianko menic izpolni in unovči do </w:t>
      </w:r>
      <w:r w:rsidR="00F304F6">
        <w:rPr>
          <w:rFonts w:ascii="Arial" w:hAnsi="Arial" w:cs="Arial"/>
        </w:rPr>
        <w:t>primopredaje dokumentacije</w:t>
      </w:r>
      <w:r>
        <w:rPr>
          <w:rFonts w:ascii="Arial" w:hAnsi="Arial" w:cs="Arial"/>
        </w:rPr>
        <w:t>,</w:t>
      </w:r>
      <w:r w:rsidR="00F304F6">
        <w:rPr>
          <w:rFonts w:ascii="Arial" w:hAnsi="Arial" w:cs="Arial"/>
        </w:rPr>
        <w:t xml:space="preserve"> do zneska ___________________</w:t>
      </w:r>
      <w:r>
        <w:rPr>
          <w:rFonts w:ascii="Arial" w:hAnsi="Arial" w:cs="Arial"/>
        </w:rPr>
        <w:t>__________ EUR, kar preds</w:t>
      </w:r>
      <w:r w:rsidR="00D964ED">
        <w:rPr>
          <w:rFonts w:ascii="Arial" w:hAnsi="Arial" w:cs="Arial"/>
        </w:rPr>
        <w:t>tavlja 10% pogodbene vrednosti</w:t>
      </w:r>
      <w:r w:rsidR="00F304F6">
        <w:rPr>
          <w:rFonts w:ascii="Arial" w:hAnsi="Arial" w:cs="Arial"/>
        </w:rPr>
        <w:t xml:space="preserve"> </w:t>
      </w:r>
      <w:r>
        <w:rPr>
          <w:rFonts w:ascii="Arial" w:hAnsi="Arial" w:cs="Arial"/>
        </w:rPr>
        <w:t xml:space="preserve">z DDV, v primerih, če: </w:t>
      </w:r>
    </w:p>
    <w:p w14:paraId="7E019878" w14:textId="77777777" w:rsidR="00F335A7" w:rsidRDefault="006074FD" w:rsidP="0001059F">
      <w:pPr>
        <w:pStyle w:val="Odstavekseznama"/>
        <w:numPr>
          <w:ilvl w:val="0"/>
          <w:numId w:val="11"/>
        </w:numPr>
        <w:ind w:left="851"/>
        <w:contextualSpacing/>
        <w:textAlignment w:val="auto"/>
        <w:rPr>
          <w:rFonts w:ascii="Arial" w:hAnsi="Arial" w:cs="Arial"/>
        </w:rPr>
      </w:pPr>
      <w:r>
        <w:rPr>
          <w:rFonts w:ascii="Arial" w:hAnsi="Arial" w:cs="Arial"/>
        </w:rPr>
        <w:t>izvajalec ne prične izpolnjevati svojih pogodbenih obveznosti v roku in v skladu z določili pogodbe; ali</w:t>
      </w:r>
    </w:p>
    <w:p w14:paraId="1E43238A" w14:textId="77777777" w:rsidR="00F335A7" w:rsidRDefault="006074FD" w:rsidP="0001059F">
      <w:pPr>
        <w:pStyle w:val="Odstavekseznama"/>
        <w:numPr>
          <w:ilvl w:val="0"/>
          <w:numId w:val="11"/>
        </w:numPr>
        <w:ind w:left="851"/>
        <w:contextualSpacing/>
        <w:textAlignment w:val="auto"/>
        <w:rPr>
          <w:rFonts w:ascii="Arial" w:hAnsi="Arial" w:cs="Arial"/>
        </w:rPr>
      </w:pPr>
      <w:r>
        <w:rPr>
          <w:rFonts w:ascii="Arial" w:hAnsi="Arial" w:cs="Arial"/>
        </w:rPr>
        <w:t>izvajalec preneha izpolnjevati svoje pogodbene obveznosti v skladu z določili pogodbe; ali</w:t>
      </w:r>
    </w:p>
    <w:p w14:paraId="10B726FF" w14:textId="77777777" w:rsidR="00F335A7" w:rsidRDefault="006074FD" w:rsidP="0001059F">
      <w:pPr>
        <w:pStyle w:val="Odstavekseznama"/>
        <w:numPr>
          <w:ilvl w:val="0"/>
          <w:numId w:val="11"/>
        </w:numPr>
        <w:ind w:left="851"/>
        <w:contextualSpacing/>
        <w:textAlignment w:val="auto"/>
        <w:rPr>
          <w:rFonts w:ascii="Arial" w:hAnsi="Arial" w:cs="Arial"/>
        </w:rPr>
      </w:pPr>
      <w:r>
        <w:rPr>
          <w:rFonts w:ascii="Arial" w:hAnsi="Arial" w:cs="Arial"/>
        </w:rPr>
        <w:t>izvajalec svojih obveznosti ne izpolni skladno s pogodbo, v dogovorjeni kakovosti, obsegu ali rokih (tj. razlog neizpolnitve, nepravočasne izpolnitve ali nepravilne izpolnitve); ali</w:t>
      </w:r>
    </w:p>
    <w:p w14:paraId="5D5FD183" w14:textId="77777777" w:rsidR="00F335A7" w:rsidRDefault="006074FD" w:rsidP="0001059F">
      <w:pPr>
        <w:pStyle w:val="Odstavekseznama"/>
        <w:numPr>
          <w:ilvl w:val="0"/>
          <w:numId w:val="11"/>
        </w:numPr>
        <w:ind w:left="851"/>
        <w:contextualSpacing/>
        <w:textAlignment w:val="auto"/>
        <w:rPr>
          <w:rFonts w:ascii="Arial" w:hAnsi="Arial" w:cs="Arial"/>
        </w:rPr>
      </w:pPr>
      <w:r>
        <w:rPr>
          <w:rFonts w:ascii="Arial" w:hAnsi="Arial" w:cs="Arial"/>
        </w:rPr>
        <w:t>izvajalec odstopi od pogodbe brez utemeljenega razloga, ki bi izviral iz sfere naročnika; ali</w:t>
      </w:r>
    </w:p>
    <w:p w14:paraId="3FF5765E" w14:textId="77777777" w:rsidR="00F335A7" w:rsidRDefault="006074FD" w:rsidP="0001059F">
      <w:pPr>
        <w:pStyle w:val="Odstavekseznama"/>
        <w:numPr>
          <w:ilvl w:val="0"/>
          <w:numId w:val="11"/>
        </w:numPr>
        <w:ind w:left="851"/>
        <w:contextualSpacing/>
        <w:textAlignment w:val="auto"/>
        <w:rPr>
          <w:rFonts w:ascii="Arial" w:hAnsi="Arial" w:cs="Arial"/>
        </w:rPr>
      </w:pPr>
      <w:r>
        <w:rPr>
          <w:rFonts w:ascii="Arial" w:hAnsi="Arial" w:cs="Arial"/>
        </w:rPr>
        <w:t>naročnik odstopi od pogodbe iz utemeljenega razloga, ki izvira iz sfere izvajalca; ali</w:t>
      </w:r>
    </w:p>
    <w:p w14:paraId="46CABD94" w14:textId="77777777" w:rsidR="00F335A7" w:rsidRDefault="006074FD" w:rsidP="0001059F">
      <w:pPr>
        <w:pStyle w:val="Odstavekseznama"/>
        <w:numPr>
          <w:ilvl w:val="0"/>
          <w:numId w:val="11"/>
        </w:numPr>
        <w:ind w:left="851"/>
        <w:contextualSpacing/>
        <w:textAlignment w:val="auto"/>
        <w:rPr>
          <w:rFonts w:ascii="Arial" w:hAnsi="Arial" w:cs="Arial"/>
        </w:rPr>
      </w:pPr>
      <w:r>
        <w:rPr>
          <w:rFonts w:ascii="Arial" w:hAnsi="Arial" w:cs="Arial"/>
        </w:rPr>
        <w:t>izvajalec naročniku ali tretjim osebam pri izvajanju del povzroči škodo, ki je ne povrne v roku 8 dni po pozivu naročnika; ali</w:t>
      </w:r>
    </w:p>
    <w:p w14:paraId="6AD7B0E7" w14:textId="77777777" w:rsidR="00F335A7" w:rsidRDefault="006074FD" w:rsidP="0001059F">
      <w:pPr>
        <w:pStyle w:val="Odstavekseznama"/>
        <w:numPr>
          <w:ilvl w:val="0"/>
          <w:numId w:val="11"/>
        </w:numPr>
        <w:ind w:left="851"/>
        <w:contextualSpacing/>
        <w:textAlignment w:val="auto"/>
        <w:rPr>
          <w:rFonts w:ascii="Arial" w:hAnsi="Arial" w:cs="Arial"/>
        </w:rPr>
      </w:pPr>
      <w:r>
        <w:rPr>
          <w:rFonts w:ascii="Arial" w:hAnsi="Arial" w:cs="Arial"/>
        </w:rPr>
        <w:t>izvajalec naročniku poda zavajajoče ali lažne izjave, podatke oziroma dokumente; ali</w:t>
      </w:r>
    </w:p>
    <w:p w14:paraId="6FAA7B76" w14:textId="77777777" w:rsidR="00D964ED" w:rsidRDefault="00D964ED" w:rsidP="0001059F">
      <w:pPr>
        <w:pStyle w:val="Odstavekseznama"/>
        <w:numPr>
          <w:ilvl w:val="0"/>
          <w:numId w:val="11"/>
        </w:numPr>
        <w:ind w:left="851"/>
        <w:contextualSpacing/>
        <w:textAlignment w:val="auto"/>
        <w:rPr>
          <w:rFonts w:ascii="Arial" w:hAnsi="Arial" w:cs="Arial"/>
        </w:rPr>
      </w:pPr>
      <w:r>
        <w:rPr>
          <w:rFonts w:ascii="Arial" w:hAnsi="Arial" w:cs="Arial"/>
        </w:rPr>
        <w:t>izvajalec ne odpravi v celoti, ustrezno in v določenih rokih vseh notificiranih napak ali</w:t>
      </w:r>
    </w:p>
    <w:p w14:paraId="7A4F4D48" w14:textId="77777777" w:rsidR="00F335A7" w:rsidRDefault="006074FD" w:rsidP="0001059F">
      <w:pPr>
        <w:pStyle w:val="Odstavekseznama"/>
        <w:numPr>
          <w:ilvl w:val="0"/>
          <w:numId w:val="11"/>
        </w:numPr>
        <w:ind w:left="851"/>
        <w:contextualSpacing/>
        <w:textAlignment w:val="auto"/>
        <w:rPr>
          <w:rFonts w:ascii="Arial" w:hAnsi="Arial" w:cs="Arial"/>
        </w:rPr>
      </w:pPr>
      <w:r>
        <w:rPr>
          <w:rFonts w:ascii="Arial" w:hAnsi="Arial" w:cs="Arial"/>
        </w:rPr>
        <w:t>izvajalec naročniku skladno z njegovim pozivom ne izroči novega oziroma spremenjenega finančnega zavarovanja, ki bi bilo potrebno zaradi spremembe vrednosti predmeta naročila.</w:t>
      </w:r>
    </w:p>
    <w:p w14:paraId="4F54C741" w14:textId="77777777" w:rsidR="00F335A7" w:rsidRDefault="00F335A7">
      <w:pPr>
        <w:pStyle w:val="Standard"/>
        <w:rPr>
          <w:rFonts w:ascii="Arial" w:hAnsi="Arial" w:cs="Arial"/>
        </w:rPr>
      </w:pPr>
    </w:p>
    <w:p w14:paraId="2E34E944" w14:textId="0FE01B3D" w:rsidR="00F304F6" w:rsidRDefault="00F304F6">
      <w:pPr>
        <w:pStyle w:val="Standard"/>
        <w:rPr>
          <w:rFonts w:ascii="Arial" w:hAnsi="Arial" w:cs="Arial"/>
        </w:rPr>
      </w:pPr>
      <w:r>
        <w:rPr>
          <w:rFonts w:ascii="Arial" w:hAnsi="Arial" w:cs="Arial"/>
        </w:rPr>
        <w:t>Naročnik lahko vsako od bianko menic izpolni in unovči od primopredaje dokumentacije do poteka garancijskega roka po pogodbi, do zneska _____________________________ EUR, kar predstavlja 5% pogodbene vrednosti z DDV, v primerih, če</w:t>
      </w:r>
      <w:r w:rsidR="00C25C74">
        <w:rPr>
          <w:rFonts w:ascii="Arial" w:hAnsi="Arial" w:cs="Arial"/>
        </w:rPr>
        <w:t>:</w:t>
      </w:r>
    </w:p>
    <w:p w14:paraId="13A297ED" w14:textId="1C5C62A1" w:rsidR="00F304F6" w:rsidRPr="00D82463" w:rsidRDefault="00F304F6" w:rsidP="00F304F6">
      <w:pPr>
        <w:pStyle w:val="Odstavekseznama"/>
        <w:numPr>
          <w:ilvl w:val="0"/>
          <w:numId w:val="70"/>
        </w:numPr>
        <w:contextualSpacing/>
        <w:textAlignment w:val="auto"/>
        <w:rPr>
          <w:rFonts w:ascii="Arial" w:hAnsi="Arial" w:cs="Arial"/>
        </w:rPr>
      </w:pPr>
      <w:r>
        <w:rPr>
          <w:rFonts w:ascii="Arial" w:hAnsi="Arial" w:cs="Arial"/>
        </w:rPr>
        <w:t xml:space="preserve">izvajalec </w:t>
      </w:r>
      <w:r w:rsidRPr="00D82463">
        <w:rPr>
          <w:rFonts w:ascii="Arial" w:hAnsi="Arial" w:cs="Arial"/>
        </w:rPr>
        <w:t>v garancijskem obdobju ne odpravi v celoti, ustrezno in v določenih</w:t>
      </w:r>
      <w:r w:rsidR="00E76CD6">
        <w:rPr>
          <w:rFonts w:ascii="Arial" w:hAnsi="Arial" w:cs="Arial"/>
        </w:rPr>
        <w:t xml:space="preserve"> rokih vseh notificiranih napak; ali</w:t>
      </w:r>
    </w:p>
    <w:p w14:paraId="5FAB2D79" w14:textId="64FFD70B" w:rsidR="00F304F6" w:rsidRDefault="00F304F6" w:rsidP="00F304F6">
      <w:pPr>
        <w:pStyle w:val="Odstavekseznama"/>
        <w:numPr>
          <w:ilvl w:val="0"/>
          <w:numId w:val="70"/>
        </w:numPr>
        <w:contextualSpacing/>
        <w:textAlignment w:val="auto"/>
        <w:rPr>
          <w:rFonts w:ascii="Arial" w:hAnsi="Arial" w:cs="Arial"/>
        </w:rPr>
      </w:pPr>
      <w:r w:rsidRPr="00D82463">
        <w:rPr>
          <w:rFonts w:ascii="Arial" w:hAnsi="Arial" w:cs="Arial"/>
        </w:rPr>
        <w:t>izvedeni predmet naroč</w:t>
      </w:r>
      <w:r>
        <w:rPr>
          <w:rFonts w:ascii="Arial" w:hAnsi="Arial" w:cs="Arial"/>
        </w:rPr>
        <w:t>ila nima lastnosti, značilnosti ali</w:t>
      </w:r>
      <w:r w:rsidRPr="00D82463">
        <w:rPr>
          <w:rFonts w:ascii="Arial" w:hAnsi="Arial" w:cs="Arial"/>
        </w:rPr>
        <w:t xml:space="preserve"> kakovosti, h katerim se je zavezal ponudnik oziroma </w:t>
      </w:r>
      <w:r>
        <w:rPr>
          <w:rFonts w:ascii="Arial" w:hAnsi="Arial" w:cs="Arial"/>
        </w:rPr>
        <w:t>izvajalec</w:t>
      </w:r>
      <w:r w:rsidRPr="00D82463">
        <w:rPr>
          <w:rFonts w:ascii="Arial" w:hAnsi="Arial" w:cs="Arial"/>
        </w:rPr>
        <w:t>, ali ki bi jih mor</w:t>
      </w:r>
      <w:r w:rsidR="00E76CD6">
        <w:rPr>
          <w:rFonts w:ascii="Arial" w:hAnsi="Arial" w:cs="Arial"/>
        </w:rPr>
        <w:t>al imeti skladno s svojo naravo; ali</w:t>
      </w:r>
    </w:p>
    <w:p w14:paraId="44FC54A5" w14:textId="77777777" w:rsidR="00F304F6" w:rsidRPr="00D82463" w:rsidRDefault="00F304F6" w:rsidP="00F304F6">
      <w:pPr>
        <w:pStyle w:val="Odstavekseznama"/>
        <w:numPr>
          <w:ilvl w:val="0"/>
          <w:numId w:val="70"/>
        </w:numPr>
        <w:contextualSpacing/>
        <w:textAlignment w:val="auto"/>
        <w:rPr>
          <w:rFonts w:ascii="Arial" w:hAnsi="Arial" w:cs="Arial"/>
        </w:rPr>
      </w:pPr>
      <w:r>
        <w:rPr>
          <w:rFonts w:ascii="Arial" w:hAnsi="Arial" w:cs="Arial"/>
        </w:rPr>
        <w:t>izvajalec</w:t>
      </w:r>
      <w:r w:rsidRPr="00D82463">
        <w:rPr>
          <w:rFonts w:ascii="Arial" w:hAnsi="Arial" w:cs="Arial"/>
        </w:rPr>
        <w:t xml:space="preserve"> naročniku skladno z nj</w:t>
      </w:r>
      <w:r>
        <w:rPr>
          <w:rFonts w:ascii="Arial" w:hAnsi="Arial" w:cs="Arial"/>
        </w:rPr>
        <w:t>egovim pozivom ne izroči novega</w:t>
      </w:r>
      <w:r w:rsidRPr="00D82463">
        <w:rPr>
          <w:rFonts w:ascii="Arial" w:hAnsi="Arial" w:cs="Arial"/>
        </w:rPr>
        <w:t xml:space="preserve"> oziroma spremenjenega finančnega zavarovanja, ki bi bilo potrebno zaradi spremembe </w:t>
      </w:r>
      <w:r>
        <w:rPr>
          <w:rFonts w:ascii="Arial" w:hAnsi="Arial" w:cs="Arial"/>
        </w:rPr>
        <w:t>vrednosti predmeta naročila.</w:t>
      </w:r>
    </w:p>
    <w:p w14:paraId="13AC5012" w14:textId="77777777" w:rsidR="00F304F6" w:rsidRDefault="00F304F6">
      <w:pPr>
        <w:pStyle w:val="Standard"/>
        <w:rPr>
          <w:rFonts w:ascii="Arial" w:hAnsi="Arial" w:cs="Arial"/>
        </w:rPr>
      </w:pPr>
    </w:p>
    <w:p w14:paraId="026CEB73" w14:textId="77777777" w:rsidR="00F335A7" w:rsidRDefault="006074FD">
      <w:pPr>
        <w:pStyle w:val="Standard"/>
        <w:rPr>
          <w:rFonts w:ascii="Arial" w:hAnsi="Arial" w:cs="Arial"/>
        </w:rPr>
      </w:pPr>
      <w:r>
        <w:rPr>
          <w:rFonts w:ascii="Arial" w:hAnsi="Arial" w:cs="Arial"/>
        </w:rPr>
        <w:t xml:space="preserve">S to izjavo tudi pooblaščamo naročnika, da predloži izpolnjeno menico v unovčenje kateri koli izmed poslovnih bank ali drugih oseb, ki v času unovčenja menice vodijo naše transakcijske račune. Hkrati nepreklicno dajemo nalog za plačilo oziroma pooblastilo vsaki poslovni banki oziroma drugi osebi, ki v času unovčenja menice vodi naš transakcijski račun, da izplača menico, predloženo s strani naročnika, iz našega denarnega dobroimetja na transakcijskem računu. Menični znesek se nakaže na transakcijski račun naročnika, št. </w:t>
      </w:r>
      <w:r>
        <w:rPr>
          <w:rFonts w:ascii="Arial" w:hAnsi="Arial" w:cs="Arial"/>
          <w:color w:val="000000" w:themeColor="text1"/>
        </w:rPr>
        <w:t xml:space="preserve">SI56 0110 0603 0279 058, </w:t>
      </w:r>
      <w:r>
        <w:rPr>
          <w:rFonts w:ascii="Arial" w:hAnsi="Arial" w:cs="Arial"/>
        </w:rPr>
        <w:t>odprt pri Banki Slovenije Ljubljana.</w:t>
      </w:r>
    </w:p>
    <w:p w14:paraId="27913E4C" w14:textId="77777777" w:rsidR="0086522A" w:rsidRDefault="0086522A">
      <w:pPr>
        <w:pStyle w:val="Standard"/>
        <w:widowControl w:val="0"/>
        <w:rPr>
          <w:rFonts w:ascii="Arial" w:eastAsia="Times New Roman" w:hAnsi="Arial" w:cs="Arial"/>
          <w:lang w:eastAsia="sl-SI"/>
        </w:rPr>
      </w:pPr>
    </w:p>
    <w:p w14:paraId="102499D0" w14:textId="77777777" w:rsidR="00F304F6" w:rsidRDefault="00F304F6">
      <w:pPr>
        <w:pStyle w:val="Standard"/>
        <w:widowControl w:val="0"/>
        <w:rPr>
          <w:rFonts w:ascii="Arial" w:eastAsia="Times New Roman" w:hAnsi="Arial" w:cs="Arial"/>
          <w:lang w:eastAsia="sl-SI"/>
        </w:rPr>
      </w:pPr>
    </w:p>
    <w:p w14:paraId="672D6FC4" w14:textId="77777777" w:rsidR="00F304F6" w:rsidRDefault="00F304F6">
      <w:pPr>
        <w:pStyle w:val="Standard"/>
        <w:widowControl w:val="0"/>
        <w:rPr>
          <w:rFonts w:ascii="Arial" w:eastAsia="Times New Roman" w:hAnsi="Arial" w:cs="Arial"/>
          <w:lang w:eastAsia="sl-SI"/>
        </w:rPr>
      </w:pPr>
    </w:p>
    <w:p w14:paraId="55259CAD" w14:textId="77777777" w:rsidR="00F304F6" w:rsidRDefault="00F304F6">
      <w:pPr>
        <w:pStyle w:val="Standard"/>
        <w:widowControl w:val="0"/>
        <w:rPr>
          <w:rFonts w:ascii="Arial" w:eastAsia="Times New Roman" w:hAnsi="Arial" w:cs="Arial"/>
          <w:lang w:eastAsia="sl-SI"/>
        </w:rPr>
      </w:pPr>
    </w:p>
    <w:p w14:paraId="1EF876F6" w14:textId="77777777" w:rsidR="00F304F6" w:rsidRDefault="00F304F6">
      <w:pPr>
        <w:pStyle w:val="Standard"/>
        <w:widowControl w:val="0"/>
        <w:rPr>
          <w:rFonts w:ascii="Arial" w:eastAsia="Times New Roman" w:hAnsi="Arial" w:cs="Arial"/>
          <w:lang w:eastAsia="sl-SI"/>
        </w:rPr>
      </w:pPr>
    </w:p>
    <w:p w14:paraId="3CF8743D" w14:textId="77777777" w:rsidR="00F304F6" w:rsidRDefault="00F304F6">
      <w:pPr>
        <w:pStyle w:val="Standard"/>
        <w:widowControl w:val="0"/>
        <w:rPr>
          <w:rFonts w:ascii="Arial" w:eastAsia="Times New Roman" w:hAnsi="Arial" w:cs="Arial"/>
          <w:lang w:eastAsia="sl-SI"/>
        </w:rPr>
      </w:pPr>
    </w:p>
    <w:p w14:paraId="22901CD5" w14:textId="77777777" w:rsidR="00F304F6" w:rsidRDefault="00F304F6">
      <w:pPr>
        <w:pStyle w:val="Standard"/>
        <w:widowControl w:val="0"/>
        <w:rPr>
          <w:rFonts w:ascii="Arial" w:eastAsia="Times New Roman" w:hAnsi="Arial" w:cs="Arial"/>
          <w:lang w:eastAsia="sl-SI"/>
        </w:rPr>
      </w:pPr>
    </w:p>
    <w:p w14:paraId="0DAED499" w14:textId="77777777" w:rsidR="00F304F6" w:rsidRDefault="00F304F6">
      <w:pPr>
        <w:pStyle w:val="Standard"/>
        <w:widowControl w:val="0"/>
        <w:rPr>
          <w:rFonts w:ascii="Arial" w:eastAsia="Times New Roman" w:hAnsi="Arial" w:cs="Arial"/>
          <w:lang w:eastAsia="sl-SI"/>
        </w:rPr>
      </w:pPr>
    </w:p>
    <w:p w14:paraId="071EB46C" w14:textId="77777777" w:rsidR="00F304F6" w:rsidRDefault="00F304F6">
      <w:pPr>
        <w:pStyle w:val="Standard"/>
        <w:widowControl w:val="0"/>
        <w:rPr>
          <w:rFonts w:ascii="Arial" w:eastAsia="Times New Roman" w:hAnsi="Arial" w:cs="Arial"/>
          <w:lang w:eastAsia="sl-SI"/>
        </w:rPr>
      </w:pPr>
    </w:p>
    <w:p w14:paraId="3FFC479C" w14:textId="77777777" w:rsidR="00F304F6" w:rsidRDefault="00F304F6">
      <w:pPr>
        <w:pStyle w:val="Standard"/>
        <w:widowControl w:val="0"/>
        <w:rPr>
          <w:rFonts w:ascii="Arial" w:eastAsia="Times New Roman" w:hAnsi="Arial" w:cs="Arial"/>
          <w:lang w:eastAsia="sl-SI"/>
        </w:rPr>
      </w:pPr>
    </w:p>
    <w:p w14:paraId="4C54043D" w14:textId="77777777" w:rsidR="00F304F6" w:rsidRDefault="00F304F6">
      <w:pPr>
        <w:pStyle w:val="Standard"/>
        <w:widowControl w:val="0"/>
        <w:rPr>
          <w:rFonts w:ascii="Arial" w:eastAsia="Times New Roman" w:hAnsi="Arial" w:cs="Arial"/>
          <w:lang w:eastAsia="sl-SI"/>
        </w:rPr>
      </w:pPr>
    </w:p>
    <w:p w14:paraId="4E336676" w14:textId="77777777" w:rsidR="00F304F6" w:rsidRDefault="00F304F6">
      <w:pPr>
        <w:pStyle w:val="Standard"/>
        <w:widowControl w:val="0"/>
        <w:rPr>
          <w:rFonts w:ascii="Arial" w:eastAsia="Times New Roman" w:hAnsi="Arial" w:cs="Arial"/>
          <w:lang w:eastAsia="sl-SI"/>
        </w:rPr>
      </w:pPr>
    </w:p>
    <w:p w14:paraId="24EE8F97" w14:textId="77777777" w:rsidR="00F304F6" w:rsidRDefault="00F304F6">
      <w:pPr>
        <w:pStyle w:val="Standard"/>
        <w:widowControl w:val="0"/>
        <w:rPr>
          <w:rFonts w:ascii="Arial" w:eastAsia="Times New Roman" w:hAnsi="Arial" w:cs="Arial"/>
          <w:lang w:eastAsia="sl-SI"/>
        </w:rPr>
      </w:pPr>
    </w:p>
    <w:p w14:paraId="6F075BB6" w14:textId="77777777" w:rsidR="00F304F6" w:rsidRDefault="00F304F6">
      <w:pPr>
        <w:pStyle w:val="Standard"/>
        <w:widowControl w:val="0"/>
        <w:rPr>
          <w:rFonts w:ascii="Arial" w:eastAsia="Times New Roman" w:hAnsi="Arial" w:cs="Arial"/>
          <w:lang w:eastAsia="sl-SI"/>
        </w:rPr>
      </w:pPr>
    </w:p>
    <w:p w14:paraId="08563661" w14:textId="77777777" w:rsidR="00F304F6" w:rsidRDefault="00F304F6">
      <w:pPr>
        <w:pStyle w:val="Standard"/>
        <w:widowControl w:val="0"/>
        <w:rPr>
          <w:rFonts w:ascii="Arial" w:eastAsia="Times New Roman" w:hAnsi="Arial" w:cs="Arial"/>
          <w:lang w:eastAsia="sl-SI"/>
        </w:rPr>
      </w:pPr>
    </w:p>
    <w:p w14:paraId="6E70D1DF" w14:textId="77777777" w:rsidR="00F304F6" w:rsidRDefault="00F304F6">
      <w:pPr>
        <w:pStyle w:val="Standard"/>
        <w:widowControl w:val="0"/>
        <w:rPr>
          <w:rFonts w:ascii="Arial" w:eastAsia="Times New Roman" w:hAnsi="Arial" w:cs="Arial"/>
          <w:lang w:eastAsia="sl-SI"/>
        </w:rPr>
      </w:pPr>
    </w:p>
    <w:p w14:paraId="79303F69" w14:textId="77777777" w:rsidR="00F304F6" w:rsidRDefault="00F304F6">
      <w:pPr>
        <w:pStyle w:val="Standard"/>
        <w:widowControl w:val="0"/>
        <w:rPr>
          <w:rFonts w:ascii="Arial" w:eastAsia="Times New Roman" w:hAnsi="Arial" w:cs="Arial"/>
          <w:lang w:eastAsia="sl-SI"/>
        </w:rPr>
      </w:pPr>
    </w:p>
    <w:p w14:paraId="4AFD9275" w14:textId="77777777" w:rsidR="00F304F6" w:rsidRDefault="00F304F6">
      <w:pPr>
        <w:pStyle w:val="Standard"/>
        <w:widowControl w:val="0"/>
        <w:rPr>
          <w:rFonts w:ascii="Arial" w:eastAsia="Times New Roman" w:hAnsi="Arial" w:cs="Arial"/>
          <w:lang w:eastAsia="sl-SI"/>
        </w:rPr>
      </w:pPr>
    </w:p>
    <w:p w14:paraId="7CE88152" w14:textId="77777777" w:rsidR="00F304F6" w:rsidRDefault="00F304F6">
      <w:pPr>
        <w:pStyle w:val="Standard"/>
        <w:widowControl w:val="0"/>
        <w:rPr>
          <w:rFonts w:ascii="Arial" w:eastAsia="Times New Roman" w:hAnsi="Arial" w:cs="Arial"/>
          <w:lang w:eastAsia="sl-SI"/>
        </w:rPr>
      </w:pPr>
    </w:p>
    <w:p w14:paraId="7EB6196D" w14:textId="77777777" w:rsidR="00F304F6" w:rsidRDefault="00F304F6">
      <w:pPr>
        <w:pStyle w:val="Standard"/>
        <w:widowControl w:val="0"/>
        <w:rPr>
          <w:rFonts w:ascii="Arial" w:eastAsia="Times New Roman" w:hAnsi="Arial" w:cs="Arial"/>
          <w:lang w:eastAsia="sl-SI"/>
        </w:rPr>
      </w:pPr>
    </w:p>
    <w:p w14:paraId="2AFA675B" w14:textId="77777777" w:rsidR="00F304F6" w:rsidRDefault="00F304F6">
      <w:pPr>
        <w:pStyle w:val="Standard"/>
        <w:widowControl w:val="0"/>
        <w:rPr>
          <w:rFonts w:ascii="Arial" w:eastAsia="Times New Roman" w:hAnsi="Arial" w:cs="Arial"/>
          <w:lang w:eastAsia="sl-SI"/>
        </w:rPr>
      </w:pPr>
    </w:p>
    <w:p w14:paraId="635BD22B" w14:textId="77777777" w:rsidR="00F304F6" w:rsidRDefault="00F304F6">
      <w:pPr>
        <w:pStyle w:val="Standard"/>
        <w:widowControl w:val="0"/>
        <w:rPr>
          <w:rFonts w:ascii="Arial" w:eastAsia="Times New Roman" w:hAnsi="Arial" w:cs="Arial"/>
          <w:lang w:eastAsia="sl-SI"/>
        </w:rPr>
      </w:pPr>
    </w:p>
    <w:p w14:paraId="549A99BB" w14:textId="77777777" w:rsidR="00F304F6" w:rsidRDefault="00F304F6">
      <w:pPr>
        <w:pStyle w:val="Standard"/>
        <w:widowControl w:val="0"/>
        <w:rPr>
          <w:rFonts w:ascii="Arial" w:eastAsia="Times New Roman" w:hAnsi="Arial" w:cs="Arial"/>
          <w:lang w:eastAsia="sl-SI"/>
        </w:rPr>
      </w:pPr>
    </w:p>
    <w:p w14:paraId="4A087A2B" w14:textId="77777777" w:rsidR="00F304F6" w:rsidRDefault="00F304F6">
      <w:pPr>
        <w:pStyle w:val="Standard"/>
        <w:widowControl w:val="0"/>
        <w:rPr>
          <w:rFonts w:ascii="Arial" w:eastAsia="Times New Roman" w:hAnsi="Arial" w:cs="Arial"/>
          <w:lang w:eastAsia="sl-SI"/>
        </w:rPr>
      </w:pPr>
    </w:p>
    <w:p w14:paraId="4243984A" w14:textId="77777777" w:rsidR="00F304F6" w:rsidRDefault="00F304F6">
      <w:pPr>
        <w:pStyle w:val="Standard"/>
        <w:widowControl w:val="0"/>
        <w:rPr>
          <w:rFonts w:ascii="Arial" w:eastAsia="Times New Roman" w:hAnsi="Arial" w:cs="Arial"/>
          <w:lang w:eastAsia="sl-SI"/>
        </w:rPr>
      </w:pPr>
    </w:p>
    <w:p w14:paraId="36363277" w14:textId="77777777" w:rsidR="00F304F6" w:rsidRDefault="00F304F6">
      <w:pPr>
        <w:pStyle w:val="Standard"/>
        <w:widowControl w:val="0"/>
        <w:rPr>
          <w:rFonts w:ascii="Arial" w:eastAsia="Times New Roman" w:hAnsi="Arial" w:cs="Arial"/>
          <w:lang w:eastAsia="sl-SI"/>
        </w:rPr>
      </w:pPr>
    </w:p>
    <w:p w14:paraId="583AC211" w14:textId="77777777" w:rsidR="00F304F6" w:rsidRDefault="00F304F6">
      <w:pPr>
        <w:pStyle w:val="Standard"/>
        <w:widowControl w:val="0"/>
        <w:rPr>
          <w:rFonts w:ascii="Arial" w:eastAsia="Times New Roman" w:hAnsi="Arial" w:cs="Arial"/>
          <w:lang w:eastAsia="sl-SI"/>
        </w:rPr>
      </w:pPr>
    </w:p>
    <w:p w14:paraId="6133E0EA" w14:textId="77777777" w:rsidR="00F304F6" w:rsidRDefault="00F304F6">
      <w:pPr>
        <w:pStyle w:val="Standard"/>
        <w:widowControl w:val="0"/>
        <w:rPr>
          <w:rFonts w:ascii="Arial" w:eastAsia="Times New Roman" w:hAnsi="Arial" w:cs="Arial"/>
          <w:lang w:eastAsia="sl-SI"/>
        </w:rPr>
      </w:pPr>
    </w:p>
    <w:p w14:paraId="1E484993" w14:textId="77777777" w:rsidR="00F304F6" w:rsidRDefault="00F304F6">
      <w:pPr>
        <w:pStyle w:val="Standard"/>
        <w:widowControl w:val="0"/>
        <w:rPr>
          <w:rFonts w:ascii="Arial" w:eastAsia="Times New Roman" w:hAnsi="Arial" w:cs="Arial"/>
          <w:lang w:eastAsia="sl-SI"/>
        </w:rPr>
      </w:pPr>
    </w:p>
    <w:p w14:paraId="563B5AB4" w14:textId="77777777" w:rsidR="00F304F6" w:rsidRDefault="00F304F6">
      <w:pPr>
        <w:pStyle w:val="Standard"/>
        <w:widowControl w:val="0"/>
        <w:rPr>
          <w:rFonts w:ascii="Arial" w:eastAsia="Times New Roman" w:hAnsi="Arial" w:cs="Arial"/>
          <w:lang w:eastAsia="sl-SI"/>
        </w:rPr>
      </w:pPr>
    </w:p>
    <w:p w14:paraId="3E137E1D" w14:textId="77777777" w:rsidR="00F304F6" w:rsidRDefault="00F304F6">
      <w:pPr>
        <w:pStyle w:val="Standard"/>
        <w:widowControl w:val="0"/>
        <w:rPr>
          <w:rFonts w:ascii="Arial" w:eastAsia="Times New Roman" w:hAnsi="Arial" w:cs="Arial"/>
          <w:lang w:eastAsia="sl-SI"/>
        </w:rPr>
      </w:pPr>
    </w:p>
    <w:p w14:paraId="0CD9E665" w14:textId="77777777" w:rsidR="00F304F6" w:rsidRDefault="00F304F6">
      <w:pPr>
        <w:pStyle w:val="Standard"/>
        <w:widowControl w:val="0"/>
        <w:rPr>
          <w:rFonts w:ascii="Arial" w:eastAsia="Times New Roman" w:hAnsi="Arial" w:cs="Arial"/>
          <w:lang w:eastAsia="sl-SI"/>
        </w:rPr>
      </w:pPr>
    </w:p>
    <w:p w14:paraId="1E686B96" w14:textId="77777777" w:rsidR="00F304F6" w:rsidRDefault="00F304F6">
      <w:pPr>
        <w:pStyle w:val="Standard"/>
        <w:widowControl w:val="0"/>
        <w:rPr>
          <w:rFonts w:ascii="Arial" w:eastAsia="Times New Roman" w:hAnsi="Arial" w:cs="Arial"/>
          <w:lang w:eastAsia="sl-SI"/>
        </w:rPr>
      </w:pPr>
    </w:p>
    <w:p w14:paraId="26F42A7E" w14:textId="77777777" w:rsidR="00F304F6" w:rsidRDefault="00F304F6">
      <w:pPr>
        <w:pStyle w:val="Standard"/>
        <w:widowControl w:val="0"/>
        <w:rPr>
          <w:rFonts w:ascii="Arial" w:eastAsia="Times New Roman" w:hAnsi="Arial" w:cs="Arial"/>
          <w:lang w:eastAsia="sl-SI"/>
        </w:rPr>
      </w:pPr>
    </w:p>
    <w:p w14:paraId="000EE4D1" w14:textId="77777777" w:rsidR="00F304F6" w:rsidRDefault="00F304F6">
      <w:pPr>
        <w:pStyle w:val="Standard"/>
        <w:widowControl w:val="0"/>
        <w:rPr>
          <w:rFonts w:ascii="Arial" w:eastAsia="Times New Roman" w:hAnsi="Arial" w:cs="Arial"/>
          <w:lang w:eastAsia="sl-SI"/>
        </w:rPr>
      </w:pPr>
    </w:p>
    <w:p w14:paraId="0A0FA0D6"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w:t>
      </w:r>
      <w:r>
        <w:rPr>
          <w:rFonts w:ascii="Arial" w:eastAsia="Times New Roman" w:hAnsi="Arial" w:cs="Arial"/>
          <w:lang w:eastAsia="sl-SI"/>
        </w:rPr>
        <w:tab/>
      </w:r>
      <w:r>
        <w:rPr>
          <w:rFonts w:ascii="Arial" w:eastAsia="Times New Roman" w:hAnsi="Arial" w:cs="Arial"/>
          <w:lang w:eastAsia="sl-SI"/>
        </w:rPr>
        <w:tab/>
      </w:r>
      <w:r>
        <w:rPr>
          <w:rFonts w:ascii="Arial" w:eastAsia="Times New Roman" w:hAnsi="Arial" w:cs="Arial"/>
          <w:lang w:eastAsia="sl-SI"/>
        </w:rPr>
        <w:tab/>
        <w:t>Žig in podpis odgovorne osebe:</w:t>
      </w:r>
    </w:p>
    <w:p w14:paraId="1499F734" w14:textId="77777777" w:rsidR="0086522A" w:rsidRDefault="0086522A">
      <w:pPr>
        <w:pStyle w:val="Standard"/>
        <w:ind w:left="4248" w:firstLine="708"/>
        <w:rPr>
          <w:rFonts w:ascii="Arial" w:eastAsia="Times New Roman" w:hAnsi="Arial" w:cs="Arial"/>
          <w:i/>
          <w:lang w:eastAsia="sl-SI"/>
        </w:rPr>
      </w:pPr>
    </w:p>
    <w:p w14:paraId="71AD47FA" w14:textId="77777777" w:rsidR="000820FA" w:rsidRDefault="000820FA">
      <w:pPr>
        <w:pStyle w:val="Standard"/>
        <w:ind w:left="4248" w:firstLine="708"/>
        <w:rPr>
          <w:rFonts w:ascii="Arial" w:eastAsia="Times New Roman" w:hAnsi="Arial" w:cs="Arial"/>
          <w:i/>
          <w:lang w:eastAsia="sl-SI"/>
        </w:rPr>
      </w:pPr>
    </w:p>
    <w:p w14:paraId="0AAA87F6" w14:textId="77777777" w:rsidR="00F304F6" w:rsidRDefault="00F304F6">
      <w:pPr>
        <w:pStyle w:val="Standard"/>
        <w:ind w:left="4248" w:firstLine="708"/>
        <w:rPr>
          <w:rFonts w:ascii="Arial" w:eastAsia="Times New Roman" w:hAnsi="Arial" w:cs="Arial"/>
          <w:i/>
          <w:lang w:eastAsia="sl-SI"/>
        </w:rPr>
      </w:pPr>
    </w:p>
    <w:p w14:paraId="1FAF239B" w14:textId="77777777" w:rsidR="00F335A7" w:rsidRDefault="006074FD">
      <w:pPr>
        <w:pStyle w:val="Standard"/>
        <w:ind w:left="4248" w:firstLine="708"/>
        <w:rPr>
          <w:rFonts w:ascii="Arial" w:hAnsi="Arial" w:cs="Arial"/>
        </w:rPr>
      </w:pPr>
      <w:r>
        <w:rPr>
          <w:rFonts w:ascii="Arial" w:eastAsia="Times New Roman" w:hAnsi="Arial" w:cs="Arial"/>
          <w:i/>
          <w:lang w:eastAsia="sl-SI"/>
        </w:rPr>
        <w:t>_________________________________</w:t>
      </w:r>
      <w:r>
        <w:br w:type="page"/>
      </w:r>
    </w:p>
    <w:p w14:paraId="1CF5A66F"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4" w:name="_Toc194073936"/>
      <w:r>
        <w:rPr>
          <w:rFonts w:ascii="Arial" w:hAnsi="Arial" w:cs="Arial"/>
          <w:sz w:val="26"/>
          <w:szCs w:val="26"/>
          <w:u w:val="none"/>
        </w:rPr>
        <w:lastRenderedPageBreak/>
        <w:t>IZJAVA O UDELEŽBI V LASTNIŠTVU IN O POVEZANIH DRUŽBAH</w:t>
      </w:r>
      <w:bookmarkEnd w:id="54"/>
    </w:p>
    <w:p w14:paraId="16FEC1D9" w14:textId="77777777" w:rsidR="00F335A7" w:rsidRDefault="00F335A7">
      <w:pPr>
        <w:pStyle w:val="Standard"/>
        <w:rPr>
          <w:rFonts w:ascii="Arial" w:eastAsia="Times New Roman" w:hAnsi="Arial" w:cs="Arial"/>
          <w:b/>
          <w:color w:val="000000"/>
          <w:spacing w:val="8"/>
          <w:lang w:eastAsia="en-US"/>
        </w:rPr>
      </w:pPr>
    </w:p>
    <w:p w14:paraId="465F6D49" w14:textId="77777777" w:rsidR="00F335A7" w:rsidRDefault="00F335A7">
      <w:pPr>
        <w:pStyle w:val="Standard"/>
        <w:rPr>
          <w:rFonts w:ascii="Arial" w:eastAsia="Times New Roman" w:hAnsi="Arial" w:cs="Arial"/>
          <w:lang w:eastAsia="sl-SI"/>
        </w:rPr>
      </w:pPr>
    </w:p>
    <w:p w14:paraId="55F05FFC" w14:textId="77777777" w:rsidR="00F335A7" w:rsidRDefault="006074FD">
      <w:pPr>
        <w:pStyle w:val="Standard"/>
        <w:rPr>
          <w:rFonts w:ascii="Arial" w:hAnsi="Arial" w:cs="Arial"/>
        </w:rPr>
      </w:pPr>
      <w:r>
        <w:rPr>
          <w:rFonts w:ascii="Arial" w:eastAsia="Times New Roman" w:hAnsi="Arial" w:cs="Arial"/>
          <w:lang w:eastAsia="sl-SI"/>
        </w:rPr>
        <w:t>Gospodarski subjekt:</w:t>
      </w:r>
      <w:r>
        <w:rPr>
          <w:rFonts w:ascii="Arial" w:hAnsi="Arial" w:cs="Arial"/>
        </w:rPr>
        <w:t xml:space="preserve"> ________________________________________________________</w:t>
      </w:r>
    </w:p>
    <w:p w14:paraId="019F37EB" w14:textId="77777777" w:rsidR="00F335A7" w:rsidRDefault="00F335A7">
      <w:pPr>
        <w:pStyle w:val="Standard"/>
        <w:widowControl w:val="0"/>
        <w:rPr>
          <w:rFonts w:ascii="Arial" w:eastAsia="Times New Roman" w:hAnsi="Arial" w:cs="Arial"/>
          <w:lang w:eastAsia="sl-SI"/>
        </w:rPr>
      </w:pPr>
    </w:p>
    <w:p w14:paraId="5430DF07" w14:textId="033C85BC" w:rsidR="00F335A7" w:rsidRDefault="006074FD">
      <w:pPr>
        <w:pStyle w:val="Standard"/>
        <w:ind w:right="-1"/>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F304F6">
        <w:rPr>
          <w:rFonts w:ascii="Arial" w:hAnsi="Arial" w:cs="Arial"/>
          <w:color w:val="000000" w:themeColor="text1"/>
          <w:kern w:val="0"/>
          <w:lang w:eastAsia="en-US"/>
        </w:rPr>
        <w:t>Okoljsko manj obremenjujoča novelacija dokumentacije PZI</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dajemo naslednjo izjavo o udeležbi v lastništvu gospodarskega subjekta in o povezanih osebah.</w:t>
      </w:r>
    </w:p>
    <w:p w14:paraId="71E8F345" w14:textId="77777777" w:rsidR="00F335A7" w:rsidRDefault="00F335A7">
      <w:pPr>
        <w:pStyle w:val="Standard"/>
        <w:ind w:right="-1"/>
        <w:rPr>
          <w:rFonts w:ascii="Arial" w:hAnsi="Arial" w:cs="Arial"/>
        </w:rPr>
      </w:pPr>
    </w:p>
    <w:p w14:paraId="10C9A0AB" w14:textId="77777777" w:rsidR="00F335A7" w:rsidRDefault="006074FD">
      <w:pPr>
        <w:spacing w:after="0" w:line="276" w:lineRule="auto"/>
        <w:jc w:val="both"/>
        <w:rPr>
          <w:rFonts w:ascii="Arial" w:hAnsi="Arial" w:cs="Arial"/>
        </w:rPr>
      </w:pPr>
      <w:r>
        <w:rPr>
          <w:rFonts w:ascii="Arial" w:hAnsi="Arial" w:cs="Arial"/>
        </w:rPr>
        <w:t>V lastništvu zgoraj navedenega gospodarskega subjekta so udeležene naslednje osebe, kot ustanovitelji, družbeniki, vključno s tihimi družbeniki, delničarji, komanditisti ali drugi lastniki:</w:t>
      </w:r>
    </w:p>
    <w:p w14:paraId="22258AAD" w14:textId="77777777" w:rsidR="00F335A7" w:rsidRDefault="00F335A7">
      <w:pPr>
        <w:spacing w:after="0" w:line="276" w:lineRule="auto"/>
        <w:jc w:val="both"/>
        <w:rPr>
          <w:rFonts w:ascii="Arial" w:hAnsi="Arial" w:cs="Arial"/>
        </w:rPr>
      </w:pPr>
    </w:p>
    <w:tbl>
      <w:tblPr>
        <w:tblStyle w:val="Tabelamrea"/>
        <w:tblW w:w="9161" w:type="dxa"/>
        <w:tblInd w:w="109" w:type="dxa"/>
        <w:tblLook w:val="04A0" w:firstRow="1" w:lastRow="0" w:firstColumn="1" w:lastColumn="0" w:noHBand="0" w:noVBand="1"/>
      </w:tblPr>
      <w:tblGrid>
        <w:gridCol w:w="485"/>
        <w:gridCol w:w="3088"/>
        <w:gridCol w:w="3687"/>
        <w:gridCol w:w="1901"/>
      </w:tblGrid>
      <w:tr w:rsidR="00F335A7" w14:paraId="00F2D4D6" w14:textId="77777777">
        <w:tc>
          <w:tcPr>
            <w:tcW w:w="484" w:type="dxa"/>
            <w:shd w:val="clear" w:color="auto" w:fill="C5E0B3" w:themeFill="accent6" w:themeFillTint="66"/>
          </w:tcPr>
          <w:p w14:paraId="1545DE6D" w14:textId="77777777" w:rsidR="00F335A7" w:rsidRDefault="006074FD">
            <w:pPr>
              <w:spacing w:line="252" w:lineRule="auto"/>
              <w:jc w:val="center"/>
              <w:rPr>
                <w:rFonts w:ascii="Arial" w:hAnsi="Arial" w:cs="Arial"/>
              </w:rPr>
            </w:pPr>
            <w:r>
              <w:rPr>
                <w:rFonts w:ascii="Arial" w:hAnsi="Arial" w:cs="Arial"/>
              </w:rPr>
              <w:t>Št.</w:t>
            </w:r>
          </w:p>
        </w:tc>
        <w:tc>
          <w:tcPr>
            <w:tcW w:w="3088" w:type="dxa"/>
            <w:shd w:val="clear" w:color="auto" w:fill="C5E0B3" w:themeFill="accent6" w:themeFillTint="66"/>
          </w:tcPr>
          <w:p w14:paraId="3472AB54" w14:textId="77777777" w:rsidR="00F335A7" w:rsidRDefault="006074FD">
            <w:pPr>
              <w:spacing w:line="252" w:lineRule="auto"/>
              <w:jc w:val="center"/>
              <w:rPr>
                <w:rFonts w:ascii="Arial" w:hAnsi="Arial" w:cs="Arial"/>
              </w:rPr>
            </w:pPr>
            <w:r>
              <w:rPr>
                <w:rFonts w:ascii="Arial" w:hAnsi="Arial" w:cs="Arial"/>
              </w:rPr>
              <w:t>Ime/Naziv</w:t>
            </w:r>
          </w:p>
        </w:tc>
        <w:tc>
          <w:tcPr>
            <w:tcW w:w="3687" w:type="dxa"/>
            <w:shd w:val="clear" w:color="auto" w:fill="C5E0B3" w:themeFill="accent6" w:themeFillTint="66"/>
          </w:tcPr>
          <w:p w14:paraId="2E23840B" w14:textId="77777777" w:rsidR="00F335A7" w:rsidRDefault="006074FD">
            <w:pPr>
              <w:spacing w:line="252" w:lineRule="auto"/>
              <w:jc w:val="center"/>
              <w:rPr>
                <w:rFonts w:ascii="Arial" w:hAnsi="Arial" w:cs="Arial"/>
              </w:rPr>
            </w:pPr>
            <w:r>
              <w:rPr>
                <w:rFonts w:ascii="Arial" w:hAnsi="Arial" w:cs="Arial"/>
              </w:rPr>
              <w:t>Naslov</w:t>
            </w:r>
          </w:p>
        </w:tc>
        <w:tc>
          <w:tcPr>
            <w:tcW w:w="1901" w:type="dxa"/>
            <w:shd w:val="clear" w:color="auto" w:fill="C5E0B3" w:themeFill="accent6" w:themeFillTint="66"/>
          </w:tcPr>
          <w:p w14:paraId="238D5B43" w14:textId="77777777" w:rsidR="00F335A7" w:rsidRDefault="006074FD">
            <w:pPr>
              <w:spacing w:after="0" w:line="240" w:lineRule="auto"/>
              <w:contextualSpacing/>
              <w:jc w:val="center"/>
              <w:rPr>
                <w:rFonts w:ascii="Arial" w:hAnsi="Arial" w:cs="Arial"/>
              </w:rPr>
            </w:pPr>
            <w:r>
              <w:rPr>
                <w:rFonts w:ascii="Arial" w:hAnsi="Arial" w:cs="Arial"/>
              </w:rPr>
              <w:t>Lastniški delež (%)</w:t>
            </w:r>
          </w:p>
        </w:tc>
      </w:tr>
      <w:tr w:rsidR="00F335A7" w14:paraId="6C1C687B" w14:textId="77777777">
        <w:tc>
          <w:tcPr>
            <w:tcW w:w="484" w:type="dxa"/>
          </w:tcPr>
          <w:p w14:paraId="7EDBD1C2" w14:textId="77777777" w:rsidR="00F335A7" w:rsidRDefault="006074FD">
            <w:pPr>
              <w:spacing w:after="0" w:line="240" w:lineRule="auto"/>
              <w:contextualSpacing/>
              <w:rPr>
                <w:rFonts w:ascii="Arial" w:hAnsi="Arial" w:cs="Arial"/>
              </w:rPr>
            </w:pPr>
            <w:r>
              <w:rPr>
                <w:rFonts w:ascii="Arial" w:hAnsi="Arial" w:cs="Arial"/>
              </w:rPr>
              <w:t>1</w:t>
            </w:r>
          </w:p>
          <w:p w14:paraId="520AEC46" w14:textId="77777777" w:rsidR="00F335A7" w:rsidRDefault="00F335A7">
            <w:pPr>
              <w:spacing w:after="0" w:line="240" w:lineRule="auto"/>
              <w:contextualSpacing/>
              <w:rPr>
                <w:rFonts w:ascii="Arial" w:hAnsi="Arial" w:cs="Arial"/>
              </w:rPr>
            </w:pPr>
          </w:p>
        </w:tc>
        <w:tc>
          <w:tcPr>
            <w:tcW w:w="3088" w:type="dxa"/>
          </w:tcPr>
          <w:p w14:paraId="081714EC" w14:textId="77777777" w:rsidR="00F335A7" w:rsidRDefault="00F335A7">
            <w:pPr>
              <w:spacing w:after="0" w:line="240" w:lineRule="auto"/>
              <w:contextualSpacing/>
              <w:rPr>
                <w:rFonts w:ascii="Arial" w:hAnsi="Arial" w:cs="Arial"/>
              </w:rPr>
            </w:pPr>
          </w:p>
        </w:tc>
        <w:tc>
          <w:tcPr>
            <w:tcW w:w="3687" w:type="dxa"/>
          </w:tcPr>
          <w:p w14:paraId="788A4CE4" w14:textId="77777777" w:rsidR="00F335A7" w:rsidRDefault="00F335A7">
            <w:pPr>
              <w:spacing w:after="0" w:line="240" w:lineRule="auto"/>
              <w:contextualSpacing/>
              <w:rPr>
                <w:rFonts w:ascii="Arial" w:hAnsi="Arial" w:cs="Arial"/>
              </w:rPr>
            </w:pPr>
          </w:p>
        </w:tc>
        <w:tc>
          <w:tcPr>
            <w:tcW w:w="1901" w:type="dxa"/>
          </w:tcPr>
          <w:p w14:paraId="6CB4B8A4" w14:textId="77777777" w:rsidR="00F335A7" w:rsidRDefault="00F335A7">
            <w:pPr>
              <w:spacing w:after="0" w:line="240" w:lineRule="auto"/>
              <w:contextualSpacing/>
              <w:rPr>
                <w:rFonts w:ascii="Arial" w:hAnsi="Arial" w:cs="Arial"/>
              </w:rPr>
            </w:pPr>
          </w:p>
        </w:tc>
      </w:tr>
      <w:tr w:rsidR="00F335A7" w14:paraId="588A2241" w14:textId="77777777">
        <w:tc>
          <w:tcPr>
            <w:tcW w:w="484" w:type="dxa"/>
          </w:tcPr>
          <w:p w14:paraId="18E12F19" w14:textId="77777777" w:rsidR="00F335A7" w:rsidRDefault="006074FD">
            <w:pPr>
              <w:spacing w:after="0" w:line="240" w:lineRule="auto"/>
              <w:contextualSpacing/>
              <w:rPr>
                <w:rFonts w:ascii="Arial" w:hAnsi="Arial" w:cs="Arial"/>
              </w:rPr>
            </w:pPr>
            <w:r>
              <w:rPr>
                <w:rFonts w:ascii="Arial" w:hAnsi="Arial" w:cs="Arial"/>
              </w:rPr>
              <w:t>2</w:t>
            </w:r>
          </w:p>
          <w:p w14:paraId="11D881AA" w14:textId="77777777" w:rsidR="00F335A7" w:rsidRDefault="00F335A7">
            <w:pPr>
              <w:spacing w:after="0" w:line="240" w:lineRule="auto"/>
              <w:contextualSpacing/>
              <w:rPr>
                <w:rFonts w:ascii="Arial" w:hAnsi="Arial" w:cs="Arial"/>
              </w:rPr>
            </w:pPr>
          </w:p>
        </w:tc>
        <w:tc>
          <w:tcPr>
            <w:tcW w:w="3088" w:type="dxa"/>
          </w:tcPr>
          <w:p w14:paraId="39F31759" w14:textId="77777777" w:rsidR="00F335A7" w:rsidRDefault="00F335A7">
            <w:pPr>
              <w:spacing w:after="0" w:line="240" w:lineRule="auto"/>
              <w:contextualSpacing/>
              <w:rPr>
                <w:rFonts w:ascii="Arial" w:hAnsi="Arial" w:cs="Arial"/>
              </w:rPr>
            </w:pPr>
          </w:p>
        </w:tc>
        <w:tc>
          <w:tcPr>
            <w:tcW w:w="3687" w:type="dxa"/>
          </w:tcPr>
          <w:p w14:paraId="3DD37AD6" w14:textId="77777777" w:rsidR="00F335A7" w:rsidRDefault="00F335A7">
            <w:pPr>
              <w:spacing w:after="0" w:line="240" w:lineRule="auto"/>
              <w:contextualSpacing/>
              <w:rPr>
                <w:rFonts w:ascii="Arial" w:hAnsi="Arial" w:cs="Arial"/>
              </w:rPr>
            </w:pPr>
          </w:p>
        </w:tc>
        <w:tc>
          <w:tcPr>
            <w:tcW w:w="1901" w:type="dxa"/>
          </w:tcPr>
          <w:p w14:paraId="751C44D9" w14:textId="77777777" w:rsidR="00F335A7" w:rsidRDefault="00F335A7">
            <w:pPr>
              <w:spacing w:after="0" w:line="240" w:lineRule="auto"/>
              <w:contextualSpacing/>
              <w:rPr>
                <w:rFonts w:ascii="Arial" w:hAnsi="Arial" w:cs="Arial"/>
              </w:rPr>
            </w:pPr>
          </w:p>
        </w:tc>
      </w:tr>
      <w:tr w:rsidR="00F335A7" w14:paraId="0D18FE14" w14:textId="77777777">
        <w:tc>
          <w:tcPr>
            <w:tcW w:w="484" w:type="dxa"/>
          </w:tcPr>
          <w:p w14:paraId="46510755" w14:textId="77777777" w:rsidR="00F335A7" w:rsidRDefault="006074FD">
            <w:pPr>
              <w:spacing w:after="0" w:line="240" w:lineRule="auto"/>
              <w:contextualSpacing/>
              <w:rPr>
                <w:rFonts w:ascii="Arial" w:hAnsi="Arial" w:cs="Arial"/>
              </w:rPr>
            </w:pPr>
            <w:r>
              <w:rPr>
                <w:rFonts w:ascii="Arial" w:hAnsi="Arial" w:cs="Arial"/>
              </w:rPr>
              <w:t>3</w:t>
            </w:r>
          </w:p>
          <w:p w14:paraId="2D931B0D" w14:textId="77777777" w:rsidR="00F335A7" w:rsidRDefault="00F335A7">
            <w:pPr>
              <w:spacing w:after="0" w:line="240" w:lineRule="auto"/>
              <w:contextualSpacing/>
              <w:rPr>
                <w:rFonts w:ascii="Arial" w:hAnsi="Arial" w:cs="Arial"/>
              </w:rPr>
            </w:pPr>
          </w:p>
        </w:tc>
        <w:tc>
          <w:tcPr>
            <w:tcW w:w="3088" w:type="dxa"/>
          </w:tcPr>
          <w:p w14:paraId="7F818D06" w14:textId="77777777" w:rsidR="00F335A7" w:rsidRDefault="00F335A7">
            <w:pPr>
              <w:spacing w:after="0" w:line="240" w:lineRule="auto"/>
              <w:contextualSpacing/>
              <w:rPr>
                <w:rFonts w:ascii="Arial" w:hAnsi="Arial" w:cs="Arial"/>
              </w:rPr>
            </w:pPr>
          </w:p>
        </w:tc>
        <w:tc>
          <w:tcPr>
            <w:tcW w:w="3687" w:type="dxa"/>
          </w:tcPr>
          <w:p w14:paraId="280C0E13" w14:textId="77777777" w:rsidR="00F335A7" w:rsidRDefault="00F335A7">
            <w:pPr>
              <w:spacing w:after="0" w:line="240" w:lineRule="auto"/>
              <w:contextualSpacing/>
              <w:rPr>
                <w:rFonts w:ascii="Arial" w:hAnsi="Arial" w:cs="Arial"/>
              </w:rPr>
            </w:pPr>
          </w:p>
        </w:tc>
        <w:tc>
          <w:tcPr>
            <w:tcW w:w="1901" w:type="dxa"/>
          </w:tcPr>
          <w:p w14:paraId="7184C225" w14:textId="77777777" w:rsidR="00F335A7" w:rsidRDefault="00F335A7">
            <w:pPr>
              <w:spacing w:after="0" w:line="240" w:lineRule="auto"/>
              <w:contextualSpacing/>
              <w:rPr>
                <w:rFonts w:ascii="Arial" w:hAnsi="Arial" w:cs="Arial"/>
              </w:rPr>
            </w:pPr>
          </w:p>
        </w:tc>
      </w:tr>
      <w:tr w:rsidR="00F335A7" w14:paraId="34305B93" w14:textId="77777777">
        <w:tc>
          <w:tcPr>
            <w:tcW w:w="484" w:type="dxa"/>
          </w:tcPr>
          <w:p w14:paraId="12D809D4" w14:textId="77777777" w:rsidR="00F335A7" w:rsidRDefault="006074FD">
            <w:pPr>
              <w:spacing w:after="0" w:line="240" w:lineRule="auto"/>
              <w:contextualSpacing/>
              <w:rPr>
                <w:rFonts w:ascii="Arial" w:hAnsi="Arial" w:cs="Arial"/>
              </w:rPr>
            </w:pPr>
            <w:r>
              <w:rPr>
                <w:rFonts w:ascii="Arial" w:hAnsi="Arial" w:cs="Arial"/>
              </w:rPr>
              <w:t>4</w:t>
            </w:r>
          </w:p>
          <w:p w14:paraId="04FDC537" w14:textId="77777777" w:rsidR="00F335A7" w:rsidRDefault="00F335A7">
            <w:pPr>
              <w:spacing w:after="0" w:line="240" w:lineRule="auto"/>
              <w:contextualSpacing/>
              <w:rPr>
                <w:rFonts w:ascii="Arial" w:hAnsi="Arial" w:cs="Arial"/>
              </w:rPr>
            </w:pPr>
          </w:p>
        </w:tc>
        <w:tc>
          <w:tcPr>
            <w:tcW w:w="3088" w:type="dxa"/>
          </w:tcPr>
          <w:p w14:paraId="16836F21" w14:textId="77777777" w:rsidR="00F335A7" w:rsidRDefault="00F335A7">
            <w:pPr>
              <w:spacing w:after="0" w:line="240" w:lineRule="auto"/>
              <w:contextualSpacing/>
              <w:rPr>
                <w:rFonts w:ascii="Arial" w:hAnsi="Arial" w:cs="Arial"/>
              </w:rPr>
            </w:pPr>
          </w:p>
        </w:tc>
        <w:tc>
          <w:tcPr>
            <w:tcW w:w="3687" w:type="dxa"/>
          </w:tcPr>
          <w:p w14:paraId="4B4AF58B" w14:textId="77777777" w:rsidR="00F335A7" w:rsidRDefault="00F335A7">
            <w:pPr>
              <w:spacing w:after="0" w:line="240" w:lineRule="auto"/>
              <w:contextualSpacing/>
              <w:rPr>
                <w:rFonts w:ascii="Arial" w:hAnsi="Arial" w:cs="Arial"/>
              </w:rPr>
            </w:pPr>
          </w:p>
        </w:tc>
        <w:tc>
          <w:tcPr>
            <w:tcW w:w="1901" w:type="dxa"/>
          </w:tcPr>
          <w:p w14:paraId="15BAA3F3" w14:textId="77777777" w:rsidR="00F335A7" w:rsidRDefault="00F335A7">
            <w:pPr>
              <w:spacing w:after="0" w:line="240" w:lineRule="auto"/>
              <w:contextualSpacing/>
              <w:rPr>
                <w:rFonts w:ascii="Arial" w:hAnsi="Arial" w:cs="Arial"/>
              </w:rPr>
            </w:pPr>
          </w:p>
        </w:tc>
      </w:tr>
    </w:tbl>
    <w:p w14:paraId="3E35D604" w14:textId="77777777" w:rsidR="00F335A7" w:rsidRDefault="00F335A7">
      <w:pPr>
        <w:rPr>
          <w:rFonts w:ascii="Arial" w:hAnsi="Arial" w:cs="Arial"/>
        </w:rPr>
      </w:pPr>
    </w:p>
    <w:p w14:paraId="32603976" w14:textId="77777777" w:rsidR="00F335A7" w:rsidRDefault="006074FD">
      <w:pPr>
        <w:spacing w:after="0" w:line="276" w:lineRule="auto"/>
        <w:jc w:val="both"/>
        <w:rPr>
          <w:rFonts w:ascii="Arial" w:hAnsi="Arial" w:cs="Arial"/>
        </w:rPr>
      </w:pPr>
      <w:r>
        <w:rPr>
          <w:rFonts w:ascii="Arial" w:hAnsi="Arial" w:cs="Arial"/>
        </w:rPr>
        <w:t>Gospodarski subjekti, za katere se glede na določbe zakona, ki ureja gospodarske družbe, šteje, da so z zgoraj navedenim subjektom povezane družbe, so (op. v primeru odsotnosti povezanih družb tabele ni treba izpolniti):</w:t>
      </w:r>
    </w:p>
    <w:p w14:paraId="30892DD3" w14:textId="77777777" w:rsidR="00F335A7" w:rsidRDefault="00F335A7">
      <w:pPr>
        <w:spacing w:after="0" w:line="276" w:lineRule="auto"/>
        <w:jc w:val="both"/>
        <w:rPr>
          <w:rFonts w:ascii="Arial" w:hAnsi="Arial" w:cs="Arial"/>
        </w:rPr>
      </w:pPr>
    </w:p>
    <w:tbl>
      <w:tblPr>
        <w:tblStyle w:val="Tabelamrea"/>
        <w:tblW w:w="9161" w:type="dxa"/>
        <w:tblInd w:w="109" w:type="dxa"/>
        <w:tblLook w:val="04A0" w:firstRow="1" w:lastRow="0" w:firstColumn="1" w:lastColumn="0" w:noHBand="0" w:noVBand="1"/>
      </w:tblPr>
      <w:tblGrid>
        <w:gridCol w:w="485"/>
        <w:gridCol w:w="4338"/>
        <w:gridCol w:w="4338"/>
      </w:tblGrid>
      <w:tr w:rsidR="0086522A" w14:paraId="0421283F" w14:textId="77777777" w:rsidTr="0086522A">
        <w:tc>
          <w:tcPr>
            <w:tcW w:w="485" w:type="dxa"/>
            <w:shd w:val="clear" w:color="auto" w:fill="C5E0B3" w:themeFill="accent6" w:themeFillTint="66"/>
          </w:tcPr>
          <w:p w14:paraId="19AFB5D8" w14:textId="77777777" w:rsidR="0086522A" w:rsidRDefault="0086522A">
            <w:pPr>
              <w:spacing w:line="252" w:lineRule="auto"/>
              <w:jc w:val="center"/>
              <w:rPr>
                <w:rFonts w:ascii="Arial" w:hAnsi="Arial" w:cs="Arial"/>
              </w:rPr>
            </w:pPr>
            <w:r>
              <w:rPr>
                <w:rFonts w:ascii="Arial" w:hAnsi="Arial" w:cs="Arial"/>
              </w:rPr>
              <w:t>Št.</w:t>
            </w:r>
          </w:p>
        </w:tc>
        <w:tc>
          <w:tcPr>
            <w:tcW w:w="4338" w:type="dxa"/>
            <w:shd w:val="clear" w:color="auto" w:fill="C5E0B3" w:themeFill="accent6" w:themeFillTint="66"/>
          </w:tcPr>
          <w:p w14:paraId="04DFF02C" w14:textId="77777777" w:rsidR="0086522A" w:rsidRDefault="0086522A">
            <w:pPr>
              <w:spacing w:line="252" w:lineRule="auto"/>
              <w:jc w:val="center"/>
              <w:rPr>
                <w:rFonts w:ascii="Arial" w:hAnsi="Arial" w:cs="Arial"/>
              </w:rPr>
            </w:pPr>
            <w:r>
              <w:rPr>
                <w:rFonts w:ascii="Arial" w:hAnsi="Arial" w:cs="Arial"/>
              </w:rPr>
              <w:t>Naziv</w:t>
            </w:r>
          </w:p>
        </w:tc>
        <w:tc>
          <w:tcPr>
            <w:tcW w:w="4338" w:type="dxa"/>
            <w:shd w:val="clear" w:color="auto" w:fill="C5E0B3" w:themeFill="accent6" w:themeFillTint="66"/>
          </w:tcPr>
          <w:p w14:paraId="1E0D6D27" w14:textId="77777777" w:rsidR="0086522A" w:rsidRDefault="0086522A" w:rsidP="0086522A">
            <w:pPr>
              <w:spacing w:line="252" w:lineRule="auto"/>
              <w:jc w:val="center"/>
              <w:rPr>
                <w:rFonts w:ascii="Arial" w:hAnsi="Arial" w:cs="Arial"/>
              </w:rPr>
            </w:pPr>
            <w:r>
              <w:rPr>
                <w:rFonts w:ascii="Arial" w:hAnsi="Arial" w:cs="Arial"/>
              </w:rPr>
              <w:t>Naslov</w:t>
            </w:r>
          </w:p>
        </w:tc>
      </w:tr>
      <w:tr w:rsidR="0086522A" w14:paraId="67469944" w14:textId="77777777" w:rsidTr="0086522A">
        <w:tc>
          <w:tcPr>
            <w:tcW w:w="485" w:type="dxa"/>
          </w:tcPr>
          <w:p w14:paraId="07119969" w14:textId="77777777" w:rsidR="0086522A" w:rsidRDefault="0086522A">
            <w:pPr>
              <w:spacing w:after="0" w:line="240" w:lineRule="auto"/>
              <w:contextualSpacing/>
              <w:rPr>
                <w:rFonts w:ascii="Arial" w:hAnsi="Arial" w:cs="Arial"/>
              </w:rPr>
            </w:pPr>
            <w:r>
              <w:rPr>
                <w:rFonts w:ascii="Arial" w:hAnsi="Arial" w:cs="Arial"/>
              </w:rPr>
              <w:t>1</w:t>
            </w:r>
          </w:p>
          <w:p w14:paraId="4936FE2D" w14:textId="77777777" w:rsidR="0086522A" w:rsidRDefault="0086522A">
            <w:pPr>
              <w:spacing w:after="0" w:line="240" w:lineRule="auto"/>
              <w:contextualSpacing/>
              <w:rPr>
                <w:rFonts w:ascii="Arial" w:hAnsi="Arial" w:cs="Arial"/>
              </w:rPr>
            </w:pPr>
          </w:p>
        </w:tc>
        <w:tc>
          <w:tcPr>
            <w:tcW w:w="4338" w:type="dxa"/>
          </w:tcPr>
          <w:p w14:paraId="5DC1E48E" w14:textId="77777777" w:rsidR="0086522A" w:rsidRDefault="0086522A">
            <w:pPr>
              <w:spacing w:after="0" w:line="240" w:lineRule="auto"/>
              <w:contextualSpacing/>
              <w:rPr>
                <w:rFonts w:ascii="Arial" w:hAnsi="Arial" w:cs="Arial"/>
              </w:rPr>
            </w:pPr>
          </w:p>
        </w:tc>
        <w:tc>
          <w:tcPr>
            <w:tcW w:w="4338" w:type="dxa"/>
          </w:tcPr>
          <w:p w14:paraId="7269FE1D" w14:textId="77777777" w:rsidR="0086522A" w:rsidRDefault="0086522A">
            <w:pPr>
              <w:spacing w:after="0" w:line="240" w:lineRule="auto"/>
              <w:contextualSpacing/>
              <w:rPr>
                <w:rFonts w:ascii="Arial" w:hAnsi="Arial" w:cs="Arial"/>
              </w:rPr>
            </w:pPr>
          </w:p>
        </w:tc>
      </w:tr>
      <w:tr w:rsidR="0086522A" w14:paraId="1FDE508C" w14:textId="77777777" w:rsidTr="0086522A">
        <w:tc>
          <w:tcPr>
            <w:tcW w:w="485" w:type="dxa"/>
          </w:tcPr>
          <w:p w14:paraId="1A72B3ED" w14:textId="77777777" w:rsidR="0086522A" w:rsidRDefault="0086522A">
            <w:pPr>
              <w:spacing w:after="0" w:line="240" w:lineRule="auto"/>
              <w:contextualSpacing/>
              <w:rPr>
                <w:rFonts w:ascii="Arial" w:hAnsi="Arial" w:cs="Arial"/>
              </w:rPr>
            </w:pPr>
            <w:r>
              <w:rPr>
                <w:rFonts w:ascii="Arial" w:hAnsi="Arial" w:cs="Arial"/>
              </w:rPr>
              <w:t>2</w:t>
            </w:r>
          </w:p>
          <w:p w14:paraId="3D6D45FE" w14:textId="77777777" w:rsidR="0086522A" w:rsidRDefault="0086522A">
            <w:pPr>
              <w:spacing w:after="0" w:line="240" w:lineRule="auto"/>
              <w:contextualSpacing/>
              <w:rPr>
                <w:rFonts w:ascii="Arial" w:hAnsi="Arial" w:cs="Arial"/>
              </w:rPr>
            </w:pPr>
          </w:p>
        </w:tc>
        <w:tc>
          <w:tcPr>
            <w:tcW w:w="4338" w:type="dxa"/>
          </w:tcPr>
          <w:p w14:paraId="2422F246" w14:textId="77777777" w:rsidR="0086522A" w:rsidRDefault="0086522A">
            <w:pPr>
              <w:spacing w:after="0" w:line="240" w:lineRule="auto"/>
              <w:contextualSpacing/>
              <w:rPr>
                <w:rFonts w:ascii="Arial" w:hAnsi="Arial" w:cs="Arial"/>
              </w:rPr>
            </w:pPr>
          </w:p>
        </w:tc>
        <w:tc>
          <w:tcPr>
            <w:tcW w:w="4338" w:type="dxa"/>
          </w:tcPr>
          <w:p w14:paraId="6BB52877" w14:textId="77777777" w:rsidR="0086522A" w:rsidRDefault="0086522A">
            <w:pPr>
              <w:spacing w:after="0" w:line="240" w:lineRule="auto"/>
              <w:contextualSpacing/>
              <w:rPr>
                <w:rFonts w:ascii="Arial" w:hAnsi="Arial" w:cs="Arial"/>
              </w:rPr>
            </w:pPr>
          </w:p>
        </w:tc>
      </w:tr>
      <w:tr w:rsidR="0086522A" w14:paraId="3D33DC3A" w14:textId="77777777" w:rsidTr="0086522A">
        <w:tc>
          <w:tcPr>
            <w:tcW w:w="485" w:type="dxa"/>
          </w:tcPr>
          <w:p w14:paraId="2EC4D351" w14:textId="77777777" w:rsidR="0086522A" w:rsidRDefault="0086522A">
            <w:pPr>
              <w:spacing w:after="0" w:line="240" w:lineRule="auto"/>
              <w:contextualSpacing/>
              <w:rPr>
                <w:rFonts w:ascii="Arial" w:hAnsi="Arial" w:cs="Arial"/>
              </w:rPr>
            </w:pPr>
            <w:r>
              <w:rPr>
                <w:rFonts w:ascii="Arial" w:hAnsi="Arial" w:cs="Arial"/>
              </w:rPr>
              <w:t>3</w:t>
            </w:r>
          </w:p>
          <w:p w14:paraId="4FEB96B4" w14:textId="77777777" w:rsidR="0086522A" w:rsidRDefault="0086522A">
            <w:pPr>
              <w:spacing w:after="0" w:line="240" w:lineRule="auto"/>
              <w:contextualSpacing/>
              <w:rPr>
                <w:rFonts w:ascii="Arial" w:hAnsi="Arial" w:cs="Arial"/>
              </w:rPr>
            </w:pPr>
          </w:p>
        </w:tc>
        <w:tc>
          <w:tcPr>
            <w:tcW w:w="4338" w:type="dxa"/>
          </w:tcPr>
          <w:p w14:paraId="1C014DC9" w14:textId="77777777" w:rsidR="0086522A" w:rsidRDefault="0086522A">
            <w:pPr>
              <w:spacing w:after="0" w:line="240" w:lineRule="auto"/>
              <w:contextualSpacing/>
              <w:rPr>
                <w:rFonts w:ascii="Arial" w:hAnsi="Arial" w:cs="Arial"/>
              </w:rPr>
            </w:pPr>
          </w:p>
        </w:tc>
        <w:tc>
          <w:tcPr>
            <w:tcW w:w="4338" w:type="dxa"/>
          </w:tcPr>
          <w:p w14:paraId="7911DC0D" w14:textId="77777777" w:rsidR="0086522A" w:rsidRDefault="0086522A">
            <w:pPr>
              <w:spacing w:after="0" w:line="240" w:lineRule="auto"/>
              <w:contextualSpacing/>
              <w:rPr>
                <w:rFonts w:ascii="Arial" w:hAnsi="Arial" w:cs="Arial"/>
              </w:rPr>
            </w:pPr>
          </w:p>
        </w:tc>
      </w:tr>
      <w:tr w:rsidR="0086522A" w14:paraId="286CD127" w14:textId="77777777" w:rsidTr="0086522A">
        <w:tc>
          <w:tcPr>
            <w:tcW w:w="485" w:type="dxa"/>
          </w:tcPr>
          <w:p w14:paraId="09948081" w14:textId="77777777" w:rsidR="0086522A" w:rsidRDefault="0086522A">
            <w:pPr>
              <w:spacing w:after="0" w:line="240" w:lineRule="auto"/>
              <w:contextualSpacing/>
              <w:rPr>
                <w:rFonts w:ascii="Arial" w:hAnsi="Arial" w:cs="Arial"/>
              </w:rPr>
            </w:pPr>
            <w:r>
              <w:rPr>
                <w:rFonts w:ascii="Arial" w:hAnsi="Arial" w:cs="Arial"/>
              </w:rPr>
              <w:t>4</w:t>
            </w:r>
          </w:p>
          <w:p w14:paraId="211289C4" w14:textId="77777777" w:rsidR="0086522A" w:rsidRDefault="0086522A">
            <w:pPr>
              <w:spacing w:after="0" w:line="240" w:lineRule="auto"/>
              <w:contextualSpacing/>
              <w:rPr>
                <w:rFonts w:ascii="Arial" w:hAnsi="Arial" w:cs="Arial"/>
              </w:rPr>
            </w:pPr>
          </w:p>
        </w:tc>
        <w:tc>
          <w:tcPr>
            <w:tcW w:w="4338" w:type="dxa"/>
          </w:tcPr>
          <w:p w14:paraId="5F3BE0D2" w14:textId="77777777" w:rsidR="0086522A" w:rsidRDefault="0086522A">
            <w:pPr>
              <w:spacing w:after="0" w:line="240" w:lineRule="auto"/>
              <w:contextualSpacing/>
              <w:rPr>
                <w:rFonts w:ascii="Arial" w:hAnsi="Arial" w:cs="Arial"/>
              </w:rPr>
            </w:pPr>
          </w:p>
        </w:tc>
        <w:tc>
          <w:tcPr>
            <w:tcW w:w="4338" w:type="dxa"/>
          </w:tcPr>
          <w:p w14:paraId="172CB01C" w14:textId="77777777" w:rsidR="0086522A" w:rsidRDefault="0086522A">
            <w:pPr>
              <w:spacing w:after="0" w:line="240" w:lineRule="auto"/>
              <w:contextualSpacing/>
              <w:rPr>
                <w:rFonts w:ascii="Arial" w:hAnsi="Arial" w:cs="Arial"/>
              </w:rPr>
            </w:pPr>
          </w:p>
        </w:tc>
      </w:tr>
    </w:tbl>
    <w:p w14:paraId="71A09ABC" w14:textId="77777777" w:rsidR="00F335A7" w:rsidRDefault="00F335A7">
      <w:pPr>
        <w:pStyle w:val="Standard"/>
        <w:rPr>
          <w:rFonts w:ascii="Arial" w:eastAsia="Times New Roman" w:hAnsi="Arial" w:cs="Arial"/>
          <w:lang w:eastAsia="sl-SI"/>
        </w:rPr>
      </w:pPr>
    </w:p>
    <w:p w14:paraId="395D08C5" w14:textId="77777777" w:rsidR="00F335A7" w:rsidRDefault="006074FD">
      <w:pPr>
        <w:pStyle w:val="Standard"/>
        <w:rPr>
          <w:rFonts w:ascii="Arial" w:hAnsi="Arial" w:cs="Arial"/>
          <w:color w:val="000000" w:themeColor="text1"/>
        </w:rPr>
      </w:pPr>
      <w:r>
        <w:rPr>
          <w:rFonts w:ascii="Arial" w:eastAsia="Times New Roman" w:hAnsi="Arial" w:cs="Arial"/>
          <w:lang w:eastAsia="sl-SI"/>
        </w:rPr>
        <w:t xml:space="preserve">Ta izjava je dana pod </w:t>
      </w:r>
      <w:r>
        <w:rPr>
          <w:rFonts w:ascii="Arial" w:hAnsi="Arial" w:cs="Arial"/>
        </w:rPr>
        <w:t xml:space="preserve">kazensko in materialno odgovornostjo. </w:t>
      </w:r>
      <w:r>
        <w:rPr>
          <w:rFonts w:ascii="Arial" w:hAnsi="Arial" w:cs="Arial"/>
          <w:color w:val="000000" w:themeColor="text1"/>
        </w:rPr>
        <w:t>Predložitev lažne izjave oziroma navedba neresničnih podatkov ima za posledico ničnost pogodbe.</w:t>
      </w:r>
    </w:p>
    <w:p w14:paraId="41264BC0" w14:textId="77777777" w:rsidR="00F335A7" w:rsidRDefault="00F335A7">
      <w:pPr>
        <w:pStyle w:val="Standard"/>
        <w:rPr>
          <w:rFonts w:ascii="Arial" w:eastAsia="Times New Roman" w:hAnsi="Arial" w:cs="Arial"/>
          <w:i/>
          <w:lang w:eastAsia="sl-SI"/>
        </w:rPr>
      </w:pPr>
    </w:p>
    <w:p w14:paraId="7534EAF3"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Gospodarski subjekt lahko obrazec in njegove posamezne vrstice po potrebi razširi.</w:t>
      </w:r>
    </w:p>
    <w:p w14:paraId="0A266331" w14:textId="77777777" w:rsidR="00F335A7" w:rsidRDefault="00F335A7">
      <w:pPr>
        <w:spacing w:after="0" w:line="276" w:lineRule="auto"/>
        <w:jc w:val="both"/>
        <w:rPr>
          <w:rFonts w:ascii="Arial" w:eastAsia="Times New Roman" w:hAnsi="Arial" w:cs="Arial"/>
          <w:i/>
          <w:lang w:eastAsia="sl-SI"/>
        </w:rPr>
      </w:pPr>
    </w:p>
    <w:p w14:paraId="7DB80C77"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18C31DE1"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105E02E7" w14:textId="77777777" w:rsidR="00F335A7" w:rsidRDefault="00F335A7">
      <w:pPr>
        <w:pStyle w:val="Standard"/>
        <w:rPr>
          <w:rFonts w:ascii="Arial" w:eastAsia="Times New Roman" w:hAnsi="Arial" w:cs="Arial"/>
          <w:i/>
          <w:lang w:eastAsia="sl-SI"/>
        </w:rPr>
      </w:pPr>
    </w:p>
    <w:p w14:paraId="01A21A4F" w14:textId="77777777" w:rsidR="00F335A7" w:rsidRDefault="00F335A7">
      <w:pPr>
        <w:pStyle w:val="Standard"/>
        <w:rPr>
          <w:rFonts w:ascii="Arial" w:eastAsia="Times New Roman" w:hAnsi="Arial" w:cs="Arial"/>
          <w:i/>
          <w:lang w:eastAsia="sl-SI"/>
        </w:rPr>
      </w:pPr>
    </w:p>
    <w:p w14:paraId="42D7F9A1" w14:textId="77777777" w:rsidR="00F335A7" w:rsidRDefault="00F335A7">
      <w:pPr>
        <w:pStyle w:val="Standard"/>
        <w:rPr>
          <w:rFonts w:ascii="Arial" w:eastAsia="Times New Roman" w:hAnsi="Arial" w:cs="Arial"/>
          <w:i/>
          <w:lang w:eastAsia="sl-SI"/>
        </w:rPr>
      </w:pPr>
    </w:p>
    <w:p w14:paraId="7290606A" w14:textId="77777777" w:rsidR="00F335A7" w:rsidRDefault="006074FD">
      <w:pPr>
        <w:pStyle w:val="Standard"/>
        <w:ind w:left="4248" w:firstLine="708"/>
        <w:rPr>
          <w:rFonts w:ascii="Arial" w:eastAsia="Times New Roman" w:hAnsi="Arial" w:cs="Arial"/>
          <w:i/>
          <w:lang w:eastAsia="sl-SI"/>
        </w:rPr>
      </w:pPr>
      <w:r>
        <w:rPr>
          <w:rFonts w:ascii="Arial" w:eastAsia="Times New Roman" w:hAnsi="Arial" w:cs="Arial"/>
          <w:i/>
          <w:lang w:eastAsia="sl-SI"/>
        </w:rPr>
        <w:t>_________________________________</w:t>
      </w:r>
      <w:r>
        <w:br w:type="page"/>
      </w:r>
    </w:p>
    <w:p w14:paraId="27CFC064" w14:textId="77777777"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5" w:name="_Toc106127165"/>
      <w:bookmarkStart w:id="56" w:name="_Toc194073937"/>
      <w:r>
        <w:rPr>
          <w:rFonts w:ascii="Arial" w:hAnsi="Arial" w:cs="Arial"/>
          <w:sz w:val="26"/>
          <w:szCs w:val="26"/>
          <w:u w:val="none"/>
        </w:rPr>
        <w:lastRenderedPageBreak/>
        <w:t>IZJAVA O ODSOTNOSTI OSEBNIH POVEZAV</w:t>
      </w:r>
      <w:bookmarkEnd w:id="55"/>
      <w:bookmarkEnd w:id="56"/>
    </w:p>
    <w:p w14:paraId="681475CC" w14:textId="77777777" w:rsidR="00F335A7" w:rsidRDefault="00F335A7">
      <w:pPr>
        <w:pStyle w:val="Standard"/>
        <w:rPr>
          <w:rFonts w:ascii="Arial" w:eastAsia="Times New Roman" w:hAnsi="Arial" w:cs="Arial"/>
          <w:b/>
          <w:color w:val="000000"/>
          <w:spacing w:val="8"/>
          <w:lang w:eastAsia="en-US"/>
        </w:rPr>
      </w:pPr>
    </w:p>
    <w:p w14:paraId="73F7F929" w14:textId="77777777" w:rsidR="00F335A7" w:rsidRDefault="00F335A7">
      <w:pPr>
        <w:pStyle w:val="Standard"/>
        <w:rPr>
          <w:rFonts w:ascii="Arial" w:eastAsia="Times New Roman" w:hAnsi="Arial" w:cs="Arial"/>
          <w:lang w:eastAsia="sl-SI"/>
        </w:rPr>
      </w:pPr>
    </w:p>
    <w:p w14:paraId="0B1E82DF" w14:textId="77777777" w:rsidR="00F335A7" w:rsidRDefault="006074FD">
      <w:pPr>
        <w:pStyle w:val="Standard"/>
        <w:rPr>
          <w:rFonts w:ascii="Arial" w:hAnsi="Arial" w:cs="Arial"/>
        </w:rPr>
      </w:pPr>
      <w:r>
        <w:rPr>
          <w:rFonts w:ascii="Arial" w:eastAsia="Times New Roman" w:hAnsi="Arial" w:cs="Arial"/>
          <w:lang w:eastAsia="sl-SI"/>
        </w:rPr>
        <w:t>Ime in priimek (odgovorna oseba ponudnika):</w:t>
      </w:r>
      <w:r>
        <w:rPr>
          <w:rFonts w:ascii="Arial" w:hAnsi="Arial" w:cs="Arial"/>
        </w:rPr>
        <w:t xml:space="preserve"> _____________________________________</w:t>
      </w:r>
    </w:p>
    <w:p w14:paraId="2C8F6AEC" w14:textId="77777777" w:rsidR="00F335A7" w:rsidRDefault="00F335A7">
      <w:pPr>
        <w:pStyle w:val="Standard"/>
        <w:rPr>
          <w:rFonts w:ascii="Arial" w:hAnsi="Arial" w:cs="Arial"/>
        </w:rPr>
      </w:pPr>
    </w:p>
    <w:p w14:paraId="1505A545" w14:textId="77777777" w:rsidR="00F335A7" w:rsidRDefault="006074FD">
      <w:pPr>
        <w:pStyle w:val="Standard"/>
        <w:rPr>
          <w:rFonts w:ascii="Arial" w:hAnsi="Arial" w:cs="Arial"/>
        </w:rPr>
      </w:pPr>
      <w:r>
        <w:rPr>
          <w:rFonts w:ascii="Arial" w:hAnsi="Arial" w:cs="Arial"/>
        </w:rPr>
        <w:t>Naslov stalnega bivališča: ____________________________________________________</w:t>
      </w:r>
    </w:p>
    <w:p w14:paraId="14A21120" w14:textId="77777777" w:rsidR="00F335A7" w:rsidRDefault="00F335A7">
      <w:pPr>
        <w:pStyle w:val="Standard"/>
        <w:rPr>
          <w:rFonts w:ascii="Arial" w:hAnsi="Arial" w:cs="Arial"/>
        </w:rPr>
      </w:pPr>
    </w:p>
    <w:p w14:paraId="2877AFED" w14:textId="77777777" w:rsidR="00F335A7" w:rsidRDefault="00F335A7">
      <w:pPr>
        <w:pStyle w:val="Standard"/>
        <w:rPr>
          <w:rFonts w:ascii="Arial" w:hAnsi="Arial" w:cs="Arial"/>
        </w:rPr>
      </w:pPr>
    </w:p>
    <w:p w14:paraId="12A4CC86" w14:textId="7E9F046B" w:rsidR="00F335A7" w:rsidRDefault="006074FD">
      <w:pPr>
        <w:pStyle w:val="Standard"/>
        <w:rPr>
          <w:rFonts w:ascii="Arial" w:hAnsi="Arial" w:cs="Arial"/>
        </w:rPr>
      </w:pPr>
      <w:r>
        <w:rPr>
          <w:rFonts w:ascii="Arial" w:eastAsia="Times New Roman" w:hAnsi="Arial" w:cs="Arial"/>
          <w:lang w:eastAsia="sl-SI"/>
        </w:rPr>
        <w:t xml:space="preserve">v postopku oddaje javnega naročila </w:t>
      </w:r>
      <w:r>
        <w:rPr>
          <w:rFonts w:ascii="Arial" w:hAnsi="Arial" w:cs="Arial"/>
        </w:rPr>
        <w:t>»</w:t>
      </w:r>
      <w:r w:rsidR="00F304F6">
        <w:rPr>
          <w:rFonts w:ascii="Arial" w:hAnsi="Arial" w:cs="Arial"/>
          <w:color w:val="000000" w:themeColor="text1"/>
          <w:kern w:val="0"/>
          <w:lang w:eastAsia="en-US"/>
        </w:rPr>
        <w:t>Okoljsko manj obremenjujoča novelacija dokumentacije PZI</w:t>
      </w:r>
      <w:r>
        <w:rPr>
          <w:rFonts w:ascii="Arial" w:hAnsi="Arial" w:cs="Arial"/>
          <w:color w:val="000000" w:themeColor="text1"/>
          <w:kern w:val="0"/>
          <w:lang w:eastAsia="en-US"/>
        </w:rPr>
        <w:t>«,</w:t>
      </w:r>
      <w:r>
        <w:rPr>
          <w:rFonts w:ascii="Arial" w:hAnsi="Arial" w:cs="Arial"/>
        </w:rPr>
        <w:t xml:space="preserve"> naročnika </w:t>
      </w:r>
      <w:r>
        <w:rPr>
          <w:rFonts w:ascii="Arial" w:hAnsi="Arial" w:cs="Arial"/>
          <w:color w:val="000000" w:themeColor="text1"/>
          <w:kern w:val="0"/>
          <w:lang w:eastAsia="en-US"/>
        </w:rPr>
        <w:t>SB Nova Gorica,</w:t>
      </w:r>
      <w:r>
        <w:rPr>
          <w:rFonts w:ascii="Arial" w:hAnsi="Arial" w:cs="Arial"/>
        </w:rPr>
        <w:t xml:space="preserve"> kot gospodarski subjekt (s.p.) ali odgovorna oseba gospodarskega subjekta – ponudnika:</w:t>
      </w:r>
    </w:p>
    <w:p w14:paraId="5746F7B6" w14:textId="77777777" w:rsidR="00F335A7" w:rsidRDefault="00F335A7">
      <w:pPr>
        <w:pStyle w:val="Standard"/>
        <w:rPr>
          <w:rFonts w:ascii="Arial" w:hAnsi="Arial" w:cs="Arial"/>
        </w:rPr>
      </w:pPr>
    </w:p>
    <w:p w14:paraId="5899E273" w14:textId="77777777" w:rsidR="00F335A7" w:rsidRDefault="00F335A7">
      <w:pPr>
        <w:pStyle w:val="Standard"/>
        <w:rPr>
          <w:rFonts w:ascii="Arial" w:hAnsi="Arial" w:cs="Arial"/>
        </w:rPr>
      </w:pPr>
    </w:p>
    <w:p w14:paraId="22912DBF" w14:textId="77777777" w:rsidR="00F335A7" w:rsidRDefault="006074FD">
      <w:pPr>
        <w:pStyle w:val="Standard"/>
        <w:rPr>
          <w:rFonts w:ascii="Arial" w:hAnsi="Arial" w:cs="Arial"/>
        </w:rPr>
      </w:pPr>
      <w:r>
        <w:rPr>
          <w:rFonts w:ascii="Arial" w:hAnsi="Arial" w:cs="Arial"/>
        </w:rPr>
        <w:t>Naziv: ____________________________________________________________________</w:t>
      </w:r>
    </w:p>
    <w:p w14:paraId="3694B54E" w14:textId="77777777" w:rsidR="00F335A7" w:rsidRDefault="00F335A7">
      <w:pPr>
        <w:pStyle w:val="Standard"/>
        <w:rPr>
          <w:rFonts w:ascii="Arial" w:hAnsi="Arial" w:cs="Arial"/>
        </w:rPr>
      </w:pPr>
    </w:p>
    <w:p w14:paraId="01FC3EAB" w14:textId="77777777" w:rsidR="00F335A7" w:rsidRDefault="006074FD">
      <w:pPr>
        <w:pStyle w:val="Standard"/>
        <w:rPr>
          <w:rFonts w:ascii="Arial" w:hAnsi="Arial" w:cs="Arial"/>
        </w:rPr>
      </w:pPr>
      <w:r>
        <w:rPr>
          <w:rFonts w:ascii="Arial" w:hAnsi="Arial" w:cs="Arial"/>
        </w:rPr>
        <w:t>Poslovni naslov: ____________________________________________________________</w:t>
      </w:r>
    </w:p>
    <w:p w14:paraId="44FCC49E" w14:textId="77777777" w:rsidR="00F335A7" w:rsidRDefault="00F335A7">
      <w:pPr>
        <w:pStyle w:val="Standard"/>
        <w:rPr>
          <w:rFonts w:ascii="Arial" w:hAnsi="Arial" w:cs="Arial"/>
        </w:rPr>
      </w:pPr>
    </w:p>
    <w:p w14:paraId="300FB878" w14:textId="77777777" w:rsidR="00F335A7" w:rsidRDefault="006074FD">
      <w:pPr>
        <w:pStyle w:val="Standard"/>
        <w:rPr>
          <w:rFonts w:ascii="Arial" w:hAnsi="Arial" w:cs="Arial"/>
        </w:rPr>
      </w:pPr>
      <w:r>
        <w:rPr>
          <w:rFonts w:ascii="Arial" w:hAnsi="Arial" w:cs="Arial"/>
        </w:rPr>
        <w:t>Matična št.: ________________________________________________________________</w:t>
      </w:r>
    </w:p>
    <w:p w14:paraId="6624A09E" w14:textId="77777777" w:rsidR="00F335A7" w:rsidRDefault="00F335A7">
      <w:pPr>
        <w:pStyle w:val="Standard"/>
        <w:rPr>
          <w:rFonts w:ascii="Arial" w:hAnsi="Arial" w:cs="Arial"/>
        </w:rPr>
      </w:pPr>
    </w:p>
    <w:p w14:paraId="2632C31D" w14:textId="77777777" w:rsidR="00F335A7" w:rsidRDefault="00F335A7">
      <w:pPr>
        <w:pStyle w:val="Standard"/>
        <w:rPr>
          <w:rFonts w:ascii="Arial" w:hAnsi="Arial" w:cs="Arial"/>
        </w:rPr>
      </w:pPr>
    </w:p>
    <w:p w14:paraId="0473F0BA" w14:textId="77777777" w:rsidR="00F335A7" w:rsidRDefault="006074FD">
      <w:pPr>
        <w:pStyle w:val="Standard"/>
        <w:rPr>
          <w:rFonts w:ascii="Arial" w:hAnsi="Arial" w:cs="Arial"/>
          <w:color w:val="000000" w:themeColor="text1"/>
        </w:rPr>
      </w:pPr>
      <w:r>
        <w:rPr>
          <w:rFonts w:ascii="Arial" w:hAnsi="Arial" w:cs="Arial"/>
          <w:color w:val="000000" w:themeColor="text1"/>
        </w:rPr>
        <w:t>izjavljam, da navedeni gospodarski subjekt ni (oziroma kot s.p. nisem) povezan s funkcionarjem naročnika in po mojem vedenju ni (oziroma kot s.p. nisem) povezan z družinskim članom funkcionarja naročnika na način, da bi bil funkcionar naročnika ali družinski član funkcionarja naročnika v gospodarskem subjektu:</w:t>
      </w:r>
    </w:p>
    <w:p w14:paraId="6EE6C418" w14:textId="77777777" w:rsidR="00F335A7" w:rsidRDefault="006074FD" w:rsidP="0001059F">
      <w:pPr>
        <w:pStyle w:val="Sprotnaopomba-besedilo"/>
        <w:numPr>
          <w:ilvl w:val="0"/>
          <w:numId w:val="12"/>
        </w:numPr>
        <w:suppressAutoHyphens/>
        <w:spacing w:line="276" w:lineRule="auto"/>
        <w:rPr>
          <w:rFonts w:ascii="Arial" w:hAnsi="Arial" w:cs="Arial"/>
          <w:color w:val="000000" w:themeColor="text1"/>
          <w:sz w:val="22"/>
          <w:szCs w:val="22"/>
        </w:rPr>
      </w:pPr>
      <w:r>
        <w:rPr>
          <w:rFonts w:ascii="Arial" w:hAnsi="Arial" w:cs="Arial"/>
          <w:color w:val="000000" w:themeColor="text1"/>
          <w:sz w:val="22"/>
          <w:szCs w:val="22"/>
        </w:rPr>
        <w:t>udeležen kot poslovodja, član poslovodstva ali zakoniti zastopnik ali</w:t>
      </w:r>
    </w:p>
    <w:p w14:paraId="25FDB339" w14:textId="77777777" w:rsidR="00F335A7" w:rsidRDefault="006074FD" w:rsidP="0001059F">
      <w:pPr>
        <w:pStyle w:val="Standard"/>
        <w:numPr>
          <w:ilvl w:val="0"/>
          <w:numId w:val="12"/>
        </w:numPr>
        <w:textAlignment w:val="auto"/>
        <w:rPr>
          <w:rFonts w:ascii="Arial" w:eastAsia="Times New Roman" w:hAnsi="Arial" w:cs="Arial"/>
          <w:color w:val="000000" w:themeColor="text1"/>
          <w:lang w:eastAsia="sl-SI"/>
        </w:rPr>
      </w:pPr>
      <w:r>
        <w:rPr>
          <w:rFonts w:ascii="Arial" w:hAnsi="Arial" w:cs="Arial"/>
          <w:color w:val="000000" w:themeColor="text1"/>
        </w:rPr>
        <w:t>neposredno ali prek drugih pravnih oseb v več kot pet odstotnem deležu udeležen pri ustanoviteljskih pravicah, upravljanju ali kapitalu.</w:t>
      </w:r>
    </w:p>
    <w:p w14:paraId="10D157C5" w14:textId="77777777" w:rsidR="00F335A7" w:rsidRDefault="00F335A7">
      <w:pPr>
        <w:pStyle w:val="Standard"/>
        <w:widowControl w:val="0"/>
        <w:rPr>
          <w:rFonts w:ascii="Arial" w:eastAsia="Times New Roman" w:hAnsi="Arial" w:cs="Arial"/>
          <w:color w:val="000000" w:themeColor="text1"/>
          <w:lang w:eastAsia="sl-SI"/>
        </w:rPr>
      </w:pPr>
    </w:p>
    <w:p w14:paraId="4A20CDAC" w14:textId="77777777" w:rsidR="00F335A7" w:rsidRDefault="006074FD">
      <w:pPr>
        <w:pStyle w:val="Standard"/>
        <w:rPr>
          <w:rFonts w:ascii="Arial" w:hAnsi="Arial" w:cs="Arial"/>
          <w:i/>
        </w:rPr>
      </w:pPr>
      <w:r>
        <w:rPr>
          <w:rFonts w:ascii="Arial" w:eastAsia="Times New Roman" w:hAnsi="Arial" w:cs="Arial"/>
          <w:i/>
          <w:lang w:eastAsia="sl-SI"/>
        </w:rPr>
        <w:t>Izjavo poda ena od odgovornih oseb ponudnika.</w:t>
      </w:r>
    </w:p>
    <w:p w14:paraId="677F26A9" w14:textId="77777777" w:rsidR="00F335A7" w:rsidRDefault="00F335A7">
      <w:pPr>
        <w:pStyle w:val="Standard"/>
        <w:widowControl w:val="0"/>
        <w:rPr>
          <w:rFonts w:ascii="Arial" w:eastAsia="Times New Roman" w:hAnsi="Arial" w:cs="Arial"/>
          <w:color w:val="000000" w:themeColor="text1"/>
          <w:lang w:eastAsia="sl-SI"/>
        </w:rPr>
      </w:pPr>
    </w:p>
    <w:p w14:paraId="13FAFFCF" w14:textId="77777777" w:rsidR="00F335A7" w:rsidRDefault="00F335A7">
      <w:pPr>
        <w:pStyle w:val="Standard"/>
        <w:widowControl w:val="0"/>
        <w:rPr>
          <w:rFonts w:ascii="Arial" w:eastAsia="Times New Roman" w:hAnsi="Arial" w:cs="Arial"/>
          <w:color w:val="000000" w:themeColor="text1"/>
          <w:lang w:eastAsia="sl-SI"/>
        </w:rPr>
      </w:pPr>
    </w:p>
    <w:p w14:paraId="1F345695" w14:textId="77777777" w:rsidR="00F335A7" w:rsidRDefault="00F335A7">
      <w:pPr>
        <w:pStyle w:val="Standard"/>
        <w:widowControl w:val="0"/>
        <w:rPr>
          <w:rFonts w:ascii="Arial" w:eastAsia="Times New Roman" w:hAnsi="Arial" w:cs="Arial"/>
          <w:color w:val="000000" w:themeColor="text1"/>
          <w:lang w:eastAsia="sl-SI"/>
        </w:rPr>
      </w:pPr>
    </w:p>
    <w:p w14:paraId="35EA5651" w14:textId="77777777" w:rsidR="00F335A7" w:rsidRDefault="00F335A7">
      <w:pPr>
        <w:pStyle w:val="Standard"/>
        <w:widowControl w:val="0"/>
        <w:rPr>
          <w:rFonts w:ascii="Arial" w:eastAsia="Times New Roman" w:hAnsi="Arial" w:cs="Arial"/>
          <w:color w:val="000000" w:themeColor="text1"/>
          <w:lang w:eastAsia="sl-SI"/>
        </w:rPr>
      </w:pPr>
    </w:p>
    <w:p w14:paraId="79FE2023" w14:textId="77777777" w:rsidR="00F335A7" w:rsidRDefault="00F335A7">
      <w:pPr>
        <w:pStyle w:val="Standard"/>
        <w:widowControl w:val="0"/>
        <w:rPr>
          <w:rFonts w:ascii="Arial" w:eastAsia="Times New Roman" w:hAnsi="Arial" w:cs="Arial"/>
          <w:color w:val="000000" w:themeColor="text1"/>
          <w:lang w:eastAsia="sl-SI"/>
        </w:rPr>
      </w:pPr>
    </w:p>
    <w:p w14:paraId="2523E031" w14:textId="77777777" w:rsidR="00F335A7" w:rsidRDefault="00F335A7">
      <w:pPr>
        <w:pStyle w:val="Standard"/>
        <w:widowControl w:val="0"/>
        <w:rPr>
          <w:rFonts w:ascii="Arial" w:eastAsia="Times New Roman" w:hAnsi="Arial" w:cs="Arial"/>
          <w:color w:val="000000" w:themeColor="text1"/>
          <w:lang w:eastAsia="sl-SI"/>
        </w:rPr>
      </w:pPr>
    </w:p>
    <w:p w14:paraId="6C5C8CD8" w14:textId="77777777" w:rsidR="00F335A7" w:rsidRDefault="00F335A7">
      <w:pPr>
        <w:pStyle w:val="Standard"/>
        <w:widowControl w:val="0"/>
        <w:rPr>
          <w:rFonts w:ascii="Arial" w:eastAsia="Times New Roman" w:hAnsi="Arial" w:cs="Arial"/>
          <w:color w:val="000000" w:themeColor="text1"/>
          <w:lang w:eastAsia="sl-SI"/>
        </w:rPr>
      </w:pPr>
    </w:p>
    <w:p w14:paraId="35941A87" w14:textId="77777777" w:rsidR="00F335A7" w:rsidRDefault="00F335A7">
      <w:pPr>
        <w:pStyle w:val="Standard"/>
        <w:widowControl w:val="0"/>
        <w:rPr>
          <w:rFonts w:ascii="Arial" w:eastAsia="Times New Roman" w:hAnsi="Arial" w:cs="Arial"/>
          <w:color w:val="000000" w:themeColor="text1"/>
          <w:lang w:eastAsia="sl-SI"/>
        </w:rPr>
      </w:pPr>
    </w:p>
    <w:p w14:paraId="0DCA81CA" w14:textId="77777777" w:rsidR="00F335A7" w:rsidRDefault="00F335A7">
      <w:pPr>
        <w:pStyle w:val="Standard"/>
        <w:widowControl w:val="0"/>
        <w:rPr>
          <w:rFonts w:ascii="Arial" w:eastAsia="Times New Roman" w:hAnsi="Arial" w:cs="Arial"/>
          <w:color w:val="000000" w:themeColor="text1"/>
          <w:lang w:eastAsia="sl-SI"/>
        </w:rPr>
      </w:pPr>
    </w:p>
    <w:p w14:paraId="2CE1E692" w14:textId="77777777" w:rsidR="00F335A7" w:rsidRDefault="00F335A7">
      <w:pPr>
        <w:pStyle w:val="Standard"/>
        <w:widowControl w:val="0"/>
        <w:rPr>
          <w:rFonts w:ascii="Arial" w:eastAsia="Times New Roman" w:hAnsi="Arial" w:cs="Arial"/>
          <w:color w:val="000000" w:themeColor="text1"/>
          <w:lang w:eastAsia="sl-SI"/>
        </w:rPr>
      </w:pPr>
    </w:p>
    <w:p w14:paraId="71572DC0" w14:textId="77777777" w:rsidR="00F335A7" w:rsidRDefault="00F335A7">
      <w:pPr>
        <w:pStyle w:val="Standard"/>
        <w:widowControl w:val="0"/>
        <w:rPr>
          <w:rFonts w:ascii="Arial" w:eastAsia="Times New Roman" w:hAnsi="Arial" w:cs="Arial"/>
          <w:color w:val="000000" w:themeColor="text1"/>
          <w:lang w:eastAsia="sl-SI"/>
        </w:rPr>
      </w:pPr>
    </w:p>
    <w:p w14:paraId="3883203A" w14:textId="77777777" w:rsidR="00F335A7" w:rsidRDefault="00F335A7">
      <w:pPr>
        <w:pStyle w:val="Standard"/>
        <w:widowControl w:val="0"/>
        <w:rPr>
          <w:rFonts w:ascii="Arial" w:eastAsia="Times New Roman" w:hAnsi="Arial" w:cs="Arial"/>
          <w:color w:val="000000" w:themeColor="text1"/>
          <w:lang w:eastAsia="sl-SI"/>
        </w:rPr>
      </w:pPr>
    </w:p>
    <w:p w14:paraId="1978261E" w14:textId="77777777" w:rsidR="00F335A7" w:rsidRDefault="006074FD">
      <w:pPr>
        <w:pStyle w:val="Standard"/>
        <w:widowControl w:val="0"/>
        <w:rPr>
          <w:rFonts w:ascii="Arial" w:hAnsi="Arial" w:cs="Arial"/>
        </w:rPr>
      </w:pPr>
      <w:r>
        <w:rPr>
          <w:rFonts w:ascii="Arial" w:eastAsia="Times New Roman" w:hAnsi="Arial" w:cs="Arial"/>
          <w:lang w:eastAsia="sl-SI"/>
        </w:rPr>
        <w:t>Datum: _____________________                          Žig in podpis odgovorne osebe:</w:t>
      </w:r>
    </w:p>
    <w:p w14:paraId="315B0698" w14:textId="77777777" w:rsidR="00F335A7" w:rsidRDefault="00F335A7">
      <w:pPr>
        <w:pStyle w:val="Standard"/>
        <w:rPr>
          <w:rFonts w:ascii="Arial" w:eastAsia="Times New Roman" w:hAnsi="Arial" w:cs="Arial"/>
          <w:i/>
          <w:lang w:eastAsia="sl-SI"/>
        </w:rPr>
      </w:pPr>
    </w:p>
    <w:p w14:paraId="0C18C9D1" w14:textId="77777777" w:rsidR="00F335A7" w:rsidRDefault="006074FD">
      <w:pPr>
        <w:pStyle w:val="Standard"/>
        <w:rPr>
          <w:rFonts w:ascii="Arial" w:eastAsia="Times New Roman" w:hAnsi="Arial" w:cs="Arial"/>
          <w:i/>
          <w:lang w:eastAsia="sl-SI"/>
        </w:rPr>
      </w:pP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r>
        <w:rPr>
          <w:rFonts w:ascii="Arial" w:eastAsia="Times New Roman" w:hAnsi="Arial" w:cs="Arial"/>
          <w:i/>
          <w:lang w:eastAsia="sl-SI"/>
        </w:rPr>
        <w:tab/>
      </w:r>
    </w:p>
    <w:p w14:paraId="2E030D2D" w14:textId="77777777" w:rsidR="00F335A7" w:rsidRDefault="00F335A7">
      <w:pPr>
        <w:pStyle w:val="Standard"/>
        <w:rPr>
          <w:rFonts w:ascii="Arial" w:eastAsia="Times New Roman" w:hAnsi="Arial" w:cs="Arial"/>
          <w:i/>
          <w:lang w:eastAsia="sl-SI"/>
        </w:rPr>
      </w:pPr>
    </w:p>
    <w:p w14:paraId="461D3E4E" w14:textId="77777777" w:rsidR="00F335A7" w:rsidRDefault="00F335A7">
      <w:pPr>
        <w:pStyle w:val="Standard"/>
        <w:rPr>
          <w:rFonts w:ascii="Arial" w:eastAsia="Times New Roman" w:hAnsi="Arial" w:cs="Arial"/>
          <w:i/>
          <w:lang w:eastAsia="sl-SI"/>
        </w:rPr>
      </w:pPr>
    </w:p>
    <w:p w14:paraId="6AEC10B2" w14:textId="77777777" w:rsidR="00F335A7" w:rsidRDefault="006074FD">
      <w:pPr>
        <w:pStyle w:val="Standard"/>
        <w:ind w:left="4248" w:firstLine="708"/>
        <w:rPr>
          <w:rFonts w:ascii="Arial" w:eastAsia="Times New Roman" w:hAnsi="Arial" w:cs="Arial"/>
          <w:color w:val="000000" w:themeColor="text1"/>
          <w:lang w:eastAsia="sl-SI"/>
        </w:rPr>
      </w:pPr>
      <w:r>
        <w:rPr>
          <w:rFonts w:ascii="Arial" w:eastAsia="Times New Roman" w:hAnsi="Arial" w:cs="Arial"/>
          <w:i/>
          <w:lang w:eastAsia="sl-SI"/>
        </w:rPr>
        <w:t>_________________________________</w:t>
      </w:r>
      <w:r>
        <w:br w:type="page"/>
      </w:r>
    </w:p>
    <w:p w14:paraId="7D497F1C" w14:textId="1C718D09" w:rsidR="00F335A7" w:rsidRDefault="006074FD">
      <w:pPr>
        <w:pStyle w:val="Naslov1"/>
        <w:pBdr>
          <w:top w:val="single" w:sz="4" w:space="1" w:color="000000"/>
          <w:left w:val="single" w:sz="4" w:space="4" w:color="000000"/>
          <w:bottom w:val="single" w:sz="4" w:space="1" w:color="000000"/>
          <w:right w:val="single" w:sz="4" w:space="4" w:color="000000"/>
        </w:pBdr>
        <w:shd w:val="clear" w:color="auto" w:fill="C5E0B3" w:themeFill="accent6" w:themeFillTint="66"/>
        <w:ind w:left="0" w:firstLine="0"/>
        <w:jc w:val="center"/>
        <w:rPr>
          <w:rFonts w:ascii="Arial" w:hAnsi="Arial" w:cs="Arial"/>
          <w:sz w:val="26"/>
          <w:szCs w:val="26"/>
          <w:u w:val="none"/>
        </w:rPr>
      </w:pPr>
      <w:bookmarkStart w:id="57" w:name="_Toc516472423"/>
      <w:bookmarkStart w:id="58" w:name="__RefHeading__2431_470512651"/>
      <w:bookmarkStart w:id="59" w:name="_Toc123205861"/>
      <w:bookmarkStart w:id="60" w:name="_Toc34653768"/>
      <w:bookmarkStart w:id="61" w:name="_Toc194073938"/>
      <w:bookmarkEnd w:id="57"/>
      <w:bookmarkEnd w:id="58"/>
      <w:r>
        <w:rPr>
          <w:rFonts w:ascii="Arial" w:hAnsi="Arial" w:cs="Arial"/>
          <w:sz w:val="26"/>
          <w:szCs w:val="26"/>
          <w:u w:val="none"/>
        </w:rPr>
        <w:lastRenderedPageBreak/>
        <w:t xml:space="preserve">POGODBA O </w:t>
      </w:r>
      <w:bookmarkEnd w:id="59"/>
      <w:bookmarkEnd w:id="60"/>
      <w:r w:rsidR="00F304F6">
        <w:rPr>
          <w:rFonts w:ascii="Arial" w:hAnsi="Arial" w:cs="Arial"/>
          <w:sz w:val="26"/>
          <w:szCs w:val="26"/>
          <w:u w:val="none"/>
        </w:rPr>
        <w:t>OKOLJSKO MANJ OBREMENJUJOČI NOVELACIJI DOKUMENTACIJE PZI</w:t>
      </w:r>
      <w:bookmarkEnd w:id="61"/>
    </w:p>
    <w:p w14:paraId="079E5E85" w14:textId="77777777" w:rsidR="00F335A7" w:rsidRDefault="00F335A7">
      <w:pPr>
        <w:pStyle w:val="Standard"/>
        <w:rPr>
          <w:rFonts w:ascii="Arial" w:hAnsi="Arial" w:cs="Arial"/>
        </w:rPr>
      </w:pPr>
    </w:p>
    <w:p w14:paraId="619CC5D8" w14:textId="77777777" w:rsidR="00F335A7" w:rsidRDefault="00F335A7">
      <w:pPr>
        <w:pStyle w:val="Standard"/>
        <w:rPr>
          <w:rFonts w:ascii="Arial" w:hAnsi="Arial" w:cs="Arial"/>
        </w:rPr>
      </w:pPr>
    </w:p>
    <w:p w14:paraId="565ECBC8" w14:textId="77777777" w:rsidR="00F335A7" w:rsidRDefault="006074FD">
      <w:pPr>
        <w:pStyle w:val="Standard"/>
        <w:rPr>
          <w:rFonts w:ascii="Arial" w:hAnsi="Arial" w:cs="Arial"/>
        </w:rPr>
      </w:pPr>
      <w:r>
        <w:rPr>
          <w:rFonts w:ascii="Arial" w:hAnsi="Arial" w:cs="Arial"/>
        </w:rPr>
        <w:t>ki jo sklepata:</w:t>
      </w:r>
    </w:p>
    <w:p w14:paraId="0DBC891B" w14:textId="77777777" w:rsidR="00F335A7" w:rsidRDefault="00F335A7">
      <w:pPr>
        <w:pStyle w:val="Standard"/>
        <w:rPr>
          <w:rFonts w:ascii="Arial" w:hAnsi="Arial" w:cs="Arial"/>
        </w:rPr>
      </w:pPr>
    </w:p>
    <w:p w14:paraId="14E4954C" w14:textId="77777777" w:rsidR="00F335A7" w:rsidRDefault="006074FD">
      <w:pPr>
        <w:pStyle w:val="Standard"/>
        <w:ind w:left="2124" w:hanging="2124"/>
        <w:rPr>
          <w:rFonts w:ascii="Arial" w:hAnsi="Arial" w:cs="Arial"/>
        </w:rPr>
      </w:pPr>
      <w:r>
        <w:rPr>
          <w:rFonts w:ascii="Arial" w:hAnsi="Arial" w:cs="Arial"/>
          <w:b/>
        </w:rPr>
        <w:t>NAROČNIK:</w:t>
      </w:r>
      <w:r>
        <w:rPr>
          <w:rFonts w:ascii="Arial" w:hAnsi="Arial" w:cs="Arial"/>
        </w:rPr>
        <w:tab/>
      </w:r>
      <w:r>
        <w:rPr>
          <w:rFonts w:ascii="Arial" w:hAnsi="Arial" w:cs="Arial"/>
          <w:b/>
          <w:kern w:val="0"/>
          <w:lang w:eastAsia="en-US"/>
        </w:rPr>
        <w:t>Splošna bolnišnica dr. Franca Derganca Nova Gorica</w:t>
      </w:r>
      <w:r>
        <w:rPr>
          <w:rFonts w:ascii="Arial" w:hAnsi="Arial" w:cs="Arial"/>
          <w:b/>
          <w:bCs/>
        </w:rPr>
        <w:t>,</w:t>
      </w:r>
      <w:r>
        <w:rPr>
          <w:rFonts w:ascii="Arial" w:hAnsi="Arial" w:cs="Arial"/>
          <w:bCs/>
        </w:rPr>
        <w:t xml:space="preserve"> </w:t>
      </w:r>
      <w:r>
        <w:rPr>
          <w:rFonts w:ascii="Arial" w:hAnsi="Arial" w:cs="Arial"/>
          <w:kern w:val="0"/>
          <w:lang w:eastAsia="en-US"/>
        </w:rPr>
        <w:t>Ulica padlih borcev 13A</w:t>
      </w:r>
      <w:r>
        <w:rPr>
          <w:rFonts w:ascii="Arial" w:hAnsi="Arial" w:cs="Arial"/>
          <w:bCs/>
        </w:rPr>
        <w:t xml:space="preserve">, </w:t>
      </w:r>
      <w:r>
        <w:rPr>
          <w:rFonts w:ascii="Arial" w:hAnsi="Arial" w:cs="Arial"/>
          <w:kern w:val="0"/>
          <w:lang w:eastAsia="en-US"/>
        </w:rPr>
        <w:t>5290 Šempeter pri Gorici</w:t>
      </w:r>
      <w:r>
        <w:rPr>
          <w:rFonts w:ascii="Arial" w:hAnsi="Arial" w:cs="Arial"/>
        </w:rPr>
        <w:t>,</w:t>
      </w:r>
    </w:p>
    <w:p w14:paraId="204038D6" w14:textId="77777777" w:rsidR="00F335A7" w:rsidRDefault="006074FD">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direktor Dimitrij Klančič, dr. med</w:t>
      </w:r>
      <w:r>
        <w:rPr>
          <w:rFonts w:ascii="Arial" w:hAnsi="Arial" w:cs="Arial"/>
          <w:color w:val="000000" w:themeColor="text1"/>
        </w:rPr>
        <w:t>., spec. interne medicine</w:t>
      </w:r>
    </w:p>
    <w:p w14:paraId="5AD1345F" w14:textId="77777777" w:rsidR="00F335A7" w:rsidRDefault="006074FD">
      <w:pPr>
        <w:pStyle w:val="Standard"/>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Matična številka: </w:t>
      </w:r>
      <w:r>
        <w:rPr>
          <w:rFonts w:ascii="Arial" w:hAnsi="Arial" w:cs="Arial"/>
          <w:color w:val="000000" w:themeColor="text1"/>
          <w:shd w:val="clear" w:color="auto" w:fill="FFFFFF"/>
        </w:rPr>
        <w:t>5055695000</w:t>
      </w:r>
      <w:r>
        <w:rPr>
          <w:rFonts w:ascii="Arial" w:hAnsi="Arial" w:cs="Arial"/>
          <w:color w:val="000000" w:themeColor="text1"/>
          <w:highlight w:val="yellow"/>
        </w:rPr>
        <w:t xml:space="preserve"> </w:t>
      </w:r>
    </w:p>
    <w:p w14:paraId="26D2F70E" w14:textId="77777777" w:rsidR="00F335A7" w:rsidRDefault="006074FD">
      <w:pPr>
        <w:pStyle w:val="Standard"/>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ID številka za DDV: SI</w:t>
      </w:r>
      <w:r>
        <w:rPr>
          <w:rFonts w:ascii="Arial" w:hAnsi="Arial" w:cs="Arial"/>
          <w:color w:val="000000" w:themeColor="text1"/>
          <w:shd w:val="clear" w:color="auto" w:fill="FFFFFF"/>
        </w:rPr>
        <w:t>11427205</w:t>
      </w:r>
      <w:r>
        <w:rPr>
          <w:rFonts w:ascii="Arial" w:hAnsi="Arial" w:cs="Arial"/>
          <w:color w:val="000000" w:themeColor="text1"/>
          <w:highlight w:val="yellow"/>
        </w:rPr>
        <w:t xml:space="preserve"> </w:t>
      </w:r>
    </w:p>
    <w:p w14:paraId="065CA610" w14:textId="77777777" w:rsidR="00F335A7" w:rsidRDefault="00F335A7">
      <w:pPr>
        <w:pStyle w:val="Standard"/>
        <w:rPr>
          <w:rFonts w:ascii="Arial" w:hAnsi="Arial" w:cs="Arial"/>
        </w:rPr>
      </w:pPr>
    </w:p>
    <w:p w14:paraId="2B5B5C5A" w14:textId="77777777" w:rsidR="00F335A7" w:rsidRDefault="006074FD">
      <w:pPr>
        <w:pStyle w:val="Standard"/>
        <w:rPr>
          <w:rFonts w:ascii="Arial" w:hAnsi="Arial" w:cs="Arial"/>
        </w:rPr>
      </w:pPr>
      <w:r>
        <w:rPr>
          <w:rFonts w:ascii="Arial" w:hAnsi="Arial" w:cs="Arial"/>
        </w:rPr>
        <w:t>in</w:t>
      </w:r>
    </w:p>
    <w:p w14:paraId="6AF2A66F" w14:textId="77777777" w:rsidR="00F335A7" w:rsidRDefault="00F335A7">
      <w:pPr>
        <w:pStyle w:val="Standard"/>
        <w:rPr>
          <w:rFonts w:ascii="Arial" w:hAnsi="Arial" w:cs="Arial"/>
        </w:rPr>
      </w:pPr>
    </w:p>
    <w:p w14:paraId="79E7E3EF" w14:textId="77777777" w:rsidR="00F335A7" w:rsidRDefault="006074FD">
      <w:pPr>
        <w:pStyle w:val="Standard"/>
        <w:rPr>
          <w:rFonts w:ascii="Arial" w:hAnsi="Arial" w:cs="Arial"/>
        </w:rPr>
      </w:pPr>
      <w:r>
        <w:rPr>
          <w:rFonts w:ascii="Arial" w:hAnsi="Arial" w:cs="Arial"/>
          <w:b/>
        </w:rPr>
        <w:t>IZVAJALEC:</w:t>
      </w:r>
      <w:r>
        <w:rPr>
          <w:rFonts w:ascii="Arial" w:hAnsi="Arial" w:cs="Arial"/>
          <w:b/>
        </w:rPr>
        <w:tab/>
      </w:r>
      <w:r>
        <w:rPr>
          <w:rFonts w:ascii="Arial" w:hAnsi="Arial" w:cs="Arial"/>
        </w:rPr>
        <w:tab/>
        <w:t>________________________________________________________</w:t>
      </w:r>
    </w:p>
    <w:p w14:paraId="50205284" w14:textId="77777777" w:rsidR="00F335A7" w:rsidRDefault="006074FD">
      <w:pPr>
        <w:pStyle w:val="Standard"/>
        <w:rPr>
          <w:rFonts w:ascii="Arial" w:hAnsi="Arial" w:cs="Arial"/>
        </w:rPr>
      </w:pPr>
      <w:r>
        <w:rPr>
          <w:rFonts w:ascii="Arial" w:hAnsi="Arial" w:cs="Arial"/>
        </w:rPr>
        <w:tab/>
      </w:r>
      <w:r>
        <w:rPr>
          <w:rFonts w:ascii="Arial" w:hAnsi="Arial" w:cs="Arial"/>
        </w:rPr>
        <w:tab/>
      </w:r>
      <w:r>
        <w:rPr>
          <w:rFonts w:ascii="Arial" w:hAnsi="Arial" w:cs="Arial"/>
        </w:rPr>
        <w:tab/>
        <w:t>ki ga zastopa _____________________________________________</w:t>
      </w:r>
    </w:p>
    <w:p w14:paraId="030A7430" w14:textId="77777777" w:rsidR="00F335A7" w:rsidRDefault="006074FD">
      <w:pPr>
        <w:pStyle w:val="Standard"/>
        <w:rPr>
          <w:rFonts w:ascii="Arial" w:hAnsi="Arial" w:cs="Arial"/>
        </w:rPr>
      </w:pPr>
      <w:r>
        <w:rPr>
          <w:rFonts w:ascii="Arial" w:hAnsi="Arial" w:cs="Arial"/>
        </w:rPr>
        <w:tab/>
      </w:r>
      <w:r>
        <w:rPr>
          <w:rFonts w:ascii="Arial" w:hAnsi="Arial" w:cs="Arial"/>
        </w:rPr>
        <w:tab/>
      </w:r>
      <w:r>
        <w:rPr>
          <w:rFonts w:ascii="Arial" w:hAnsi="Arial" w:cs="Arial"/>
        </w:rPr>
        <w:tab/>
        <w:t>Matična številka: __________________________________________</w:t>
      </w:r>
    </w:p>
    <w:p w14:paraId="43180DEF" w14:textId="77777777" w:rsidR="00F335A7" w:rsidRDefault="006074FD">
      <w:pPr>
        <w:pStyle w:val="Standard"/>
        <w:rPr>
          <w:rFonts w:ascii="Arial" w:hAnsi="Arial" w:cs="Arial"/>
        </w:rPr>
      </w:pPr>
      <w:r>
        <w:rPr>
          <w:rFonts w:ascii="Arial" w:hAnsi="Arial" w:cs="Arial"/>
        </w:rPr>
        <w:tab/>
      </w:r>
      <w:r>
        <w:rPr>
          <w:rFonts w:ascii="Arial" w:hAnsi="Arial" w:cs="Arial"/>
        </w:rPr>
        <w:tab/>
      </w:r>
      <w:r>
        <w:rPr>
          <w:rFonts w:ascii="Arial" w:hAnsi="Arial" w:cs="Arial"/>
        </w:rPr>
        <w:tab/>
        <w:t>ID številka za DDV: ________________________________________</w:t>
      </w:r>
    </w:p>
    <w:p w14:paraId="0CDB6205" w14:textId="77777777" w:rsidR="00F335A7" w:rsidRDefault="00F335A7">
      <w:pPr>
        <w:pStyle w:val="Standard"/>
        <w:rPr>
          <w:rFonts w:ascii="Arial" w:hAnsi="Arial" w:cs="Arial"/>
        </w:rPr>
      </w:pPr>
    </w:p>
    <w:p w14:paraId="574C1C47" w14:textId="77777777" w:rsidR="00F335A7" w:rsidRDefault="00F335A7">
      <w:pPr>
        <w:pStyle w:val="Standard"/>
        <w:rPr>
          <w:rFonts w:ascii="Arial" w:hAnsi="Arial" w:cs="Arial"/>
        </w:rPr>
      </w:pPr>
    </w:p>
    <w:p w14:paraId="1DE5AE0E" w14:textId="77777777" w:rsidR="00F335A7" w:rsidRDefault="006074FD" w:rsidP="0001059F">
      <w:pPr>
        <w:pStyle w:val="Standard"/>
        <w:keepNext/>
        <w:numPr>
          <w:ilvl w:val="1"/>
          <w:numId w:val="14"/>
        </w:numPr>
        <w:ind w:left="284"/>
        <w:jc w:val="center"/>
        <w:textAlignment w:val="auto"/>
        <w:rPr>
          <w:rFonts w:ascii="Arial" w:hAnsi="Arial" w:cs="Arial"/>
          <w:b/>
        </w:rPr>
      </w:pPr>
      <w:r>
        <w:rPr>
          <w:rFonts w:ascii="Arial" w:hAnsi="Arial" w:cs="Arial"/>
          <w:b/>
        </w:rPr>
        <w:t>člen</w:t>
      </w:r>
    </w:p>
    <w:p w14:paraId="0F5315E5" w14:textId="77777777" w:rsidR="00F335A7" w:rsidRDefault="006074FD">
      <w:pPr>
        <w:pStyle w:val="Standard"/>
        <w:keepNext/>
        <w:jc w:val="center"/>
        <w:rPr>
          <w:rFonts w:ascii="Arial" w:hAnsi="Arial" w:cs="Arial"/>
          <w:b/>
        </w:rPr>
      </w:pPr>
      <w:r>
        <w:rPr>
          <w:rFonts w:ascii="Arial" w:hAnsi="Arial" w:cs="Arial"/>
          <w:b/>
        </w:rPr>
        <w:t>(uvodne določbe)</w:t>
      </w:r>
    </w:p>
    <w:p w14:paraId="017BBE9F" w14:textId="77777777" w:rsidR="00F335A7" w:rsidRDefault="00F335A7">
      <w:pPr>
        <w:pStyle w:val="Standard"/>
        <w:keepNext/>
        <w:rPr>
          <w:rFonts w:ascii="Arial" w:hAnsi="Arial" w:cs="Arial"/>
        </w:rPr>
      </w:pPr>
    </w:p>
    <w:p w14:paraId="034C97BB" w14:textId="77777777" w:rsidR="00F335A7" w:rsidRDefault="006074FD">
      <w:pPr>
        <w:pStyle w:val="Telobesedila"/>
        <w:spacing w:after="0" w:line="276" w:lineRule="auto"/>
        <w:rPr>
          <w:rFonts w:ascii="Arial" w:hAnsi="Arial" w:cs="Arial"/>
          <w:color w:val="000000" w:themeColor="text1"/>
        </w:rPr>
      </w:pPr>
      <w:r>
        <w:rPr>
          <w:rFonts w:ascii="Arial" w:hAnsi="Arial" w:cs="Arial"/>
          <w:color w:val="000000" w:themeColor="text1"/>
        </w:rPr>
        <w:t>Pogodbeni stranki uvodoma ugotavljata, da:</w:t>
      </w:r>
    </w:p>
    <w:p w14:paraId="2C659CBB" w14:textId="5FDD7D29" w:rsidR="00F335A7" w:rsidRDefault="006074FD" w:rsidP="0001059F">
      <w:pPr>
        <w:widowControl/>
        <w:numPr>
          <w:ilvl w:val="0"/>
          <w:numId w:val="13"/>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je naročnik izvedel postopek </w:t>
      </w:r>
      <w:r>
        <w:rPr>
          <w:rFonts w:ascii="Arial" w:eastAsia="Times New Roman" w:hAnsi="Arial" w:cs="Arial"/>
          <w:color w:val="000000" w:themeColor="text1"/>
          <w:lang w:eastAsia="sl-SI"/>
        </w:rPr>
        <w:t>oddaje javnega naročila »</w:t>
      </w:r>
      <w:r w:rsidR="00200B4F">
        <w:rPr>
          <w:rFonts w:ascii="Arial" w:hAnsi="Arial" w:cs="Arial"/>
          <w:color w:val="000000" w:themeColor="text1"/>
          <w:kern w:val="0"/>
        </w:rPr>
        <w:t>Okoljsko manj obremenjujoča novelacija dokumentacije PZI</w:t>
      </w:r>
      <w:r w:rsidRPr="000820FA">
        <w:rPr>
          <w:rFonts w:ascii="Arial" w:eastAsia="Times New Roman" w:hAnsi="Arial" w:cs="Arial"/>
          <w:color w:val="000000" w:themeColor="text1"/>
          <w:lang w:eastAsia="sl-SI"/>
        </w:rPr>
        <w:t xml:space="preserve">«, </w:t>
      </w:r>
      <w:r w:rsidR="00884605" w:rsidRPr="000820FA">
        <w:rPr>
          <w:rFonts w:ascii="Arial" w:hAnsi="Arial" w:cs="Arial"/>
          <w:color w:val="000000" w:themeColor="text1"/>
          <w:kern w:val="0"/>
        </w:rPr>
        <w:t>na podlagi tretje alineje točke c)</w:t>
      </w:r>
      <w:r w:rsidR="00884605">
        <w:rPr>
          <w:rFonts w:ascii="Arial" w:hAnsi="Arial" w:cs="Arial"/>
          <w:color w:val="000000" w:themeColor="text1"/>
          <w:kern w:val="0"/>
        </w:rPr>
        <w:t xml:space="preserve"> prvega odstavka 46. člena ZJN-3, skladno s katero lahko naročnik </w:t>
      </w:r>
      <w:r w:rsidR="00884605">
        <w:rPr>
          <w:rFonts w:ascii="Arial" w:hAnsi="Arial" w:cs="Arial"/>
          <w:color w:val="000000" w:themeColor="text1"/>
          <w:kern w:val="0"/>
          <w:shd w:val="clear" w:color="auto" w:fill="FFFFFF"/>
        </w:rPr>
        <w:t>uporabi postopek s pogajanji brez predhodne objave za javno naročilo gradenj, blaga ali storitev, če lahko te zagotovi le določen gospodarski subjekt zaradi zaščite izključnih pravic, vključno s pravicami intelektualne lastnine</w:t>
      </w:r>
      <w:r>
        <w:rPr>
          <w:rFonts w:ascii="Arial" w:hAnsi="Arial" w:cs="Arial"/>
          <w:color w:val="000000" w:themeColor="text1"/>
        </w:rPr>
        <w:t>;</w:t>
      </w:r>
    </w:p>
    <w:p w14:paraId="513A6EF6" w14:textId="77777777" w:rsidR="00F335A7" w:rsidRDefault="006074FD" w:rsidP="0001059F">
      <w:pPr>
        <w:pStyle w:val="Telobesedila"/>
        <w:widowControl/>
        <w:numPr>
          <w:ilvl w:val="0"/>
          <w:numId w:val="13"/>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je bila druga stranka te pogodbe (izvajalec) izbrana kot ponudnik, ki je oddal najugodnejšo dopustno ponudbo;</w:t>
      </w:r>
    </w:p>
    <w:p w14:paraId="49BFA753" w14:textId="396A40D8" w:rsidR="00F335A7" w:rsidRDefault="006074FD" w:rsidP="0001059F">
      <w:pPr>
        <w:widowControl/>
        <w:numPr>
          <w:ilvl w:val="0"/>
          <w:numId w:val="13"/>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sta ponudba izvajalca z vsemi prilogami in razpisna dokumentacija za navedeno javno naročilo sestavni del te pogodbe in izvajalca zavezujeta v celoti ter enako, kot ta pogodba. V primeru nezdružljivosti med določili pogodbe in ponudbe izvajalca oziroma razpisne dokumentacije, veljajo najprej določila pogodbe, nato določila razpisn</w:t>
      </w:r>
      <w:r w:rsidR="004B200D">
        <w:rPr>
          <w:rFonts w:ascii="Arial" w:hAnsi="Arial" w:cs="Arial"/>
          <w:color w:val="000000" w:themeColor="text1"/>
        </w:rPr>
        <w:t>e dokumentacije in nato p</w:t>
      </w:r>
      <w:r w:rsidR="007E7A3A">
        <w:rPr>
          <w:rFonts w:ascii="Arial" w:hAnsi="Arial" w:cs="Arial"/>
          <w:color w:val="000000" w:themeColor="text1"/>
        </w:rPr>
        <w:t>onudba;</w:t>
      </w:r>
    </w:p>
    <w:p w14:paraId="3C467A1B" w14:textId="3DCFD216" w:rsidR="007E7A3A" w:rsidRDefault="007E7A3A" w:rsidP="0001059F">
      <w:pPr>
        <w:widowControl/>
        <w:numPr>
          <w:ilvl w:val="0"/>
          <w:numId w:val="13"/>
        </w:numPr>
        <w:spacing w:after="0" w:line="276" w:lineRule="auto"/>
        <w:ind w:left="709"/>
        <w:jc w:val="both"/>
        <w:textAlignment w:val="auto"/>
        <w:rPr>
          <w:rFonts w:ascii="Arial" w:hAnsi="Arial" w:cs="Arial"/>
          <w:color w:val="000000" w:themeColor="text1"/>
        </w:rPr>
      </w:pPr>
      <w:r w:rsidRPr="005A6DD7">
        <w:rPr>
          <w:rFonts w:ascii="Arial" w:hAnsi="Arial" w:cs="Arial"/>
          <w:color w:val="000000" w:themeColor="text1"/>
        </w:rPr>
        <w:t>izvajalec izpolnjuje zakonske predpostavke za projektanta po gradbenem zakonu in po zakonu, ki ureja arhitekturno in inženirsko dejavnost</w:t>
      </w:r>
      <w:r>
        <w:rPr>
          <w:rFonts w:ascii="Arial" w:hAnsi="Arial" w:cs="Arial"/>
          <w:color w:val="000000" w:themeColor="text1"/>
        </w:rPr>
        <w:t>.</w:t>
      </w:r>
    </w:p>
    <w:p w14:paraId="3328A402" w14:textId="77777777" w:rsidR="00F335A7" w:rsidRDefault="00F335A7">
      <w:pPr>
        <w:pStyle w:val="Standard"/>
        <w:rPr>
          <w:rFonts w:ascii="Arial" w:hAnsi="Arial" w:cs="Arial"/>
          <w:color w:val="000000" w:themeColor="text1"/>
        </w:rPr>
      </w:pPr>
    </w:p>
    <w:p w14:paraId="3928A2AA" w14:textId="77777777" w:rsidR="00F335A7" w:rsidRDefault="006074FD" w:rsidP="0001059F">
      <w:pPr>
        <w:pStyle w:val="Standard"/>
        <w:keepNext/>
        <w:numPr>
          <w:ilvl w:val="1"/>
          <w:numId w:val="14"/>
        </w:numPr>
        <w:ind w:left="284"/>
        <w:jc w:val="center"/>
        <w:textAlignment w:val="auto"/>
        <w:rPr>
          <w:rFonts w:ascii="Arial" w:hAnsi="Arial" w:cs="Arial"/>
          <w:b/>
        </w:rPr>
      </w:pPr>
      <w:r>
        <w:rPr>
          <w:rFonts w:ascii="Arial" w:hAnsi="Arial" w:cs="Arial"/>
          <w:b/>
        </w:rPr>
        <w:t>člen</w:t>
      </w:r>
    </w:p>
    <w:p w14:paraId="66F5279A" w14:textId="77777777" w:rsidR="00F335A7" w:rsidRDefault="006074FD">
      <w:pPr>
        <w:pStyle w:val="Standard"/>
        <w:keepNext/>
        <w:jc w:val="center"/>
        <w:rPr>
          <w:rFonts w:ascii="Arial" w:hAnsi="Arial" w:cs="Arial"/>
          <w:b/>
        </w:rPr>
      </w:pPr>
      <w:r>
        <w:rPr>
          <w:rFonts w:ascii="Arial" w:hAnsi="Arial" w:cs="Arial"/>
          <w:b/>
        </w:rPr>
        <w:t>(predmet pogodbe)</w:t>
      </w:r>
    </w:p>
    <w:p w14:paraId="65FD2299" w14:textId="77777777" w:rsidR="00F335A7" w:rsidRDefault="00F335A7">
      <w:pPr>
        <w:pStyle w:val="Standard"/>
        <w:keepNext/>
        <w:rPr>
          <w:rFonts w:ascii="Arial" w:hAnsi="Arial" w:cs="Arial"/>
          <w:color w:val="000000" w:themeColor="text1"/>
        </w:rPr>
      </w:pPr>
    </w:p>
    <w:p w14:paraId="6C898929" w14:textId="021CAF20" w:rsidR="00FE3DF1" w:rsidRPr="00FE3DF1" w:rsidRDefault="006074FD" w:rsidP="00FE3DF1">
      <w:pPr>
        <w:widowControl/>
        <w:autoSpaceDE w:val="0"/>
        <w:autoSpaceDN w:val="0"/>
        <w:adjustRightInd w:val="0"/>
        <w:spacing w:after="0" w:line="276" w:lineRule="auto"/>
        <w:jc w:val="both"/>
        <w:textAlignment w:val="auto"/>
        <w:rPr>
          <w:rFonts w:ascii="Arial" w:hAnsi="Arial" w:cs="Arial"/>
          <w:color w:val="000000" w:themeColor="text1"/>
          <w:kern w:val="0"/>
        </w:rPr>
      </w:pPr>
      <w:r>
        <w:rPr>
          <w:rFonts w:ascii="Arial" w:hAnsi="Arial" w:cs="Arial"/>
        </w:rPr>
        <w:t>S to pogodbo se izva</w:t>
      </w:r>
      <w:r w:rsidR="00B47507">
        <w:rPr>
          <w:rFonts w:ascii="Arial" w:hAnsi="Arial" w:cs="Arial"/>
        </w:rPr>
        <w:t>jalec zavezuje, da bo naročniku</w:t>
      </w:r>
      <w:r w:rsidR="00FE3DF1">
        <w:rPr>
          <w:rFonts w:ascii="Arial" w:hAnsi="Arial" w:cs="Arial"/>
        </w:rPr>
        <w:t xml:space="preserve"> izvedel novelacijo </w:t>
      </w:r>
      <w:r w:rsidR="00FE3DF1">
        <w:rPr>
          <w:rFonts w:ascii="Arial" w:hAnsi="Arial" w:cs="Arial"/>
          <w:color w:val="000000" w:themeColor="text1"/>
          <w:kern w:val="0"/>
        </w:rPr>
        <w:t xml:space="preserve">projektne </w:t>
      </w:r>
      <w:r w:rsidR="00FE3DF1" w:rsidRPr="00FE3DF1">
        <w:rPr>
          <w:rFonts w:ascii="Arial" w:hAnsi="Arial" w:cs="Arial"/>
          <w:color w:val="000000" w:themeColor="text1"/>
          <w:kern w:val="0"/>
        </w:rPr>
        <w:t>dokumentacije za izvedb</w:t>
      </w:r>
      <w:r w:rsidR="00FE3DF1">
        <w:rPr>
          <w:rFonts w:ascii="Arial" w:hAnsi="Arial" w:cs="Arial"/>
          <w:color w:val="000000" w:themeColor="text1"/>
          <w:kern w:val="0"/>
        </w:rPr>
        <w:t xml:space="preserve">o gradnje (PZI) dela druge faze </w:t>
      </w:r>
      <w:r w:rsidR="00FE3DF1" w:rsidRPr="00FE3DF1">
        <w:rPr>
          <w:rFonts w:ascii="Arial" w:hAnsi="Arial" w:cs="Arial"/>
          <w:color w:val="000000" w:themeColor="text1"/>
          <w:kern w:val="0"/>
        </w:rPr>
        <w:t>izvedbe UC Šempeter</w:t>
      </w:r>
      <w:r w:rsidR="00FE3DF1">
        <w:rPr>
          <w:rFonts w:ascii="Arial" w:hAnsi="Arial" w:cs="Arial"/>
          <w:color w:val="000000" w:themeColor="text1"/>
          <w:kern w:val="0"/>
        </w:rPr>
        <w:t>,</w:t>
      </w:r>
      <w:r w:rsidR="00FE3DF1" w:rsidRPr="00FE3DF1">
        <w:rPr>
          <w:rFonts w:ascii="Arial" w:hAnsi="Arial" w:cs="Arial"/>
          <w:color w:val="000000" w:themeColor="text1"/>
          <w:kern w:val="0"/>
        </w:rPr>
        <w:t xml:space="preserve"> in sicer:</w:t>
      </w:r>
      <w:r w:rsidR="00FE3DF1">
        <w:rPr>
          <w:rFonts w:ascii="Arial" w:hAnsi="Arial" w:cs="Arial"/>
          <w:color w:val="000000" w:themeColor="text1"/>
          <w:kern w:val="0"/>
        </w:rPr>
        <w:t xml:space="preserve"> jedilnica, centralna kuhinja, </w:t>
      </w:r>
      <w:r w:rsidR="00FE3DF1" w:rsidRPr="00FE3DF1">
        <w:rPr>
          <w:rFonts w:ascii="Arial" w:hAnsi="Arial" w:cs="Arial"/>
          <w:color w:val="000000" w:themeColor="text1"/>
          <w:kern w:val="0"/>
        </w:rPr>
        <w:t>ek</w:t>
      </w:r>
      <w:r w:rsidR="00FE3DF1">
        <w:rPr>
          <w:rFonts w:ascii="Arial" w:hAnsi="Arial" w:cs="Arial"/>
          <w:color w:val="000000" w:themeColor="text1"/>
          <w:kern w:val="0"/>
        </w:rPr>
        <w:t xml:space="preserve">ološki otok in </w:t>
      </w:r>
      <w:r w:rsidR="00FE3DF1" w:rsidRPr="00FE3DF1">
        <w:rPr>
          <w:rFonts w:ascii="Arial" w:hAnsi="Arial" w:cs="Arial"/>
          <w:color w:val="000000" w:themeColor="text1"/>
          <w:kern w:val="0"/>
        </w:rPr>
        <w:t>dovoz do ekološkega otoka</w:t>
      </w:r>
      <w:r w:rsidR="00FE3DF1">
        <w:rPr>
          <w:rFonts w:ascii="Arial" w:hAnsi="Arial" w:cs="Arial"/>
          <w:color w:val="000000" w:themeColor="text1"/>
          <w:kern w:val="0"/>
        </w:rPr>
        <w:t xml:space="preserve">, </w:t>
      </w:r>
      <w:r w:rsidR="009B7921">
        <w:rPr>
          <w:rFonts w:ascii="Arial" w:hAnsi="Arial" w:cs="Arial"/>
        </w:rPr>
        <w:t xml:space="preserve">skladno s Projektno nalogo za novelacijo PZI projekta, ki je priloga in sestavni del te pogodbe, </w:t>
      </w:r>
      <w:r w:rsidR="00FE3DF1">
        <w:rPr>
          <w:rFonts w:ascii="Arial" w:hAnsi="Arial" w:cs="Arial"/>
        </w:rPr>
        <w:t>naročnik pa se zavezuje, da bo izvajalcu plačal izvedbo teh storitev.</w:t>
      </w:r>
    </w:p>
    <w:p w14:paraId="7F6ABDE0" w14:textId="77777777" w:rsidR="00FE3DF1" w:rsidRDefault="00FE3DF1" w:rsidP="00FE3DF1">
      <w:pPr>
        <w:widowControl/>
        <w:autoSpaceDE w:val="0"/>
        <w:autoSpaceDN w:val="0"/>
        <w:adjustRightInd w:val="0"/>
        <w:spacing w:after="0" w:line="276" w:lineRule="auto"/>
        <w:jc w:val="both"/>
        <w:textAlignment w:val="auto"/>
        <w:rPr>
          <w:rFonts w:ascii="Arial" w:hAnsi="Arial" w:cs="Arial"/>
          <w:color w:val="000000" w:themeColor="text1"/>
          <w:kern w:val="0"/>
        </w:rPr>
      </w:pPr>
    </w:p>
    <w:p w14:paraId="42012A5D" w14:textId="0BC9A341" w:rsidR="00200B4F" w:rsidRPr="00FE3DF1" w:rsidRDefault="00FE3DF1" w:rsidP="00FE3DF1">
      <w:pPr>
        <w:widowControl/>
        <w:autoSpaceDE w:val="0"/>
        <w:autoSpaceDN w:val="0"/>
        <w:adjustRightInd w:val="0"/>
        <w:spacing w:after="0" w:line="276" w:lineRule="auto"/>
        <w:jc w:val="both"/>
        <w:textAlignment w:val="auto"/>
        <w:rPr>
          <w:rFonts w:ascii="Arial" w:hAnsi="Arial" w:cs="Arial"/>
          <w:color w:val="000000" w:themeColor="text1"/>
          <w:kern w:val="0"/>
        </w:rPr>
      </w:pPr>
      <w:r>
        <w:rPr>
          <w:rFonts w:ascii="Arial" w:hAnsi="Arial" w:cs="Arial"/>
          <w:color w:val="000000" w:themeColor="text1"/>
          <w:kern w:val="0"/>
        </w:rPr>
        <w:lastRenderedPageBreak/>
        <w:t>Projektna dokumentacija mora biti</w:t>
      </w:r>
      <w:r w:rsidR="00200B4F" w:rsidRPr="00FE3DF1">
        <w:rPr>
          <w:rFonts w:ascii="Arial" w:hAnsi="Arial" w:cs="Arial"/>
          <w:color w:val="000000" w:themeColor="text1"/>
          <w:kern w:val="0"/>
        </w:rPr>
        <w:t xml:space="preserve"> skladna z izdanim gradbenim dovoljenjem št. </w:t>
      </w:r>
      <w:r>
        <w:rPr>
          <w:rFonts w:ascii="Arial" w:hAnsi="Arial" w:cs="Arial"/>
          <w:color w:val="000000" w:themeColor="text1"/>
          <w:kern w:val="0"/>
        </w:rPr>
        <w:t>351-196/2010/16 z dne 28.1.2011 in mora biti</w:t>
      </w:r>
      <w:r w:rsidR="00200B4F" w:rsidRPr="00FE3DF1">
        <w:rPr>
          <w:rFonts w:ascii="Arial" w:hAnsi="Arial" w:cs="Arial"/>
          <w:color w:val="000000" w:themeColor="text1"/>
          <w:kern w:val="0"/>
        </w:rPr>
        <w:t xml:space="preserve"> novelacija PZI projekta št. 0508-21-</w:t>
      </w:r>
      <w:r>
        <w:rPr>
          <w:rFonts w:ascii="Arial" w:hAnsi="Arial" w:cs="Arial"/>
          <w:color w:val="000000" w:themeColor="text1"/>
          <w:kern w:val="0"/>
        </w:rPr>
        <w:t>2 (februar 2016).</w:t>
      </w:r>
    </w:p>
    <w:p w14:paraId="45BEE6D5" w14:textId="77777777" w:rsidR="00FE3DF1" w:rsidRDefault="00FE3DF1" w:rsidP="00FE3DF1">
      <w:pPr>
        <w:widowControl/>
        <w:autoSpaceDE w:val="0"/>
        <w:autoSpaceDN w:val="0"/>
        <w:adjustRightInd w:val="0"/>
        <w:spacing w:after="0" w:line="276" w:lineRule="auto"/>
        <w:jc w:val="both"/>
        <w:textAlignment w:val="auto"/>
        <w:rPr>
          <w:rFonts w:ascii="Arial" w:hAnsi="Arial" w:cs="Arial"/>
          <w:color w:val="000000" w:themeColor="text1"/>
          <w:kern w:val="0"/>
        </w:rPr>
      </w:pPr>
    </w:p>
    <w:p w14:paraId="41C2FB11" w14:textId="22E91464" w:rsidR="00200B4F" w:rsidRPr="00FE3DF1" w:rsidRDefault="00FE3DF1" w:rsidP="00FE3DF1">
      <w:pPr>
        <w:widowControl/>
        <w:autoSpaceDE w:val="0"/>
        <w:autoSpaceDN w:val="0"/>
        <w:adjustRightInd w:val="0"/>
        <w:spacing w:after="0" w:line="276" w:lineRule="auto"/>
        <w:jc w:val="both"/>
        <w:textAlignment w:val="auto"/>
        <w:rPr>
          <w:rFonts w:ascii="Arial" w:hAnsi="Arial" w:cs="Arial"/>
          <w:color w:val="000000" w:themeColor="text1"/>
          <w:kern w:val="0"/>
        </w:rPr>
      </w:pPr>
      <w:r>
        <w:rPr>
          <w:rFonts w:ascii="Arial" w:hAnsi="Arial" w:cs="Arial"/>
          <w:color w:val="000000" w:themeColor="text1"/>
          <w:kern w:val="0"/>
        </w:rPr>
        <w:t>Prilagoditev PZI načrta obsega</w:t>
      </w:r>
      <w:r w:rsidR="00200B4F" w:rsidRPr="00FE3DF1">
        <w:rPr>
          <w:rFonts w:ascii="Arial" w:hAnsi="Arial" w:cs="Arial"/>
          <w:color w:val="000000" w:themeColor="text1"/>
          <w:kern w:val="0"/>
        </w:rPr>
        <w:t>:</w:t>
      </w:r>
    </w:p>
    <w:p w14:paraId="112463AA" w14:textId="1E8B30BD" w:rsidR="00200B4F" w:rsidRPr="00FE3DF1" w:rsidRDefault="00200B4F" w:rsidP="00FE3DF1">
      <w:pPr>
        <w:pStyle w:val="Odstavekseznama"/>
        <w:numPr>
          <w:ilvl w:val="0"/>
          <w:numId w:val="71"/>
        </w:numPr>
        <w:autoSpaceDE w:val="0"/>
        <w:autoSpaceDN w:val="0"/>
        <w:adjustRightInd w:val="0"/>
        <w:textAlignment w:val="auto"/>
        <w:rPr>
          <w:rFonts w:ascii="Arial" w:hAnsi="Arial" w:cs="Arial"/>
          <w:color w:val="000000" w:themeColor="text1"/>
          <w:kern w:val="0"/>
        </w:rPr>
      </w:pPr>
      <w:r w:rsidRPr="00FE3DF1">
        <w:rPr>
          <w:rFonts w:ascii="Arial" w:hAnsi="Arial" w:cs="Arial"/>
          <w:color w:val="000000" w:themeColor="text1"/>
          <w:kern w:val="0"/>
        </w:rPr>
        <w:t>Načrt arhitekture: tloris, prerezi, načrti tlakov, predelnih sten, stropov,</w:t>
      </w:r>
      <w:r w:rsidR="00FE3DF1" w:rsidRPr="00FE3DF1">
        <w:rPr>
          <w:rFonts w:ascii="Arial" w:hAnsi="Arial" w:cs="Arial"/>
          <w:color w:val="000000" w:themeColor="text1"/>
          <w:kern w:val="0"/>
        </w:rPr>
        <w:t xml:space="preserve"> stavbnega pohištva, površinski </w:t>
      </w:r>
      <w:r w:rsidRPr="00FE3DF1">
        <w:rPr>
          <w:rFonts w:ascii="Arial" w:hAnsi="Arial" w:cs="Arial"/>
          <w:color w:val="000000" w:themeColor="text1"/>
          <w:kern w:val="0"/>
        </w:rPr>
        <w:t>načrti tehnološko zahtevnih prostorov</w:t>
      </w:r>
      <w:r w:rsidR="00FE3DF1" w:rsidRPr="00FE3DF1">
        <w:rPr>
          <w:rFonts w:ascii="Arial" w:hAnsi="Arial" w:cs="Arial"/>
          <w:color w:val="000000" w:themeColor="text1"/>
          <w:kern w:val="0"/>
        </w:rPr>
        <w:t>;</w:t>
      </w:r>
    </w:p>
    <w:p w14:paraId="55643FC6" w14:textId="5CD97CBA" w:rsidR="00200B4F" w:rsidRPr="00FE3DF1" w:rsidRDefault="00200B4F" w:rsidP="00FE3DF1">
      <w:pPr>
        <w:pStyle w:val="Odstavekseznama"/>
        <w:numPr>
          <w:ilvl w:val="0"/>
          <w:numId w:val="71"/>
        </w:numPr>
        <w:autoSpaceDE w:val="0"/>
        <w:autoSpaceDN w:val="0"/>
        <w:adjustRightInd w:val="0"/>
        <w:textAlignment w:val="auto"/>
        <w:rPr>
          <w:rFonts w:ascii="Arial" w:hAnsi="Arial" w:cs="Arial"/>
          <w:color w:val="000000" w:themeColor="text1"/>
          <w:kern w:val="0"/>
        </w:rPr>
      </w:pPr>
      <w:r w:rsidRPr="00FE3DF1">
        <w:rPr>
          <w:rFonts w:ascii="Arial" w:hAnsi="Arial" w:cs="Arial"/>
          <w:color w:val="000000" w:themeColor="text1"/>
          <w:kern w:val="0"/>
        </w:rPr>
        <w:t>Načrt tehnologije kuhinje (opis tehnološkega postopka po fazah, sheme in razpo</w:t>
      </w:r>
      <w:r w:rsidR="00FE3DF1" w:rsidRPr="00FE3DF1">
        <w:rPr>
          <w:rFonts w:ascii="Arial" w:hAnsi="Arial" w:cs="Arial"/>
          <w:color w:val="000000" w:themeColor="text1"/>
          <w:kern w:val="0"/>
        </w:rPr>
        <w:t xml:space="preserve">reditev tehnoloških </w:t>
      </w:r>
      <w:r w:rsidRPr="00FE3DF1">
        <w:rPr>
          <w:rFonts w:ascii="Arial" w:hAnsi="Arial" w:cs="Arial"/>
          <w:color w:val="000000" w:themeColor="text1"/>
          <w:kern w:val="0"/>
        </w:rPr>
        <w:t>sistemov in opreme ter prikaz elementov, ki lahko vplivajo na izpolnjevanje bistvenih zahtev objekta)</w:t>
      </w:r>
      <w:r w:rsidR="00FE3DF1" w:rsidRPr="00FE3DF1">
        <w:rPr>
          <w:rFonts w:ascii="Arial" w:hAnsi="Arial" w:cs="Arial"/>
          <w:color w:val="000000" w:themeColor="text1"/>
          <w:kern w:val="0"/>
        </w:rPr>
        <w:t>;</w:t>
      </w:r>
    </w:p>
    <w:p w14:paraId="26F68B0C" w14:textId="1E92E302" w:rsidR="00FE3DF1" w:rsidRPr="00FE3DF1" w:rsidRDefault="00200B4F" w:rsidP="00FE3DF1">
      <w:pPr>
        <w:pStyle w:val="Odstavekseznama"/>
        <w:numPr>
          <w:ilvl w:val="0"/>
          <w:numId w:val="71"/>
        </w:numPr>
        <w:autoSpaceDE w:val="0"/>
        <w:autoSpaceDN w:val="0"/>
        <w:adjustRightInd w:val="0"/>
        <w:textAlignment w:val="auto"/>
        <w:rPr>
          <w:rFonts w:ascii="Arial" w:hAnsi="Arial" w:cs="Arial"/>
          <w:color w:val="000000" w:themeColor="text1"/>
          <w:kern w:val="0"/>
        </w:rPr>
      </w:pPr>
      <w:r w:rsidRPr="00FE3DF1">
        <w:rPr>
          <w:rFonts w:ascii="Arial" w:hAnsi="Arial" w:cs="Arial"/>
          <w:color w:val="000000" w:themeColor="text1"/>
          <w:kern w:val="0"/>
        </w:rPr>
        <w:t>Načrt strojnih instalacij: Ogrevanje in hlajenje s konvektorji oz. radiatorji z naveza</w:t>
      </w:r>
      <w:r w:rsidR="00FE3DF1" w:rsidRPr="00FE3DF1">
        <w:rPr>
          <w:rFonts w:ascii="Arial" w:hAnsi="Arial" w:cs="Arial"/>
          <w:color w:val="000000" w:themeColor="text1"/>
          <w:kern w:val="0"/>
        </w:rPr>
        <w:t xml:space="preserve">vo na obstoječo </w:t>
      </w:r>
      <w:r w:rsidRPr="00FE3DF1">
        <w:rPr>
          <w:rFonts w:ascii="Arial" w:hAnsi="Arial" w:cs="Arial"/>
          <w:color w:val="000000" w:themeColor="text1"/>
          <w:kern w:val="0"/>
        </w:rPr>
        <w:t>pripravo ogrevne in hladilne vode, prezračevanje kuhinje - tehnični strop, vodovodne inštalacije v</w:t>
      </w:r>
      <w:r w:rsidR="00FE3DF1" w:rsidRPr="00FE3DF1">
        <w:rPr>
          <w:rFonts w:ascii="Arial" w:hAnsi="Arial" w:cs="Arial"/>
          <w:color w:val="000000" w:themeColor="text1"/>
          <w:kern w:val="0"/>
        </w:rPr>
        <w:t xml:space="preserve"> skladu s tehnološkim načrtom, plinske inštalacije v skladu s tehnološkim načrtom, voda v okviru ekološkega otoka;</w:t>
      </w:r>
    </w:p>
    <w:p w14:paraId="1E808AEC" w14:textId="041B8BBD" w:rsidR="00FE3DF1" w:rsidRPr="00FE3DF1" w:rsidRDefault="00FE3DF1" w:rsidP="00FE3DF1">
      <w:pPr>
        <w:pStyle w:val="Odstavekseznama"/>
        <w:numPr>
          <w:ilvl w:val="0"/>
          <w:numId w:val="71"/>
        </w:numPr>
        <w:autoSpaceDE w:val="0"/>
        <w:autoSpaceDN w:val="0"/>
        <w:adjustRightInd w:val="0"/>
        <w:textAlignment w:val="auto"/>
        <w:rPr>
          <w:rFonts w:ascii="Arial" w:hAnsi="Arial" w:cs="Arial"/>
          <w:color w:val="000000" w:themeColor="text1"/>
          <w:kern w:val="0"/>
        </w:rPr>
      </w:pPr>
      <w:r w:rsidRPr="00FE3DF1">
        <w:rPr>
          <w:rFonts w:ascii="Arial" w:hAnsi="Arial" w:cs="Arial"/>
          <w:color w:val="000000" w:themeColor="text1"/>
          <w:kern w:val="0"/>
        </w:rPr>
        <w:t>Načrt električnih inštalacij: inštalacije za splošno in zasilno razsvetljavo; inštalacije za splošno moč in tehnološke porabnike ter strojne naprave ogrevanja, prezračevanja in klimatizacije za mrežni in agregatni del napajanja; telefonsko in računalniško inštalacijo kot univerzalno ožičenje; inštalacijo za izenačitev potencialov; inštalacijo tehnološke zaščite in varovanja; inštalacijo za avtomatsko požarno javljanje; inštalacijo za ozvočenje; inštalacijo električnih ur, razsvetljava in zapornica v okviru ekološkega otoka;</w:t>
      </w:r>
    </w:p>
    <w:p w14:paraId="445E4BF0" w14:textId="2FCC7421" w:rsidR="00FE3DF1" w:rsidRPr="00FE3DF1" w:rsidRDefault="00FE3DF1" w:rsidP="00FE3DF1">
      <w:pPr>
        <w:pStyle w:val="Odstavekseznama"/>
        <w:numPr>
          <w:ilvl w:val="0"/>
          <w:numId w:val="71"/>
        </w:numPr>
        <w:autoSpaceDE w:val="0"/>
        <w:autoSpaceDN w:val="0"/>
        <w:adjustRightInd w:val="0"/>
        <w:textAlignment w:val="auto"/>
        <w:rPr>
          <w:rFonts w:ascii="Arial" w:hAnsi="Arial" w:cs="Arial"/>
          <w:color w:val="000000" w:themeColor="text1"/>
          <w:kern w:val="0"/>
        </w:rPr>
      </w:pPr>
      <w:r w:rsidRPr="00FE3DF1">
        <w:rPr>
          <w:rFonts w:ascii="Arial" w:hAnsi="Arial" w:cs="Arial"/>
          <w:color w:val="000000" w:themeColor="text1"/>
          <w:kern w:val="0"/>
        </w:rPr>
        <w:t>Načrt gradbenih konstrukcij;</w:t>
      </w:r>
    </w:p>
    <w:p w14:paraId="7094059C" w14:textId="518FDEBE" w:rsidR="00FE3DF1" w:rsidRPr="00FE3DF1" w:rsidRDefault="00FE3DF1" w:rsidP="00FE3DF1">
      <w:pPr>
        <w:pStyle w:val="Odstavekseznama"/>
        <w:numPr>
          <w:ilvl w:val="0"/>
          <w:numId w:val="71"/>
        </w:numPr>
        <w:autoSpaceDE w:val="0"/>
        <w:autoSpaceDN w:val="0"/>
        <w:adjustRightInd w:val="0"/>
        <w:textAlignment w:val="auto"/>
        <w:rPr>
          <w:rFonts w:ascii="Arial" w:hAnsi="Arial" w:cs="Arial"/>
          <w:color w:val="000000" w:themeColor="text1"/>
          <w:kern w:val="0"/>
        </w:rPr>
      </w:pPr>
      <w:r w:rsidRPr="00FE3DF1">
        <w:rPr>
          <w:rFonts w:ascii="Arial" w:hAnsi="Arial" w:cs="Arial"/>
          <w:color w:val="000000" w:themeColor="text1"/>
          <w:kern w:val="0"/>
        </w:rPr>
        <w:t>Načrt gradbenih konstrukcij – interna kanalizacija;</w:t>
      </w:r>
    </w:p>
    <w:p w14:paraId="79A82030" w14:textId="1761072D" w:rsidR="00FE3DF1" w:rsidRPr="00FE3DF1" w:rsidRDefault="00FE3DF1" w:rsidP="00FE3DF1">
      <w:pPr>
        <w:pStyle w:val="Odstavekseznama"/>
        <w:numPr>
          <w:ilvl w:val="0"/>
          <w:numId w:val="71"/>
        </w:numPr>
        <w:autoSpaceDE w:val="0"/>
        <w:autoSpaceDN w:val="0"/>
        <w:adjustRightInd w:val="0"/>
        <w:textAlignment w:val="auto"/>
        <w:rPr>
          <w:rFonts w:ascii="Arial" w:hAnsi="Arial" w:cs="Arial"/>
          <w:color w:val="000000" w:themeColor="text1"/>
          <w:kern w:val="0"/>
        </w:rPr>
      </w:pPr>
      <w:r w:rsidRPr="00FE3DF1">
        <w:rPr>
          <w:rFonts w:ascii="Arial" w:hAnsi="Arial" w:cs="Arial"/>
          <w:color w:val="000000" w:themeColor="text1"/>
          <w:kern w:val="0"/>
        </w:rPr>
        <w:t>Načrt gradbenih konstrukcij – prometna ureditev;</w:t>
      </w:r>
    </w:p>
    <w:p w14:paraId="41E7CEA5" w14:textId="005D0F43" w:rsidR="00FE3DF1" w:rsidRPr="00FE3DF1" w:rsidRDefault="00FE3DF1" w:rsidP="00FE3DF1">
      <w:pPr>
        <w:pStyle w:val="Odstavekseznama"/>
        <w:numPr>
          <w:ilvl w:val="0"/>
          <w:numId w:val="71"/>
        </w:numPr>
        <w:autoSpaceDE w:val="0"/>
        <w:autoSpaceDN w:val="0"/>
        <w:adjustRightInd w:val="0"/>
        <w:textAlignment w:val="auto"/>
        <w:rPr>
          <w:rFonts w:ascii="Arial" w:hAnsi="Arial" w:cs="Arial"/>
          <w:color w:val="000000" w:themeColor="text1"/>
          <w:kern w:val="0"/>
        </w:rPr>
      </w:pPr>
      <w:r w:rsidRPr="00FE3DF1">
        <w:rPr>
          <w:rFonts w:ascii="Arial" w:hAnsi="Arial" w:cs="Arial"/>
          <w:color w:val="000000" w:themeColor="text1"/>
          <w:kern w:val="0"/>
        </w:rPr>
        <w:t>Dopolnitev požarne študije objekta UC Šempeter z izkazom za PZI;</w:t>
      </w:r>
    </w:p>
    <w:p w14:paraId="74EF577F" w14:textId="0D1F1C83" w:rsidR="00FE3DF1" w:rsidRPr="00FE3DF1" w:rsidRDefault="00FE3DF1" w:rsidP="00FE3DF1">
      <w:pPr>
        <w:pStyle w:val="Odstavekseznama"/>
        <w:numPr>
          <w:ilvl w:val="0"/>
          <w:numId w:val="71"/>
        </w:numPr>
        <w:autoSpaceDE w:val="0"/>
        <w:autoSpaceDN w:val="0"/>
        <w:adjustRightInd w:val="0"/>
        <w:textAlignment w:val="auto"/>
        <w:rPr>
          <w:rFonts w:ascii="Arial" w:hAnsi="Arial" w:cs="Arial"/>
          <w:color w:val="000000" w:themeColor="text1"/>
          <w:kern w:val="0"/>
        </w:rPr>
      </w:pPr>
      <w:r w:rsidRPr="00FE3DF1">
        <w:rPr>
          <w:rFonts w:ascii="Arial" w:hAnsi="Arial" w:cs="Arial"/>
          <w:color w:val="000000" w:themeColor="text1"/>
          <w:kern w:val="0"/>
        </w:rPr>
        <w:t>Načrt pohištvene in tipske opreme;</w:t>
      </w:r>
    </w:p>
    <w:p w14:paraId="1CFC8EE3" w14:textId="7D9596A5" w:rsidR="00FE3DF1" w:rsidRPr="00FE3DF1" w:rsidRDefault="00FE3DF1" w:rsidP="00FE3DF1">
      <w:pPr>
        <w:pStyle w:val="Odstavekseznama"/>
        <w:numPr>
          <w:ilvl w:val="0"/>
          <w:numId w:val="71"/>
        </w:numPr>
        <w:autoSpaceDE w:val="0"/>
        <w:autoSpaceDN w:val="0"/>
        <w:adjustRightInd w:val="0"/>
        <w:textAlignment w:val="auto"/>
        <w:rPr>
          <w:rFonts w:ascii="Arial" w:hAnsi="Arial" w:cs="Arial"/>
          <w:color w:val="000000" w:themeColor="text1"/>
          <w:kern w:val="0"/>
        </w:rPr>
      </w:pPr>
      <w:r w:rsidRPr="00FE3DF1">
        <w:rPr>
          <w:rFonts w:ascii="Arial" w:hAnsi="Arial" w:cs="Arial"/>
          <w:color w:val="000000" w:themeColor="text1"/>
          <w:kern w:val="0"/>
        </w:rPr>
        <w:t>Popis materialov in opreme.</w:t>
      </w:r>
    </w:p>
    <w:p w14:paraId="17CE0F56" w14:textId="77777777" w:rsidR="00FE3DF1" w:rsidRDefault="00FE3DF1" w:rsidP="00FE3DF1">
      <w:pPr>
        <w:widowControl/>
        <w:autoSpaceDE w:val="0"/>
        <w:autoSpaceDN w:val="0"/>
        <w:adjustRightInd w:val="0"/>
        <w:spacing w:after="0" w:line="276" w:lineRule="auto"/>
        <w:jc w:val="both"/>
        <w:textAlignment w:val="auto"/>
        <w:rPr>
          <w:rFonts w:ascii="Arial" w:hAnsi="Arial" w:cs="Arial"/>
          <w:color w:val="000000" w:themeColor="text1"/>
          <w:kern w:val="0"/>
        </w:rPr>
      </w:pPr>
    </w:p>
    <w:p w14:paraId="149A1B09" w14:textId="6C9AC27F" w:rsidR="00FE3DF1" w:rsidRPr="00FE3DF1" w:rsidRDefault="00FE3DF1" w:rsidP="00FE3DF1">
      <w:pPr>
        <w:widowControl/>
        <w:autoSpaceDE w:val="0"/>
        <w:autoSpaceDN w:val="0"/>
        <w:adjustRightInd w:val="0"/>
        <w:spacing w:after="0" w:line="276" w:lineRule="auto"/>
        <w:jc w:val="both"/>
        <w:textAlignment w:val="auto"/>
        <w:rPr>
          <w:rFonts w:ascii="Arial" w:hAnsi="Arial" w:cs="Arial"/>
          <w:color w:val="000000" w:themeColor="text1"/>
          <w:kern w:val="0"/>
        </w:rPr>
      </w:pPr>
      <w:r>
        <w:rPr>
          <w:rFonts w:ascii="Arial" w:hAnsi="Arial" w:cs="Arial"/>
          <w:color w:val="000000" w:themeColor="text1"/>
          <w:kern w:val="0"/>
        </w:rPr>
        <w:t>V okviru popisov mora biti</w:t>
      </w:r>
      <w:r w:rsidRPr="00FE3DF1">
        <w:rPr>
          <w:rFonts w:ascii="Arial" w:hAnsi="Arial" w:cs="Arial"/>
          <w:color w:val="000000" w:themeColor="text1"/>
          <w:kern w:val="0"/>
        </w:rPr>
        <w:t xml:space="preserve"> za potrebe razpisa opredeljen sklop dokončanja del v jedilnici za zapos</w:t>
      </w:r>
      <w:r>
        <w:rPr>
          <w:rFonts w:ascii="Arial" w:hAnsi="Arial" w:cs="Arial"/>
          <w:color w:val="000000" w:themeColor="text1"/>
          <w:kern w:val="0"/>
        </w:rPr>
        <w:t xml:space="preserve">lene, ki je bil </w:t>
      </w:r>
      <w:r w:rsidRPr="00FE3DF1">
        <w:rPr>
          <w:rFonts w:ascii="Arial" w:hAnsi="Arial" w:cs="Arial"/>
          <w:color w:val="000000" w:themeColor="text1"/>
          <w:kern w:val="0"/>
        </w:rPr>
        <w:t>delno že izveden.</w:t>
      </w:r>
    </w:p>
    <w:p w14:paraId="2247B717" w14:textId="77777777" w:rsidR="00FE3DF1" w:rsidRPr="00FE3DF1" w:rsidRDefault="00FE3DF1" w:rsidP="00FE3DF1">
      <w:pPr>
        <w:pStyle w:val="Standard"/>
        <w:rPr>
          <w:rFonts w:ascii="Arial" w:hAnsi="Arial" w:cs="Arial"/>
          <w:color w:val="000000" w:themeColor="text1"/>
        </w:rPr>
      </w:pPr>
    </w:p>
    <w:p w14:paraId="450DD5D1" w14:textId="77777777" w:rsidR="004B200D" w:rsidRPr="004B200D" w:rsidRDefault="004B200D" w:rsidP="004B200D">
      <w:pPr>
        <w:spacing w:after="0" w:line="276" w:lineRule="auto"/>
        <w:jc w:val="both"/>
        <w:rPr>
          <w:rFonts w:ascii="Arial" w:hAnsi="Arial" w:cs="Arial"/>
          <w:color w:val="000000" w:themeColor="text1"/>
        </w:rPr>
      </w:pPr>
      <w:r w:rsidRPr="004B200D">
        <w:rPr>
          <w:rFonts w:ascii="Arial" w:hAnsi="Arial" w:cs="Arial"/>
          <w:color w:val="000000" w:themeColor="text1"/>
        </w:rPr>
        <w:t xml:space="preserve">Predmet </w:t>
      </w:r>
      <w:r>
        <w:rPr>
          <w:rFonts w:ascii="Arial" w:hAnsi="Arial" w:cs="Arial"/>
          <w:color w:val="000000" w:themeColor="text1"/>
        </w:rPr>
        <w:t>pogodbe</w:t>
      </w:r>
      <w:r w:rsidRPr="004B200D">
        <w:rPr>
          <w:rFonts w:ascii="Arial" w:hAnsi="Arial" w:cs="Arial"/>
          <w:color w:val="000000" w:themeColor="text1"/>
        </w:rPr>
        <w:t xml:space="preserve"> mora izpolnjevati cilj iz 15. točke drugega odstavka 6. člena Uredbe o zelenem javnem naročanju (Uradni list RS, št. 51/17, 64/19, 121/21 in 132/23), in sicer mora </w:t>
      </w:r>
      <w:r w:rsidRPr="004B200D">
        <w:rPr>
          <w:rFonts w:ascii="Arial" w:hAnsi="Arial" w:cs="Arial"/>
          <w:color w:val="000000" w:themeColor="text1"/>
          <w:shd w:val="clear" w:color="auto" w:fill="FFFFFF"/>
        </w:rPr>
        <w:t>delež lesa ali lesnih tvoriv v stavbah znašati najmanj 30 % prostornine vgrajenih materialov (brez notranje opreme, plošče pritlične etaže in pod njo ležečih konstrukcij), razen če predpis ali namen uporabe to prepoveduje ali onemogoča, pri čemer je lahko delež lesa za tretjino manjši, če se v stavbo vgradi najmanj 10 % gradbenih proizvodov, ki imajo znak za okolje tipa I ali III.</w:t>
      </w:r>
    </w:p>
    <w:p w14:paraId="208FBB36" w14:textId="77777777" w:rsidR="004B200D" w:rsidRDefault="004B200D">
      <w:pPr>
        <w:pStyle w:val="Standard"/>
        <w:rPr>
          <w:rFonts w:ascii="Arial" w:hAnsi="Arial" w:cs="Arial"/>
          <w:color w:val="000000" w:themeColor="text1"/>
        </w:rPr>
      </w:pPr>
    </w:p>
    <w:p w14:paraId="2B18FCB5" w14:textId="23E6A4C0" w:rsidR="00CC21AB" w:rsidRPr="008D5663" w:rsidRDefault="00CC21AB" w:rsidP="00CC21AB">
      <w:pPr>
        <w:spacing w:after="0" w:line="276" w:lineRule="auto"/>
        <w:jc w:val="both"/>
        <w:rPr>
          <w:rFonts w:ascii="Arial" w:hAnsi="Arial" w:cs="Arial"/>
        </w:rPr>
      </w:pPr>
      <w:r w:rsidRPr="008D5663">
        <w:rPr>
          <w:rFonts w:ascii="Arial" w:hAnsi="Arial" w:cs="Arial"/>
        </w:rPr>
        <w:t>Projektna dokumentacija bo izdelana skladno s pravilnikom</w:t>
      </w:r>
      <w:r>
        <w:rPr>
          <w:rFonts w:ascii="Arial" w:hAnsi="Arial" w:cs="Arial"/>
        </w:rPr>
        <w:t>, ki ureja projektno in drugo dokumentacijo ter obrazce pri graditvi objektov</w:t>
      </w:r>
      <w:r w:rsidRPr="008D5663">
        <w:rPr>
          <w:rFonts w:ascii="Arial" w:hAnsi="Arial" w:cs="Arial"/>
        </w:rPr>
        <w:t xml:space="preserve">, gradbenim zakonom in vsemi drugimi predpisi, obveznimi standardi in pravili stroke ter dobrimi poslovnimi običaji v arhitekturni in inženirski dejavnosti, kot to določajo akti poklicnih zbornic. </w:t>
      </w:r>
    </w:p>
    <w:p w14:paraId="78A37794" w14:textId="77777777" w:rsidR="00CC21AB" w:rsidRPr="008D5663" w:rsidRDefault="00CC21AB" w:rsidP="00CC21AB">
      <w:pPr>
        <w:spacing w:after="0" w:line="276" w:lineRule="auto"/>
        <w:jc w:val="both"/>
        <w:rPr>
          <w:rFonts w:ascii="Arial" w:hAnsi="Arial" w:cs="Arial"/>
        </w:rPr>
      </w:pPr>
    </w:p>
    <w:p w14:paraId="322F6213" w14:textId="77777777" w:rsidR="00CC21AB" w:rsidRPr="008D5663" w:rsidRDefault="00CC21AB" w:rsidP="00CC21AB">
      <w:pPr>
        <w:spacing w:after="0" w:line="276" w:lineRule="auto"/>
        <w:jc w:val="both"/>
        <w:rPr>
          <w:rFonts w:ascii="Arial" w:hAnsi="Arial" w:cs="Arial"/>
        </w:rPr>
      </w:pPr>
      <w:r w:rsidRPr="008D5663">
        <w:rPr>
          <w:rFonts w:ascii="Arial" w:hAnsi="Arial" w:cs="Arial"/>
        </w:rPr>
        <w:t xml:space="preserve">Vsak del projektne dokumentacije mora vsebovati tiste potrebne načrte, ki se štejejo kot obvezni načrti po kompetenčni tabeli obveznosti načrtov v procesu projektiranja po gradbenem zakonu po CC – SI klasifikaciji, ki jo določa akt poklicne zbornice. </w:t>
      </w:r>
    </w:p>
    <w:p w14:paraId="5ED24FBD" w14:textId="77777777" w:rsidR="00CC21AB" w:rsidRPr="008D5663" w:rsidRDefault="00CC21AB" w:rsidP="00CC21AB">
      <w:pPr>
        <w:spacing w:after="0" w:line="276" w:lineRule="auto"/>
        <w:jc w:val="both"/>
        <w:rPr>
          <w:rFonts w:ascii="Arial" w:hAnsi="Arial" w:cs="Arial"/>
          <w:i/>
          <w:iCs/>
        </w:rPr>
      </w:pPr>
    </w:p>
    <w:p w14:paraId="4549E186" w14:textId="77777777" w:rsidR="00CC21AB" w:rsidRPr="00521EAF" w:rsidRDefault="00CC21AB" w:rsidP="00CC21AB">
      <w:pPr>
        <w:spacing w:after="0" w:line="276" w:lineRule="auto"/>
        <w:jc w:val="both"/>
        <w:rPr>
          <w:rFonts w:ascii="Arial" w:hAnsi="Arial" w:cs="Arial"/>
        </w:rPr>
      </w:pPr>
      <w:r>
        <w:rPr>
          <w:rFonts w:ascii="Arial" w:hAnsi="Arial" w:cs="Arial"/>
        </w:rPr>
        <w:t>Izvajalec</w:t>
      </w:r>
      <w:r w:rsidRPr="008D5663">
        <w:rPr>
          <w:rFonts w:ascii="Arial" w:hAnsi="Arial" w:cs="Arial"/>
        </w:rPr>
        <w:t xml:space="preserve"> bo izdelal projektno dokumentacijo skladno z načelom integralnega projektiranja </w:t>
      </w:r>
      <w:r w:rsidRPr="008D5663">
        <w:rPr>
          <w:rFonts w:ascii="Arial" w:hAnsi="Arial" w:cs="Arial"/>
        </w:rPr>
        <w:lastRenderedPageBreak/>
        <w:t xml:space="preserve">skladno z gradbenim zakonom. Sistem medsebojno usklajenega projektiranja, v katerega so vključeni vsi strokovnjaki posameznih strok, </w:t>
      </w:r>
      <w:r>
        <w:rPr>
          <w:rFonts w:ascii="Arial" w:hAnsi="Arial" w:cs="Arial"/>
        </w:rPr>
        <w:t>se bo izvajal</w:t>
      </w:r>
      <w:r w:rsidRPr="008D5663">
        <w:rPr>
          <w:rFonts w:ascii="Arial" w:hAnsi="Arial" w:cs="Arial"/>
        </w:rPr>
        <w:t xml:space="preserve"> v vseh fazah izdelave projektne dokumentacije.</w:t>
      </w:r>
    </w:p>
    <w:p w14:paraId="3E0D9BA6" w14:textId="77777777" w:rsidR="00CC21AB" w:rsidRDefault="00CC21AB">
      <w:pPr>
        <w:pStyle w:val="Standard"/>
        <w:rPr>
          <w:rFonts w:ascii="Arial" w:hAnsi="Arial" w:cs="Arial"/>
          <w:color w:val="000000" w:themeColor="text1"/>
        </w:rPr>
      </w:pPr>
    </w:p>
    <w:p w14:paraId="1933CA17" w14:textId="4F806E24" w:rsidR="00F335A7" w:rsidRDefault="006074FD">
      <w:pPr>
        <w:pStyle w:val="Standard"/>
        <w:rPr>
          <w:rFonts w:ascii="Arial" w:hAnsi="Arial" w:cs="Arial"/>
          <w:color w:val="000000" w:themeColor="text1"/>
          <w:kern w:val="0"/>
        </w:rPr>
      </w:pPr>
      <w:r>
        <w:rPr>
          <w:rFonts w:ascii="Arial" w:hAnsi="Arial" w:cs="Arial"/>
          <w:color w:val="000000" w:themeColor="text1"/>
        </w:rPr>
        <w:t>Izvajalec mora pogodbo izpolniti v celoti, kakovostno in pravočasno,</w:t>
      </w:r>
      <w:r>
        <w:rPr>
          <w:rFonts w:ascii="Arial" w:hAnsi="Arial" w:cs="Arial"/>
          <w:color w:val="000000" w:themeColor="text1"/>
          <w:kern w:val="0"/>
        </w:rPr>
        <w:t xml:space="preserve"> v skladu z veljavnimi predpisi, normativi, standardi in pravili stroke ter v skladu s standardom dobrega strokovnjaka.</w:t>
      </w:r>
    </w:p>
    <w:p w14:paraId="72DC9F22" w14:textId="77777777" w:rsidR="00F335A7" w:rsidRDefault="00F335A7">
      <w:pPr>
        <w:pStyle w:val="Standard"/>
        <w:rPr>
          <w:rFonts w:ascii="Arial" w:hAnsi="Arial" w:cs="Arial"/>
        </w:rPr>
      </w:pPr>
    </w:p>
    <w:p w14:paraId="14D1BFD5" w14:textId="098AFC6D" w:rsidR="00F335A7" w:rsidRDefault="006074FD">
      <w:pPr>
        <w:spacing w:after="0" w:line="276" w:lineRule="auto"/>
        <w:jc w:val="both"/>
        <w:rPr>
          <w:rFonts w:ascii="Arial" w:hAnsi="Arial" w:cs="Arial"/>
        </w:rPr>
      </w:pPr>
      <w:r>
        <w:rPr>
          <w:rFonts w:ascii="Arial" w:hAnsi="Arial" w:cs="Arial"/>
        </w:rPr>
        <w:t xml:space="preserve">Izvajalec izjavlja, da mu je poznan predmet pogodbe in vsa spremljajoča tveganja v zvezi z njegovo izpolnitvijo, da je seznanjen z razpisnimi zahtevami oziroma z vso prejeto dokumentacijo, ter so mu jasni in razumljivi pogoji in okoliščine za pravilno </w:t>
      </w:r>
      <w:r w:rsidR="00200B4F">
        <w:rPr>
          <w:rFonts w:ascii="Arial" w:hAnsi="Arial" w:cs="Arial"/>
        </w:rPr>
        <w:t>izpolnitev javnega naročila</w:t>
      </w:r>
      <w:r>
        <w:rPr>
          <w:rFonts w:ascii="Arial" w:hAnsi="Arial" w:cs="Arial"/>
        </w:rPr>
        <w:t>.</w:t>
      </w:r>
    </w:p>
    <w:p w14:paraId="4DB9182F" w14:textId="77777777" w:rsidR="00F335A7" w:rsidRDefault="00F335A7">
      <w:pPr>
        <w:pStyle w:val="Standard"/>
        <w:rPr>
          <w:rFonts w:ascii="Arial" w:hAnsi="Arial" w:cs="Arial"/>
        </w:rPr>
      </w:pPr>
    </w:p>
    <w:p w14:paraId="50E199B1" w14:textId="77777777" w:rsidR="00F335A7" w:rsidRDefault="006074FD" w:rsidP="0001059F">
      <w:pPr>
        <w:pStyle w:val="Standard"/>
        <w:keepNext/>
        <w:numPr>
          <w:ilvl w:val="1"/>
          <w:numId w:val="14"/>
        </w:numPr>
        <w:ind w:left="284"/>
        <w:jc w:val="center"/>
        <w:textAlignment w:val="auto"/>
        <w:rPr>
          <w:rFonts w:ascii="Arial" w:hAnsi="Arial" w:cs="Arial"/>
          <w:b/>
        </w:rPr>
      </w:pPr>
      <w:r>
        <w:rPr>
          <w:rFonts w:ascii="Arial" w:hAnsi="Arial" w:cs="Arial"/>
          <w:b/>
        </w:rPr>
        <w:t>člen</w:t>
      </w:r>
    </w:p>
    <w:p w14:paraId="79D1F43D" w14:textId="77777777" w:rsidR="00F335A7" w:rsidRDefault="006074FD">
      <w:pPr>
        <w:pStyle w:val="Standard"/>
        <w:keepNext/>
        <w:jc w:val="center"/>
        <w:rPr>
          <w:rFonts w:ascii="Arial" w:hAnsi="Arial" w:cs="Arial"/>
        </w:rPr>
      </w:pPr>
      <w:r>
        <w:rPr>
          <w:rFonts w:ascii="Arial" w:hAnsi="Arial" w:cs="Arial"/>
          <w:b/>
        </w:rPr>
        <w:t>(pogodbena cena)</w:t>
      </w:r>
    </w:p>
    <w:p w14:paraId="0693B94E" w14:textId="77777777" w:rsidR="00F335A7" w:rsidRDefault="00F335A7">
      <w:pPr>
        <w:pStyle w:val="Standard"/>
        <w:keepNext/>
        <w:jc w:val="center"/>
        <w:rPr>
          <w:rFonts w:ascii="Arial" w:hAnsi="Arial" w:cs="Arial"/>
        </w:rPr>
      </w:pPr>
    </w:p>
    <w:p w14:paraId="6C38A399" w14:textId="77777777" w:rsidR="00F76681" w:rsidRDefault="006074FD" w:rsidP="006D318E">
      <w:pPr>
        <w:pStyle w:val="Standard"/>
        <w:rPr>
          <w:rFonts w:ascii="Arial" w:hAnsi="Arial" w:cs="Arial"/>
        </w:rPr>
      </w:pPr>
      <w:r>
        <w:rPr>
          <w:rFonts w:ascii="Arial" w:hAnsi="Arial" w:cs="Arial"/>
        </w:rPr>
        <w:t>Pogodbena cena za predmet iz prejšnjega člena pogodbe znaša:</w:t>
      </w:r>
    </w:p>
    <w:p w14:paraId="53E9229C" w14:textId="77777777" w:rsidR="00F76681" w:rsidRDefault="00F76681">
      <w:pPr>
        <w:pStyle w:val="Standard"/>
        <w:ind w:right="-95"/>
        <w:rPr>
          <w:rFonts w:ascii="Arial" w:hAnsi="Arial" w:cs="Arial"/>
        </w:rPr>
      </w:pPr>
    </w:p>
    <w:tbl>
      <w:tblPr>
        <w:tblW w:w="9075" w:type="dxa"/>
        <w:tblInd w:w="70" w:type="dxa"/>
        <w:tblCellMar>
          <w:left w:w="40" w:type="dxa"/>
          <w:right w:w="40" w:type="dxa"/>
        </w:tblCellMar>
        <w:tblLook w:val="04A0" w:firstRow="1" w:lastRow="0" w:firstColumn="1" w:lastColumn="0" w:noHBand="0" w:noVBand="1"/>
      </w:tblPr>
      <w:tblGrid>
        <w:gridCol w:w="4254"/>
        <w:gridCol w:w="4821"/>
      </w:tblGrid>
      <w:tr w:rsidR="00F335A7" w14:paraId="590AB96D" w14:textId="77777777">
        <w:trPr>
          <w:trHeight w:val="650"/>
        </w:trPr>
        <w:tc>
          <w:tcPr>
            <w:tcW w:w="4254"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31E1A898" w14:textId="77777777" w:rsidR="00F335A7" w:rsidRDefault="006074FD">
            <w:pPr>
              <w:pStyle w:val="Standard"/>
              <w:widowControl w:val="0"/>
              <w:shd w:val="clear" w:color="auto" w:fill="FFFFFF"/>
              <w:rPr>
                <w:rFonts w:ascii="Arial" w:eastAsia="Times New Roman" w:hAnsi="Arial" w:cs="Arial"/>
                <w:color w:val="000000"/>
                <w:spacing w:val="-2"/>
                <w:lang w:eastAsia="sl-SI"/>
              </w:rPr>
            </w:pPr>
            <w:r>
              <w:rPr>
                <w:rFonts w:ascii="Arial" w:eastAsia="Times New Roman" w:hAnsi="Arial" w:cs="Arial"/>
                <w:color w:val="000000"/>
                <w:spacing w:val="-2"/>
                <w:lang w:eastAsia="sl-SI"/>
              </w:rPr>
              <w:t>Skupna pogodbena cena brez DDV</w:t>
            </w:r>
          </w:p>
        </w:tc>
        <w:tc>
          <w:tcPr>
            <w:tcW w:w="4820"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390D949A"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335AB136" w14:textId="77777777">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0B787081" w14:textId="7748AC8E" w:rsidR="00F335A7" w:rsidRDefault="00200B4F" w:rsidP="00200B4F">
            <w:pPr>
              <w:pStyle w:val="Standard"/>
              <w:widowControl w:val="0"/>
              <w:shd w:val="clear" w:color="auto" w:fill="FFFFFF"/>
              <w:rPr>
                <w:rFonts w:ascii="Arial" w:hAnsi="Arial" w:cs="Arial"/>
              </w:rPr>
            </w:pPr>
            <w:r>
              <w:rPr>
                <w:rFonts w:ascii="Arial" w:eastAsia="Times New Roman" w:hAnsi="Arial" w:cs="Arial"/>
                <w:color w:val="000000"/>
                <w:lang w:eastAsia="sl-SI"/>
              </w:rPr>
              <w:t>DDV 22</w:t>
            </w:r>
            <w:r w:rsidR="006074FD">
              <w:rPr>
                <w:rFonts w:ascii="Arial" w:eastAsia="Times New Roman" w:hAnsi="Arial" w:cs="Arial"/>
                <w:color w:val="000000"/>
                <w:lang w:eastAsia="sl-SI"/>
              </w:rPr>
              <w:t>%</w:t>
            </w:r>
          </w:p>
        </w:tc>
        <w:tc>
          <w:tcPr>
            <w:tcW w:w="4820"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2680B98A"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r w:rsidR="00F335A7" w14:paraId="220344A2" w14:textId="77777777">
        <w:trPr>
          <w:trHeight w:val="600"/>
        </w:trPr>
        <w:tc>
          <w:tcPr>
            <w:tcW w:w="4254"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394D226F" w14:textId="77777777" w:rsidR="00F335A7" w:rsidRDefault="006074FD">
            <w:pPr>
              <w:pStyle w:val="Standard"/>
              <w:widowControl w:val="0"/>
              <w:shd w:val="clear" w:color="auto" w:fill="FFFFFF"/>
              <w:rPr>
                <w:rFonts w:ascii="Arial" w:hAnsi="Arial" w:cs="Arial"/>
              </w:rPr>
            </w:pPr>
            <w:r>
              <w:rPr>
                <w:rFonts w:ascii="Arial" w:eastAsia="Times New Roman" w:hAnsi="Arial" w:cs="Arial"/>
                <w:color w:val="000000"/>
                <w:spacing w:val="-1"/>
                <w:lang w:eastAsia="sl-SI"/>
              </w:rPr>
              <w:t>Skupna pogodbena cena z DDV</w:t>
            </w:r>
          </w:p>
        </w:tc>
        <w:tc>
          <w:tcPr>
            <w:tcW w:w="4820"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5F2ED08B" w14:textId="77777777" w:rsidR="00F335A7" w:rsidRDefault="006074FD">
            <w:pPr>
              <w:pStyle w:val="Standard"/>
              <w:widowControl w:val="0"/>
              <w:shd w:val="clear" w:color="auto" w:fill="FFFFFF"/>
              <w:jc w:val="right"/>
              <w:rPr>
                <w:rFonts w:ascii="Arial" w:eastAsia="Times New Roman" w:hAnsi="Arial" w:cs="Arial"/>
                <w:lang w:eastAsia="sl-SI"/>
              </w:rPr>
            </w:pPr>
            <w:r>
              <w:rPr>
                <w:rFonts w:ascii="Arial" w:eastAsia="Times New Roman" w:hAnsi="Arial" w:cs="Arial"/>
                <w:lang w:eastAsia="sl-SI"/>
              </w:rPr>
              <w:t>EUR</w:t>
            </w:r>
          </w:p>
        </w:tc>
      </w:tr>
    </w:tbl>
    <w:p w14:paraId="726CB00C" w14:textId="77777777" w:rsidR="00F335A7" w:rsidRDefault="00F335A7">
      <w:pPr>
        <w:pStyle w:val="Standard"/>
        <w:rPr>
          <w:rFonts w:ascii="Arial" w:hAnsi="Arial" w:cs="Arial"/>
        </w:rPr>
      </w:pPr>
    </w:p>
    <w:p w14:paraId="4EAABB36" w14:textId="77777777" w:rsidR="006D318E" w:rsidRDefault="006D318E">
      <w:pPr>
        <w:pStyle w:val="Standard"/>
        <w:rPr>
          <w:rFonts w:ascii="Arial" w:hAnsi="Arial" w:cs="Arial"/>
        </w:rPr>
      </w:pPr>
      <w:r>
        <w:rPr>
          <w:rFonts w:ascii="Arial" w:hAnsi="Arial" w:cs="Arial"/>
        </w:rPr>
        <w:t>P</w:t>
      </w:r>
      <w:r w:rsidR="00E54305">
        <w:rPr>
          <w:rFonts w:ascii="Arial" w:hAnsi="Arial" w:cs="Arial"/>
        </w:rPr>
        <w:t>odrobnejša vsebina postavk</w:t>
      </w:r>
      <w:r>
        <w:rPr>
          <w:rFonts w:ascii="Arial" w:hAnsi="Arial" w:cs="Arial"/>
        </w:rPr>
        <w:t>, cene na enoto mer</w:t>
      </w:r>
      <w:r w:rsidR="00E54305">
        <w:rPr>
          <w:rFonts w:ascii="Arial" w:hAnsi="Arial" w:cs="Arial"/>
        </w:rPr>
        <w:t>e in količine so opredeljene v P</w:t>
      </w:r>
      <w:r>
        <w:rPr>
          <w:rFonts w:ascii="Arial" w:hAnsi="Arial" w:cs="Arial"/>
        </w:rPr>
        <w:t>onudbi – ponudbenem predračunu, ki je priloga in sestavni del te pogodbe.</w:t>
      </w:r>
    </w:p>
    <w:p w14:paraId="06DCF464" w14:textId="77777777" w:rsidR="006D318E" w:rsidRDefault="006D318E">
      <w:pPr>
        <w:pStyle w:val="Standard"/>
        <w:rPr>
          <w:rFonts w:ascii="Arial" w:hAnsi="Arial" w:cs="Arial"/>
        </w:rPr>
      </w:pPr>
    </w:p>
    <w:p w14:paraId="324FB1DB" w14:textId="21508CDE" w:rsidR="00200B4F" w:rsidRPr="00204EE5" w:rsidRDefault="00200B4F" w:rsidP="00200B4F">
      <w:pPr>
        <w:pStyle w:val="Standard"/>
        <w:rPr>
          <w:rFonts w:ascii="Arial" w:hAnsi="Arial" w:cs="Arial"/>
        </w:rPr>
      </w:pPr>
      <w:r>
        <w:rPr>
          <w:rFonts w:ascii="Arial" w:hAnsi="Arial" w:cs="Arial"/>
        </w:rPr>
        <w:t>Pogodbena cena je fiksna in nespremenljiva</w:t>
      </w:r>
      <w:r w:rsidRPr="00204EE5">
        <w:rPr>
          <w:rFonts w:ascii="Arial" w:hAnsi="Arial" w:cs="Arial"/>
        </w:rPr>
        <w:t xml:space="preserve"> ves čas </w:t>
      </w:r>
      <w:r>
        <w:rPr>
          <w:rFonts w:ascii="Arial" w:hAnsi="Arial" w:cs="Arial"/>
        </w:rPr>
        <w:t>od sklenitve</w:t>
      </w:r>
      <w:r w:rsidRPr="00204EE5">
        <w:rPr>
          <w:rFonts w:ascii="Arial" w:hAnsi="Arial" w:cs="Arial"/>
        </w:rPr>
        <w:t xml:space="preserve"> pogodbe</w:t>
      </w:r>
      <w:r>
        <w:rPr>
          <w:rFonts w:ascii="Arial" w:hAnsi="Arial" w:cs="Arial"/>
        </w:rPr>
        <w:t xml:space="preserve"> do njene izpolnitve</w:t>
      </w:r>
      <w:r w:rsidRPr="00204EE5">
        <w:rPr>
          <w:rFonts w:ascii="Arial" w:hAnsi="Arial" w:cs="Arial"/>
        </w:rPr>
        <w:t>.</w:t>
      </w:r>
    </w:p>
    <w:p w14:paraId="3D36695F" w14:textId="77777777" w:rsidR="00F335A7" w:rsidRDefault="00F335A7">
      <w:pPr>
        <w:pStyle w:val="Standard"/>
        <w:rPr>
          <w:rFonts w:ascii="Arial" w:hAnsi="Arial" w:cs="Arial"/>
        </w:rPr>
      </w:pPr>
    </w:p>
    <w:p w14:paraId="7762C970" w14:textId="77777777" w:rsidR="00F335A7" w:rsidRDefault="006074FD">
      <w:pPr>
        <w:pStyle w:val="Standard"/>
        <w:rPr>
          <w:rFonts w:ascii="Arial" w:hAnsi="Arial" w:cs="Arial"/>
          <w:color w:val="000000" w:themeColor="text1"/>
        </w:rPr>
      </w:pPr>
      <w:r>
        <w:rPr>
          <w:rFonts w:ascii="Arial" w:hAnsi="Arial" w:cs="Arial"/>
          <w:color w:val="000000" w:themeColor="text1"/>
        </w:rPr>
        <w:t>Pogodbena cena zajema vse popuste in stroške (stroške dela, potrošnega materiala, potrebovanih strojev in opreme, zavarovanj, pridobitve listin in dokumentacije, dobave blaga, špediterske, prevozne, carinske, organizacijske, režijske, manipulativne ter vse morebitne druge stroške, ki so neposredno ali posredno povezani z izpolnitvijo pogodbe). Naročnik izvajalcu ne bo priznal nobenih stroškov, ki niso zajeti v pogodbeni ceni.</w:t>
      </w:r>
    </w:p>
    <w:p w14:paraId="23D6BC6F" w14:textId="77777777" w:rsidR="00F335A7" w:rsidRDefault="00F335A7">
      <w:pPr>
        <w:pStyle w:val="Standard"/>
        <w:rPr>
          <w:rFonts w:ascii="Arial" w:hAnsi="Arial" w:cs="Arial"/>
          <w:color w:val="000000" w:themeColor="text1"/>
        </w:rPr>
      </w:pPr>
    </w:p>
    <w:p w14:paraId="0007B3C9" w14:textId="0451A1DF" w:rsidR="00F335A7" w:rsidRDefault="006074FD">
      <w:pPr>
        <w:pStyle w:val="Standard"/>
        <w:rPr>
          <w:rFonts w:ascii="Arial" w:hAnsi="Arial" w:cs="Arial"/>
          <w:color w:val="000000" w:themeColor="text1"/>
        </w:rPr>
      </w:pPr>
      <w:r>
        <w:rPr>
          <w:rFonts w:ascii="Arial" w:hAnsi="Arial" w:cs="Arial"/>
          <w:color w:val="000000" w:themeColor="text1"/>
        </w:rPr>
        <w:t xml:space="preserve">V kolikor pride po sklenitvi pogodbe do spremembe veljavne zakonodaje, ki vpliva na izvajanje predmeta pogodbe, izvajalec ni upravičen do zvišanja pogodbene cene, temveč mora svoje obveznosti </w:t>
      </w:r>
      <w:r w:rsidR="00200B4F">
        <w:rPr>
          <w:rFonts w:ascii="Arial" w:hAnsi="Arial" w:cs="Arial"/>
          <w:color w:val="000000" w:themeColor="text1"/>
        </w:rPr>
        <w:t>izpolniti po pogodbeni</w:t>
      </w:r>
      <w:r>
        <w:rPr>
          <w:rFonts w:ascii="Arial" w:hAnsi="Arial" w:cs="Arial"/>
          <w:color w:val="000000" w:themeColor="text1"/>
        </w:rPr>
        <w:t xml:space="preserve"> ceni, skladno z veljavnimi predpisi, razen, kolikor bi se s spremembo zakonodaje spremenila višina davka na dodano vrednost.</w:t>
      </w:r>
    </w:p>
    <w:p w14:paraId="4288E81B" w14:textId="77777777" w:rsidR="00F335A7" w:rsidRDefault="00F335A7">
      <w:pPr>
        <w:pStyle w:val="Standard"/>
        <w:rPr>
          <w:rFonts w:ascii="Arial" w:hAnsi="Arial" w:cs="Arial"/>
        </w:rPr>
      </w:pPr>
    </w:p>
    <w:p w14:paraId="193D3598" w14:textId="77777777" w:rsidR="00F335A7" w:rsidRDefault="006074FD" w:rsidP="0001059F">
      <w:pPr>
        <w:pStyle w:val="Standard"/>
        <w:keepNext/>
        <w:numPr>
          <w:ilvl w:val="1"/>
          <w:numId w:val="14"/>
        </w:numPr>
        <w:ind w:left="284"/>
        <w:jc w:val="center"/>
        <w:textAlignment w:val="auto"/>
        <w:rPr>
          <w:rFonts w:ascii="Arial" w:hAnsi="Arial" w:cs="Arial"/>
          <w:b/>
        </w:rPr>
      </w:pPr>
      <w:r>
        <w:rPr>
          <w:rFonts w:ascii="Arial" w:hAnsi="Arial" w:cs="Arial"/>
          <w:b/>
        </w:rPr>
        <w:t>člen</w:t>
      </w:r>
    </w:p>
    <w:p w14:paraId="5C3DCAE7" w14:textId="77777777" w:rsidR="00F335A7" w:rsidRDefault="006074FD">
      <w:pPr>
        <w:pStyle w:val="Standard"/>
        <w:keepNext/>
        <w:jc w:val="center"/>
        <w:rPr>
          <w:rFonts w:ascii="Arial" w:hAnsi="Arial" w:cs="Arial"/>
          <w:b/>
        </w:rPr>
      </w:pPr>
      <w:r>
        <w:rPr>
          <w:rFonts w:ascii="Arial" w:hAnsi="Arial" w:cs="Arial"/>
          <w:b/>
        </w:rPr>
        <w:t>(način obračunavanja in plačila)</w:t>
      </w:r>
    </w:p>
    <w:p w14:paraId="499DF315" w14:textId="77777777" w:rsidR="00F335A7" w:rsidRDefault="00F335A7">
      <w:pPr>
        <w:pStyle w:val="Standard"/>
        <w:keepNext/>
        <w:ind w:left="360"/>
        <w:rPr>
          <w:rFonts w:ascii="Arial" w:hAnsi="Arial" w:cs="Arial"/>
        </w:rPr>
      </w:pPr>
    </w:p>
    <w:p w14:paraId="4B834D70" w14:textId="3A9CF19F" w:rsidR="00F335A7" w:rsidRDefault="00962DA9">
      <w:pPr>
        <w:pStyle w:val="Standard"/>
        <w:rPr>
          <w:rFonts w:ascii="Arial" w:hAnsi="Arial" w:cs="Arial"/>
        </w:rPr>
      </w:pPr>
      <w:r>
        <w:rPr>
          <w:rFonts w:ascii="Arial" w:hAnsi="Arial" w:cs="Arial"/>
        </w:rPr>
        <w:t>Opravljene storitve</w:t>
      </w:r>
      <w:r w:rsidR="006074FD">
        <w:rPr>
          <w:rFonts w:ascii="Arial" w:hAnsi="Arial" w:cs="Arial"/>
        </w:rPr>
        <w:t xml:space="preserve"> po tej</w:t>
      </w:r>
      <w:r w:rsidR="00E76CD6">
        <w:rPr>
          <w:rFonts w:ascii="Arial" w:hAnsi="Arial" w:cs="Arial"/>
        </w:rPr>
        <w:t xml:space="preserve"> pogodbi bo izvajalec obračunal z izstavitvijo računa, ki ga</w:t>
      </w:r>
      <w:r w:rsidR="006074FD">
        <w:rPr>
          <w:rFonts w:ascii="Arial" w:hAnsi="Arial" w:cs="Arial"/>
        </w:rPr>
        <w:t xml:space="preserve"> bo naročniku dostavil v elektronski obliki (e-račun). Izvajalec izstavi naročni</w:t>
      </w:r>
      <w:r>
        <w:rPr>
          <w:rFonts w:ascii="Arial" w:hAnsi="Arial" w:cs="Arial"/>
        </w:rPr>
        <w:t xml:space="preserve">ku račun za </w:t>
      </w:r>
      <w:r w:rsidR="00E76CD6">
        <w:rPr>
          <w:rFonts w:ascii="Arial" w:hAnsi="Arial" w:cs="Arial"/>
        </w:rPr>
        <w:t>opravljene storitve</w:t>
      </w:r>
      <w:r>
        <w:rPr>
          <w:rFonts w:ascii="Arial" w:hAnsi="Arial" w:cs="Arial"/>
        </w:rPr>
        <w:t xml:space="preserve"> </w:t>
      </w:r>
      <w:r w:rsidR="006074FD">
        <w:rPr>
          <w:rFonts w:ascii="Arial" w:hAnsi="Arial" w:cs="Arial"/>
        </w:rPr>
        <w:t xml:space="preserve">v roku 8 dni po uspešno izvedeni primopredaji </w:t>
      </w:r>
      <w:r w:rsidR="00E76CD6">
        <w:rPr>
          <w:rFonts w:ascii="Arial" w:hAnsi="Arial" w:cs="Arial"/>
        </w:rPr>
        <w:t>dokumentacije PZI.</w:t>
      </w:r>
    </w:p>
    <w:p w14:paraId="073E8F3E" w14:textId="77777777" w:rsidR="00F335A7" w:rsidRDefault="00F335A7">
      <w:pPr>
        <w:pStyle w:val="Standard"/>
        <w:rPr>
          <w:rFonts w:ascii="Arial" w:hAnsi="Arial" w:cs="Arial"/>
        </w:rPr>
      </w:pPr>
    </w:p>
    <w:p w14:paraId="0609F0EE" w14:textId="77777777" w:rsidR="00F335A7" w:rsidRDefault="006074FD">
      <w:pPr>
        <w:pStyle w:val="Standard"/>
        <w:rPr>
          <w:rFonts w:ascii="Arial" w:hAnsi="Arial" w:cs="Arial"/>
        </w:rPr>
      </w:pPr>
      <w:r>
        <w:rPr>
          <w:rFonts w:ascii="Arial" w:hAnsi="Arial" w:cs="Arial"/>
        </w:rPr>
        <w:lastRenderedPageBreak/>
        <w:t xml:space="preserve">Naročnik plača nesporni del pravilno izstavljenega računa v roku 30 dni od dneva njegovega </w:t>
      </w:r>
      <w:r>
        <w:rPr>
          <w:rFonts w:ascii="Arial" w:hAnsi="Arial" w:cs="Arial"/>
          <w:color w:val="000000" w:themeColor="text1"/>
        </w:rPr>
        <w:t>prejema. V kolikor veljavni predpisi določajo ali dopuščajo daljši plačilni rok, se uporabi najdaljši rok, kot je določen oziroma dopuščen s predpisi. Če zadnji dan roka za plačilo sovpada z dnem, ko se po zakonu ne dela, se kot zadnji dan roka šteje naslednji delavnik. Ko</w:t>
      </w:r>
      <w:r>
        <w:rPr>
          <w:rFonts w:ascii="Arial" w:hAnsi="Arial" w:cs="Arial"/>
        </w:rPr>
        <w:t>t dan plačila oziroma izpolnitve naročnikove obveznosti do izvajalca se šteje dan, ko naročnik poda nalog za plačilo organizaciji, pri kateri ima svoj transakcijski račun.</w:t>
      </w:r>
    </w:p>
    <w:p w14:paraId="466C7ECD" w14:textId="77777777" w:rsidR="00F335A7" w:rsidRDefault="00F335A7">
      <w:pPr>
        <w:pStyle w:val="Standard"/>
        <w:rPr>
          <w:rFonts w:ascii="Arial" w:hAnsi="Arial" w:cs="Arial"/>
        </w:rPr>
      </w:pPr>
    </w:p>
    <w:p w14:paraId="4B495BFC" w14:textId="77777777" w:rsidR="00F335A7" w:rsidRDefault="006074FD">
      <w:pPr>
        <w:pStyle w:val="Textbodyindent"/>
        <w:spacing w:after="0"/>
        <w:ind w:left="0"/>
        <w:rPr>
          <w:rFonts w:ascii="Arial" w:hAnsi="Arial" w:cs="Arial"/>
          <w:sz w:val="22"/>
          <w:szCs w:val="22"/>
        </w:rPr>
      </w:pPr>
      <w:r>
        <w:rPr>
          <w:rFonts w:ascii="Arial" w:hAnsi="Arial" w:cs="Arial"/>
          <w:sz w:val="22"/>
          <w:szCs w:val="22"/>
        </w:rPr>
        <w:t>Če naročnik zapadlega zneska po potrjenem računu ne plača pravočasno, je izvajalec upravičen do zakonskih zamudnih obresti.</w:t>
      </w:r>
    </w:p>
    <w:p w14:paraId="585AA065" w14:textId="77777777" w:rsidR="00F335A7" w:rsidRDefault="00F335A7">
      <w:pPr>
        <w:pStyle w:val="Standard"/>
        <w:keepNext/>
        <w:rPr>
          <w:rFonts w:ascii="Arial" w:hAnsi="Arial" w:cs="Arial"/>
        </w:rPr>
      </w:pPr>
    </w:p>
    <w:p w14:paraId="27C83855" w14:textId="77777777" w:rsidR="00F335A7" w:rsidRDefault="006074FD" w:rsidP="0001059F">
      <w:pPr>
        <w:pStyle w:val="Standard"/>
        <w:keepNext/>
        <w:numPr>
          <w:ilvl w:val="1"/>
          <w:numId w:val="19"/>
        </w:numPr>
        <w:ind w:left="284"/>
        <w:jc w:val="center"/>
        <w:rPr>
          <w:rFonts w:ascii="Arial" w:hAnsi="Arial" w:cs="Arial"/>
          <w:b/>
        </w:rPr>
      </w:pPr>
      <w:r>
        <w:rPr>
          <w:rFonts w:ascii="Arial" w:hAnsi="Arial" w:cs="Arial"/>
          <w:b/>
        </w:rPr>
        <w:t>člen</w:t>
      </w:r>
    </w:p>
    <w:p w14:paraId="4725CF19" w14:textId="77777777" w:rsidR="00F335A7" w:rsidRDefault="006074FD">
      <w:pPr>
        <w:pStyle w:val="Standard"/>
        <w:keepNext/>
        <w:jc w:val="center"/>
        <w:rPr>
          <w:rFonts w:ascii="Arial" w:hAnsi="Arial" w:cs="Arial"/>
          <w:b/>
        </w:rPr>
      </w:pPr>
      <w:r>
        <w:rPr>
          <w:rFonts w:ascii="Arial" w:hAnsi="Arial" w:cs="Arial"/>
          <w:b/>
        </w:rPr>
        <w:t>(rok izpolnitve)</w:t>
      </w:r>
    </w:p>
    <w:p w14:paraId="1086D118" w14:textId="77777777" w:rsidR="00F335A7" w:rsidRDefault="00F335A7">
      <w:pPr>
        <w:pStyle w:val="Standard"/>
        <w:keepNext/>
        <w:rPr>
          <w:rFonts w:ascii="Arial" w:hAnsi="Arial" w:cs="Arial"/>
        </w:rPr>
      </w:pPr>
    </w:p>
    <w:p w14:paraId="1F10457C" w14:textId="7942F891" w:rsidR="00F335A7" w:rsidRDefault="006074FD">
      <w:pPr>
        <w:pStyle w:val="Standard"/>
        <w:ind w:right="-1"/>
        <w:rPr>
          <w:rFonts w:ascii="Arial" w:hAnsi="Arial" w:cs="Arial"/>
        </w:rPr>
      </w:pPr>
      <w:r>
        <w:rPr>
          <w:rFonts w:ascii="Arial" w:hAnsi="Arial" w:cs="Arial"/>
        </w:rPr>
        <w:t xml:space="preserve">Izvajalec se obvezuje, da bo </w:t>
      </w:r>
      <w:r w:rsidR="00CC21AB">
        <w:rPr>
          <w:rFonts w:ascii="Arial" w:hAnsi="Arial" w:cs="Arial"/>
          <w:color w:val="000000" w:themeColor="text1"/>
        </w:rPr>
        <w:t>z izvedbo aktivnosti, potrebnih za ustrezno in pravočasno izpolnitev pogodbe pričel takoj po sklenitvi te pogodbe, vse</w:t>
      </w:r>
      <w:r w:rsidR="00CC21AB">
        <w:rPr>
          <w:rFonts w:ascii="Arial" w:hAnsi="Arial" w:cs="Arial"/>
        </w:rPr>
        <w:t xml:space="preserve"> </w:t>
      </w:r>
      <w:r w:rsidR="00E76CD6">
        <w:rPr>
          <w:rFonts w:ascii="Arial" w:hAnsi="Arial" w:cs="Arial"/>
        </w:rPr>
        <w:t>storitve</w:t>
      </w:r>
      <w:r>
        <w:rPr>
          <w:rFonts w:ascii="Arial" w:hAnsi="Arial" w:cs="Arial"/>
        </w:rPr>
        <w:t xml:space="preserve"> iz 2. člena pogodbe </w:t>
      </w:r>
      <w:r w:rsidR="00CC21AB">
        <w:rPr>
          <w:rFonts w:ascii="Arial" w:hAnsi="Arial" w:cs="Arial"/>
        </w:rPr>
        <w:t>(vključno z odpravo morebitnih napak) pa bo dokončal oziroma opravil</w:t>
      </w:r>
      <w:r w:rsidR="00E76CD6">
        <w:rPr>
          <w:rFonts w:ascii="Arial" w:hAnsi="Arial" w:cs="Arial"/>
        </w:rPr>
        <w:t xml:space="preserve"> </w:t>
      </w:r>
      <w:r w:rsidR="00CC21AB" w:rsidRPr="00712758">
        <w:rPr>
          <w:rFonts w:ascii="Arial" w:hAnsi="Arial" w:cs="Arial"/>
        </w:rPr>
        <w:t>najkasneje</w:t>
      </w:r>
      <w:r w:rsidR="00982581" w:rsidRPr="00712758">
        <w:rPr>
          <w:rFonts w:ascii="Arial" w:hAnsi="Arial" w:cs="Arial"/>
        </w:rPr>
        <w:t xml:space="preserve"> v roku </w:t>
      </w:r>
      <w:r w:rsidR="00E76CD6" w:rsidRPr="00712758">
        <w:rPr>
          <w:rFonts w:ascii="Arial" w:hAnsi="Arial" w:cs="Arial"/>
        </w:rPr>
        <w:t xml:space="preserve">140 dni </w:t>
      </w:r>
      <w:r w:rsidRPr="00712758">
        <w:rPr>
          <w:rFonts w:ascii="Arial" w:hAnsi="Arial" w:cs="Arial"/>
        </w:rPr>
        <w:t>od sklenitve te pogodbe.</w:t>
      </w:r>
    </w:p>
    <w:p w14:paraId="4E466FA0" w14:textId="77777777" w:rsidR="00F335A7" w:rsidRDefault="00F335A7">
      <w:pPr>
        <w:pStyle w:val="Standard"/>
        <w:rPr>
          <w:rFonts w:ascii="Arial" w:hAnsi="Arial" w:cs="Arial"/>
        </w:rPr>
      </w:pPr>
    </w:p>
    <w:p w14:paraId="7F353532" w14:textId="77777777" w:rsidR="00F335A7" w:rsidRDefault="006074FD">
      <w:pPr>
        <w:pStyle w:val="Standard"/>
        <w:ind w:right="-1"/>
        <w:rPr>
          <w:rFonts w:ascii="Arial" w:hAnsi="Arial" w:cs="Arial"/>
          <w:color w:val="000000" w:themeColor="text1"/>
        </w:rPr>
      </w:pPr>
      <w:r>
        <w:rPr>
          <w:rFonts w:ascii="Arial" w:hAnsi="Arial" w:cs="Arial"/>
          <w:color w:val="000000" w:themeColor="text1"/>
        </w:rPr>
        <w:t>V primeru nastopa nepredvidljivih in neodvrnljivih okoliščin, ki bi izvajalcu onemogočale izpolnitev pogodbenih obveznosti v dogovorjenem roku, se lahko ta rok podaljša s sporazumom pogodbenih strank, vendar največ za čas trajanja takih okoliščin. Izvajalec je dolžan naročnika o nastopu takih okoliščin nemudoma obvestiti.</w:t>
      </w:r>
    </w:p>
    <w:p w14:paraId="3746CAD5" w14:textId="77777777" w:rsidR="00F335A7" w:rsidRDefault="00F335A7">
      <w:pPr>
        <w:pStyle w:val="Standard"/>
        <w:keepNext/>
        <w:rPr>
          <w:rFonts w:ascii="Arial" w:hAnsi="Arial" w:cs="Arial"/>
        </w:rPr>
      </w:pPr>
    </w:p>
    <w:p w14:paraId="31E01709" w14:textId="77777777" w:rsidR="00F335A7" w:rsidRDefault="006074FD" w:rsidP="0001059F">
      <w:pPr>
        <w:pStyle w:val="Standard"/>
        <w:keepNext/>
        <w:numPr>
          <w:ilvl w:val="1"/>
          <w:numId w:val="14"/>
        </w:numPr>
        <w:ind w:left="284"/>
        <w:jc w:val="center"/>
        <w:textAlignment w:val="auto"/>
        <w:rPr>
          <w:rFonts w:ascii="Arial" w:hAnsi="Arial" w:cs="Arial"/>
          <w:b/>
        </w:rPr>
      </w:pPr>
      <w:r>
        <w:rPr>
          <w:rFonts w:ascii="Arial" w:hAnsi="Arial" w:cs="Arial"/>
          <w:b/>
        </w:rPr>
        <w:t>člen</w:t>
      </w:r>
    </w:p>
    <w:p w14:paraId="7CE07CF2" w14:textId="77777777" w:rsidR="00F335A7" w:rsidRDefault="006074FD">
      <w:pPr>
        <w:pStyle w:val="Standard"/>
        <w:keepNext/>
        <w:jc w:val="center"/>
        <w:rPr>
          <w:rFonts w:ascii="Arial" w:hAnsi="Arial" w:cs="Arial"/>
          <w:b/>
        </w:rPr>
      </w:pPr>
      <w:r>
        <w:rPr>
          <w:rFonts w:ascii="Arial" w:hAnsi="Arial" w:cs="Arial"/>
          <w:b/>
        </w:rPr>
        <w:t>(obveznosti izvajalca)</w:t>
      </w:r>
    </w:p>
    <w:p w14:paraId="4B265776" w14:textId="77777777" w:rsidR="00F335A7" w:rsidRDefault="00F335A7">
      <w:pPr>
        <w:pStyle w:val="Standard"/>
        <w:keepNext/>
        <w:rPr>
          <w:rFonts w:ascii="Arial" w:hAnsi="Arial" w:cs="Arial"/>
        </w:rPr>
      </w:pPr>
    </w:p>
    <w:p w14:paraId="18F613F9" w14:textId="77777777" w:rsidR="00F335A7" w:rsidRDefault="006074FD">
      <w:pPr>
        <w:suppressAutoHyphens w:val="0"/>
        <w:spacing w:after="0" w:line="276" w:lineRule="auto"/>
        <w:jc w:val="both"/>
        <w:rPr>
          <w:rFonts w:ascii="Arial" w:hAnsi="Arial" w:cs="Arial"/>
        </w:rPr>
      </w:pPr>
      <w:r>
        <w:rPr>
          <w:rFonts w:ascii="Arial" w:hAnsi="Arial" w:cs="Arial"/>
        </w:rPr>
        <w:t>Obveznosti izvajalca po tej pogodbi so:</w:t>
      </w:r>
    </w:p>
    <w:p w14:paraId="33690396" w14:textId="36C7A7A6" w:rsidR="00F335A7" w:rsidRDefault="006074FD" w:rsidP="0001059F">
      <w:pPr>
        <w:widowControl/>
        <w:numPr>
          <w:ilvl w:val="1"/>
          <w:numId w:val="15"/>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svoje obveznosti izpolniti vestno, pošteno in kakovostno, brez napak in zamud, skladno z določili pogodbe ter v skladu z veljavnimi predpisi, normativi, standardi in pravili stroke</w:t>
      </w:r>
      <w:r w:rsidR="00CC21AB">
        <w:rPr>
          <w:rFonts w:ascii="Arial" w:hAnsi="Arial" w:cs="Arial"/>
          <w:color w:val="000000" w:themeColor="text1"/>
        </w:rPr>
        <w:t>, tako, da bodo</w:t>
      </w:r>
      <w:r w:rsidR="00CC21AB" w:rsidRPr="008D5663">
        <w:rPr>
          <w:rFonts w:ascii="Arial" w:hAnsi="Arial" w:cs="Arial"/>
          <w:color w:val="000000" w:themeColor="text1"/>
        </w:rPr>
        <w:t xml:space="preserve"> projektirani objekti funkcionalni, racionalni, kakovostni in varni</w:t>
      </w:r>
      <w:r>
        <w:rPr>
          <w:rFonts w:ascii="Arial" w:hAnsi="Arial" w:cs="Arial"/>
          <w:color w:val="000000" w:themeColor="text1"/>
        </w:rPr>
        <w:t>;</w:t>
      </w:r>
    </w:p>
    <w:p w14:paraId="5EBB59F2" w14:textId="77777777" w:rsidR="00F335A7" w:rsidRDefault="006074FD" w:rsidP="0001059F">
      <w:pPr>
        <w:widowControl/>
        <w:numPr>
          <w:ilvl w:val="1"/>
          <w:numId w:val="15"/>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zagotoviti vse tehnične, materialne in kadrovske vire, ki so potrebni za izpolnitev pogodbe;</w:t>
      </w:r>
    </w:p>
    <w:p w14:paraId="54768B8E" w14:textId="77777777" w:rsidR="00F335A7" w:rsidRDefault="006074FD" w:rsidP="0001059F">
      <w:pPr>
        <w:widowControl/>
        <w:numPr>
          <w:ilvl w:val="1"/>
          <w:numId w:val="15"/>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sodelovati z naročnikom ter po potrebi z organi in tretjimi osebami s ciljem, da prevzete obveznosti izpolni kakovostno, pravočasno in brez napak;</w:t>
      </w:r>
    </w:p>
    <w:p w14:paraId="62D49CFA" w14:textId="77777777" w:rsidR="00F335A7" w:rsidRDefault="006074FD" w:rsidP="0001059F">
      <w:pPr>
        <w:widowControl/>
        <w:numPr>
          <w:ilvl w:val="1"/>
          <w:numId w:val="15"/>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sproti popravljati in dopolnjevati način izpolnjevanja pogodbe, v kolikor naročnik ugotovi oziroma se izkaže, da je izvajalčev način izpolnjevanja pogodbe pomanjkljiv ali nepravilen;</w:t>
      </w:r>
    </w:p>
    <w:p w14:paraId="11970D39" w14:textId="67642626" w:rsidR="00F335A7" w:rsidRDefault="006074FD" w:rsidP="0001059F">
      <w:pPr>
        <w:widowControl/>
        <w:numPr>
          <w:ilvl w:val="1"/>
          <w:numId w:val="15"/>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varovati interese naročnika, ga sproti obveščati o vseh okoliščinah, ki bi lahko vplivale na izpolnitev pogodbenih obveznosti, ter mu na zahtevo dajati pojasn</w:t>
      </w:r>
      <w:r w:rsidR="00E76CD6">
        <w:rPr>
          <w:rFonts w:ascii="Arial" w:hAnsi="Arial" w:cs="Arial"/>
          <w:color w:val="000000" w:themeColor="text1"/>
        </w:rPr>
        <w:t>ila glede izpolnjevanja pogodbe</w:t>
      </w:r>
      <w:r w:rsidR="00CC21AB">
        <w:rPr>
          <w:rFonts w:ascii="Arial" w:hAnsi="Arial" w:cs="Arial"/>
          <w:color w:val="000000" w:themeColor="text1"/>
        </w:rPr>
        <w:t>;</w:t>
      </w:r>
    </w:p>
    <w:p w14:paraId="08187A64" w14:textId="046F82A6" w:rsidR="00CC21AB" w:rsidRDefault="00CC21AB" w:rsidP="0001059F">
      <w:pPr>
        <w:widowControl/>
        <w:numPr>
          <w:ilvl w:val="1"/>
          <w:numId w:val="15"/>
        </w:numPr>
        <w:spacing w:after="0" w:line="276" w:lineRule="auto"/>
        <w:ind w:left="709"/>
        <w:jc w:val="both"/>
        <w:textAlignment w:val="auto"/>
        <w:rPr>
          <w:rFonts w:ascii="Arial" w:hAnsi="Arial" w:cs="Arial"/>
          <w:color w:val="000000" w:themeColor="text1"/>
        </w:rPr>
      </w:pPr>
      <w:r w:rsidRPr="008D5663">
        <w:rPr>
          <w:rFonts w:ascii="Arial" w:hAnsi="Arial" w:cs="Arial"/>
          <w:color w:val="000000" w:themeColor="text1"/>
        </w:rPr>
        <w:t xml:space="preserve">v </w:t>
      </w:r>
      <w:r>
        <w:rPr>
          <w:rFonts w:ascii="Arial" w:hAnsi="Arial" w:cs="Arial"/>
          <w:color w:val="000000" w:themeColor="text1"/>
        </w:rPr>
        <w:t xml:space="preserve">projektni dokumentaciji oziroma </w:t>
      </w:r>
      <w:r w:rsidRPr="008D5663">
        <w:rPr>
          <w:rFonts w:ascii="Arial" w:hAnsi="Arial" w:cs="Arial"/>
          <w:color w:val="000000" w:themeColor="text1"/>
        </w:rPr>
        <w:t>popisih del predvideti uporabo le takih materialov, naprav in opreme, ki je v skladu z zakonom, ki ureja gradbene proizvode</w:t>
      </w:r>
      <w:r>
        <w:rPr>
          <w:rFonts w:ascii="Arial" w:hAnsi="Arial" w:cs="Arial"/>
          <w:color w:val="000000" w:themeColor="text1"/>
        </w:rPr>
        <w:t>, ter drugimi veljavnimi predpisi.</w:t>
      </w:r>
    </w:p>
    <w:p w14:paraId="1FCA1C67" w14:textId="77777777" w:rsidR="00F335A7" w:rsidRDefault="00F335A7">
      <w:pPr>
        <w:pStyle w:val="Standard"/>
        <w:rPr>
          <w:rFonts w:ascii="Arial" w:hAnsi="Arial" w:cs="Arial"/>
        </w:rPr>
      </w:pPr>
    </w:p>
    <w:p w14:paraId="27B06FDD" w14:textId="77777777" w:rsidR="00F335A7" w:rsidRDefault="006074FD" w:rsidP="0001059F">
      <w:pPr>
        <w:pStyle w:val="Standard"/>
        <w:keepNext/>
        <w:numPr>
          <w:ilvl w:val="1"/>
          <w:numId w:val="14"/>
        </w:numPr>
        <w:ind w:left="284"/>
        <w:jc w:val="center"/>
        <w:textAlignment w:val="auto"/>
        <w:rPr>
          <w:rFonts w:ascii="Arial" w:hAnsi="Arial" w:cs="Arial"/>
          <w:b/>
        </w:rPr>
      </w:pPr>
      <w:r>
        <w:rPr>
          <w:rFonts w:ascii="Arial" w:hAnsi="Arial" w:cs="Arial"/>
          <w:b/>
        </w:rPr>
        <w:t>člen</w:t>
      </w:r>
    </w:p>
    <w:p w14:paraId="36C03FF6" w14:textId="77777777" w:rsidR="00F335A7" w:rsidRDefault="006074FD">
      <w:pPr>
        <w:pStyle w:val="Standard"/>
        <w:keepNext/>
        <w:jc w:val="center"/>
        <w:rPr>
          <w:rFonts w:ascii="Arial" w:hAnsi="Arial" w:cs="Arial"/>
          <w:b/>
        </w:rPr>
      </w:pPr>
      <w:r>
        <w:rPr>
          <w:rFonts w:ascii="Arial" w:hAnsi="Arial" w:cs="Arial"/>
          <w:b/>
        </w:rPr>
        <w:t>(obveznosti naročnika)</w:t>
      </w:r>
    </w:p>
    <w:p w14:paraId="08628F92" w14:textId="77777777" w:rsidR="00F335A7" w:rsidRDefault="00F335A7">
      <w:pPr>
        <w:pStyle w:val="Standard"/>
        <w:keepNext/>
        <w:rPr>
          <w:rFonts w:ascii="Arial" w:hAnsi="Arial" w:cs="Arial"/>
        </w:rPr>
      </w:pPr>
    </w:p>
    <w:p w14:paraId="482A874A" w14:textId="77777777" w:rsidR="00F335A7" w:rsidRDefault="006074FD">
      <w:pPr>
        <w:pStyle w:val="Standard"/>
        <w:rPr>
          <w:rFonts w:ascii="Arial" w:hAnsi="Arial" w:cs="Arial"/>
        </w:rPr>
      </w:pPr>
      <w:r>
        <w:rPr>
          <w:rFonts w:ascii="Arial" w:hAnsi="Arial" w:cs="Arial"/>
        </w:rPr>
        <w:t>Obveznosti naročnika po tej pogodbi so:</w:t>
      </w:r>
    </w:p>
    <w:p w14:paraId="22950504" w14:textId="77777777" w:rsidR="00F335A7" w:rsidRDefault="006074FD" w:rsidP="0001059F">
      <w:pPr>
        <w:pStyle w:val="Standard"/>
        <w:numPr>
          <w:ilvl w:val="1"/>
          <w:numId w:val="15"/>
        </w:numPr>
        <w:ind w:left="709"/>
        <w:textAlignment w:val="auto"/>
        <w:rPr>
          <w:rFonts w:ascii="Arial" w:hAnsi="Arial" w:cs="Arial"/>
        </w:rPr>
      </w:pPr>
      <w:r>
        <w:rPr>
          <w:rFonts w:ascii="Arial" w:hAnsi="Arial" w:cs="Arial"/>
        </w:rPr>
        <w:lastRenderedPageBreak/>
        <w:t>izvajalcu podati pojasnila in informacije, s katerimi razpolaga in so potrebne za uspešno izpolnitev pogodbe;</w:t>
      </w:r>
    </w:p>
    <w:p w14:paraId="49EE29D8" w14:textId="77777777" w:rsidR="00F335A7" w:rsidRDefault="006074FD" w:rsidP="0001059F">
      <w:pPr>
        <w:widowControl/>
        <w:numPr>
          <w:ilvl w:val="1"/>
          <w:numId w:val="15"/>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pravočasno obveščati izvajalca o vseh spremembah in novo nastalih okoliščinah, ki bi lahko imele vpliv na izpolnitev njegovih obveznosti;</w:t>
      </w:r>
    </w:p>
    <w:p w14:paraId="50C81092" w14:textId="77777777" w:rsidR="00F335A7" w:rsidRDefault="006074FD" w:rsidP="0001059F">
      <w:pPr>
        <w:widowControl/>
        <w:numPr>
          <w:ilvl w:val="1"/>
          <w:numId w:val="15"/>
        </w:numPr>
        <w:spacing w:after="0" w:line="276" w:lineRule="auto"/>
        <w:ind w:left="709" w:hanging="357"/>
        <w:jc w:val="both"/>
        <w:textAlignment w:val="auto"/>
        <w:rPr>
          <w:rFonts w:ascii="Arial" w:hAnsi="Arial" w:cs="Arial"/>
          <w:color w:val="000000" w:themeColor="text1"/>
        </w:rPr>
      </w:pPr>
      <w:r>
        <w:rPr>
          <w:rFonts w:ascii="Arial" w:hAnsi="Arial" w:cs="Arial"/>
          <w:color w:val="000000" w:themeColor="text1"/>
        </w:rPr>
        <w:t>tolmačiti izvajalcu vse morebitne nejasnosti v obsegu in vsebini pogodbenih del;</w:t>
      </w:r>
    </w:p>
    <w:p w14:paraId="2630875C" w14:textId="0C132AF8" w:rsidR="00F335A7" w:rsidRDefault="006074FD" w:rsidP="0001059F">
      <w:pPr>
        <w:widowControl/>
        <w:numPr>
          <w:ilvl w:val="1"/>
          <w:numId w:val="15"/>
        </w:numPr>
        <w:spacing w:after="0" w:line="276" w:lineRule="auto"/>
        <w:ind w:left="709"/>
        <w:jc w:val="both"/>
        <w:textAlignment w:val="auto"/>
        <w:rPr>
          <w:rFonts w:ascii="Arial" w:hAnsi="Arial" w:cs="Arial"/>
          <w:color w:val="000000" w:themeColor="text1"/>
        </w:rPr>
      </w:pPr>
      <w:r>
        <w:rPr>
          <w:rFonts w:ascii="Arial" w:hAnsi="Arial" w:cs="Arial"/>
          <w:color w:val="000000" w:themeColor="text1"/>
        </w:rPr>
        <w:t xml:space="preserve">prevzeti ustrezno </w:t>
      </w:r>
      <w:r w:rsidR="00FE3DF1">
        <w:rPr>
          <w:rFonts w:ascii="Arial" w:hAnsi="Arial" w:cs="Arial"/>
          <w:color w:val="000000" w:themeColor="text1"/>
        </w:rPr>
        <w:t>izdelano PZI dokumentacijo</w:t>
      </w:r>
      <w:r>
        <w:rPr>
          <w:rFonts w:ascii="Arial" w:hAnsi="Arial" w:cs="Arial"/>
          <w:color w:val="000000" w:themeColor="text1"/>
        </w:rPr>
        <w:t>;</w:t>
      </w:r>
    </w:p>
    <w:p w14:paraId="2EC5917D" w14:textId="77777777" w:rsidR="00F335A7" w:rsidRDefault="006074FD" w:rsidP="0001059F">
      <w:pPr>
        <w:pStyle w:val="Standard"/>
        <w:numPr>
          <w:ilvl w:val="1"/>
          <w:numId w:val="15"/>
        </w:numPr>
        <w:ind w:left="709"/>
        <w:textAlignment w:val="auto"/>
        <w:rPr>
          <w:rFonts w:ascii="Arial" w:hAnsi="Arial" w:cs="Arial"/>
        </w:rPr>
      </w:pPr>
      <w:r>
        <w:rPr>
          <w:rFonts w:ascii="Arial" w:hAnsi="Arial" w:cs="Arial"/>
        </w:rPr>
        <w:t>izvajalcu plačati izpolnitev njegovih obveznosti skladno s to pogodbo.</w:t>
      </w:r>
    </w:p>
    <w:p w14:paraId="6C6B43AC" w14:textId="77777777" w:rsidR="00F335A7" w:rsidRDefault="00F335A7">
      <w:pPr>
        <w:pStyle w:val="Standard"/>
        <w:rPr>
          <w:rFonts w:ascii="Arial" w:hAnsi="Arial" w:cs="Arial"/>
        </w:rPr>
      </w:pPr>
    </w:p>
    <w:p w14:paraId="6A100076" w14:textId="77777777" w:rsidR="00F335A7" w:rsidRDefault="006074FD" w:rsidP="0001059F">
      <w:pPr>
        <w:pStyle w:val="Standard"/>
        <w:keepNext/>
        <w:numPr>
          <w:ilvl w:val="1"/>
          <w:numId w:val="14"/>
        </w:numPr>
        <w:ind w:left="284"/>
        <w:jc w:val="center"/>
        <w:textAlignment w:val="auto"/>
        <w:rPr>
          <w:rFonts w:ascii="Arial" w:hAnsi="Arial" w:cs="Arial"/>
          <w:b/>
        </w:rPr>
      </w:pPr>
      <w:r>
        <w:rPr>
          <w:rFonts w:ascii="Arial" w:hAnsi="Arial" w:cs="Arial"/>
          <w:b/>
        </w:rPr>
        <w:t>člen</w:t>
      </w:r>
    </w:p>
    <w:p w14:paraId="02EEAD20" w14:textId="77777777" w:rsidR="00F335A7" w:rsidRDefault="006074FD">
      <w:pPr>
        <w:pStyle w:val="Standard"/>
        <w:keepNext/>
        <w:jc w:val="center"/>
        <w:rPr>
          <w:rFonts w:ascii="Arial" w:hAnsi="Arial" w:cs="Arial"/>
          <w:b/>
        </w:rPr>
      </w:pPr>
      <w:r>
        <w:rPr>
          <w:rFonts w:ascii="Arial" w:hAnsi="Arial" w:cs="Arial"/>
          <w:b/>
        </w:rPr>
        <w:t>(podizvajalci)</w:t>
      </w:r>
    </w:p>
    <w:p w14:paraId="19745A93" w14:textId="77777777" w:rsidR="00F335A7" w:rsidRDefault="00F335A7">
      <w:pPr>
        <w:pStyle w:val="Standard"/>
        <w:keepNext/>
        <w:rPr>
          <w:rFonts w:ascii="Arial" w:hAnsi="Arial" w:cs="Arial"/>
        </w:rPr>
      </w:pPr>
    </w:p>
    <w:p w14:paraId="1FC38ADB" w14:textId="77777777" w:rsidR="00F335A7" w:rsidRDefault="006074FD" w:rsidP="00960057">
      <w:pPr>
        <w:pStyle w:val="Standard"/>
        <w:rPr>
          <w:rFonts w:ascii="Arial" w:hAnsi="Arial" w:cs="Arial"/>
        </w:rPr>
      </w:pPr>
      <w:r>
        <w:rPr>
          <w:rFonts w:ascii="Arial" w:hAnsi="Arial" w:cs="Arial"/>
        </w:rPr>
        <w:t>Izvajalec bo to pogodbo izpolnil z naslednjimi podizvajalci:</w:t>
      </w:r>
      <w:r w:rsidR="00960057">
        <w:rPr>
          <w:rFonts w:ascii="Arial" w:hAnsi="Arial" w:cs="Arial"/>
        </w:rPr>
        <w:t xml:space="preserve"> _</w:t>
      </w:r>
      <w:r>
        <w:rPr>
          <w:rFonts w:ascii="Arial" w:hAnsi="Arial" w:cs="Arial"/>
        </w:rPr>
        <w:t>_________________________.</w:t>
      </w:r>
    </w:p>
    <w:p w14:paraId="2BB2A8AF" w14:textId="77777777" w:rsidR="00F335A7" w:rsidRDefault="00F335A7">
      <w:pPr>
        <w:pStyle w:val="Standard"/>
        <w:rPr>
          <w:rFonts w:ascii="Arial" w:hAnsi="Arial" w:cs="Arial"/>
        </w:rPr>
      </w:pPr>
    </w:p>
    <w:p w14:paraId="7FFE1318" w14:textId="77777777" w:rsidR="00F335A7" w:rsidRDefault="006074FD">
      <w:pPr>
        <w:pStyle w:val="Standard"/>
        <w:rPr>
          <w:rFonts w:ascii="Arial" w:hAnsi="Arial" w:cs="Arial"/>
        </w:rPr>
      </w:pPr>
      <w:r>
        <w:rPr>
          <w:rFonts w:ascii="Arial" w:hAnsi="Arial" w:cs="Arial"/>
        </w:rPr>
        <w:t>V primeru, da je kateri od podizvajalcev zahteval neposredna plačila, izvajalec pooblašča naročnika, da na podlagi potrjenih računov oziroma situacij s strani izvajalca neposredno plačuje podizvajalcu. Izvajalec mora svojemu računu oziroma situaciji priložiti račun oziroma situacijo podizvajalca, ki ga je predhodno potrdil, ter natančno specifikacijo prejemnikov plačil.</w:t>
      </w:r>
    </w:p>
    <w:p w14:paraId="512F7189" w14:textId="77777777" w:rsidR="00F335A7" w:rsidRDefault="00F335A7">
      <w:pPr>
        <w:pStyle w:val="Standard"/>
        <w:rPr>
          <w:rFonts w:ascii="Arial" w:hAnsi="Arial" w:cs="Arial"/>
        </w:rPr>
      </w:pPr>
    </w:p>
    <w:p w14:paraId="24236B50" w14:textId="77777777" w:rsidR="00F335A7" w:rsidRDefault="006074FD">
      <w:pPr>
        <w:pStyle w:val="Standard"/>
        <w:rPr>
          <w:rFonts w:ascii="Arial" w:hAnsi="Arial" w:cs="Arial"/>
        </w:rPr>
      </w:pPr>
      <w:r>
        <w:rPr>
          <w:rFonts w:ascii="Arial" w:hAnsi="Arial" w:cs="Arial"/>
        </w:rPr>
        <w:t>Če podizvajalec neposrednega plačila ni zahteval, mora izvajalec naročniku najpozneje v 60 dneh od plačila končnega računa oziroma situacije poslati svojo pisno izjavo in pisno izjavo podizvajalca, da je podizvajalec prejel plačilo za izpolnitev svojih obveznosti, neposredno povezanih s predmetom te pogodbe.</w:t>
      </w:r>
    </w:p>
    <w:p w14:paraId="7DD8AE08" w14:textId="77777777" w:rsidR="00F335A7" w:rsidRDefault="00F335A7">
      <w:pPr>
        <w:pStyle w:val="Standard"/>
        <w:rPr>
          <w:rFonts w:ascii="Arial" w:hAnsi="Arial" w:cs="Arial"/>
        </w:rPr>
      </w:pPr>
    </w:p>
    <w:p w14:paraId="7C995E2A" w14:textId="77777777" w:rsidR="00F335A7" w:rsidRDefault="006074FD">
      <w:pPr>
        <w:pStyle w:val="Standard"/>
        <w:rPr>
          <w:rFonts w:ascii="Arial" w:eastAsia="Times New Roman" w:hAnsi="Arial" w:cs="Arial"/>
          <w:lang w:eastAsia="sl-SI"/>
        </w:rPr>
      </w:pPr>
      <w:r>
        <w:rPr>
          <w:rFonts w:ascii="Arial" w:eastAsia="Times New Roman" w:hAnsi="Arial" w:cs="Arial"/>
          <w:lang w:eastAsia="sl-SI"/>
        </w:rPr>
        <w:t>Izvajalec mora med izvajanjem pogodbe naročnika obvestiti o morebitnih spremembah informacij o podizvajalcih in mu poslati informacije o novih podizvajalcih, ki jih namerava naknadno vključiti v izvajanje pogodbe, in sicer najkasneje v petih dneh po spremembi (tj. v petih dneh po sklenitvi pogodbe s podizvajalcem, a pred pričetkom izvajanja del s strani podizvajalca).</w:t>
      </w:r>
    </w:p>
    <w:p w14:paraId="22BE7BCD" w14:textId="77777777" w:rsidR="00F335A7" w:rsidRDefault="00F335A7">
      <w:pPr>
        <w:pStyle w:val="Standard"/>
        <w:rPr>
          <w:rFonts w:ascii="Arial" w:hAnsi="Arial" w:cs="Arial"/>
        </w:rPr>
      </w:pPr>
    </w:p>
    <w:p w14:paraId="00A03BC5" w14:textId="77777777" w:rsidR="00F335A7" w:rsidRDefault="006074FD">
      <w:pPr>
        <w:pStyle w:val="Standard"/>
        <w:rPr>
          <w:rFonts w:ascii="Arial" w:hAnsi="Arial" w:cs="Arial"/>
        </w:rPr>
      </w:pPr>
      <w:r>
        <w:rPr>
          <w:rFonts w:ascii="Arial" w:hAnsi="Arial" w:cs="Arial"/>
        </w:rPr>
        <w:t>Vsak podizvajalec, ki bo nominiran naknadno, po sklenitvi te pogodbe, mora izkazovati odsotnost obstoja razlogov za izključitev. V primeru nominacije novega podizvajalca namesto prejšnjega, mora novi podizvajalec izkazovati tudi izpolnjevanje tistih pogojev za priznanje sposobnosti. Izvajalec mora za podizvajalce, ki jih namerava v izpolnitev javnega naročila vključiti po sklenitvi pogodbe, predložiti dokazila o neobstoju razlogov za izključitev ob predlogu za nominacijo, pred pričetkom izvajanja del s strani novega podizvajalca. Noben naknadno angažiran podizvajalec, ki ni bil priglašen že ob oddaji ponudbe, ne sme pričeti z izvedbo del, dokler naročnik ne odobri njegovega angažiranja. Naročnik bo podizvajalca potrdil, ko bo preveril izpolnjevanje neobstoja vseh razlogov za izključitev in, v kolikor bo to primerno, pogojev.</w:t>
      </w:r>
    </w:p>
    <w:p w14:paraId="1E21B54F" w14:textId="77777777" w:rsidR="00F335A7" w:rsidRDefault="00F335A7">
      <w:pPr>
        <w:pStyle w:val="Standard"/>
        <w:rPr>
          <w:rFonts w:ascii="Arial" w:hAnsi="Arial" w:cs="Arial"/>
        </w:rPr>
      </w:pPr>
    </w:p>
    <w:p w14:paraId="0E3548C8" w14:textId="77777777" w:rsidR="00F335A7" w:rsidRDefault="006074FD">
      <w:pPr>
        <w:pStyle w:val="Standard"/>
        <w:rPr>
          <w:rFonts w:ascii="Arial" w:hAnsi="Arial" w:cs="Arial"/>
        </w:rPr>
      </w:pPr>
      <w:r>
        <w:rPr>
          <w:rFonts w:ascii="Arial" w:hAnsi="Arial" w:cs="Arial"/>
        </w:rPr>
        <w:t>Izvajalec mora za novo angažirane podizvajalce predložiti obrazec ESPD, obrazec »Podizvajalci« in, v kolikor je to relevantno, obrazec »Izjava podizvajalca o neposrednih plačilih«. Zaradi hitrejše obravnave predloga za nominacijo podizvajalca lahko izvajalec poleg navedenih obrazcev predloži tudi dokazila o neobstoju razlogov za izključitev ter, če je relevantno, o izpolnjevanju pogojev.</w:t>
      </w:r>
    </w:p>
    <w:p w14:paraId="2D35DEA9" w14:textId="77777777" w:rsidR="00F335A7" w:rsidRDefault="00F335A7">
      <w:pPr>
        <w:pStyle w:val="Standard"/>
        <w:rPr>
          <w:rFonts w:ascii="Arial" w:hAnsi="Arial" w:cs="Arial"/>
        </w:rPr>
      </w:pPr>
    </w:p>
    <w:p w14:paraId="06ABCBDB" w14:textId="77777777" w:rsidR="00F335A7" w:rsidRDefault="006074FD">
      <w:pPr>
        <w:pStyle w:val="Standard"/>
        <w:rPr>
          <w:rFonts w:ascii="Arial" w:hAnsi="Arial" w:cs="Arial"/>
        </w:rPr>
      </w:pPr>
      <w:r>
        <w:rPr>
          <w:rFonts w:ascii="Arial" w:hAnsi="Arial" w:cs="Arial"/>
        </w:rPr>
        <w:t xml:space="preserve">Če naročnik ugotovi, da dela izvaja podizvajalec, ki ga izvajalec ni nominiral v svoji ponudbi in za njegovo nominacijo tudi ni pridobil naknadnega soglasja naročnika, ima naročnik </w:t>
      </w:r>
      <w:r>
        <w:rPr>
          <w:rFonts w:ascii="Arial" w:hAnsi="Arial" w:cs="Arial"/>
        </w:rPr>
        <w:lastRenderedPageBreak/>
        <w:t>pravico odstopiti od te pogodbe. Naročnik si pridržuje pravico, da med izvajanjem pogodbe kadarkoli preveri, delavci katerega gospodarskega subjekta izpolnjujejo predmet naročila.</w:t>
      </w:r>
    </w:p>
    <w:p w14:paraId="07B85336" w14:textId="77777777" w:rsidR="00F335A7" w:rsidRDefault="00F335A7">
      <w:pPr>
        <w:pStyle w:val="Standard"/>
        <w:rPr>
          <w:rFonts w:ascii="Arial" w:hAnsi="Arial" w:cs="Arial"/>
        </w:rPr>
      </w:pPr>
    </w:p>
    <w:p w14:paraId="455CF4C1" w14:textId="77777777" w:rsidR="00F335A7" w:rsidRDefault="006074FD">
      <w:pPr>
        <w:pStyle w:val="Standard"/>
        <w:rPr>
          <w:rFonts w:ascii="Arial" w:hAnsi="Arial" w:cs="Arial"/>
        </w:rPr>
      </w:pPr>
      <w:r>
        <w:rPr>
          <w:rFonts w:ascii="Arial" w:hAnsi="Arial" w:cs="Arial"/>
        </w:rPr>
        <w:t>Izvajalec v razmerju do naročnika v celoti odgovarja za izvedbo naročila, tudi če naročilo izvede s podizvajalci.</w:t>
      </w:r>
    </w:p>
    <w:p w14:paraId="1A265FCD" w14:textId="77777777" w:rsidR="00F335A7" w:rsidRDefault="00F335A7">
      <w:pPr>
        <w:pStyle w:val="Standard"/>
        <w:rPr>
          <w:rFonts w:ascii="Arial" w:hAnsi="Arial" w:cs="Arial"/>
        </w:rPr>
      </w:pPr>
    </w:p>
    <w:p w14:paraId="4D3608CC" w14:textId="77777777" w:rsidR="00F335A7" w:rsidRDefault="006074FD" w:rsidP="0001059F">
      <w:pPr>
        <w:pStyle w:val="Standard"/>
        <w:keepNext/>
        <w:numPr>
          <w:ilvl w:val="1"/>
          <w:numId w:val="19"/>
        </w:numPr>
        <w:ind w:left="284"/>
        <w:jc w:val="center"/>
        <w:rPr>
          <w:rFonts w:ascii="Arial" w:hAnsi="Arial" w:cs="Arial"/>
          <w:b/>
        </w:rPr>
      </w:pPr>
      <w:r>
        <w:rPr>
          <w:rFonts w:ascii="Arial" w:hAnsi="Arial" w:cs="Arial"/>
          <w:b/>
        </w:rPr>
        <w:t>člen</w:t>
      </w:r>
    </w:p>
    <w:p w14:paraId="2CFC6555" w14:textId="5517E5B1" w:rsidR="00F335A7" w:rsidRDefault="006074FD">
      <w:pPr>
        <w:pStyle w:val="Standard"/>
        <w:keepNext/>
        <w:jc w:val="center"/>
        <w:rPr>
          <w:rFonts w:ascii="Arial" w:hAnsi="Arial" w:cs="Arial"/>
          <w:b/>
        </w:rPr>
      </w:pPr>
      <w:r>
        <w:rPr>
          <w:rFonts w:ascii="Arial" w:hAnsi="Arial" w:cs="Arial"/>
          <w:b/>
        </w:rPr>
        <w:t>(zavarovanje za dobro izvedbo pogodbenih obveznosti</w:t>
      </w:r>
      <w:r w:rsidR="00E76CD6">
        <w:rPr>
          <w:rFonts w:ascii="Arial" w:hAnsi="Arial" w:cs="Arial"/>
          <w:b/>
        </w:rPr>
        <w:t xml:space="preserve"> in za odpravo napak v garancijskem roku</w:t>
      </w:r>
      <w:r>
        <w:rPr>
          <w:rFonts w:ascii="Arial" w:hAnsi="Arial" w:cs="Arial"/>
          <w:b/>
        </w:rPr>
        <w:t>)</w:t>
      </w:r>
    </w:p>
    <w:p w14:paraId="69C844F1" w14:textId="77777777" w:rsidR="00F335A7" w:rsidRDefault="00F335A7">
      <w:pPr>
        <w:pStyle w:val="Standard"/>
        <w:keepNext/>
        <w:rPr>
          <w:rFonts w:ascii="Arial" w:hAnsi="Arial" w:cs="Arial"/>
        </w:rPr>
      </w:pPr>
    </w:p>
    <w:p w14:paraId="4309D44D" w14:textId="2FC97C23" w:rsidR="00F335A7" w:rsidRDefault="006074FD">
      <w:pPr>
        <w:spacing w:after="0" w:line="276" w:lineRule="auto"/>
        <w:jc w:val="both"/>
        <w:rPr>
          <w:rFonts w:ascii="Arial" w:hAnsi="Arial" w:cs="Arial"/>
        </w:rPr>
      </w:pPr>
      <w:r>
        <w:rPr>
          <w:rFonts w:ascii="Arial" w:hAnsi="Arial" w:cs="Arial"/>
        </w:rPr>
        <w:t>Izvajalec mora skupaj s podpisom te pogodbe naročniku predložiti tri originalne podpisane in žigosane bianko menice za dobro izvedbo pogodbenih obveznosti</w:t>
      </w:r>
      <w:r w:rsidR="00E76CD6">
        <w:rPr>
          <w:rFonts w:ascii="Arial" w:hAnsi="Arial" w:cs="Arial"/>
        </w:rPr>
        <w:t xml:space="preserve"> in za odpravo napak v garancijskem roku</w:t>
      </w:r>
      <w:r>
        <w:rPr>
          <w:rFonts w:ascii="Arial" w:hAnsi="Arial" w:cs="Arial"/>
        </w:rPr>
        <w:t>, v papirni obliki. Pogodbeni stranki ugotavljata, da je izvajalec naročniku že predložil menično izjavo, s katero je naročnika za primer izpolnitve katere od spodaj navedenih okoliščin pooblastil za izpolnitev vsake od bianko menic.</w:t>
      </w:r>
    </w:p>
    <w:p w14:paraId="6B226663" w14:textId="77777777" w:rsidR="00F335A7" w:rsidRDefault="00F335A7">
      <w:pPr>
        <w:spacing w:after="0" w:line="276" w:lineRule="auto"/>
        <w:jc w:val="both"/>
        <w:rPr>
          <w:rFonts w:ascii="Arial" w:hAnsi="Arial" w:cs="Arial"/>
        </w:rPr>
      </w:pPr>
    </w:p>
    <w:p w14:paraId="21BECAB2" w14:textId="5FAC0947" w:rsidR="00F335A7" w:rsidRDefault="006074FD">
      <w:pPr>
        <w:spacing w:after="0" w:line="276" w:lineRule="auto"/>
        <w:jc w:val="both"/>
        <w:rPr>
          <w:rFonts w:ascii="Arial" w:hAnsi="Arial" w:cs="Arial"/>
        </w:rPr>
      </w:pPr>
      <w:r>
        <w:rPr>
          <w:rFonts w:ascii="Arial" w:hAnsi="Arial" w:cs="Arial"/>
        </w:rPr>
        <w:t>Če se med trajanjem pogodbe skladno s 95. členom ZJN-3 spremeni vrednost predmeta naročila, mora izvajalec temu ustrezno spremeniti oziroma nadomestiti menično izjavo. V primeru, ko naročnik unovči oziroma predloži v unovčitev posamezno bianko menico, mu mora izvajalec brez nepotrebnega odlašanja predložiti novo bianko menico v nadaljnje zavarovanje dobre izvedbe pogodbenih obveznosti</w:t>
      </w:r>
      <w:r w:rsidR="00E76CD6">
        <w:rPr>
          <w:rFonts w:ascii="Arial" w:hAnsi="Arial" w:cs="Arial"/>
        </w:rPr>
        <w:t xml:space="preserve"> in odprave napak v garancijskem roku</w:t>
      </w:r>
      <w:r>
        <w:rPr>
          <w:rFonts w:ascii="Arial" w:hAnsi="Arial" w:cs="Arial"/>
        </w:rPr>
        <w:t>.</w:t>
      </w:r>
    </w:p>
    <w:p w14:paraId="2F72C357" w14:textId="77777777" w:rsidR="00F335A7" w:rsidRDefault="00F335A7">
      <w:pPr>
        <w:tabs>
          <w:tab w:val="left" w:pos="1725"/>
        </w:tabs>
        <w:spacing w:after="0" w:line="276" w:lineRule="auto"/>
        <w:jc w:val="both"/>
        <w:rPr>
          <w:rFonts w:ascii="Arial" w:hAnsi="Arial" w:cs="Arial"/>
        </w:rPr>
      </w:pPr>
    </w:p>
    <w:p w14:paraId="60BCAEAE" w14:textId="23B7E0C4" w:rsidR="00F335A7" w:rsidRDefault="006074FD">
      <w:pPr>
        <w:spacing w:after="0" w:line="276" w:lineRule="auto"/>
        <w:jc w:val="both"/>
        <w:rPr>
          <w:rFonts w:ascii="Arial" w:hAnsi="Arial" w:cs="Arial"/>
        </w:rPr>
      </w:pPr>
      <w:r>
        <w:rPr>
          <w:rFonts w:ascii="Arial" w:hAnsi="Arial" w:cs="Arial"/>
        </w:rPr>
        <w:t xml:space="preserve">Finančno zavarovanje lahko naročnik izpolni in unovči do </w:t>
      </w:r>
      <w:r w:rsidR="00C25C74">
        <w:rPr>
          <w:rFonts w:ascii="Arial" w:hAnsi="Arial" w:cs="Arial"/>
        </w:rPr>
        <w:t>primopredaje dokumentacije</w:t>
      </w:r>
      <w:r>
        <w:rPr>
          <w:rFonts w:ascii="Arial" w:hAnsi="Arial" w:cs="Arial"/>
        </w:rPr>
        <w:t>, do višine 10% od po</w:t>
      </w:r>
      <w:r w:rsidR="00C25C74">
        <w:rPr>
          <w:rFonts w:ascii="Arial" w:hAnsi="Arial" w:cs="Arial"/>
        </w:rPr>
        <w:t xml:space="preserve">godbene vrednosti </w:t>
      </w:r>
      <w:r>
        <w:rPr>
          <w:rFonts w:ascii="Arial" w:hAnsi="Arial" w:cs="Arial"/>
        </w:rPr>
        <w:t>z DDV, če:</w:t>
      </w:r>
    </w:p>
    <w:p w14:paraId="41862D64" w14:textId="77777777" w:rsidR="00F335A7" w:rsidRDefault="006074FD" w:rsidP="0001059F">
      <w:pPr>
        <w:pStyle w:val="Odstavekseznama"/>
        <w:numPr>
          <w:ilvl w:val="0"/>
          <w:numId w:val="8"/>
        </w:numPr>
        <w:ind w:left="993"/>
        <w:contextualSpacing/>
        <w:textAlignment w:val="auto"/>
        <w:rPr>
          <w:rFonts w:ascii="Arial" w:hAnsi="Arial" w:cs="Arial"/>
        </w:rPr>
      </w:pPr>
      <w:r>
        <w:rPr>
          <w:rFonts w:ascii="Arial" w:hAnsi="Arial" w:cs="Arial"/>
        </w:rPr>
        <w:t>izvajalec ne prične izpolnjevati svojih pogodbenih obveznosti v roku in v skladu z določili pogodbe,</w:t>
      </w:r>
    </w:p>
    <w:p w14:paraId="5388298C" w14:textId="77777777" w:rsidR="00F335A7" w:rsidRDefault="006074FD" w:rsidP="0001059F">
      <w:pPr>
        <w:pStyle w:val="Odstavekseznama"/>
        <w:numPr>
          <w:ilvl w:val="0"/>
          <w:numId w:val="8"/>
        </w:numPr>
        <w:ind w:left="993"/>
        <w:contextualSpacing/>
        <w:textAlignment w:val="auto"/>
        <w:rPr>
          <w:rFonts w:ascii="Arial" w:hAnsi="Arial" w:cs="Arial"/>
        </w:rPr>
      </w:pPr>
      <w:r>
        <w:rPr>
          <w:rFonts w:ascii="Arial" w:hAnsi="Arial" w:cs="Arial"/>
        </w:rPr>
        <w:t>izvajalec preneha izpolnjevati svoje pogodbene obveznosti v skladu z določili pogodbe,</w:t>
      </w:r>
    </w:p>
    <w:p w14:paraId="29AEBFFE" w14:textId="77777777" w:rsidR="00F335A7" w:rsidRDefault="006074FD" w:rsidP="0001059F">
      <w:pPr>
        <w:pStyle w:val="Odstavekseznama"/>
        <w:numPr>
          <w:ilvl w:val="0"/>
          <w:numId w:val="8"/>
        </w:numPr>
        <w:ind w:left="993"/>
        <w:contextualSpacing/>
        <w:textAlignment w:val="auto"/>
        <w:rPr>
          <w:rFonts w:ascii="Arial" w:hAnsi="Arial" w:cs="Arial"/>
        </w:rPr>
      </w:pPr>
      <w:r>
        <w:rPr>
          <w:rFonts w:ascii="Arial" w:hAnsi="Arial" w:cs="Arial"/>
        </w:rPr>
        <w:t>izvajalec svojih obveznosti ne izpolni skladno s pogodbo, v dogovorjeni kakovosti, obsegu ali rokih (tj. razlog neizpolnitve, nepravočasne izpolnitve ali nepravilne izpolnitve),</w:t>
      </w:r>
    </w:p>
    <w:p w14:paraId="30084ED6" w14:textId="77777777" w:rsidR="00F335A7" w:rsidRDefault="006074FD" w:rsidP="0001059F">
      <w:pPr>
        <w:pStyle w:val="Odstavekseznama"/>
        <w:numPr>
          <w:ilvl w:val="0"/>
          <w:numId w:val="8"/>
        </w:numPr>
        <w:ind w:left="993"/>
        <w:contextualSpacing/>
        <w:textAlignment w:val="auto"/>
        <w:rPr>
          <w:rFonts w:ascii="Arial" w:hAnsi="Arial" w:cs="Arial"/>
        </w:rPr>
      </w:pPr>
      <w:r>
        <w:rPr>
          <w:rFonts w:ascii="Arial" w:hAnsi="Arial" w:cs="Arial"/>
        </w:rPr>
        <w:t>izvajalec naročniku povzroči škodo, ki je ne povrne v roku 8 dni po pozivu naročnika,</w:t>
      </w:r>
    </w:p>
    <w:p w14:paraId="49C5403B" w14:textId="77777777" w:rsidR="00F335A7" w:rsidRDefault="006074FD" w:rsidP="0001059F">
      <w:pPr>
        <w:pStyle w:val="Odstavekseznama"/>
        <w:numPr>
          <w:ilvl w:val="0"/>
          <w:numId w:val="8"/>
        </w:numPr>
        <w:ind w:left="993"/>
        <w:contextualSpacing/>
        <w:textAlignment w:val="auto"/>
        <w:rPr>
          <w:rFonts w:ascii="Arial" w:hAnsi="Arial" w:cs="Arial"/>
        </w:rPr>
      </w:pPr>
      <w:r>
        <w:rPr>
          <w:rFonts w:ascii="Arial" w:hAnsi="Arial" w:cs="Arial"/>
        </w:rPr>
        <w:t>izvajalec naročniku poda zavajajoče ali lažne izjave, podatke oziroma dokumente,</w:t>
      </w:r>
    </w:p>
    <w:p w14:paraId="2F3E0521" w14:textId="77777777" w:rsidR="00960057" w:rsidRDefault="00960057" w:rsidP="0001059F">
      <w:pPr>
        <w:pStyle w:val="Odstavekseznama"/>
        <w:numPr>
          <w:ilvl w:val="0"/>
          <w:numId w:val="8"/>
        </w:numPr>
        <w:ind w:left="993"/>
        <w:contextualSpacing/>
        <w:textAlignment w:val="auto"/>
        <w:rPr>
          <w:rFonts w:ascii="Arial" w:hAnsi="Arial" w:cs="Arial"/>
        </w:rPr>
      </w:pPr>
      <w:r>
        <w:rPr>
          <w:rFonts w:ascii="Arial" w:hAnsi="Arial" w:cs="Arial"/>
          <w:color w:val="000000" w:themeColor="text1"/>
        </w:rPr>
        <w:t>izvajalec ne odpravi v celoti, ustrezno in v določenih rokih vseh notificiranih napak,</w:t>
      </w:r>
    </w:p>
    <w:p w14:paraId="795799D4" w14:textId="77777777" w:rsidR="00F335A7" w:rsidRDefault="006074FD" w:rsidP="0001059F">
      <w:pPr>
        <w:pStyle w:val="Odstavekseznama"/>
        <w:numPr>
          <w:ilvl w:val="0"/>
          <w:numId w:val="8"/>
        </w:numPr>
        <w:ind w:left="993"/>
        <w:contextualSpacing/>
        <w:textAlignment w:val="auto"/>
        <w:rPr>
          <w:rFonts w:ascii="Arial" w:hAnsi="Arial" w:cs="Arial"/>
        </w:rPr>
      </w:pPr>
      <w:r>
        <w:rPr>
          <w:rFonts w:ascii="Arial" w:hAnsi="Arial" w:cs="Arial"/>
        </w:rPr>
        <w:t>izvajalec naročniku skladno z njegovim pozivom ne izroči novega oziroma spremenjenega finančnega zavarovanja za dobro izvedbo pogodbenih obveznosti.</w:t>
      </w:r>
    </w:p>
    <w:p w14:paraId="30B547DD" w14:textId="77777777" w:rsidR="00F335A7" w:rsidRDefault="00F335A7">
      <w:pPr>
        <w:pStyle w:val="Standard"/>
        <w:rPr>
          <w:rFonts w:ascii="Arial" w:hAnsi="Arial" w:cs="Arial"/>
        </w:rPr>
      </w:pPr>
    </w:p>
    <w:p w14:paraId="3592A7DA" w14:textId="77777777" w:rsidR="00F335A7" w:rsidRDefault="006074FD">
      <w:pPr>
        <w:spacing w:after="0" w:line="276" w:lineRule="auto"/>
        <w:contextualSpacing/>
        <w:jc w:val="both"/>
        <w:textAlignment w:val="auto"/>
        <w:rPr>
          <w:rFonts w:ascii="Arial" w:hAnsi="Arial" w:cs="Arial"/>
        </w:rPr>
      </w:pPr>
      <w:r>
        <w:rPr>
          <w:rFonts w:ascii="Arial" w:hAnsi="Arial" w:cs="Arial"/>
        </w:rPr>
        <w:t xml:space="preserve">Finančno zavarovanje lahko naročnik </w:t>
      </w:r>
      <w:r w:rsidR="00E27A9C">
        <w:rPr>
          <w:rFonts w:ascii="Arial" w:hAnsi="Arial" w:cs="Arial"/>
        </w:rPr>
        <w:t>pod pogoji iz prejšnjega odstavka</w:t>
      </w:r>
      <w:r>
        <w:rPr>
          <w:rFonts w:ascii="Arial" w:hAnsi="Arial" w:cs="Arial"/>
        </w:rPr>
        <w:t xml:space="preserve"> izpolni in unovči tudi, če naročnik odstopi od pogodbe iz drugega utemeljenega razloga, ki izvira iz sfere izvajalca ali, če izvajalec odstopi od pogodbe brez utemeljenega razloga, ki bi izviral iz sfere naročnika.</w:t>
      </w:r>
    </w:p>
    <w:p w14:paraId="563E235F" w14:textId="77777777" w:rsidR="00F335A7" w:rsidRDefault="00F335A7">
      <w:pPr>
        <w:pStyle w:val="Standard"/>
        <w:rPr>
          <w:rFonts w:ascii="Arial" w:hAnsi="Arial" w:cs="Arial"/>
        </w:rPr>
      </w:pPr>
    </w:p>
    <w:p w14:paraId="23F52D85" w14:textId="70DEAD07" w:rsidR="00C25C74" w:rsidRDefault="00C25C74" w:rsidP="00C25C74">
      <w:pPr>
        <w:spacing w:after="0" w:line="276" w:lineRule="auto"/>
        <w:jc w:val="both"/>
        <w:rPr>
          <w:rFonts w:ascii="Arial" w:hAnsi="Arial" w:cs="Arial"/>
        </w:rPr>
      </w:pPr>
      <w:r>
        <w:rPr>
          <w:rFonts w:ascii="Arial" w:hAnsi="Arial" w:cs="Arial"/>
        </w:rPr>
        <w:t>Finančno zavarovanje lahko naročnik izpolni in unovči od primopredaje dokumentacije do poteka garancijskega roka po tej pogodbi, do višine 5% od pogodbene vrednosti z DDV, če:</w:t>
      </w:r>
    </w:p>
    <w:p w14:paraId="4392354E" w14:textId="290CD125" w:rsidR="00E76CD6" w:rsidRPr="00D82463" w:rsidRDefault="00E76CD6" w:rsidP="00C25C74">
      <w:pPr>
        <w:pStyle w:val="Odstavekseznama"/>
        <w:numPr>
          <w:ilvl w:val="0"/>
          <w:numId w:val="73"/>
        </w:numPr>
        <w:ind w:left="993"/>
        <w:contextualSpacing/>
        <w:textAlignment w:val="auto"/>
        <w:rPr>
          <w:rFonts w:ascii="Arial" w:hAnsi="Arial" w:cs="Arial"/>
        </w:rPr>
      </w:pPr>
      <w:r>
        <w:rPr>
          <w:rFonts w:ascii="Arial" w:hAnsi="Arial" w:cs="Arial"/>
        </w:rPr>
        <w:t xml:space="preserve">izvajalec </w:t>
      </w:r>
      <w:r w:rsidRPr="00D82463">
        <w:rPr>
          <w:rFonts w:ascii="Arial" w:hAnsi="Arial" w:cs="Arial"/>
        </w:rPr>
        <w:t>v garancijskem obdobju ne odpravi v celoti, ustrezno in v določenih</w:t>
      </w:r>
      <w:r>
        <w:rPr>
          <w:rFonts w:ascii="Arial" w:hAnsi="Arial" w:cs="Arial"/>
        </w:rPr>
        <w:t xml:space="preserve"> rokih vseh notificiranih napak</w:t>
      </w:r>
      <w:r w:rsidR="00C25C74">
        <w:rPr>
          <w:rFonts w:ascii="Arial" w:hAnsi="Arial" w:cs="Arial"/>
        </w:rPr>
        <w:t>,</w:t>
      </w:r>
    </w:p>
    <w:p w14:paraId="5B13D79D" w14:textId="0E60C5BF" w:rsidR="00E76CD6" w:rsidRDefault="00E76CD6" w:rsidP="00C25C74">
      <w:pPr>
        <w:pStyle w:val="Odstavekseznama"/>
        <w:numPr>
          <w:ilvl w:val="0"/>
          <w:numId w:val="73"/>
        </w:numPr>
        <w:ind w:left="993"/>
        <w:contextualSpacing/>
        <w:textAlignment w:val="auto"/>
        <w:rPr>
          <w:rFonts w:ascii="Arial" w:hAnsi="Arial" w:cs="Arial"/>
        </w:rPr>
      </w:pPr>
      <w:r w:rsidRPr="00D82463">
        <w:rPr>
          <w:rFonts w:ascii="Arial" w:hAnsi="Arial" w:cs="Arial"/>
        </w:rPr>
        <w:t>izvedeni predmet naroč</w:t>
      </w:r>
      <w:r>
        <w:rPr>
          <w:rFonts w:ascii="Arial" w:hAnsi="Arial" w:cs="Arial"/>
        </w:rPr>
        <w:t>ila nima lastnosti, značilnosti ali</w:t>
      </w:r>
      <w:r w:rsidRPr="00D82463">
        <w:rPr>
          <w:rFonts w:ascii="Arial" w:hAnsi="Arial" w:cs="Arial"/>
        </w:rPr>
        <w:t xml:space="preserve"> kakovosti, h katerim se je zavezal ponudnik oziroma </w:t>
      </w:r>
      <w:r>
        <w:rPr>
          <w:rFonts w:ascii="Arial" w:hAnsi="Arial" w:cs="Arial"/>
        </w:rPr>
        <w:t>izvajalec</w:t>
      </w:r>
      <w:r w:rsidRPr="00D82463">
        <w:rPr>
          <w:rFonts w:ascii="Arial" w:hAnsi="Arial" w:cs="Arial"/>
        </w:rPr>
        <w:t>, ali ki bi jih mor</w:t>
      </w:r>
      <w:r>
        <w:rPr>
          <w:rFonts w:ascii="Arial" w:hAnsi="Arial" w:cs="Arial"/>
        </w:rPr>
        <w:t>al imeti skladno s svojo naravo</w:t>
      </w:r>
      <w:r w:rsidR="00C25C74">
        <w:rPr>
          <w:rFonts w:ascii="Arial" w:hAnsi="Arial" w:cs="Arial"/>
        </w:rPr>
        <w:t>,</w:t>
      </w:r>
    </w:p>
    <w:p w14:paraId="2343798E" w14:textId="77777777" w:rsidR="00E76CD6" w:rsidRPr="00D82463" w:rsidRDefault="00E76CD6" w:rsidP="00C25C74">
      <w:pPr>
        <w:pStyle w:val="Odstavekseznama"/>
        <w:numPr>
          <w:ilvl w:val="0"/>
          <w:numId w:val="73"/>
        </w:numPr>
        <w:ind w:left="993"/>
        <w:contextualSpacing/>
        <w:textAlignment w:val="auto"/>
        <w:rPr>
          <w:rFonts w:ascii="Arial" w:hAnsi="Arial" w:cs="Arial"/>
        </w:rPr>
      </w:pPr>
      <w:r>
        <w:rPr>
          <w:rFonts w:ascii="Arial" w:hAnsi="Arial" w:cs="Arial"/>
        </w:rPr>
        <w:lastRenderedPageBreak/>
        <w:t>izvajalec</w:t>
      </w:r>
      <w:r w:rsidRPr="00D82463">
        <w:rPr>
          <w:rFonts w:ascii="Arial" w:hAnsi="Arial" w:cs="Arial"/>
        </w:rPr>
        <w:t xml:space="preserve"> naročniku skladno z nj</w:t>
      </w:r>
      <w:r>
        <w:rPr>
          <w:rFonts w:ascii="Arial" w:hAnsi="Arial" w:cs="Arial"/>
        </w:rPr>
        <w:t>egovim pozivom ne izroči novega</w:t>
      </w:r>
      <w:r w:rsidRPr="00D82463">
        <w:rPr>
          <w:rFonts w:ascii="Arial" w:hAnsi="Arial" w:cs="Arial"/>
        </w:rPr>
        <w:t xml:space="preserve"> oziroma spremenjenega finančnega zavarovanja, ki bi bilo potrebno zaradi spremembe </w:t>
      </w:r>
      <w:r>
        <w:rPr>
          <w:rFonts w:ascii="Arial" w:hAnsi="Arial" w:cs="Arial"/>
        </w:rPr>
        <w:t>vrednosti predmeta naročila.</w:t>
      </w:r>
    </w:p>
    <w:p w14:paraId="67EA653F" w14:textId="77777777" w:rsidR="00E76CD6" w:rsidRDefault="00E76CD6">
      <w:pPr>
        <w:pStyle w:val="Standard"/>
        <w:rPr>
          <w:rFonts w:ascii="Arial" w:hAnsi="Arial" w:cs="Arial"/>
        </w:rPr>
      </w:pPr>
    </w:p>
    <w:p w14:paraId="28DFD0CD" w14:textId="77777777" w:rsidR="00F335A7" w:rsidRDefault="006074FD" w:rsidP="0001059F">
      <w:pPr>
        <w:pStyle w:val="Standard"/>
        <w:keepNext/>
        <w:numPr>
          <w:ilvl w:val="1"/>
          <w:numId w:val="14"/>
        </w:numPr>
        <w:ind w:left="284"/>
        <w:jc w:val="center"/>
        <w:textAlignment w:val="auto"/>
        <w:rPr>
          <w:rFonts w:ascii="Arial" w:hAnsi="Arial" w:cs="Arial"/>
          <w:b/>
        </w:rPr>
      </w:pPr>
      <w:r>
        <w:rPr>
          <w:rFonts w:ascii="Arial" w:hAnsi="Arial" w:cs="Arial"/>
          <w:b/>
        </w:rPr>
        <w:t>člen</w:t>
      </w:r>
    </w:p>
    <w:p w14:paraId="2D5A016B" w14:textId="61CF426B" w:rsidR="00F335A7" w:rsidRDefault="006074FD">
      <w:pPr>
        <w:pStyle w:val="Standard"/>
        <w:keepNext/>
        <w:jc w:val="center"/>
        <w:rPr>
          <w:rFonts w:ascii="Arial" w:hAnsi="Arial" w:cs="Arial"/>
          <w:b/>
        </w:rPr>
      </w:pPr>
      <w:r>
        <w:rPr>
          <w:rFonts w:ascii="Arial" w:hAnsi="Arial" w:cs="Arial"/>
          <w:b/>
        </w:rPr>
        <w:t>(</w:t>
      </w:r>
      <w:r w:rsidR="00B84AED">
        <w:rPr>
          <w:rFonts w:ascii="Arial" w:hAnsi="Arial" w:cs="Arial"/>
          <w:b/>
        </w:rPr>
        <w:t xml:space="preserve">pregled, </w:t>
      </w:r>
      <w:r>
        <w:rPr>
          <w:rFonts w:ascii="Arial" w:hAnsi="Arial" w:cs="Arial"/>
          <w:b/>
        </w:rPr>
        <w:t>prevzem</w:t>
      </w:r>
      <w:r w:rsidR="00B84AED">
        <w:rPr>
          <w:rFonts w:ascii="Arial" w:hAnsi="Arial" w:cs="Arial"/>
          <w:b/>
        </w:rPr>
        <w:t xml:space="preserve"> in garancija</w:t>
      </w:r>
      <w:r>
        <w:rPr>
          <w:rFonts w:ascii="Arial" w:hAnsi="Arial" w:cs="Arial"/>
          <w:b/>
        </w:rPr>
        <w:t>)</w:t>
      </w:r>
    </w:p>
    <w:p w14:paraId="70F54181" w14:textId="77777777" w:rsidR="00F335A7" w:rsidRDefault="00F335A7">
      <w:pPr>
        <w:pStyle w:val="Standard"/>
        <w:keepNext/>
        <w:rPr>
          <w:rFonts w:ascii="Arial" w:hAnsi="Arial" w:cs="Arial"/>
        </w:rPr>
      </w:pPr>
    </w:p>
    <w:p w14:paraId="7F20EE3F" w14:textId="77777777" w:rsidR="00B84AED" w:rsidRPr="00442A51" w:rsidRDefault="00B84AED" w:rsidP="00B84AED">
      <w:pPr>
        <w:pStyle w:val="Standard"/>
        <w:rPr>
          <w:rFonts w:ascii="Arial" w:hAnsi="Arial" w:cs="Arial"/>
        </w:rPr>
      </w:pPr>
      <w:r w:rsidRPr="00442A51">
        <w:rPr>
          <w:rFonts w:ascii="Arial" w:hAnsi="Arial" w:cs="Arial"/>
        </w:rPr>
        <w:t>Izdelano projektno dokumentacijo izvajalec preda naročniku v obliki PDF – zaprta digitalna oblika (minimalni standard) in v štirih izvodih v tiskani obliki.</w:t>
      </w:r>
    </w:p>
    <w:p w14:paraId="2D60D868" w14:textId="77777777" w:rsidR="00B84AED" w:rsidRPr="00442A51" w:rsidRDefault="00B84AED" w:rsidP="00B84AED">
      <w:pPr>
        <w:pStyle w:val="Standard"/>
        <w:rPr>
          <w:rFonts w:ascii="Arial" w:hAnsi="Arial" w:cs="Arial"/>
          <w:color w:val="000000" w:themeColor="text1"/>
        </w:rPr>
      </w:pPr>
    </w:p>
    <w:p w14:paraId="775AC872" w14:textId="77777777" w:rsidR="00B84AED" w:rsidRPr="00442A51" w:rsidRDefault="00B84AED" w:rsidP="00B84AED">
      <w:pPr>
        <w:pStyle w:val="Standard"/>
        <w:rPr>
          <w:rFonts w:ascii="Arial" w:hAnsi="Arial" w:cs="Arial"/>
          <w:color w:val="000000" w:themeColor="text1"/>
        </w:rPr>
      </w:pPr>
      <w:r w:rsidRPr="00442A51">
        <w:rPr>
          <w:rFonts w:ascii="Arial" w:hAnsi="Arial" w:cs="Arial"/>
          <w:color w:val="000000" w:themeColor="text1"/>
        </w:rPr>
        <w:t>Ob dokončanju vseh pogodbenih storitev naročnik v roku 30 dni pregleda izdelano projektno dokumentacijo. Naročnik svoje ugotovitve</w:t>
      </w:r>
      <w:r w:rsidRPr="00442A51">
        <w:rPr>
          <w:rFonts w:ascii="Arial" w:hAnsi="Arial" w:cs="Arial"/>
          <w:color w:val="000000" w:themeColor="text1"/>
          <w:kern w:val="0"/>
        </w:rPr>
        <w:t xml:space="preserve"> v primeru odkritih napak, nepravilnosti ali pomanjkljivosti zapisniško zabeleži</w:t>
      </w:r>
      <w:r w:rsidRPr="00442A51">
        <w:rPr>
          <w:rFonts w:ascii="Arial" w:hAnsi="Arial" w:cs="Arial"/>
          <w:color w:val="000000" w:themeColor="text1"/>
        </w:rPr>
        <w:t>. V primeru, da naročnik v izdelani dokumentaciji odkrije pomanjkljivosti oziroma napake, se pogodbene storitve ne štejejo za uspešno opravljene in jih naročnik ne prevzame. V kolikor izvedeni predmet naročila nima očitnih napak, se prevzem opravi.</w:t>
      </w:r>
    </w:p>
    <w:p w14:paraId="70C8C63B" w14:textId="77777777" w:rsidR="00B84AED" w:rsidRPr="00442A51" w:rsidRDefault="00B84AED" w:rsidP="00B84AED">
      <w:pPr>
        <w:pStyle w:val="Standard"/>
        <w:rPr>
          <w:rFonts w:ascii="Arial" w:hAnsi="Arial" w:cs="Arial"/>
          <w:color w:val="000000" w:themeColor="text1"/>
        </w:rPr>
      </w:pPr>
    </w:p>
    <w:p w14:paraId="6169B932" w14:textId="77777777" w:rsidR="00B84AED" w:rsidRDefault="00B84AED" w:rsidP="00B84AED">
      <w:pPr>
        <w:pStyle w:val="Standard"/>
        <w:rPr>
          <w:rFonts w:ascii="Arial" w:hAnsi="Arial" w:cs="Arial"/>
          <w:color w:val="000000" w:themeColor="text1"/>
        </w:rPr>
      </w:pPr>
      <w:r w:rsidRPr="00442A51">
        <w:rPr>
          <w:rFonts w:ascii="Arial" w:hAnsi="Arial" w:cs="Arial"/>
          <w:color w:val="000000" w:themeColor="text1"/>
        </w:rPr>
        <w:t xml:space="preserve">Morebitne napake, ugotovljene na pregledu ali kasneje, vse do uspešne primopredaje gradnje, je dolžan izvajalec na poziv naročnika brezplačno odpraviti v sorazmernem roku, ki ga določi naročnik, </w:t>
      </w:r>
      <w:r w:rsidRPr="00442A51">
        <w:rPr>
          <w:rFonts w:ascii="Arial" w:hAnsi="Arial" w:cs="Arial"/>
        </w:rPr>
        <w:t>upoštevajoč resnost</w:t>
      </w:r>
      <w:r w:rsidRPr="00A25423">
        <w:rPr>
          <w:rFonts w:ascii="Arial" w:hAnsi="Arial" w:cs="Arial"/>
        </w:rPr>
        <w:t xml:space="preserve"> napake, njene posledice za uporabo dokumentacije</w:t>
      </w:r>
      <w:r>
        <w:rPr>
          <w:rFonts w:ascii="Arial" w:hAnsi="Arial" w:cs="Arial"/>
        </w:rPr>
        <w:t xml:space="preserve"> ter aktivnosti, potrebne za odpravo napake</w:t>
      </w:r>
      <w:r>
        <w:rPr>
          <w:rFonts w:ascii="Arial" w:hAnsi="Arial" w:cs="Arial"/>
          <w:color w:val="000000" w:themeColor="text1"/>
        </w:rPr>
        <w:t>. Če izvajalec ne odpravi napak v tako določenem roku, jih je upravičen odpraviti naročnik na stroške izvajalca,</w:t>
      </w:r>
      <w:r w:rsidRPr="00DD3D54">
        <w:rPr>
          <w:rFonts w:ascii="Arial" w:hAnsi="Arial" w:cs="Arial"/>
          <w:color w:val="000000" w:themeColor="text1"/>
        </w:rPr>
        <w:t xml:space="preserve"> </w:t>
      </w:r>
      <w:r w:rsidRPr="000363AD">
        <w:rPr>
          <w:rFonts w:ascii="Arial" w:hAnsi="Arial" w:cs="Arial"/>
          <w:color w:val="000000" w:themeColor="text1"/>
        </w:rPr>
        <w:t>s pribitkom 5 % vrednosti za kritje naročnikovih manipulativnih stroškov</w:t>
      </w:r>
      <w:r>
        <w:rPr>
          <w:rFonts w:ascii="Arial" w:hAnsi="Arial" w:cs="Arial"/>
          <w:color w:val="000000" w:themeColor="text1"/>
        </w:rPr>
        <w:t>, kar naročniku ne preprečuje uveljavitve sankcij po tej pogodbi. Izvajalec naročniku v vsakem primeru odgovarja za nastalo škodo zaradi napak na izvedenem predmetu naročila oziroma zaradi nemožnosti pravočasnega prevzema.</w:t>
      </w:r>
    </w:p>
    <w:p w14:paraId="6733EC25" w14:textId="77777777" w:rsidR="00B84AED" w:rsidRDefault="00B84AED" w:rsidP="00B84AED">
      <w:pPr>
        <w:pStyle w:val="Standard"/>
        <w:rPr>
          <w:rFonts w:ascii="Arial" w:hAnsi="Arial" w:cs="Arial"/>
          <w:color w:val="000000" w:themeColor="text1"/>
        </w:rPr>
      </w:pPr>
    </w:p>
    <w:p w14:paraId="4DF72926" w14:textId="26CEC575" w:rsidR="00B84AED" w:rsidRDefault="00B84AED" w:rsidP="00B84AED">
      <w:pPr>
        <w:pStyle w:val="Standard"/>
        <w:rPr>
          <w:rFonts w:ascii="Arial" w:hAnsi="Arial" w:cs="Arial"/>
          <w:color w:val="000000" w:themeColor="text1"/>
        </w:rPr>
      </w:pPr>
      <w:r>
        <w:rPr>
          <w:rFonts w:ascii="Arial" w:hAnsi="Arial" w:cs="Arial"/>
          <w:color w:val="000000" w:themeColor="text1"/>
        </w:rPr>
        <w:t xml:space="preserve">Izvajalec jamči za ustreznost dokumentacije PZI ter daje zanjo garancijo, in sicer vse do pridobitve uporabnega dovoljenja za gradnjo, ki bo izvedena na podlagi </w:t>
      </w:r>
      <w:r w:rsidR="00CC21AB">
        <w:rPr>
          <w:rFonts w:ascii="Arial" w:hAnsi="Arial" w:cs="Arial"/>
          <w:color w:val="000000" w:themeColor="text1"/>
        </w:rPr>
        <w:t>te dokumentacije</w:t>
      </w:r>
      <w:r>
        <w:rPr>
          <w:rFonts w:ascii="Arial" w:hAnsi="Arial" w:cs="Arial"/>
          <w:color w:val="000000" w:themeColor="text1"/>
        </w:rPr>
        <w:t>.</w:t>
      </w:r>
    </w:p>
    <w:p w14:paraId="2EFBDC27" w14:textId="77777777" w:rsidR="00F335A7" w:rsidRDefault="00F335A7">
      <w:pPr>
        <w:pStyle w:val="Standard"/>
        <w:rPr>
          <w:rFonts w:ascii="Arial" w:hAnsi="Arial" w:cs="Arial"/>
        </w:rPr>
      </w:pPr>
    </w:p>
    <w:p w14:paraId="0F399B2A" w14:textId="77777777" w:rsidR="00F335A7" w:rsidRDefault="006074FD" w:rsidP="0001059F">
      <w:pPr>
        <w:pStyle w:val="Standard"/>
        <w:keepNext/>
        <w:numPr>
          <w:ilvl w:val="1"/>
          <w:numId w:val="14"/>
        </w:numPr>
        <w:ind w:left="284"/>
        <w:jc w:val="center"/>
        <w:textAlignment w:val="auto"/>
        <w:rPr>
          <w:rFonts w:ascii="Arial" w:hAnsi="Arial" w:cs="Arial"/>
          <w:b/>
        </w:rPr>
      </w:pPr>
      <w:r>
        <w:rPr>
          <w:rFonts w:ascii="Arial" w:hAnsi="Arial" w:cs="Arial"/>
          <w:b/>
        </w:rPr>
        <w:t>člen</w:t>
      </w:r>
    </w:p>
    <w:p w14:paraId="30024950" w14:textId="77777777" w:rsidR="00F335A7" w:rsidRDefault="006074FD">
      <w:pPr>
        <w:pStyle w:val="Standard"/>
        <w:keepNext/>
        <w:jc w:val="center"/>
        <w:rPr>
          <w:rFonts w:ascii="Arial" w:hAnsi="Arial" w:cs="Arial"/>
          <w:b/>
        </w:rPr>
      </w:pPr>
      <w:r>
        <w:rPr>
          <w:rFonts w:ascii="Arial" w:hAnsi="Arial" w:cs="Arial"/>
          <w:b/>
        </w:rPr>
        <w:t>(predstavnika pogodbenih strank)</w:t>
      </w:r>
    </w:p>
    <w:p w14:paraId="62C35E99" w14:textId="77777777" w:rsidR="00F335A7" w:rsidRDefault="00F335A7">
      <w:pPr>
        <w:pStyle w:val="Standard"/>
        <w:keepNext/>
        <w:rPr>
          <w:rFonts w:ascii="Arial" w:hAnsi="Arial" w:cs="Arial"/>
          <w:color w:val="000000" w:themeColor="text1"/>
        </w:rPr>
      </w:pPr>
    </w:p>
    <w:p w14:paraId="7C10F9EE" w14:textId="77777777" w:rsidR="00F335A7" w:rsidRDefault="006074FD">
      <w:pPr>
        <w:pStyle w:val="Standard"/>
        <w:widowControl w:val="0"/>
        <w:rPr>
          <w:rFonts w:ascii="Arial" w:hAnsi="Arial" w:cs="Arial"/>
          <w:color w:val="000000" w:themeColor="text1"/>
        </w:rPr>
      </w:pPr>
      <w:r>
        <w:rPr>
          <w:rFonts w:ascii="Arial" w:hAnsi="Arial" w:cs="Arial"/>
          <w:color w:val="000000" w:themeColor="text1"/>
        </w:rPr>
        <w:t>Pogodbeni stranki imenujeta svoje predstavnike z namenom zagotoviti jasne in dostopne kanale komunikacije, sodelovanja, dajanja informacij in tekočega usklajevanja pri izvrševanju pogodbe.</w:t>
      </w:r>
    </w:p>
    <w:p w14:paraId="3251244F" w14:textId="77777777" w:rsidR="00F335A7" w:rsidRDefault="00F335A7">
      <w:pPr>
        <w:pStyle w:val="Standard"/>
        <w:rPr>
          <w:rFonts w:ascii="Arial" w:hAnsi="Arial" w:cs="Arial"/>
          <w:color w:val="000000" w:themeColor="text1"/>
        </w:rPr>
      </w:pPr>
    </w:p>
    <w:p w14:paraId="6DEAC67C" w14:textId="2CDFD362" w:rsidR="00F335A7" w:rsidRPr="00712758" w:rsidRDefault="006074FD">
      <w:pPr>
        <w:spacing w:after="0" w:line="276" w:lineRule="auto"/>
        <w:jc w:val="both"/>
        <w:rPr>
          <w:rFonts w:ascii="Arial" w:hAnsi="Arial" w:cs="Arial"/>
          <w:color w:val="000000" w:themeColor="text1"/>
        </w:rPr>
      </w:pPr>
      <w:r>
        <w:rPr>
          <w:rFonts w:ascii="Arial" w:hAnsi="Arial" w:cs="Arial"/>
          <w:color w:val="000000" w:themeColor="text1"/>
        </w:rPr>
        <w:t xml:space="preserve">Odgovorni predstavnik naročnika po tej </w:t>
      </w:r>
      <w:r w:rsidRPr="00712758">
        <w:rPr>
          <w:rFonts w:ascii="Arial" w:hAnsi="Arial" w:cs="Arial"/>
          <w:color w:val="000000" w:themeColor="text1"/>
        </w:rPr>
        <w:t xml:space="preserve">pogodbi je </w:t>
      </w:r>
      <w:r w:rsidR="00712758" w:rsidRPr="00712758">
        <w:rPr>
          <w:rFonts w:ascii="Arial" w:hAnsi="Arial" w:cs="Arial"/>
          <w:color w:val="000000" w:themeColor="text1"/>
        </w:rPr>
        <w:t>Ivan Janko Hladnik, univ. dipl. inž. tehnol. prom.</w:t>
      </w:r>
    </w:p>
    <w:p w14:paraId="62CD7071" w14:textId="77777777" w:rsidR="00F335A7" w:rsidRDefault="00F335A7">
      <w:pPr>
        <w:spacing w:after="0" w:line="276" w:lineRule="auto"/>
        <w:jc w:val="both"/>
        <w:rPr>
          <w:rFonts w:ascii="Arial" w:hAnsi="Arial" w:cs="Arial"/>
          <w:color w:val="000000" w:themeColor="text1"/>
        </w:rPr>
      </w:pPr>
    </w:p>
    <w:p w14:paraId="7E5F8061"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Odgovorni predstavnik izvajalca po tej pogodbi je __________________________________.</w:t>
      </w:r>
    </w:p>
    <w:p w14:paraId="30CD0792" w14:textId="77777777" w:rsidR="00F335A7" w:rsidRDefault="00F335A7">
      <w:pPr>
        <w:spacing w:after="0" w:line="276" w:lineRule="auto"/>
        <w:jc w:val="both"/>
        <w:rPr>
          <w:rFonts w:ascii="Arial" w:hAnsi="Arial" w:cs="Arial"/>
          <w:color w:val="000000" w:themeColor="text1"/>
        </w:rPr>
      </w:pPr>
    </w:p>
    <w:p w14:paraId="7F7C8236" w14:textId="688E39DF" w:rsidR="00B84AED" w:rsidRDefault="00B84AED" w:rsidP="00B84AED">
      <w:pPr>
        <w:spacing w:after="0" w:line="276" w:lineRule="auto"/>
        <w:jc w:val="both"/>
        <w:rPr>
          <w:rFonts w:ascii="Arial" w:hAnsi="Arial" w:cs="Arial"/>
          <w:color w:val="000000" w:themeColor="text1"/>
        </w:rPr>
      </w:pPr>
      <w:r w:rsidRPr="00442A51">
        <w:rPr>
          <w:rFonts w:ascii="Arial" w:hAnsi="Arial" w:cs="Arial"/>
          <w:color w:val="000000" w:themeColor="text1"/>
        </w:rPr>
        <w:t>Vodja projekta po tej pogodbi je ________________________________________________.</w:t>
      </w:r>
    </w:p>
    <w:p w14:paraId="26755CF9" w14:textId="77777777" w:rsidR="00B84AED" w:rsidRDefault="00B84AED">
      <w:pPr>
        <w:spacing w:after="0" w:line="276" w:lineRule="auto"/>
        <w:jc w:val="both"/>
        <w:rPr>
          <w:rFonts w:ascii="Arial" w:hAnsi="Arial" w:cs="Arial"/>
          <w:color w:val="000000" w:themeColor="text1"/>
        </w:rPr>
      </w:pPr>
    </w:p>
    <w:p w14:paraId="44A8291B" w14:textId="246B1F52" w:rsidR="00F335A7" w:rsidRDefault="006074FD">
      <w:pPr>
        <w:spacing w:after="0" w:line="276" w:lineRule="auto"/>
        <w:jc w:val="both"/>
        <w:rPr>
          <w:rFonts w:ascii="Arial" w:hAnsi="Arial" w:cs="Arial"/>
          <w:color w:val="000000" w:themeColor="text1"/>
        </w:rPr>
      </w:pPr>
      <w:r>
        <w:rPr>
          <w:rFonts w:ascii="Arial" w:hAnsi="Arial" w:cs="Arial"/>
          <w:color w:val="000000" w:themeColor="text1"/>
        </w:rPr>
        <w:t>Pogodbeni stranki zagotovita, da sta njuna predstavnika pooblaščena, da zanju podajata izjave volje v zvezi z izvrševanjem te pogodbe. V kolikor glede določenega vprašanja predstavnik stranke ni pooblaščen za dajanje izjav volje, mora to vnaprej posebej sporočiti nasprotni stranki. Morebitno zamenjavo odgovornega predstavnika</w:t>
      </w:r>
      <w:r w:rsidR="003E08B9">
        <w:rPr>
          <w:rFonts w:ascii="Arial" w:hAnsi="Arial" w:cs="Arial"/>
          <w:color w:val="000000" w:themeColor="text1"/>
        </w:rPr>
        <w:t xml:space="preserve"> ali vodje projekta</w:t>
      </w:r>
      <w:r>
        <w:rPr>
          <w:rFonts w:ascii="Arial" w:hAnsi="Arial" w:cs="Arial"/>
          <w:color w:val="000000" w:themeColor="text1"/>
        </w:rPr>
        <w:t xml:space="preserve"> lahko pogodbena stranka opravi samo s pisnim sporočilom nasprotni stranki.</w:t>
      </w:r>
    </w:p>
    <w:p w14:paraId="023DCC13" w14:textId="77777777" w:rsidR="00F335A7" w:rsidRDefault="00F335A7">
      <w:pPr>
        <w:pStyle w:val="Standard"/>
        <w:rPr>
          <w:rFonts w:ascii="Arial" w:hAnsi="Arial" w:cs="Arial"/>
          <w:color w:val="000000" w:themeColor="text1"/>
        </w:rPr>
      </w:pPr>
    </w:p>
    <w:p w14:paraId="17CAB186" w14:textId="77777777" w:rsidR="00F335A7" w:rsidRDefault="006074FD" w:rsidP="0001059F">
      <w:pPr>
        <w:pStyle w:val="Standard"/>
        <w:keepNext/>
        <w:numPr>
          <w:ilvl w:val="1"/>
          <w:numId w:val="14"/>
        </w:numPr>
        <w:ind w:left="284"/>
        <w:jc w:val="center"/>
        <w:textAlignment w:val="auto"/>
        <w:rPr>
          <w:rFonts w:ascii="Arial" w:hAnsi="Arial" w:cs="Arial"/>
          <w:b/>
        </w:rPr>
      </w:pPr>
      <w:r>
        <w:rPr>
          <w:rFonts w:ascii="Arial" w:hAnsi="Arial" w:cs="Arial"/>
          <w:b/>
        </w:rPr>
        <w:t>člen</w:t>
      </w:r>
    </w:p>
    <w:p w14:paraId="56091322" w14:textId="77777777" w:rsidR="00F335A7" w:rsidRDefault="006074FD">
      <w:pPr>
        <w:pStyle w:val="Standard"/>
        <w:keepNext/>
        <w:jc w:val="center"/>
        <w:rPr>
          <w:rFonts w:ascii="Arial" w:hAnsi="Arial" w:cs="Arial"/>
          <w:b/>
        </w:rPr>
      </w:pPr>
      <w:r>
        <w:rPr>
          <w:rFonts w:ascii="Arial" w:hAnsi="Arial" w:cs="Arial"/>
          <w:b/>
        </w:rPr>
        <w:t>(odstop od pogodbe)</w:t>
      </w:r>
    </w:p>
    <w:p w14:paraId="352FEBB3" w14:textId="77777777" w:rsidR="00F335A7" w:rsidRDefault="00F335A7">
      <w:pPr>
        <w:pStyle w:val="Standard"/>
        <w:keepNext/>
        <w:rPr>
          <w:rFonts w:ascii="Arial" w:hAnsi="Arial" w:cs="Arial"/>
          <w:color w:val="000000" w:themeColor="text1"/>
        </w:rPr>
      </w:pPr>
    </w:p>
    <w:p w14:paraId="0A71FE88" w14:textId="1C0CBE1B" w:rsidR="00F335A7" w:rsidRDefault="006074FD">
      <w:pPr>
        <w:pStyle w:val="Standard"/>
        <w:rPr>
          <w:rFonts w:ascii="Arial" w:hAnsi="Arial" w:cs="Arial"/>
        </w:rPr>
      </w:pPr>
      <w:r>
        <w:rPr>
          <w:rFonts w:ascii="Arial" w:hAnsi="Arial" w:cs="Arial"/>
        </w:rPr>
        <w:t xml:space="preserve">Naročnik lahko odstopi od te pogodbe z odpovednim rokom 8 dni v primerih, opredeljenih v tretjem </w:t>
      </w:r>
      <w:r w:rsidR="00C25C74">
        <w:rPr>
          <w:rFonts w:ascii="Arial" w:hAnsi="Arial" w:cs="Arial"/>
        </w:rPr>
        <w:t xml:space="preserve">in petem </w:t>
      </w:r>
      <w:r>
        <w:rPr>
          <w:rFonts w:ascii="Arial" w:hAnsi="Arial" w:cs="Arial"/>
        </w:rPr>
        <w:t>odstavku 9. člena pogodbe ali če izvajalec drugače huje krši določila te pogodbe. Naročnik lahko skladno s tem odstavkom odstopi od pogodbe po predhodnem opominu, razen v primeru iz pete alineje tretjega odstavka 9. člena pogodbe, ko opomin ni potreben.</w:t>
      </w:r>
    </w:p>
    <w:p w14:paraId="523E6C57" w14:textId="77777777" w:rsidR="00F335A7" w:rsidRDefault="00F335A7">
      <w:pPr>
        <w:pStyle w:val="Standard"/>
        <w:rPr>
          <w:rFonts w:ascii="Arial" w:hAnsi="Arial" w:cs="Arial"/>
        </w:rPr>
      </w:pPr>
    </w:p>
    <w:p w14:paraId="2971F6A1" w14:textId="77777777" w:rsidR="00B84AED" w:rsidRDefault="00B84AED" w:rsidP="00B84AED">
      <w:pPr>
        <w:pStyle w:val="Standard"/>
        <w:rPr>
          <w:rFonts w:ascii="Arial" w:hAnsi="Arial" w:cs="Arial"/>
        </w:rPr>
      </w:pPr>
      <w:r>
        <w:rPr>
          <w:rFonts w:ascii="Arial" w:hAnsi="Arial" w:cs="Arial"/>
        </w:rPr>
        <w:t>Naročnik lahko brez kakršnih koli obveznosti do izvajalca odstopi od te pogodbe z odpovednim rokom 8 dni tudi v primeru, da za naročilo nima več zagotovljenih oziroma pripravljenih sredstev.</w:t>
      </w:r>
    </w:p>
    <w:p w14:paraId="46042E53" w14:textId="77777777" w:rsidR="00B84AED" w:rsidRDefault="00B84AED">
      <w:pPr>
        <w:pStyle w:val="Standard"/>
        <w:rPr>
          <w:rFonts w:ascii="Arial" w:hAnsi="Arial" w:cs="Arial"/>
        </w:rPr>
      </w:pPr>
    </w:p>
    <w:p w14:paraId="29209143" w14:textId="77777777" w:rsidR="00F335A7" w:rsidRDefault="006074FD">
      <w:pPr>
        <w:spacing w:after="0" w:line="276" w:lineRule="auto"/>
        <w:jc w:val="both"/>
        <w:rPr>
          <w:rFonts w:ascii="Arial" w:hAnsi="Arial" w:cs="Arial"/>
          <w:color w:val="000000" w:themeColor="text1"/>
          <w:highlight w:val="yellow"/>
        </w:rPr>
      </w:pPr>
      <w:r>
        <w:rPr>
          <w:rFonts w:ascii="Arial" w:hAnsi="Arial" w:cs="Arial"/>
        </w:rPr>
        <w:t>Izvajalec lahko odstopi od te pogodbe z odpovednim rokom 8 dni v primeru, ko naročnik zamuja s plačilom pravilno izstavljenega in prejetega računa, ki ga ni grajal, oziroma nespornega dela takega računa, več kot 90 dni, pri čemer je izvajalec naročnika opomnil na njegove obveznosti po takem računu.</w:t>
      </w:r>
    </w:p>
    <w:p w14:paraId="6171742E" w14:textId="77777777" w:rsidR="00F335A7" w:rsidRDefault="00F335A7">
      <w:pPr>
        <w:spacing w:after="0" w:line="276" w:lineRule="auto"/>
        <w:jc w:val="both"/>
        <w:rPr>
          <w:rFonts w:ascii="Arial" w:hAnsi="Arial" w:cs="Arial"/>
          <w:color w:val="000000" w:themeColor="text1"/>
          <w:highlight w:val="yellow"/>
        </w:rPr>
      </w:pPr>
    </w:p>
    <w:p w14:paraId="5882F56E"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Odstop od pogodbe mora biti nasprotni stranki sporočen v pisni obliki. Obvestilo o odstopu od pogodbe mora vsebovati obrazložitev okoliščin, ki predstavljajo razlog za odstop, ter navedbo datuma, od katerega odstop učinkuje.</w:t>
      </w:r>
    </w:p>
    <w:p w14:paraId="330E6C4E" w14:textId="77777777" w:rsidR="00F335A7" w:rsidRDefault="00F335A7">
      <w:pPr>
        <w:pStyle w:val="Standard"/>
        <w:rPr>
          <w:rFonts w:ascii="Arial" w:hAnsi="Arial" w:cs="Arial"/>
        </w:rPr>
      </w:pPr>
    </w:p>
    <w:p w14:paraId="4B5DC307" w14:textId="77777777" w:rsidR="00F335A7" w:rsidRDefault="006074FD">
      <w:pPr>
        <w:pStyle w:val="Standard"/>
        <w:rPr>
          <w:rFonts w:ascii="Arial" w:hAnsi="Arial" w:cs="Arial"/>
        </w:rPr>
      </w:pPr>
      <w:r>
        <w:rPr>
          <w:rFonts w:ascii="Arial" w:hAnsi="Arial" w:cs="Arial"/>
        </w:rPr>
        <w:t>Pogodba lahko v primeru, da ne ustreza več pričakovanjem pogodbenih strank, preneha veljati tudi na podlagi sporazuma strank, s katerim stranki dogovorita podrobnosti glede prenehanja njunega pogodbenega razmerja.</w:t>
      </w:r>
    </w:p>
    <w:p w14:paraId="670FC373" w14:textId="77777777" w:rsidR="00F335A7" w:rsidRDefault="00F335A7">
      <w:pPr>
        <w:pStyle w:val="Standard"/>
        <w:rPr>
          <w:rFonts w:ascii="Arial" w:hAnsi="Arial" w:cs="Arial"/>
        </w:rPr>
      </w:pPr>
    </w:p>
    <w:p w14:paraId="62C9FFCC" w14:textId="77777777" w:rsidR="00F335A7" w:rsidRDefault="006074FD" w:rsidP="0001059F">
      <w:pPr>
        <w:pStyle w:val="Standard"/>
        <w:keepNext/>
        <w:numPr>
          <w:ilvl w:val="1"/>
          <w:numId w:val="14"/>
        </w:numPr>
        <w:ind w:left="284"/>
        <w:jc w:val="center"/>
        <w:textAlignment w:val="auto"/>
        <w:rPr>
          <w:rFonts w:ascii="Arial" w:hAnsi="Arial" w:cs="Arial"/>
          <w:b/>
        </w:rPr>
      </w:pPr>
      <w:r>
        <w:rPr>
          <w:rFonts w:ascii="Arial" w:hAnsi="Arial" w:cs="Arial"/>
          <w:b/>
        </w:rPr>
        <w:t>člen</w:t>
      </w:r>
    </w:p>
    <w:p w14:paraId="7A6719F6" w14:textId="77777777" w:rsidR="00F335A7" w:rsidRDefault="006074FD">
      <w:pPr>
        <w:pStyle w:val="Standard"/>
        <w:keepNext/>
        <w:jc w:val="center"/>
        <w:rPr>
          <w:rFonts w:ascii="Arial" w:hAnsi="Arial" w:cs="Arial"/>
          <w:b/>
        </w:rPr>
      </w:pPr>
      <w:r>
        <w:rPr>
          <w:rFonts w:ascii="Arial" w:hAnsi="Arial" w:cs="Arial"/>
          <w:b/>
        </w:rPr>
        <w:t>(pogodbena kazen)</w:t>
      </w:r>
    </w:p>
    <w:p w14:paraId="605BDEF0" w14:textId="77777777" w:rsidR="00F335A7" w:rsidRDefault="00F335A7">
      <w:pPr>
        <w:pStyle w:val="Standard"/>
        <w:keepNext/>
        <w:rPr>
          <w:rFonts w:ascii="Arial" w:hAnsi="Arial" w:cs="Arial"/>
        </w:rPr>
      </w:pPr>
    </w:p>
    <w:p w14:paraId="3F847EAB" w14:textId="77777777" w:rsidR="00F335A7" w:rsidRDefault="006074FD">
      <w:pPr>
        <w:pStyle w:val="Standard"/>
        <w:rPr>
          <w:rFonts w:ascii="Arial" w:hAnsi="Arial" w:cs="Arial"/>
        </w:rPr>
      </w:pPr>
      <w:r>
        <w:rPr>
          <w:rFonts w:ascii="Arial" w:hAnsi="Arial" w:cs="Arial"/>
        </w:rPr>
        <w:t>Če izvajalec zamuja z izpolnitvijo katere koli svoje pogodbene obveznosti iz razloga, ki ne izvira iz sfere naročnika, mu lahko naročnik zaračuna pogodbeno kazen v višini 5 promilov (5‰) celotne pogodbene vrednosti (brez DDV) za vsak dan zamude, vendar ne več, kot 10% celotne pogodbene vrednosti (brez DDV).</w:t>
      </w:r>
    </w:p>
    <w:p w14:paraId="58FC4C06" w14:textId="77777777" w:rsidR="00F335A7" w:rsidRDefault="00F335A7">
      <w:pPr>
        <w:pStyle w:val="Standard"/>
        <w:rPr>
          <w:rFonts w:ascii="Arial" w:hAnsi="Arial" w:cs="Arial"/>
        </w:rPr>
      </w:pPr>
    </w:p>
    <w:p w14:paraId="77D31C0C" w14:textId="77777777" w:rsidR="00F335A7" w:rsidRDefault="006074FD">
      <w:pPr>
        <w:pStyle w:val="Standard"/>
        <w:rPr>
          <w:rFonts w:ascii="Arial" w:hAnsi="Arial" w:cs="Arial"/>
        </w:rPr>
      </w:pPr>
      <w:r>
        <w:rPr>
          <w:rFonts w:ascii="Arial" w:hAnsi="Arial" w:cs="Arial"/>
        </w:rPr>
        <w:t>Če izvajalec katere koli svoje obveznosti po tej pogodbi ne izpolni (pri čemer ne gre za izpolnitev z zamudo) ali jo izpolni z napako, ki je na poziv naročnika ne odpravi v celoti in v postavljenem roku, mu lahko naročnik zaračuna pogodbeno kazen v višini 10% celotne pogodbene vrednosti (brez DDV).</w:t>
      </w:r>
    </w:p>
    <w:p w14:paraId="78E7F2F0" w14:textId="77777777" w:rsidR="00F335A7" w:rsidRDefault="00F335A7">
      <w:pPr>
        <w:pStyle w:val="Standard"/>
        <w:rPr>
          <w:rFonts w:ascii="Arial" w:hAnsi="Arial" w:cs="Arial"/>
        </w:rPr>
      </w:pPr>
    </w:p>
    <w:p w14:paraId="755FE7AE" w14:textId="77777777" w:rsidR="00F335A7" w:rsidRDefault="006074FD">
      <w:pPr>
        <w:pStyle w:val="Standard"/>
        <w:rPr>
          <w:rFonts w:ascii="Arial" w:hAnsi="Arial" w:cs="Arial"/>
        </w:rPr>
      </w:pPr>
      <w:r>
        <w:rPr>
          <w:rFonts w:ascii="Arial" w:hAnsi="Arial" w:cs="Arial"/>
        </w:rPr>
        <w:t xml:space="preserve">Obveznost plačila pogodbene kazni ni pogojena z nastankom škode naročniku. V kolikor nastane naročniku škoda, lahko naročnik njeno povrnitev uveljavlja po splošnih pravilih odškodninske odgovornosti. </w:t>
      </w:r>
      <w:r>
        <w:rPr>
          <w:rFonts w:ascii="Arial" w:hAnsi="Arial" w:cs="Arial"/>
          <w:color w:val="000000" w:themeColor="text1"/>
        </w:rPr>
        <w:t>Naročnik iz naslova pogodbene kazni izstavi izvajalcu račun, ki ga mora izvajalec plačati v roku 8 (osmih) dni od prejema.</w:t>
      </w:r>
    </w:p>
    <w:p w14:paraId="7B480035" w14:textId="77777777" w:rsidR="00F335A7" w:rsidRDefault="00F335A7">
      <w:pPr>
        <w:pStyle w:val="Standard"/>
        <w:rPr>
          <w:rFonts w:ascii="Arial" w:hAnsi="Arial" w:cs="Arial"/>
        </w:rPr>
      </w:pPr>
    </w:p>
    <w:p w14:paraId="143CF727" w14:textId="77777777" w:rsidR="00F335A7" w:rsidRDefault="00F335A7">
      <w:pPr>
        <w:pStyle w:val="Standard"/>
        <w:rPr>
          <w:rFonts w:ascii="Arial" w:hAnsi="Arial" w:cs="Arial"/>
        </w:rPr>
      </w:pPr>
    </w:p>
    <w:p w14:paraId="01E25D6D" w14:textId="77777777" w:rsidR="00F335A7" w:rsidRDefault="006074FD" w:rsidP="0001059F">
      <w:pPr>
        <w:pStyle w:val="Standard"/>
        <w:keepNext/>
        <w:numPr>
          <w:ilvl w:val="1"/>
          <w:numId w:val="19"/>
        </w:numPr>
        <w:ind w:left="284"/>
        <w:jc w:val="center"/>
        <w:rPr>
          <w:rFonts w:ascii="Arial" w:hAnsi="Arial" w:cs="Arial"/>
          <w:b/>
        </w:rPr>
      </w:pPr>
      <w:r>
        <w:rPr>
          <w:rFonts w:ascii="Arial" w:hAnsi="Arial" w:cs="Arial"/>
          <w:b/>
        </w:rPr>
        <w:lastRenderedPageBreak/>
        <w:t>člen</w:t>
      </w:r>
    </w:p>
    <w:p w14:paraId="6426D24C" w14:textId="537465CD" w:rsidR="00F335A7" w:rsidRDefault="006074FD">
      <w:pPr>
        <w:pStyle w:val="Standard"/>
        <w:keepNext/>
        <w:jc w:val="center"/>
        <w:rPr>
          <w:rFonts w:ascii="Arial" w:hAnsi="Arial" w:cs="Arial"/>
          <w:b/>
          <w:color w:val="000000" w:themeColor="text1"/>
        </w:rPr>
      </w:pPr>
      <w:r>
        <w:rPr>
          <w:rFonts w:ascii="Arial" w:hAnsi="Arial" w:cs="Arial"/>
          <w:b/>
          <w:color w:val="000000" w:themeColor="text1"/>
        </w:rPr>
        <w:t>(</w:t>
      </w:r>
      <w:r w:rsidR="005F4D40">
        <w:rPr>
          <w:rFonts w:ascii="Arial" w:hAnsi="Arial" w:cs="Arial"/>
          <w:b/>
          <w:color w:val="000000" w:themeColor="text1"/>
        </w:rPr>
        <w:t>avtorske pravice</w:t>
      </w:r>
      <w:r>
        <w:rPr>
          <w:rFonts w:ascii="Arial" w:hAnsi="Arial" w:cs="Arial"/>
          <w:b/>
          <w:color w:val="000000" w:themeColor="text1"/>
        </w:rPr>
        <w:t>)</w:t>
      </w:r>
    </w:p>
    <w:p w14:paraId="405E9430" w14:textId="77777777" w:rsidR="00F335A7" w:rsidRDefault="00F335A7">
      <w:pPr>
        <w:pStyle w:val="Standard"/>
        <w:keepNext/>
        <w:rPr>
          <w:rFonts w:ascii="Arial" w:hAnsi="Arial" w:cs="Arial"/>
          <w:color w:val="000000" w:themeColor="text1"/>
        </w:rPr>
      </w:pPr>
    </w:p>
    <w:p w14:paraId="0767D978" w14:textId="6CD2F5D0" w:rsidR="00F335A7" w:rsidRPr="00960057" w:rsidRDefault="00B84AED">
      <w:pPr>
        <w:pStyle w:val="Standard"/>
        <w:widowControl w:val="0"/>
        <w:rPr>
          <w:rFonts w:ascii="Arial" w:hAnsi="Arial" w:cs="Arial"/>
          <w:color w:val="000000" w:themeColor="text1"/>
          <w:highlight w:val="white"/>
        </w:rPr>
      </w:pPr>
      <w:r>
        <w:rPr>
          <w:rFonts w:ascii="Arial" w:hAnsi="Arial" w:cs="Arial"/>
        </w:rPr>
        <w:t>Izvajalec zagotavlja, da je</w:t>
      </w:r>
      <w:r w:rsidRPr="007F5FAD">
        <w:rPr>
          <w:rFonts w:ascii="Arial" w:hAnsi="Arial" w:cs="Arial"/>
        </w:rPr>
        <w:t xml:space="preserve"> avtor projektne dokumentacije, ki je predmet te pogodbe</w:t>
      </w:r>
      <w:r>
        <w:rPr>
          <w:rFonts w:ascii="Arial" w:hAnsi="Arial" w:cs="Arial"/>
        </w:rPr>
        <w:t xml:space="preserve"> oziroma, da je na tej dokumentaciji pridobil vse materialne avtorske pravice, ki jih potrebuje za nadaljnji prenos na naročnika skladno s tem členom. </w:t>
      </w:r>
      <w:r w:rsidR="005F4D40">
        <w:rPr>
          <w:rFonts w:ascii="Arial" w:hAnsi="Arial" w:cs="Arial"/>
          <w:color w:val="000000" w:themeColor="text1"/>
          <w:shd w:val="clear" w:color="auto" w:fill="FFFFFF"/>
        </w:rPr>
        <w:t>Z izročitvijo</w:t>
      </w:r>
      <w:r w:rsidR="00960057">
        <w:rPr>
          <w:rFonts w:ascii="Arial" w:hAnsi="Arial" w:cs="Arial"/>
          <w:color w:val="000000" w:themeColor="text1"/>
          <w:shd w:val="clear" w:color="auto" w:fill="FFFFFF"/>
        </w:rPr>
        <w:t xml:space="preserve"> </w:t>
      </w:r>
      <w:r w:rsidR="00577C51">
        <w:rPr>
          <w:rFonts w:ascii="Arial" w:hAnsi="Arial" w:cs="Arial"/>
          <w:color w:val="000000" w:themeColor="text1"/>
          <w:shd w:val="clear" w:color="auto" w:fill="FFFFFF"/>
        </w:rPr>
        <w:t xml:space="preserve">dokumentacije PZI </w:t>
      </w:r>
      <w:r w:rsidR="006074FD">
        <w:rPr>
          <w:rFonts w:ascii="Arial" w:hAnsi="Arial" w:cs="Arial"/>
          <w:color w:val="000000" w:themeColor="text1"/>
          <w:shd w:val="clear" w:color="auto" w:fill="FFFFFF"/>
        </w:rPr>
        <w:t>p</w:t>
      </w:r>
      <w:r w:rsidR="005F4D40">
        <w:rPr>
          <w:rFonts w:ascii="Arial" w:hAnsi="Arial" w:cs="Arial"/>
          <w:color w:val="000000" w:themeColor="text1"/>
          <w:shd w:val="clear" w:color="auto" w:fill="FFFFFF"/>
        </w:rPr>
        <w:t>reidejo na naročnika</w:t>
      </w:r>
      <w:r w:rsidR="006074FD">
        <w:rPr>
          <w:rFonts w:ascii="Arial" w:hAnsi="Arial" w:cs="Arial"/>
          <w:color w:val="000000" w:themeColor="text1"/>
          <w:shd w:val="clear" w:color="auto" w:fill="FFFFFF"/>
        </w:rPr>
        <w:t xml:space="preserve"> materialne avtorske pravice izvajalca na </w:t>
      </w:r>
      <w:r w:rsidR="00546838">
        <w:rPr>
          <w:rFonts w:ascii="Arial" w:hAnsi="Arial" w:cs="Arial"/>
          <w:color w:val="000000" w:themeColor="text1"/>
          <w:shd w:val="clear" w:color="auto" w:fill="FFFFFF"/>
        </w:rPr>
        <w:t>tej dokumentaciji</w:t>
      </w:r>
      <w:r w:rsidR="00712758">
        <w:rPr>
          <w:rFonts w:ascii="Arial" w:hAnsi="Arial" w:cs="Arial"/>
          <w:color w:val="000000" w:themeColor="text1"/>
          <w:shd w:val="clear" w:color="auto" w:fill="FFFFFF"/>
        </w:rPr>
        <w:t xml:space="preserve"> (tj. na osnovni dokumentaciji</w:t>
      </w:r>
      <w:r w:rsidR="003E1350">
        <w:rPr>
          <w:rFonts w:ascii="Arial" w:hAnsi="Arial" w:cs="Arial"/>
          <w:color w:val="000000" w:themeColor="text1"/>
          <w:shd w:val="clear" w:color="auto" w:fill="FFFFFF"/>
        </w:rPr>
        <w:t xml:space="preserve"> ter</w:t>
      </w:r>
      <w:r w:rsidR="00712758">
        <w:rPr>
          <w:rFonts w:ascii="Arial" w:hAnsi="Arial" w:cs="Arial"/>
          <w:color w:val="000000" w:themeColor="text1"/>
          <w:shd w:val="clear" w:color="auto" w:fill="FFFFFF"/>
        </w:rPr>
        <w:t xml:space="preserve"> na njeni predelavi skladno s to pogodbo)</w:t>
      </w:r>
      <w:r w:rsidR="00ED71D8">
        <w:rPr>
          <w:rFonts w:ascii="Arial" w:hAnsi="Arial" w:cs="Arial"/>
          <w:color w:val="000000" w:themeColor="text1"/>
          <w:shd w:val="clear" w:color="auto" w:fill="FFFFFF"/>
        </w:rPr>
        <w:t>, in sicer</w:t>
      </w:r>
      <w:r w:rsidR="006074FD">
        <w:rPr>
          <w:rFonts w:ascii="Arial" w:hAnsi="Arial" w:cs="Arial"/>
          <w:color w:val="000000" w:themeColor="text1"/>
          <w:shd w:val="clear" w:color="auto" w:fill="FFFFFF"/>
        </w:rPr>
        <w:t xml:space="preserve"> neizključno, v neomejenem krajevnem </w:t>
      </w:r>
      <w:r w:rsidR="00546838">
        <w:rPr>
          <w:rFonts w:ascii="Arial" w:hAnsi="Arial" w:cs="Arial"/>
          <w:color w:val="000000" w:themeColor="text1"/>
          <w:shd w:val="clear" w:color="auto" w:fill="FFFFFF"/>
        </w:rPr>
        <w:t xml:space="preserve">in vsebinskem </w:t>
      </w:r>
      <w:r w:rsidR="006074FD">
        <w:rPr>
          <w:rFonts w:ascii="Arial" w:hAnsi="Arial" w:cs="Arial"/>
          <w:color w:val="000000" w:themeColor="text1"/>
          <w:shd w:val="clear" w:color="auto" w:fill="FFFFFF"/>
        </w:rPr>
        <w:t>obsegu</w:t>
      </w:r>
      <w:r w:rsidR="00F04243">
        <w:rPr>
          <w:rFonts w:ascii="Arial" w:hAnsi="Arial" w:cs="Arial"/>
          <w:color w:val="000000" w:themeColor="text1"/>
          <w:shd w:val="clear" w:color="auto" w:fill="FFFFFF"/>
        </w:rPr>
        <w:t>,</w:t>
      </w:r>
      <w:r w:rsidR="006074FD">
        <w:rPr>
          <w:rFonts w:ascii="Arial" w:hAnsi="Arial" w:cs="Arial"/>
          <w:color w:val="000000" w:themeColor="text1"/>
          <w:shd w:val="clear" w:color="auto" w:fill="FFFFFF"/>
        </w:rPr>
        <w:t xml:space="preserve"> za </w:t>
      </w:r>
      <w:r w:rsidR="00546838">
        <w:rPr>
          <w:rFonts w:ascii="Arial" w:hAnsi="Arial" w:cs="Arial"/>
          <w:color w:val="000000" w:themeColor="text1"/>
          <w:shd w:val="clear" w:color="auto" w:fill="FFFFFF"/>
        </w:rPr>
        <w:t xml:space="preserve">celoten </w:t>
      </w:r>
      <w:r w:rsidR="00960057">
        <w:rPr>
          <w:rFonts w:ascii="Arial" w:hAnsi="Arial" w:cs="Arial"/>
          <w:color w:val="000000" w:themeColor="text1"/>
          <w:shd w:val="clear" w:color="auto" w:fill="FFFFFF"/>
        </w:rPr>
        <w:t xml:space="preserve">čas </w:t>
      </w:r>
      <w:r w:rsidR="00546838">
        <w:rPr>
          <w:rFonts w:ascii="Arial" w:hAnsi="Arial" w:cs="Arial"/>
          <w:color w:val="000000" w:themeColor="text1"/>
          <w:shd w:val="clear" w:color="auto" w:fill="FFFFFF"/>
        </w:rPr>
        <w:t xml:space="preserve">njihovega </w:t>
      </w:r>
      <w:r w:rsidR="00960057">
        <w:rPr>
          <w:rFonts w:ascii="Arial" w:hAnsi="Arial" w:cs="Arial"/>
          <w:color w:val="000000" w:themeColor="text1"/>
          <w:shd w:val="clear" w:color="auto" w:fill="FFFFFF"/>
        </w:rPr>
        <w:t>trajanja</w:t>
      </w:r>
      <w:r w:rsidR="00F04243">
        <w:rPr>
          <w:rFonts w:ascii="Arial" w:hAnsi="Arial" w:cs="Arial"/>
          <w:color w:val="000000" w:themeColor="text1"/>
          <w:shd w:val="clear" w:color="auto" w:fill="FFFFFF"/>
        </w:rPr>
        <w:t>, ter z možnostjo nadaljnjega prenosa</w:t>
      </w:r>
      <w:r w:rsidR="006074FD">
        <w:rPr>
          <w:rFonts w:ascii="Arial" w:hAnsi="Arial" w:cs="Arial"/>
          <w:color w:val="000000" w:themeColor="text1"/>
          <w:shd w:val="clear" w:color="auto" w:fill="FFFFFF"/>
        </w:rPr>
        <w:t xml:space="preserve">. Materialne avtorske pravice, ki jih pridobi naročnik po tej pogodbi, obsegajo </w:t>
      </w:r>
      <w:r w:rsidR="00546838">
        <w:rPr>
          <w:rFonts w:ascii="Arial" w:hAnsi="Arial" w:cs="Arial"/>
          <w:color w:val="000000" w:themeColor="text1"/>
          <w:shd w:val="clear" w:color="auto" w:fill="FFFFFF"/>
        </w:rPr>
        <w:t>pravico reproduciranja,</w:t>
      </w:r>
      <w:r w:rsidR="006074FD">
        <w:rPr>
          <w:rFonts w:ascii="Arial" w:hAnsi="Arial" w:cs="Arial"/>
          <w:color w:val="000000" w:themeColor="text1"/>
          <w:shd w:val="clear" w:color="auto" w:fill="FFFFFF"/>
        </w:rPr>
        <w:t xml:space="preserve"> </w:t>
      </w:r>
      <w:r w:rsidR="00546838">
        <w:rPr>
          <w:rFonts w:ascii="Arial" w:hAnsi="Arial" w:cs="Arial"/>
          <w:color w:val="000000" w:themeColor="text1"/>
          <w:shd w:val="clear" w:color="auto" w:fill="FFFFFF"/>
        </w:rPr>
        <w:t xml:space="preserve">pravico distribuiranja, pravico dajanja v najem, </w:t>
      </w:r>
      <w:r w:rsidR="006074FD">
        <w:rPr>
          <w:rFonts w:ascii="Arial" w:hAnsi="Arial" w:cs="Arial"/>
          <w:color w:val="000000" w:themeColor="text1"/>
          <w:shd w:val="clear" w:color="auto" w:fill="FFFFFF"/>
        </w:rPr>
        <w:t>pravico predelave, vključno s pravico do uporabe dela v predelani obliki</w:t>
      </w:r>
      <w:r w:rsidR="00546838">
        <w:rPr>
          <w:rFonts w:ascii="Arial" w:hAnsi="Arial" w:cs="Arial"/>
          <w:color w:val="000000" w:themeColor="text1"/>
          <w:shd w:val="clear" w:color="auto" w:fill="FFFFFF"/>
        </w:rPr>
        <w:t>, pravico javnega prikazovanja, pravico radiodifuznega oddajanja, pravico radiodifuzne retransmisije, pravico sekundarnega radiodifuznega oddajanja in pravico dajanja na voljo javnosti</w:t>
      </w:r>
      <w:r w:rsidR="006074FD">
        <w:rPr>
          <w:rFonts w:ascii="Arial" w:hAnsi="Arial" w:cs="Arial"/>
          <w:color w:val="000000" w:themeColor="text1"/>
        </w:rPr>
        <w:t>.</w:t>
      </w:r>
      <w:r w:rsidRPr="00B84AED">
        <w:rPr>
          <w:rFonts w:ascii="Arial" w:hAnsi="Arial" w:cs="Arial"/>
        </w:rPr>
        <w:t xml:space="preserve"> </w:t>
      </w:r>
      <w:r w:rsidRPr="007F5FAD">
        <w:rPr>
          <w:rFonts w:ascii="Arial" w:hAnsi="Arial" w:cs="Arial"/>
        </w:rPr>
        <w:t xml:space="preserve">Moralne avtorske pravice </w:t>
      </w:r>
      <w:r>
        <w:rPr>
          <w:rFonts w:ascii="Arial" w:hAnsi="Arial" w:cs="Arial"/>
        </w:rPr>
        <w:t>ostanejo avtorju oziroma izvajalcu</w:t>
      </w:r>
      <w:r w:rsidRPr="007F5FAD">
        <w:rPr>
          <w:rFonts w:ascii="Arial" w:hAnsi="Arial" w:cs="Arial"/>
        </w:rPr>
        <w:t>.</w:t>
      </w:r>
    </w:p>
    <w:p w14:paraId="360E96E1" w14:textId="77777777" w:rsidR="00F335A7" w:rsidRDefault="00F335A7">
      <w:pPr>
        <w:pStyle w:val="Standard"/>
        <w:widowControl w:val="0"/>
        <w:rPr>
          <w:rFonts w:ascii="Arial" w:hAnsi="Arial" w:cs="Arial"/>
          <w:color w:val="000000" w:themeColor="text1"/>
        </w:rPr>
      </w:pPr>
    </w:p>
    <w:p w14:paraId="2A4C82D9" w14:textId="77777777" w:rsidR="00F335A7" w:rsidRDefault="006074FD">
      <w:pPr>
        <w:pStyle w:val="Standard"/>
        <w:widowControl w:val="0"/>
        <w:rPr>
          <w:rFonts w:ascii="Arial" w:hAnsi="Arial" w:cs="Arial"/>
          <w:color w:val="000000" w:themeColor="text1"/>
        </w:rPr>
      </w:pPr>
      <w:r>
        <w:rPr>
          <w:rFonts w:ascii="Arial" w:hAnsi="Arial" w:cs="Arial"/>
          <w:color w:val="000000" w:themeColor="text1"/>
        </w:rPr>
        <w:t>Izvajalec se zaveže, da bo v primeru, če tretja oseba zatrjuje, da izdelek, ki je predmet te pogodbe in ga naročniku zagotavlja izvajalec, krši pravice intelektualne lastnine te tretje osebe, naročnika varoval pred tem zahtevkom na svoje stroške in bo plačal vse stroške in škodo, ki bi jih sodišče dokončno prisodilo ali so vključeni v poravnavo, ki jo je potrdil izvajalec, pod pogojem, da naročnik izvajalca nemudoma obvesti o zahtevku ter omogoči izvajalcu, da nadzoruje obrambo in z njim sodeluje v obrambi in v kakršnihkoli s tem povezanih pogajanjih glede poravnave.</w:t>
      </w:r>
    </w:p>
    <w:p w14:paraId="54448903" w14:textId="77777777" w:rsidR="00F335A7" w:rsidRDefault="00F335A7">
      <w:pPr>
        <w:pStyle w:val="Standard"/>
        <w:rPr>
          <w:rFonts w:ascii="Arial" w:hAnsi="Arial" w:cs="Arial"/>
          <w:color w:val="000000" w:themeColor="text1"/>
        </w:rPr>
      </w:pPr>
    </w:p>
    <w:p w14:paraId="644916AF" w14:textId="77777777" w:rsidR="00F335A7" w:rsidRDefault="006074FD">
      <w:pPr>
        <w:pStyle w:val="Standard"/>
        <w:rPr>
          <w:rFonts w:ascii="Arial" w:hAnsi="Arial" w:cs="Arial"/>
          <w:color w:val="000000" w:themeColor="text1"/>
        </w:rPr>
      </w:pPr>
      <w:r>
        <w:rPr>
          <w:rFonts w:ascii="Arial" w:hAnsi="Arial" w:cs="Arial"/>
          <w:color w:val="000000" w:themeColor="text1"/>
        </w:rPr>
        <w:t>Če pride do takšnega zahtevka ali se zdi mogoče, da bo do njega prišlo, izvajalec naročniku omogoči nadaljnjo uporabo izdelka ali spremembo ali zamenjavo izdelka s takšnim, ki mu je funkcionalno vsaj enakovreden.</w:t>
      </w:r>
    </w:p>
    <w:p w14:paraId="62F830F5" w14:textId="77777777" w:rsidR="00F335A7" w:rsidRDefault="00F335A7">
      <w:pPr>
        <w:pStyle w:val="Standard"/>
        <w:rPr>
          <w:rFonts w:ascii="Arial" w:hAnsi="Arial" w:cs="Arial"/>
          <w:color w:val="000000" w:themeColor="text1"/>
        </w:rPr>
      </w:pPr>
    </w:p>
    <w:p w14:paraId="667B0ABB" w14:textId="77777777" w:rsidR="00F335A7" w:rsidRDefault="006074FD">
      <w:pPr>
        <w:pStyle w:val="Standard"/>
        <w:rPr>
          <w:rFonts w:ascii="Arial" w:hAnsi="Arial" w:cs="Arial"/>
          <w:color w:val="000000" w:themeColor="text1"/>
        </w:rPr>
      </w:pPr>
      <w:r>
        <w:rPr>
          <w:rFonts w:ascii="Arial" w:hAnsi="Arial" w:cs="Arial"/>
          <w:color w:val="000000" w:themeColor="text1"/>
        </w:rPr>
        <w:t>V pogodbeni ceni so vsebovana vsa nadomestila za prenos materialnih avtorskih pravic po tem členu.</w:t>
      </w:r>
    </w:p>
    <w:p w14:paraId="19579F12" w14:textId="77777777" w:rsidR="00F335A7" w:rsidRDefault="00F335A7">
      <w:pPr>
        <w:pStyle w:val="Standard"/>
        <w:rPr>
          <w:rFonts w:ascii="Arial" w:hAnsi="Arial" w:cs="Arial"/>
        </w:rPr>
      </w:pPr>
    </w:p>
    <w:p w14:paraId="517E4809" w14:textId="77777777" w:rsidR="00F335A7" w:rsidRDefault="006074FD" w:rsidP="0001059F">
      <w:pPr>
        <w:pStyle w:val="Standard"/>
        <w:keepNext/>
        <w:numPr>
          <w:ilvl w:val="1"/>
          <w:numId w:val="14"/>
        </w:numPr>
        <w:ind w:left="284"/>
        <w:jc w:val="center"/>
        <w:textAlignment w:val="auto"/>
        <w:rPr>
          <w:rFonts w:ascii="Arial" w:hAnsi="Arial" w:cs="Arial"/>
          <w:b/>
        </w:rPr>
      </w:pPr>
      <w:r>
        <w:rPr>
          <w:rFonts w:ascii="Arial" w:hAnsi="Arial" w:cs="Arial"/>
          <w:b/>
        </w:rPr>
        <w:t>člen</w:t>
      </w:r>
    </w:p>
    <w:p w14:paraId="749E5A95" w14:textId="77777777" w:rsidR="00F335A7" w:rsidRDefault="006074FD">
      <w:pPr>
        <w:pStyle w:val="Standard"/>
        <w:keepNext/>
        <w:jc w:val="center"/>
        <w:rPr>
          <w:rFonts w:ascii="Arial" w:hAnsi="Arial" w:cs="Arial"/>
          <w:b/>
        </w:rPr>
      </w:pPr>
      <w:r>
        <w:rPr>
          <w:rFonts w:ascii="Arial" w:hAnsi="Arial" w:cs="Arial"/>
          <w:b/>
        </w:rPr>
        <w:t>(socialna klavzula)</w:t>
      </w:r>
    </w:p>
    <w:p w14:paraId="7A05F3BF" w14:textId="77777777" w:rsidR="00F335A7" w:rsidRDefault="00F335A7">
      <w:pPr>
        <w:pStyle w:val="Standard"/>
        <w:keepNext/>
        <w:rPr>
          <w:rFonts w:ascii="Arial" w:hAnsi="Arial" w:cs="Arial"/>
        </w:rPr>
      </w:pPr>
    </w:p>
    <w:p w14:paraId="5164DCB3" w14:textId="77777777" w:rsidR="00F335A7" w:rsidRDefault="006074FD">
      <w:pPr>
        <w:pStyle w:val="Standard"/>
        <w:rPr>
          <w:rFonts w:ascii="Arial" w:hAnsi="Arial" w:cs="Arial"/>
          <w:color w:val="000000" w:themeColor="text1"/>
          <w:highlight w:val="white"/>
        </w:rPr>
      </w:pPr>
      <w:r>
        <w:rPr>
          <w:rFonts w:ascii="Arial" w:hAnsi="Arial" w:cs="Arial"/>
        </w:rPr>
        <w:t xml:space="preserve">Ta pogodba preneha veljati, če se naročnik seznani z dejstvom, da je pristojni državni organ ali sodišče s pravnomočno odločitvijo ugotovilo kršitev delovne, okoljske ali socialne zakonodaje s strani izvajalca </w:t>
      </w:r>
      <w:r>
        <w:rPr>
          <w:rFonts w:ascii="Arial" w:hAnsi="Arial" w:cs="Arial"/>
          <w:color w:val="000000" w:themeColor="text1"/>
        </w:rPr>
        <w:t xml:space="preserve">ali njegovega podizvajalca, </w:t>
      </w:r>
      <w:r>
        <w:rPr>
          <w:rFonts w:ascii="Arial" w:hAnsi="Arial" w:cs="Arial"/>
          <w:color w:val="000000" w:themeColor="text1"/>
          <w:shd w:val="clear" w:color="auto" w:fill="FFFFFF"/>
        </w:rPr>
        <w:t>ali če se naročnik seznani z dejstvom, da je pristojni državni organ pri izvajalcu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w:t>
      </w:r>
    </w:p>
    <w:p w14:paraId="257391AD" w14:textId="77777777" w:rsidR="00F335A7" w:rsidRDefault="00F335A7">
      <w:pPr>
        <w:pStyle w:val="Standard"/>
        <w:rPr>
          <w:rFonts w:ascii="Arial" w:hAnsi="Arial" w:cs="Arial"/>
          <w:color w:val="000000" w:themeColor="text1"/>
          <w:highlight w:val="white"/>
        </w:rPr>
      </w:pPr>
    </w:p>
    <w:p w14:paraId="5DA85ABC" w14:textId="77777777" w:rsidR="00F335A7" w:rsidRDefault="006074FD">
      <w:pPr>
        <w:pStyle w:val="Standard"/>
        <w:rPr>
          <w:rFonts w:ascii="Arial" w:hAnsi="Arial" w:cs="Arial"/>
          <w:color w:val="000000" w:themeColor="text1"/>
          <w:highlight w:val="white"/>
        </w:rPr>
      </w:pPr>
      <w:r>
        <w:rPr>
          <w:rFonts w:ascii="Arial" w:hAnsi="Arial" w:cs="Arial"/>
          <w:color w:val="000000" w:themeColor="text1"/>
          <w:shd w:val="clear" w:color="auto" w:fill="FFFFFF"/>
        </w:rPr>
        <w:t xml:space="preserve">V primeru seznanitve naročnika s kršitvijo ta o tem obvesti izvajalca v desetih dneh. Izvajalec lahko v roku, ki ga določi naročnik, in ki ni daljši od 15 dni, predloži dokaze, da je sprejel zadostne ukrepe, s katerimi lahko dokaže svojo zanesljivost kljub obstoju kršitev. Če obstaja kršitev pri podizvajalcu, lahko izvajalec v istem roku predloži dokaze, da je podizvajalec sprejel zadostne ukrepe, s katerimi lahko dokaže svojo zanesljivost kljub obstoju kršitev. Če izvajalec ni predložil dokazov za podizvajalca ali če jih je, pa naročnik oceni, da ti ukrepi ne </w:t>
      </w:r>
      <w:r>
        <w:rPr>
          <w:rFonts w:ascii="Arial" w:hAnsi="Arial" w:cs="Arial"/>
          <w:color w:val="000000" w:themeColor="text1"/>
          <w:shd w:val="clear" w:color="auto" w:fill="FFFFFF"/>
        </w:rPr>
        <w:lastRenderedPageBreak/>
        <w:t>zadoščajo, lahko izvajalec zamenja podizvajalca v roku, ki ga določi naročnik in ni daljši od 15 dni v skladu s 94. členom ZJN-3, ali sam prevzame del, ki ga je oddal v podizvajanje temu podizvajalcu, če ta zamenjava ali prevzem ne pomeni bistvene spremembe pogodbe. Če izvajalec ni predložil dokazov zase ali za podizvajalca ali če jih je, pa naročnik oceni, da ti ukrepi ne zadoščajo, ali če izvajalec ne prevzame del sam ali predlaga novega podizvajalca ali če naročnik v skladu s 94. členom ZJN-3 pravočasno predlaganega novega podizvajalca zavrne, se razvezni pogoj uresniči pod pogojem, da je od seznanitve naročnika s kršitvijo in do izteka veljavnosti pogodbe še najmanj šest mesecev.</w:t>
      </w:r>
    </w:p>
    <w:p w14:paraId="1EADC3AD" w14:textId="77777777" w:rsidR="00F335A7" w:rsidRDefault="00F335A7">
      <w:pPr>
        <w:pStyle w:val="Standard"/>
        <w:rPr>
          <w:rFonts w:ascii="Arial" w:hAnsi="Arial" w:cs="Arial"/>
          <w:color w:val="000000" w:themeColor="text1"/>
          <w:highlight w:val="white"/>
        </w:rPr>
      </w:pPr>
    </w:p>
    <w:p w14:paraId="0B389479" w14:textId="77777777" w:rsidR="00F335A7" w:rsidRDefault="006074FD">
      <w:pPr>
        <w:pStyle w:val="Standard"/>
        <w:rPr>
          <w:rFonts w:ascii="Arial" w:hAnsi="Arial" w:cs="Arial"/>
          <w:color w:val="000000" w:themeColor="text1"/>
        </w:rPr>
      </w:pPr>
      <w:r>
        <w:rPr>
          <w:rFonts w:ascii="Arial" w:hAnsi="Arial" w:cs="Arial"/>
          <w:color w:val="000000" w:themeColor="text1"/>
          <w:shd w:val="clear" w:color="auto" w:fill="FFFFFF"/>
        </w:rPr>
        <w:t>V primeru izpolnitve razveznega pogoja se šteje, da je pogodba razvezana z dnem sklenitve nove pogodbe o izvedbi javnega naročila, pri čemer bo naročnik nov postopek oddaje javnega naročila začel nemudoma, vendar najkasneje v 60 dneh od seznanitve s kršitvijo. Če naročnik v tem roku ne začne novega postopka javnega naročila, se šteje, da je pogodba razvezana šestdeseti dan od seznanitve s kršitvijo.</w:t>
      </w:r>
    </w:p>
    <w:p w14:paraId="14A4AA85" w14:textId="77777777" w:rsidR="00F335A7" w:rsidRDefault="00F335A7">
      <w:pPr>
        <w:pStyle w:val="Standard"/>
        <w:widowControl w:val="0"/>
        <w:rPr>
          <w:rFonts w:ascii="Arial" w:hAnsi="Arial" w:cs="Arial"/>
          <w:b/>
          <w:color w:val="000000" w:themeColor="text1"/>
        </w:rPr>
      </w:pPr>
    </w:p>
    <w:p w14:paraId="0C2E6B83" w14:textId="77777777" w:rsidR="00F335A7" w:rsidRDefault="006074FD" w:rsidP="0001059F">
      <w:pPr>
        <w:pStyle w:val="Standard"/>
        <w:keepNext/>
        <w:numPr>
          <w:ilvl w:val="1"/>
          <w:numId w:val="14"/>
        </w:numPr>
        <w:ind w:left="284"/>
        <w:jc w:val="center"/>
        <w:textAlignment w:val="auto"/>
        <w:rPr>
          <w:rFonts w:ascii="Arial" w:hAnsi="Arial" w:cs="Arial"/>
          <w:b/>
        </w:rPr>
      </w:pPr>
      <w:r>
        <w:rPr>
          <w:rFonts w:ascii="Arial" w:hAnsi="Arial" w:cs="Arial"/>
          <w:b/>
        </w:rPr>
        <w:t>člen</w:t>
      </w:r>
    </w:p>
    <w:p w14:paraId="6BDF4718" w14:textId="77777777" w:rsidR="00F335A7" w:rsidRDefault="006074FD">
      <w:pPr>
        <w:pStyle w:val="Standard"/>
        <w:keepNext/>
        <w:jc w:val="center"/>
        <w:rPr>
          <w:rFonts w:ascii="Arial" w:hAnsi="Arial" w:cs="Arial"/>
          <w:b/>
        </w:rPr>
      </w:pPr>
      <w:r>
        <w:rPr>
          <w:rFonts w:ascii="Arial" w:hAnsi="Arial" w:cs="Arial"/>
          <w:b/>
        </w:rPr>
        <w:t>(protikorupcijska klavzula)</w:t>
      </w:r>
    </w:p>
    <w:p w14:paraId="6FB760FF" w14:textId="77777777" w:rsidR="00F335A7" w:rsidRDefault="00F335A7">
      <w:pPr>
        <w:pStyle w:val="Standard"/>
        <w:keepNext/>
        <w:jc w:val="center"/>
        <w:rPr>
          <w:rFonts w:ascii="Arial" w:hAnsi="Arial" w:cs="Arial"/>
        </w:rPr>
      </w:pPr>
    </w:p>
    <w:p w14:paraId="69110B73" w14:textId="77777777" w:rsidR="00F335A7" w:rsidRDefault="006074FD">
      <w:pPr>
        <w:widowControl/>
        <w:shd w:val="clear" w:color="auto" w:fill="FFFFFF"/>
        <w:spacing w:after="0" w:line="276" w:lineRule="auto"/>
        <w:jc w:val="both"/>
        <w:rPr>
          <w:rFonts w:ascii="Arial" w:eastAsia="Times New Roman" w:hAnsi="Arial" w:cs="Arial"/>
          <w:kern w:val="0"/>
          <w:lang w:eastAsia="sl-SI"/>
        </w:rPr>
      </w:pPr>
      <w:r>
        <w:rPr>
          <w:rFonts w:ascii="Arial" w:eastAsia="Times New Roman" w:hAnsi="Arial" w:cs="Arial"/>
          <w:kern w:val="0"/>
          <w:lang w:eastAsia="sl-SI"/>
        </w:rPr>
        <w:t>Pogodba, pri kateri kdo v imenu ali na račun izvajalca, predstavniku ali posredniku naročnika obljubi, ponudi ali da kakšno nedovoljeno korist za pridobitev posla ali za sklenitev posla pod ugodnejšimi pogoji ali za opustitev dolžnega nadzora nad izvajanjem pogodbenih obveznosti ali za drugo ravnanje ali opustitev, s katerim je naročniku povzročena škoda ali je omogočena pridobitev nedovoljene koristi predstavniku naročnika, posredniku naročnika, izvajalcu ali njegovemu predstavniku, zastopniku ali posredniku, je nična.</w:t>
      </w:r>
    </w:p>
    <w:p w14:paraId="4DF11B82" w14:textId="77777777" w:rsidR="00F335A7" w:rsidRDefault="00F335A7">
      <w:pPr>
        <w:widowControl/>
        <w:shd w:val="clear" w:color="auto" w:fill="FFFFFF"/>
        <w:spacing w:after="0" w:line="276" w:lineRule="auto"/>
        <w:jc w:val="both"/>
        <w:rPr>
          <w:rFonts w:ascii="Arial" w:eastAsia="Times New Roman" w:hAnsi="Arial" w:cs="Arial"/>
          <w:kern w:val="0"/>
          <w:lang w:eastAsia="sl-SI"/>
        </w:rPr>
      </w:pPr>
    </w:p>
    <w:p w14:paraId="35B9372C" w14:textId="77777777" w:rsidR="00F335A7" w:rsidRDefault="006074FD" w:rsidP="0001059F">
      <w:pPr>
        <w:pStyle w:val="Standard"/>
        <w:keepNext/>
        <w:numPr>
          <w:ilvl w:val="1"/>
          <w:numId w:val="14"/>
        </w:numPr>
        <w:ind w:left="284"/>
        <w:jc w:val="center"/>
        <w:textAlignment w:val="auto"/>
        <w:rPr>
          <w:rFonts w:ascii="Arial" w:hAnsi="Arial" w:cs="Arial"/>
          <w:b/>
        </w:rPr>
      </w:pPr>
      <w:r>
        <w:rPr>
          <w:rFonts w:ascii="Arial" w:hAnsi="Arial" w:cs="Arial"/>
          <w:b/>
        </w:rPr>
        <w:t>člen</w:t>
      </w:r>
    </w:p>
    <w:p w14:paraId="1D8670DF" w14:textId="77777777" w:rsidR="00F335A7" w:rsidRDefault="006074FD">
      <w:pPr>
        <w:pStyle w:val="Standard"/>
        <w:keepNext/>
        <w:jc w:val="center"/>
        <w:rPr>
          <w:rFonts w:ascii="Arial" w:hAnsi="Arial" w:cs="Arial"/>
          <w:b/>
        </w:rPr>
      </w:pPr>
      <w:r>
        <w:rPr>
          <w:rFonts w:ascii="Arial" w:hAnsi="Arial" w:cs="Arial"/>
          <w:b/>
        </w:rPr>
        <w:t>(varstvo osebnih podatkov)</w:t>
      </w:r>
    </w:p>
    <w:p w14:paraId="49A4E557" w14:textId="77777777" w:rsidR="00F335A7" w:rsidRDefault="00F335A7">
      <w:pPr>
        <w:pStyle w:val="Standard"/>
        <w:keepNext/>
        <w:jc w:val="center"/>
        <w:rPr>
          <w:rFonts w:ascii="Arial" w:hAnsi="Arial" w:cs="Arial"/>
        </w:rPr>
      </w:pPr>
    </w:p>
    <w:p w14:paraId="55FF1BA3" w14:textId="2FE5D47F" w:rsidR="00F335A7" w:rsidRDefault="006074FD">
      <w:pPr>
        <w:pStyle w:val="Standard"/>
        <w:widowControl w:val="0"/>
        <w:rPr>
          <w:rFonts w:ascii="Arial" w:eastAsiaTheme="minorHAnsi" w:hAnsi="Arial" w:cs="Arial"/>
          <w:color w:val="000000"/>
        </w:rPr>
      </w:pPr>
      <w:r>
        <w:rPr>
          <w:rFonts w:ascii="Arial" w:eastAsiaTheme="minorHAnsi" w:hAnsi="Arial" w:cs="Arial"/>
          <w:color w:val="000000"/>
        </w:rPr>
        <w:t>Pogodbeni stranki se zavezujeta, da bosta morebitne osebne podatke varovali in obdelovali v skladu z določili zakona, ki ureja varstvo osebnih podatkov, in Uredbe EU 2016/679 Evropskega parlamenta in Sveta z dne 27. aprila 2016 o varstvu posameznikov pri obdelavi osebnih podatkov in o prostem pretoku takih podatkov ter o razveljavitvi Direktive 95/46/ES (Splošna uredba o varstvu podatkov; UL L 119, 4.5.2016), vključno s 3. točko 28. člena Splošne uredbe o varstvu podatkov.</w:t>
      </w:r>
      <w:r>
        <w:rPr>
          <w:rFonts w:ascii="Arial" w:hAnsi="Arial" w:cs="Arial"/>
          <w:color w:val="000000" w:themeColor="text1"/>
        </w:rPr>
        <w:t xml:space="preserve"> Pogodbeni stranki bosta za ureditev pogodbene obdelave osebnih podatkov </w:t>
      </w:r>
      <w:r w:rsidR="00C25C74">
        <w:rPr>
          <w:rFonts w:ascii="Arial" w:hAnsi="Arial" w:cs="Arial"/>
          <w:color w:val="000000" w:themeColor="text1"/>
        </w:rPr>
        <w:t xml:space="preserve">po potrebi </w:t>
      </w:r>
      <w:r>
        <w:rPr>
          <w:rFonts w:ascii="Arial" w:hAnsi="Arial" w:cs="Arial"/>
          <w:color w:val="000000" w:themeColor="text1"/>
        </w:rPr>
        <w:t>sklenili posebno pogodbo.</w:t>
      </w:r>
    </w:p>
    <w:p w14:paraId="36D41EAC" w14:textId="77777777" w:rsidR="00F335A7" w:rsidRDefault="00F335A7">
      <w:pPr>
        <w:pStyle w:val="Standard"/>
        <w:widowControl w:val="0"/>
        <w:rPr>
          <w:rFonts w:ascii="Arial" w:hAnsi="Arial" w:cs="Arial"/>
          <w:b/>
          <w:color w:val="000000" w:themeColor="text1"/>
        </w:rPr>
      </w:pPr>
    </w:p>
    <w:p w14:paraId="02A979E4" w14:textId="77777777" w:rsidR="00F335A7" w:rsidRDefault="006074FD" w:rsidP="0001059F">
      <w:pPr>
        <w:pStyle w:val="Standard"/>
        <w:keepNext/>
        <w:numPr>
          <w:ilvl w:val="1"/>
          <w:numId w:val="19"/>
        </w:numPr>
        <w:ind w:left="284"/>
        <w:jc w:val="center"/>
        <w:rPr>
          <w:rFonts w:ascii="Arial" w:hAnsi="Arial" w:cs="Arial"/>
          <w:b/>
        </w:rPr>
      </w:pPr>
      <w:r>
        <w:rPr>
          <w:rFonts w:ascii="Arial" w:hAnsi="Arial" w:cs="Arial"/>
          <w:b/>
        </w:rPr>
        <w:t>člen</w:t>
      </w:r>
    </w:p>
    <w:p w14:paraId="3AB5C54B" w14:textId="77777777" w:rsidR="00F335A7" w:rsidRDefault="006074FD">
      <w:pPr>
        <w:pStyle w:val="Standard"/>
        <w:keepNext/>
        <w:jc w:val="center"/>
        <w:rPr>
          <w:rFonts w:ascii="Arial" w:hAnsi="Arial" w:cs="Arial"/>
          <w:b/>
        </w:rPr>
      </w:pPr>
      <w:r>
        <w:rPr>
          <w:rFonts w:ascii="Arial" w:hAnsi="Arial" w:cs="Arial"/>
          <w:b/>
        </w:rPr>
        <w:t xml:space="preserve"> (varstvo zaupnih podatkov)</w:t>
      </w:r>
    </w:p>
    <w:p w14:paraId="6A5EA131" w14:textId="77777777" w:rsidR="00F335A7" w:rsidRDefault="00F335A7">
      <w:pPr>
        <w:pStyle w:val="Standard"/>
        <w:keepNext/>
        <w:jc w:val="center"/>
        <w:rPr>
          <w:rFonts w:ascii="Arial" w:hAnsi="Arial" w:cs="Arial"/>
        </w:rPr>
      </w:pPr>
    </w:p>
    <w:p w14:paraId="4B5AC891"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Pogodbeni stranki sta sporazumni, da vsi podatki, do katerih bi prišli z izvedbo te pogodbe, predstavljajo poslovno skrivnost in se zavezujeta, da bosta vse podatke skrbno varovali in jih uporabljali izključno v zvezi z izvedbo te pogodbe.</w:t>
      </w:r>
    </w:p>
    <w:p w14:paraId="74CD2E80" w14:textId="77777777" w:rsidR="00F335A7" w:rsidRDefault="00F335A7">
      <w:pPr>
        <w:spacing w:after="0" w:line="276" w:lineRule="auto"/>
        <w:jc w:val="both"/>
        <w:rPr>
          <w:rFonts w:ascii="Arial" w:hAnsi="Arial" w:cs="Arial"/>
          <w:color w:val="000000" w:themeColor="text1"/>
        </w:rPr>
      </w:pPr>
    </w:p>
    <w:p w14:paraId="7E7DDDCE"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Izvajalec je dolžan obvestiti svoje delavce, da lahko pri svojem delu pridejo v stik z zaupnimi podatki, ter poskrbeti, da ti pri delu z njimi ravnajo z največjo mero skrbnosti.</w:t>
      </w:r>
    </w:p>
    <w:p w14:paraId="3DB32B09" w14:textId="77777777" w:rsidR="00F335A7" w:rsidRDefault="00F335A7">
      <w:pPr>
        <w:spacing w:after="0" w:line="276" w:lineRule="auto"/>
        <w:jc w:val="both"/>
        <w:rPr>
          <w:rFonts w:ascii="Arial" w:hAnsi="Arial" w:cs="Arial"/>
          <w:color w:val="000000" w:themeColor="text1"/>
        </w:rPr>
      </w:pPr>
    </w:p>
    <w:p w14:paraId="1D86D435"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 xml:space="preserve">Izvajalec mora naročnika takoj obvestiti o vsakem disciplinskem ali drugem postopku zaradi kršitev delovnih obveznosti, ki ga je zoper svojega delavca sprožil v zvezi z izvajanjem dobav oziroma storitev iz pogodbe. Izvajalec je dolžan na zahtevo naročnika nadomestiti delavca, </w:t>
      </w:r>
      <w:r>
        <w:rPr>
          <w:rFonts w:ascii="Arial" w:hAnsi="Arial" w:cs="Arial"/>
          <w:color w:val="000000" w:themeColor="text1"/>
        </w:rPr>
        <w:lastRenderedPageBreak/>
        <w:t>če slednji izkaže, da je delavec ravnal ali poskušal ravnati v nasprotju z določbami pogodbe.</w:t>
      </w:r>
    </w:p>
    <w:p w14:paraId="5887CA39" w14:textId="77777777" w:rsidR="00F335A7" w:rsidRDefault="00F335A7">
      <w:pPr>
        <w:spacing w:after="0" w:line="276" w:lineRule="auto"/>
        <w:jc w:val="both"/>
        <w:rPr>
          <w:rFonts w:ascii="Arial" w:hAnsi="Arial" w:cs="Arial"/>
          <w:color w:val="000000" w:themeColor="text1"/>
        </w:rPr>
      </w:pPr>
    </w:p>
    <w:p w14:paraId="6C65C5CB" w14:textId="77777777" w:rsidR="00F335A7" w:rsidRDefault="006074FD">
      <w:pPr>
        <w:spacing w:after="0" w:line="276" w:lineRule="auto"/>
        <w:jc w:val="both"/>
        <w:rPr>
          <w:rFonts w:ascii="Arial" w:hAnsi="Arial" w:cs="Arial"/>
          <w:color w:val="000000" w:themeColor="text1"/>
        </w:rPr>
      </w:pPr>
      <w:r>
        <w:rPr>
          <w:rFonts w:ascii="Arial" w:hAnsi="Arial" w:cs="Arial"/>
          <w:color w:val="000000" w:themeColor="text1"/>
        </w:rPr>
        <w:t>Za izvajalca, ki opravlja za naročnika pogodbene obveznosti, velja glede teh obveznosti enako strog način varovanja podatkov, kot ga izvaja naročnik.</w:t>
      </w:r>
    </w:p>
    <w:p w14:paraId="1761FBD4" w14:textId="77777777" w:rsidR="00F335A7" w:rsidRDefault="00F335A7">
      <w:pPr>
        <w:spacing w:after="0" w:line="276" w:lineRule="auto"/>
        <w:jc w:val="both"/>
        <w:rPr>
          <w:rFonts w:ascii="Arial" w:hAnsi="Arial" w:cs="Arial"/>
          <w:color w:val="000000" w:themeColor="text1"/>
        </w:rPr>
      </w:pPr>
    </w:p>
    <w:p w14:paraId="2506A9E4" w14:textId="77777777" w:rsidR="00F335A7" w:rsidRDefault="006074FD">
      <w:pPr>
        <w:pStyle w:val="Standard"/>
        <w:keepNext/>
        <w:rPr>
          <w:rFonts w:ascii="Arial" w:hAnsi="Arial" w:cs="Arial"/>
          <w:color w:val="000000" w:themeColor="text1"/>
        </w:rPr>
      </w:pPr>
      <w:r>
        <w:rPr>
          <w:rFonts w:ascii="Arial" w:hAnsi="Arial" w:cs="Arial"/>
          <w:color w:val="000000" w:themeColor="text1"/>
        </w:rPr>
        <w:t>Obveznost varovanja podatkov se nanaša tako na čas izvrševanja pogodbe, kot tudi za čas po tem. V primeru kršitve določb o varovanju poslovne skrivnosti, je izvajalec naročniku odškodninsko odgovoren za vso posredno in neposredno škodo.</w:t>
      </w:r>
    </w:p>
    <w:p w14:paraId="0BB05A4F" w14:textId="77777777" w:rsidR="00F335A7" w:rsidRDefault="00F335A7">
      <w:pPr>
        <w:pStyle w:val="Standard"/>
        <w:widowControl w:val="0"/>
        <w:rPr>
          <w:rFonts w:ascii="Arial" w:hAnsi="Arial" w:cs="Arial"/>
          <w:b/>
          <w:color w:val="000000" w:themeColor="text1"/>
        </w:rPr>
      </w:pPr>
    </w:p>
    <w:p w14:paraId="0785514F" w14:textId="77777777" w:rsidR="00F335A7" w:rsidRDefault="006074FD" w:rsidP="0001059F">
      <w:pPr>
        <w:pStyle w:val="Standard"/>
        <w:keepNext/>
        <w:numPr>
          <w:ilvl w:val="1"/>
          <w:numId w:val="14"/>
        </w:numPr>
        <w:ind w:left="284"/>
        <w:jc w:val="center"/>
        <w:textAlignment w:val="auto"/>
        <w:rPr>
          <w:rFonts w:ascii="Arial" w:hAnsi="Arial" w:cs="Arial"/>
          <w:b/>
        </w:rPr>
      </w:pPr>
      <w:r>
        <w:rPr>
          <w:rFonts w:ascii="Arial" w:hAnsi="Arial" w:cs="Arial"/>
          <w:b/>
        </w:rPr>
        <w:t xml:space="preserve">člen </w:t>
      </w:r>
    </w:p>
    <w:p w14:paraId="208CF78D" w14:textId="77777777" w:rsidR="00F335A7" w:rsidRDefault="006074FD">
      <w:pPr>
        <w:pStyle w:val="Standard"/>
        <w:keepNext/>
        <w:jc w:val="center"/>
        <w:rPr>
          <w:rFonts w:ascii="Arial" w:hAnsi="Arial" w:cs="Arial"/>
          <w:b/>
        </w:rPr>
      </w:pPr>
      <w:r>
        <w:rPr>
          <w:rFonts w:ascii="Arial" w:hAnsi="Arial" w:cs="Arial"/>
          <w:b/>
        </w:rPr>
        <w:t>(končne določbe)</w:t>
      </w:r>
    </w:p>
    <w:p w14:paraId="5B01AA5F" w14:textId="77777777" w:rsidR="00F335A7" w:rsidRDefault="00F335A7">
      <w:pPr>
        <w:pStyle w:val="Standard"/>
        <w:keepNext/>
        <w:rPr>
          <w:rFonts w:ascii="Arial" w:hAnsi="Arial" w:cs="Arial"/>
        </w:rPr>
      </w:pPr>
    </w:p>
    <w:p w14:paraId="69F1E9A8" w14:textId="77777777" w:rsidR="00F335A7" w:rsidRDefault="006074FD">
      <w:pPr>
        <w:pStyle w:val="Telobesedila"/>
        <w:spacing w:after="0" w:line="276" w:lineRule="auto"/>
        <w:jc w:val="both"/>
        <w:rPr>
          <w:rFonts w:ascii="Arial" w:hAnsi="Arial" w:cs="Arial"/>
        </w:rPr>
      </w:pPr>
      <w:r>
        <w:rPr>
          <w:rFonts w:ascii="Arial" w:hAnsi="Arial" w:cs="Arial"/>
        </w:rPr>
        <w:t>Stranki se zavezujeta, da bosta pri izvrševanju te pogodbe ravnali v dobri veri, skladno z načelom vestnosti in poštenja, ter da bosta storili vse, kar je potrebno in dopustno za izpolnitev pogodbe.</w:t>
      </w:r>
    </w:p>
    <w:p w14:paraId="009DC87F" w14:textId="77777777" w:rsidR="00F335A7" w:rsidRDefault="00F335A7">
      <w:pPr>
        <w:spacing w:after="0" w:line="276" w:lineRule="auto"/>
        <w:jc w:val="both"/>
        <w:rPr>
          <w:rFonts w:ascii="Arial" w:hAnsi="Arial" w:cs="Arial"/>
        </w:rPr>
      </w:pPr>
    </w:p>
    <w:p w14:paraId="40216A48" w14:textId="669F81BC" w:rsidR="00F335A7" w:rsidRDefault="006074FD">
      <w:pPr>
        <w:pStyle w:val="Telobesedila"/>
        <w:spacing w:after="0" w:line="276" w:lineRule="auto"/>
        <w:jc w:val="both"/>
        <w:rPr>
          <w:rFonts w:ascii="Arial" w:hAnsi="Arial" w:cs="Arial"/>
          <w:kern w:val="0"/>
        </w:rPr>
      </w:pPr>
      <w:r>
        <w:rPr>
          <w:rFonts w:ascii="Arial" w:hAnsi="Arial" w:cs="Arial"/>
          <w:kern w:val="0"/>
        </w:rPr>
        <w:t>Pogodba je sklenjena z dnem podpisa obeh pogodbenih strank,</w:t>
      </w:r>
      <w:r>
        <w:rPr>
          <w:rFonts w:ascii="Arial" w:hAnsi="Arial" w:cs="Arial"/>
        </w:rPr>
        <w:t xml:space="preserve"> veljati pa začne, ko izvajalec predloži naročniku finančno zavarovanje za dobro izvedbo pogodbenih obveznosti</w:t>
      </w:r>
      <w:r w:rsidR="00C24C74">
        <w:rPr>
          <w:rFonts w:ascii="Arial" w:hAnsi="Arial" w:cs="Arial"/>
        </w:rPr>
        <w:t xml:space="preserve"> in odpravo napak v garancijskem roku</w:t>
      </w:r>
      <w:r>
        <w:rPr>
          <w:rFonts w:ascii="Arial" w:hAnsi="Arial" w:cs="Arial"/>
          <w:kern w:val="0"/>
        </w:rPr>
        <w:t xml:space="preserve">. </w:t>
      </w:r>
      <w:r w:rsidR="00C24C74">
        <w:rPr>
          <w:rFonts w:ascii="Arial" w:hAnsi="Arial" w:cs="Arial"/>
          <w:kern w:val="0"/>
        </w:rPr>
        <w:t>Pogodba je sklenjena do izpolnitve vseh pogodbenih obveznosti in odprave vseh morebiti notificiranih napak.</w:t>
      </w:r>
    </w:p>
    <w:p w14:paraId="5CF72432" w14:textId="77777777" w:rsidR="00F335A7" w:rsidRDefault="00F335A7">
      <w:pPr>
        <w:spacing w:after="0" w:line="276" w:lineRule="auto"/>
        <w:jc w:val="both"/>
        <w:rPr>
          <w:rFonts w:ascii="Arial" w:hAnsi="Arial" w:cs="Arial"/>
        </w:rPr>
      </w:pPr>
    </w:p>
    <w:p w14:paraId="103487E1" w14:textId="77777777" w:rsidR="00F335A7" w:rsidRDefault="006074FD">
      <w:pPr>
        <w:spacing w:after="0" w:line="276" w:lineRule="auto"/>
        <w:jc w:val="both"/>
        <w:rPr>
          <w:rFonts w:ascii="Arial" w:hAnsi="Arial" w:cs="Arial"/>
        </w:rPr>
      </w:pPr>
      <w:r>
        <w:rPr>
          <w:rFonts w:ascii="Arial" w:hAnsi="Arial" w:cs="Arial"/>
        </w:rPr>
        <w:t>Naročnik in izvajalec se zavezujeta, da bosta morebitne spore poskušala rešiti sporazumno. V kolikor sporazuma ne bi mogla doseči, je za reševanje sporov pristojno stvarno pristojno sodišče po sedežu naročnika.</w:t>
      </w:r>
    </w:p>
    <w:p w14:paraId="4A4D83ED" w14:textId="77777777" w:rsidR="00F335A7" w:rsidRDefault="00F335A7">
      <w:pPr>
        <w:spacing w:after="0" w:line="276" w:lineRule="auto"/>
        <w:jc w:val="both"/>
        <w:rPr>
          <w:rFonts w:ascii="Arial" w:hAnsi="Arial" w:cs="Arial"/>
        </w:rPr>
      </w:pPr>
    </w:p>
    <w:p w14:paraId="1ACAF5FD" w14:textId="6C79B72F" w:rsidR="00F335A7" w:rsidRDefault="006074FD">
      <w:pPr>
        <w:spacing w:after="0" w:line="276" w:lineRule="auto"/>
        <w:jc w:val="both"/>
        <w:rPr>
          <w:rFonts w:ascii="Arial" w:hAnsi="Arial" w:cs="Arial"/>
        </w:rPr>
      </w:pPr>
      <w:r>
        <w:rPr>
          <w:rFonts w:ascii="Arial" w:hAnsi="Arial" w:cs="Arial"/>
        </w:rPr>
        <w:t xml:space="preserve">Ta pogodba je sestavljena v dveh enakih izvodih, od katerih prejme vsaka pogodbena stranka po en izvod. </w:t>
      </w:r>
      <w:r w:rsidR="00C25C74">
        <w:rPr>
          <w:rFonts w:ascii="Arial" w:hAnsi="Arial" w:cs="Arial"/>
          <w:snapToGrid w:val="0"/>
        </w:rPr>
        <w:t xml:space="preserve">Če je pogodba elektronsko podpisana, prejme vsaka stranka elektronski izvirnik pogodbe. </w:t>
      </w:r>
      <w:r>
        <w:rPr>
          <w:rFonts w:ascii="Arial" w:hAnsi="Arial" w:cs="Arial"/>
          <w:color w:val="000000" w:themeColor="text1"/>
          <w:lang w:eastAsia="sl-SI"/>
        </w:rPr>
        <w:t>Kakršnekoli spremembe ali dopolnitve pogodbe so možne le s soglasjem pogodbenih strank in v pisni obliki.</w:t>
      </w:r>
    </w:p>
    <w:p w14:paraId="15D9492F" w14:textId="77777777" w:rsidR="00F75EF3" w:rsidRDefault="00F75EF3">
      <w:pPr>
        <w:spacing w:after="0" w:line="276" w:lineRule="auto"/>
        <w:jc w:val="both"/>
        <w:rPr>
          <w:rFonts w:ascii="Arial" w:hAnsi="Arial" w:cs="Arial"/>
        </w:rPr>
      </w:pPr>
    </w:p>
    <w:p w14:paraId="39583298" w14:textId="77777777" w:rsidR="00CC21AB" w:rsidRDefault="00CC21AB">
      <w:pPr>
        <w:spacing w:after="0" w:line="276" w:lineRule="auto"/>
        <w:jc w:val="both"/>
        <w:rPr>
          <w:rFonts w:ascii="Arial" w:hAnsi="Arial" w:cs="Arial"/>
        </w:rPr>
      </w:pPr>
    </w:p>
    <w:p w14:paraId="2CEDD7C8" w14:textId="77777777" w:rsidR="00F335A7" w:rsidRDefault="006074FD" w:rsidP="00ED71D8">
      <w:pPr>
        <w:spacing w:after="0" w:line="276" w:lineRule="auto"/>
        <w:jc w:val="both"/>
        <w:rPr>
          <w:rFonts w:ascii="Arial" w:hAnsi="Arial" w:cs="Arial"/>
        </w:rPr>
      </w:pPr>
      <w:r>
        <w:rPr>
          <w:rFonts w:ascii="Arial" w:hAnsi="Arial" w:cs="Arial"/>
        </w:rPr>
        <w:t>Številka: __________________________              Številka:__________________________</w:t>
      </w:r>
    </w:p>
    <w:p w14:paraId="4BD9541C" w14:textId="77777777" w:rsidR="00F75EF3" w:rsidRDefault="00F75EF3">
      <w:pPr>
        <w:tabs>
          <w:tab w:val="left" w:pos="4866"/>
        </w:tabs>
        <w:spacing w:after="0" w:line="276" w:lineRule="auto"/>
        <w:ind w:left="6"/>
        <w:rPr>
          <w:rFonts w:ascii="Arial" w:hAnsi="Arial" w:cs="Arial"/>
        </w:rPr>
      </w:pPr>
    </w:p>
    <w:p w14:paraId="3B7BE734" w14:textId="77777777" w:rsidR="00F335A7" w:rsidRDefault="006074FD">
      <w:pPr>
        <w:tabs>
          <w:tab w:val="left" w:pos="4866"/>
        </w:tabs>
        <w:spacing w:after="0" w:line="276" w:lineRule="auto"/>
        <w:ind w:left="6"/>
        <w:rPr>
          <w:rFonts w:ascii="Arial" w:hAnsi="Arial" w:cs="Arial"/>
        </w:rPr>
      </w:pPr>
      <w:r>
        <w:rPr>
          <w:rFonts w:ascii="Arial" w:hAnsi="Arial" w:cs="Arial"/>
        </w:rPr>
        <w:t>Datum: ___________________________</w:t>
      </w:r>
      <w:r>
        <w:rPr>
          <w:rFonts w:ascii="Arial" w:hAnsi="Arial" w:cs="Arial"/>
        </w:rPr>
        <w:tab/>
      </w:r>
      <w:r>
        <w:rPr>
          <w:rFonts w:ascii="Arial" w:hAnsi="Arial" w:cs="Arial"/>
        </w:rPr>
        <w:tab/>
        <w:t>Datum: ___________________________</w:t>
      </w:r>
    </w:p>
    <w:p w14:paraId="2446196B" w14:textId="77777777" w:rsidR="00F75EF3" w:rsidRDefault="00F75EF3">
      <w:pPr>
        <w:tabs>
          <w:tab w:val="left" w:pos="4866"/>
        </w:tabs>
        <w:spacing w:after="0" w:line="276" w:lineRule="auto"/>
        <w:rPr>
          <w:rFonts w:ascii="Arial" w:hAnsi="Arial" w:cs="Arial"/>
        </w:rPr>
      </w:pPr>
    </w:p>
    <w:p w14:paraId="0799C8BD" w14:textId="77777777" w:rsidR="00CC21AB" w:rsidRDefault="00CC21AB">
      <w:pPr>
        <w:tabs>
          <w:tab w:val="left" w:pos="4866"/>
        </w:tabs>
        <w:spacing w:after="0" w:line="276" w:lineRule="auto"/>
        <w:rPr>
          <w:rFonts w:ascii="Arial" w:hAnsi="Arial" w:cs="Arial"/>
        </w:rPr>
      </w:pPr>
    </w:p>
    <w:p w14:paraId="061F09C7" w14:textId="77777777" w:rsidR="00F335A7" w:rsidRPr="00ED71D8" w:rsidRDefault="006074FD" w:rsidP="00ED71D8">
      <w:pPr>
        <w:tabs>
          <w:tab w:val="left" w:pos="4866"/>
        </w:tabs>
        <w:spacing w:after="0" w:line="276" w:lineRule="auto"/>
        <w:ind w:left="6"/>
        <w:rPr>
          <w:rFonts w:ascii="Arial" w:hAnsi="Arial" w:cs="Arial"/>
          <w:b/>
        </w:rPr>
      </w:pPr>
      <w:r>
        <w:rPr>
          <w:rFonts w:ascii="Arial" w:hAnsi="Arial" w:cs="Arial"/>
          <w:b/>
        </w:rPr>
        <w:t>NAROČNIK</w:t>
      </w:r>
      <w:r>
        <w:rPr>
          <w:rFonts w:ascii="Arial" w:hAnsi="Arial" w:cs="Arial"/>
          <w:b/>
        </w:rPr>
        <w:tab/>
      </w:r>
      <w:r>
        <w:rPr>
          <w:rFonts w:ascii="Arial" w:hAnsi="Arial" w:cs="Arial"/>
          <w:b/>
        </w:rPr>
        <w:tab/>
        <w:t>IZVAJALEC</w:t>
      </w:r>
    </w:p>
    <w:p w14:paraId="6B7C8D50" w14:textId="77777777" w:rsidR="00F75EF3" w:rsidRDefault="00F75EF3">
      <w:pPr>
        <w:spacing w:after="0" w:line="276" w:lineRule="auto"/>
        <w:ind w:left="6"/>
        <w:rPr>
          <w:rFonts w:ascii="Arial" w:hAnsi="Arial" w:cs="Arial"/>
        </w:rPr>
      </w:pPr>
    </w:p>
    <w:p w14:paraId="6FC6C60C" w14:textId="77777777" w:rsidR="00F335A7" w:rsidRDefault="006074FD">
      <w:pPr>
        <w:spacing w:after="0" w:line="276" w:lineRule="auto"/>
        <w:ind w:left="6"/>
        <w:rPr>
          <w:rFonts w:ascii="Arial" w:hAnsi="Arial" w:cs="Arial"/>
        </w:rPr>
      </w:pPr>
      <w:r>
        <w:rPr>
          <w:rFonts w:ascii="Arial" w:hAnsi="Arial" w:cs="Arial"/>
        </w:rPr>
        <w:t>SB Nova Gorica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_________________________________</w:t>
      </w:r>
    </w:p>
    <w:p w14:paraId="37A8A163" w14:textId="77777777" w:rsidR="00F335A7" w:rsidRDefault="00F335A7">
      <w:pPr>
        <w:spacing w:after="0" w:line="276" w:lineRule="auto"/>
        <w:ind w:left="6"/>
        <w:rPr>
          <w:rFonts w:ascii="Arial" w:hAnsi="Arial" w:cs="Arial"/>
        </w:rPr>
      </w:pPr>
    </w:p>
    <w:p w14:paraId="5B442383" w14:textId="35797B93" w:rsidR="00F335A7" w:rsidRDefault="006074FD">
      <w:pPr>
        <w:spacing w:after="0" w:line="276" w:lineRule="auto"/>
        <w:ind w:left="6"/>
        <w:rPr>
          <w:rFonts w:ascii="Arial" w:hAnsi="Arial" w:cs="Arial"/>
        </w:rPr>
      </w:pPr>
      <w:r>
        <w:rPr>
          <w:rFonts w:ascii="Arial" w:hAnsi="Arial" w:cs="Arial"/>
        </w:rPr>
        <w:t>Dimitrij Klančič, dr. med., direktor</w:t>
      </w:r>
      <w:r>
        <w:rPr>
          <w:rFonts w:ascii="Arial" w:hAnsi="Arial" w:cs="Arial"/>
        </w:rPr>
        <w:tab/>
      </w:r>
      <w:r>
        <w:rPr>
          <w:rFonts w:ascii="Arial" w:hAnsi="Arial" w:cs="Arial"/>
        </w:rPr>
        <w:tab/>
      </w:r>
      <w:r>
        <w:rPr>
          <w:rFonts w:ascii="Arial" w:hAnsi="Arial" w:cs="Arial"/>
        </w:rPr>
        <w:tab/>
        <w:t>_________________________________</w:t>
      </w:r>
    </w:p>
    <w:sectPr w:rsidR="00F335A7">
      <w:footerReference w:type="default" r:id="rId14"/>
      <w:pgSz w:w="11906" w:h="16838"/>
      <w:pgMar w:top="1418" w:right="1418" w:bottom="851" w:left="1418" w:header="0" w:footer="709" w:gutter="0"/>
      <w:cols w:space="708"/>
      <w:formProt w:val="0"/>
      <w:titlePg/>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EF3C0" w14:textId="77777777" w:rsidR="00B81298" w:rsidRDefault="00B81298">
      <w:pPr>
        <w:spacing w:after="0" w:line="240" w:lineRule="auto"/>
      </w:pPr>
      <w:r>
        <w:separator/>
      </w:r>
    </w:p>
  </w:endnote>
  <w:endnote w:type="continuationSeparator" w:id="0">
    <w:p w14:paraId="26C1F832" w14:textId="77777777" w:rsidR="00B81298" w:rsidRDefault="00B81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OpenSymbol, 'Arial Unicode MS'">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Helvetica, Arial">
    <w:altName w:val="Times New Roman"/>
    <w:panose1 w:val="00000000000000000000"/>
    <w:charset w:val="00"/>
    <w:family w:val="roman"/>
    <w:notTrueType/>
    <w:pitch w:val="default"/>
  </w:font>
  <w:font w:name="SimSun, 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5995869"/>
      <w:docPartObj>
        <w:docPartGallery w:val="Page Numbers (Bottom of Page)"/>
        <w:docPartUnique/>
      </w:docPartObj>
    </w:sdtPr>
    <w:sdtEndPr>
      <w:rPr>
        <w:rFonts w:ascii="Arial" w:hAnsi="Arial" w:cs="Arial"/>
      </w:rPr>
    </w:sdtEndPr>
    <w:sdtContent>
      <w:p w14:paraId="09CF0EAE" w14:textId="77777777" w:rsidR="00815E6C" w:rsidRPr="0001151C" w:rsidRDefault="00815E6C" w:rsidP="0001151C">
        <w:pPr>
          <w:pStyle w:val="Noga"/>
          <w:jc w:val="right"/>
          <w:rPr>
            <w:rFonts w:ascii="Arial" w:hAnsi="Arial" w:cs="Arial"/>
          </w:rPr>
        </w:pPr>
        <w:r w:rsidRPr="002461BB">
          <w:rPr>
            <w:rFonts w:ascii="Arial" w:hAnsi="Arial" w:cs="Arial"/>
          </w:rPr>
          <w:fldChar w:fldCharType="begin"/>
        </w:r>
        <w:r w:rsidRPr="002461BB">
          <w:rPr>
            <w:rFonts w:ascii="Arial" w:hAnsi="Arial" w:cs="Arial"/>
          </w:rPr>
          <w:instrText>PAGE</w:instrText>
        </w:r>
        <w:r w:rsidRPr="002461BB">
          <w:rPr>
            <w:rFonts w:ascii="Arial" w:hAnsi="Arial" w:cs="Arial"/>
          </w:rPr>
          <w:fldChar w:fldCharType="separate"/>
        </w:r>
        <w:r w:rsidR="003E1350">
          <w:rPr>
            <w:rFonts w:ascii="Arial" w:hAnsi="Arial" w:cs="Arial"/>
            <w:noProof/>
          </w:rPr>
          <w:t>2</w:t>
        </w:r>
        <w:r w:rsidRPr="002461BB">
          <w:rPr>
            <w:rFonts w:ascii="Arial" w:hAnsi="Arial" w:cs="Aria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6AB7CF" w14:textId="77777777" w:rsidR="00B81298" w:rsidRDefault="00B81298">
      <w:pPr>
        <w:rPr>
          <w:sz w:val="12"/>
        </w:rPr>
      </w:pPr>
      <w:r>
        <w:separator/>
      </w:r>
    </w:p>
  </w:footnote>
  <w:footnote w:type="continuationSeparator" w:id="0">
    <w:p w14:paraId="1B1DA6F2" w14:textId="77777777" w:rsidR="00B81298" w:rsidRDefault="00B81298">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873"/>
    <w:multiLevelType w:val="hybridMultilevel"/>
    <w:tmpl w:val="6F7C6B6E"/>
    <w:lvl w:ilvl="0" w:tplc="DFE8805C">
      <w:start w:val="1"/>
      <w:numFmt w:val="bullet"/>
      <w:lvlText w:val="­"/>
      <w:lvlJc w:val="left"/>
      <w:pPr>
        <w:ind w:left="1068" w:hanging="360"/>
      </w:pPr>
      <w:rPr>
        <w:rFonts w:ascii="Calibri"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 w15:restartNumberingAfterBreak="0">
    <w:nsid w:val="06B03BB5"/>
    <w:multiLevelType w:val="hybridMultilevel"/>
    <w:tmpl w:val="83860D28"/>
    <w:lvl w:ilvl="0" w:tplc="9F0E83BA">
      <w:numFmt w:val="bullet"/>
      <w:lvlText w:val="-"/>
      <w:lvlJc w:val="left"/>
      <w:pPr>
        <w:ind w:left="720" w:hanging="360"/>
      </w:pPr>
      <w:rPr>
        <w:rFonts w:ascii="Calibri" w:eastAsia="Times New Roman" w:hAnsi="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964055A"/>
    <w:multiLevelType w:val="hybridMultilevel"/>
    <w:tmpl w:val="19DC6154"/>
    <w:lvl w:ilvl="0" w:tplc="9F0E83BA">
      <w:numFmt w:val="bullet"/>
      <w:lvlText w:val="-"/>
      <w:lvlJc w:val="left"/>
      <w:pPr>
        <w:ind w:left="720" w:hanging="360"/>
      </w:pPr>
      <w:rPr>
        <w:rFonts w:ascii="Calibri" w:eastAsia="Times New Roman" w:hAnsi="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BE038B0"/>
    <w:multiLevelType w:val="multilevel"/>
    <w:tmpl w:val="D96CC672"/>
    <w:lvl w:ilvl="0">
      <w:start w:val="1"/>
      <w:numFmt w:val="decimal"/>
      <w:pStyle w:val="Naslov4"/>
      <w:lvlText w:val="8.3.%1."/>
      <w:lvlJc w:val="left"/>
      <w:pPr>
        <w:ind w:left="1069"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CA2438C"/>
    <w:multiLevelType w:val="hybridMultilevel"/>
    <w:tmpl w:val="0B28416A"/>
    <w:lvl w:ilvl="0" w:tplc="2026C556">
      <w:start w:val="1"/>
      <w:numFmt w:val="decimal"/>
      <w:lvlText w:val="(%1)"/>
      <w:lvlJc w:val="left"/>
      <w:pPr>
        <w:ind w:left="720" w:hanging="360"/>
      </w:pPr>
      <w:rPr>
        <w:rFonts w:hint="default"/>
      </w:rPr>
    </w:lvl>
    <w:lvl w:ilvl="1" w:tplc="1BFA935A" w:tentative="1">
      <w:start w:val="1"/>
      <w:numFmt w:val="lowerLetter"/>
      <w:lvlText w:val="%2."/>
      <w:lvlJc w:val="left"/>
      <w:pPr>
        <w:ind w:left="1440" w:hanging="360"/>
      </w:pPr>
    </w:lvl>
    <w:lvl w:ilvl="2" w:tplc="5BB0C178" w:tentative="1">
      <w:start w:val="1"/>
      <w:numFmt w:val="lowerRoman"/>
      <w:lvlText w:val="%3."/>
      <w:lvlJc w:val="right"/>
      <w:pPr>
        <w:ind w:left="2160" w:hanging="180"/>
      </w:pPr>
    </w:lvl>
    <w:lvl w:ilvl="3" w:tplc="9F88B286" w:tentative="1">
      <w:start w:val="1"/>
      <w:numFmt w:val="decimal"/>
      <w:lvlText w:val="%4."/>
      <w:lvlJc w:val="left"/>
      <w:pPr>
        <w:ind w:left="2880" w:hanging="360"/>
      </w:pPr>
    </w:lvl>
    <w:lvl w:ilvl="4" w:tplc="7228D692" w:tentative="1">
      <w:start w:val="1"/>
      <w:numFmt w:val="lowerLetter"/>
      <w:lvlText w:val="%5."/>
      <w:lvlJc w:val="left"/>
      <w:pPr>
        <w:ind w:left="3600" w:hanging="360"/>
      </w:pPr>
    </w:lvl>
    <w:lvl w:ilvl="5" w:tplc="31B45508" w:tentative="1">
      <w:start w:val="1"/>
      <w:numFmt w:val="lowerRoman"/>
      <w:lvlText w:val="%6."/>
      <w:lvlJc w:val="right"/>
      <w:pPr>
        <w:ind w:left="4320" w:hanging="180"/>
      </w:pPr>
    </w:lvl>
    <w:lvl w:ilvl="6" w:tplc="68F85EC6" w:tentative="1">
      <w:start w:val="1"/>
      <w:numFmt w:val="decimal"/>
      <w:lvlText w:val="%7."/>
      <w:lvlJc w:val="left"/>
      <w:pPr>
        <w:ind w:left="5040" w:hanging="360"/>
      </w:pPr>
    </w:lvl>
    <w:lvl w:ilvl="7" w:tplc="260021AA" w:tentative="1">
      <w:start w:val="1"/>
      <w:numFmt w:val="lowerLetter"/>
      <w:lvlText w:val="%8."/>
      <w:lvlJc w:val="left"/>
      <w:pPr>
        <w:ind w:left="5760" w:hanging="360"/>
      </w:pPr>
    </w:lvl>
    <w:lvl w:ilvl="8" w:tplc="F24294B6" w:tentative="1">
      <w:start w:val="1"/>
      <w:numFmt w:val="lowerRoman"/>
      <w:lvlText w:val="%9."/>
      <w:lvlJc w:val="right"/>
      <w:pPr>
        <w:ind w:left="6480" w:hanging="180"/>
      </w:pPr>
    </w:lvl>
  </w:abstractNum>
  <w:abstractNum w:abstractNumId="5" w15:restartNumberingAfterBreak="0">
    <w:nsid w:val="0D0F1F5A"/>
    <w:multiLevelType w:val="hybridMultilevel"/>
    <w:tmpl w:val="124EB20A"/>
    <w:lvl w:ilvl="0" w:tplc="66681620">
      <w:start w:val="1"/>
      <w:numFmt w:val="lowerLetter"/>
      <w:lvlText w:val="%1)"/>
      <w:lvlJc w:val="left"/>
      <w:pPr>
        <w:ind w:left="720" w:hanging="360"/>
      </w:pPr>
      <w:rPr>
        <w:rFonts w:hint="default"/>
      </w:rPr>
    </w:lvl>
    <w:lvl w:ilvl="1" w:tplc="3E12A33A">
      <w:start w:val="1"/>
      <w:numFmt w:val="bullet"/>
      <w:lvlText w:val="o"/>
      <w:lvlJc w:val="left"/>
      <w:pPr>
        <w:ind w:left="1440" w:hanging="360"/>
      </w:pPr>
      <w:rPr>
        <w:rFonts w:ascii="Courier New" w:hAnsi="Courier New" w:cs="Courier New" w:hint="default"/>
      </w:rPr>
    </w:lvl>
    <w:lvl w:ilvl="2" w:tplc="56BAA38A">
      <w:start w:val="1"/>
      <w:numFmt w:val="bullet"/>
      <w:lvlText w:val=""/>
      <w:lvlJc w:val="left"/>
      <w:pPr>
        <w:ind w:left="2160" w:hanging="360"/>
      </w:pPr>
      <w:rPr>
        <w:rFonts w:ascii="Wingdings" w:hAnsi="Wingdings" w:hint="default"/>
      </w:rPr>
    </w:lvl>
    <w:lvl w:ilvl="3" w:tplc="5B60CA18">
      <w:start w:val="1"/>
      <w:numFmt w:val="bullet"/>
      <w:lvlText w:val=""/>
      <w:lvlJc w:val="left"/>
      <w:pPr>
        <w:ind w:left="2880" w:hanging="360"/>
      </w:pPr>
      <w:rPr>
        <w:rFonts w:ascii="Symbol" w:hAnsi="Symbol" w:hint="default"/>
      </w:rPr>
    </w:lvl>
    <w:lvl w:ilvl="4" w:tplc="B13841CE">
      <w:start w:val="1"/>
      <w:numFmt w:val="bullet"/>
      <w:lvlText w:val="o"/>
      <w:lvlJc w:val="left"/>
      <w:pPr>
        <w:ind w:left="3600" w:hanging="360"/>
      </w:pPr>
      <w:rPr>
        <w:rFonts w:ascii="Courier New" w:hAnsi="Courier New" w:cs="Courier New" w:hint="default"/>
      </w:rPr>
    </w:lvl>
    <w:lvl w:ilvl="5" w:tplc="F2EAC3F6">
      <w:start w:val="1"/>
      <w:numFmt w:val="bullet"/>
      <w:lvlText w:val=""/>
      <w:lvlJc w:val="left"/>
      <w:pPr>
        <w:ind w:left="4320" w:hanging="360"/>
      </w:pPr>
      <w:rPr>
        <w:rFonts w:ascii="Wingdings" w:hAnsi="Wingdings" w:hint="default"/>
      </w:rPr>
    </w:lvl>
    <w:lvl w:ilvl="6" w:tplc="33D4BFC2">
      <w:start w:val="1"/>
      <w:numFmt w:val="bullet"/>
      <w:lvlText w:val=""/>
      <w:lvlJc w:val="left"/>
      <w:pPr>
        <w:ind w:left="5040" w:hanging="360"/>
      </w:pPr>
      <w:rPr>
        <w:rFonts w:ascii="Symbol" w:hAnsi="Symbol" w:hint="default"/>
      </w:rPr>
    </w:lvl>
    <w:lvl w:ilvl="7" w:tplc="28A243FC">
      <w:start w:val="1"/>
      <w:numFmt w:val="bullet"/>
      <w:lvlText w:val="o"/>
      <w:lvlJc w:val="left"/>
      <w:pPr>
        <w:ind w:left="5760" w:hanging="360"/>
      </w:pPr>
      <w:rPr>
        <w:rFonts w:ascii="Courier New" w:hAnsi="Courier New" w:cs="Courier New" w:hint="default"/>
      </w:rPr>
    </w:lvl>
    <w:lvl w:ilvl="8" w:tplc="723C0976">
      <w:start w:val="1"/>
      <w:numFmt w:val="bullet"/>
      <w:lvlText w:val=""/>
      <w:lvlJc w:val="left"/>
      <w:pPr>
        <w:ind w:left="6480" w:hanging="360"/>
      </w:pPr>
      <w:rPr>
        <w:rFonts w:ascii="Wingdings" w:hAnsi="Wingdings" w:hint="default"/>
      </w:rPr>
    </w:lvl>
  </w:abstractNum>
  <w:abstractNum w:abstractNumId="6" w15:restartNumberingAfterBreak="0">
    <w:nsid w:val="0D646756"/>
    <w:multiLevelType w:val="hybridMultilevel"/>
    <w:tmpl w:val="77F2EB1A"/>
    <w:lvl w:ilvl="0" w:tplc="D00AAA1E">
      <w:start w:val="1"/>
      <w:numFmt w:val="lowerLetter"/>
      <w:lvlText w:val="%1)"/>
      <w:lvlJc w:val="left"/>
      <w:pPr>
        <w:ind w:left="1146" w:hanging="360"/>
      </w:pPr>
    </w:lvl>
    <w:lvl w:ilvl="1" w:tplc="DC5076FE">
      <w:start w:val="1"/>
      <w:numFmt w:val="lowerLetter"/>
      <w:lvlText w:val="%2."/>
      <w:lvlJc w:val="left"/>
      <w:pPr>
        <w:ind w:left="1866" w:hanging="360"/>
      </w:pPr>
    </w:lvl>
    <w:lvl w:ilvl="2" w:tplc="7EE21888">
      <w:start w:val="1"/>
      <w:numFmt w:val="decimal"/>
      <w:lvlText w:val="(%3)"/>
      <w:lvlJc w:val="left"/>
      <w:pPr>
        <w:ind w:left="5889" w:hanging="360"/>
      </w:pPr>
      <w:rPr>
        <w:rFonts w:hint="default"/>
      </w:rPr>
    </w:lvl>
    <w:lvl w:ilvl="3" w:tplc="7A14EA4A" w:tentative="1">
      <w:start w:val="1"/>
      <w:numFmt w:val="decimal"/>
      <w:lvlText w:val="%4."/>
      <w:lvlJc w:val="left"/>
      <w:pPr>
        <w:ind w:left="3306" w:hanging="360"/>
      </w:pPr>
    </w:lvl>
    <w:lvl w:ilvl="4" w:tplc="AA32E060" w:tentative="1">
      <w:start w:val="1"/>
      <w:numFmt w:val="lowerLetter"/>
      <w:lvlText w:val="%5."/>
      <w:lvlJc w:val="left"/>
      <w:pPr>
        <w:ind w:left="4026" w:hanging="360"/>
      </w:pPr>
    </w:lvl>
    <w:lvl w:ilvl="5" w:tplc="7DC0BDA8" w:tentative="1">
      <w:start w:val="1"/>
      <w:numFmt w:val="lowerRoman"/>
      <w:lvlText w:val="%6."/>
      <w:lvlJc w:val="right"/>
      <w:pPr>
        <w:ind w:left="4746" w:hanging="180"/>
      </w:pPr>
    </w:lvl>
    <w:lvl w:ilvl="6" w:tplc="55089D2C" w:tentative="1">
      <w:start w:val="1"/>
      <w:numFmt w:val="decimal"/>
      <w:lvlText w:val="%7."/>
      <w:lvlJc w:val="left"/>
      <w:pPr>
        <w:ind w:left="5466" w:hanging="360"/>
      </w:pPr>
    </w:lvl>
    <w:lvl w:ilvl="7" w:tplc="5230748C" w:tentative="1">
      <w:start w:val="1"/>
      <w:numFmt w:val="lowerLetter"/>
      <w:lvlText w:val="%8."/>
      <w:lvlJc w:val="left"/>
      <w:pPr>
        <w:ind w:left="6186" w:hanging="360"/>
      </w:pPr>
    </w:lvl>
    <w:lvl w:ilvl="8" w:tplc="7930A458" w:tentative="1">
      <w:start w:val="1"/>
      <w:numFmt w:val="lowerRoman"/>
      <w:lvlText w:val="%9."/>
      <w:lvlJc w:val="right"/>
      <w:pPr>
        <w:ind w:left="6906" w:hanging="180"/>
      </w:pPr>
    </w:lvl>
  </w:abstractNum>
  <w:abstractNum w:abstractNumId="7" w15:restartNumberingAfterBreak="0">
    <w:nsid w:val="0FAF6E06"/>
    <w:multiLevelType w:val="hybridMultilevel"/>
    <w:tmpl w:val="1C9E23A6"/>
    <w:lvl w:ilvl="0" w:tplc="DA1882D8">
      <w:start w:val="1"/>
      <w:numFmt w:val="decimal"/>
      <w:lvlText w:val="(%1)"/>
      <w:lvlJc w:val="left"/>
      <w:pPr>
        <w:ind w:left="780" w:hanging="360"/>
      </w:pPr>
      <w:rPr>
        <w:rFonts w:hint="default"/>
      </w:rPr>
    </w:lvl>
    <w:lvl w:ilvl="1" w:tplc="3634EEE8" w:tentative="1">
      <w:start w:val="1"/>
      <w:numFmt w:val="lowerLetter"/>
      <w:lvlText w:val="%2."/>
      <w:lvlJc w:val="left"/>
      <w:pPr>
        <w:ind w:left="1500" w:hanging="360"/>
      </w:pPr>
    </w:lvl>
    <w:lvl w:ilvl="2" w:tplc="E278BC1A" w:tentative="1">
      <w:start w:val="1"/>
      <w:numFmt w:val="lowerRoman"/>
      <w:lvlText w:val="%3."/>
      <w:lvlJc w:val="right"/>
      <w:pPr>
        <w:ind w:left="2220" w:hanging="180"/>
      </w:pPr>
    </w:lvl>
    <w:lvl w:ilvl="3" w:tplc="BDD654AE" w:tentative="1">
      <w:start w:val="1"/>
      <w:numFmt w:val="decimal"/>
      <w:lvlText w:val="%4."/>
      <w:lvlJc w:val="left"/>
      <w:pPr>
        <w:ind w:left="2940" w:hanging="360"/>
      </w:pPr>
    </w:lvl>
    <w:lvl w:ilvl="4" w:tplc="F3908EB4" w:tentative="1">
      <w:start w:val="1"/>
      <w:numFmt w:val="lowerLetter"/>
      <w:lvlText w:val="%5."/>
      <w:lvlJc w:val="left"/>
      <w:pPr>
        <w:ind w:left="3660" w:hanging="360"/>
      </w:pPr>
    </w:lvl>
    <w:lvl w:ilvl="5" w:tplc="04800194" w:tentative="1">
      <w:start w:val="1"/>
      <w:numFmt w:val="lowerRoman"/>
      <w:lvlText w:val="%6."/>
      <w:lvlJc w:val="right"/>
      <w:pPr>
        <w:ind w:left="4380" w:hanging="180"/>
      </w:pPr>
    </w:lvl>
    <w:lvl w:ilvl="6" w:tplc="EA32267A" w:tentative="1">
      <w:start w:val="1"/>
      <w:numFmt w:val="decimal"/>
      <w:lvlText w:val="%7."/>
      <w:lvlJc w:val="left"/>
      <w:pPr>
        <w:ind w:left="5100" w:hanging="360"/>
      </w:pPr>
    </w:lvl>
    <w:lvl w:ilvl="7" w:tplc="6C1E4D68" w:tentative="1">
      <w:start w:val="1"/>
      <w:numFmt w:val="lowerLetter"/>
      <w:lvlText w:val="%8."/>
      <w:lvlJc w:val="left"/>
      <w:pPr>
        <w:ind w:left="5820" w:hanging="360"/>
      </w:pPr>
    </w:lvl>
    <w:lvl w:ilvl="8" w:tplc="F85C8B26" w:tentative="1">
      <w:start w:val="1"/>
      <w:numFmt w:val="lowerRoman"/>
      <w:lvlText w:val="%9."/>
      <w:lvlJc w:val="right"/>
      <w:pPr>
        <w:ind w:left="6540" w:hanging="180"/>
      </w:pPr>
    </w:lvl>
  </w:abstractNum>
  <w:abstractNum w:abstractNumId="8" w15:restartNumberingAfterBreak="0">
    <w:nsid w:val="10A54D1E"/>
    <w:multiLevelType w:val="multilevel"/>
    <w:tmpl w:val="79845764"/>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9" w15:restartNumberingAfterBreak="0">
    <w:nsid w:val="126E3CDC"/>
    <w:multiLevelType w:val="hybridMultilevel"/>
    <w:tmpl w:val="0E16B9CC"/>
    <w:lvl w:ilvl="0" w:tplc="368AC5AE">
      <w:start w:val="1"/>
      <w:numFmt w:val="decimal"/>
      <w:lvlText w:val="(%1)"/>
      <w:lvlJc w:val="left"/>
      <w:pPr>
        <w:ind w:left="720" w:hanging="360"/>
      </w:pPr>
      <w:rPr>
        <w:rFonts w:hint="default"/>
      </w:rPr>
    </w:lvl>
    <w:lvl w:ilvl="1" w:tplc="3370A97C" w:tentative="1">
      <w:start w:val="1"/>
      <w:numFmt w:val="lowerLetter"/>
      <w:lvlText w:val="%2."/>
      <w:lvlJc w:val="left"/>
      <w:pPr>
        <w:ind w:left="1440" w:hanging="360"/>
      </w:pPr>
    </w:lvl>
    <w:lvl w:ilvl="2" w:tplc="88C67D8C" w:tentative="1">
      <w:start w:val="1"/>
      <w:numFmt w:val="lowerRoman"/>
      <w:lvlText w:val="%3."/>
      <w:lvlJc w:val="right"/>
      <w:pPr>
        <w:ind w:left="2160" w:hanging="180"/>
      </w:pPr>
    </w:lvl>
    <w:lvl w:ilvl="3" w:tplc="E7AC5CB2" w:tentative="1">
      <w:start w:val="1"/>
      <w:numFmt w:val="decimal"/>
      <w:lvlText w:val="%4."/>
      <w:lvlJc w:val="left"/>
      <w:pPr>
        <w:ind w:left="2880" w:hanging="360"/>
      </w:pPr>
    </w:lvl>
    <w:lvl w:ilvl="4" w:tplc="755A698A" w:tentative="1">
      <w:start w:val="1"/>
      <w:numFmt w:val="lowerLetter"/>
      <w:lvlText w:val="%5."/>
      <w:lvlJc w:val="left"/>
      <w:pPr>
        <w:ind w:left="3600" w:hanging="360"/>
      </w:pPr>
    </w:lvl>
    <w:lvl w:ilvl="5" w:tplc="664A8316" w:tentative="1">
      <w:start w:val="1"/>
      <w:numFmt w:val="lowerRoman"/>
      <w:lvlText w:val="%6."/>
      <w:lvlJc w:val="right"/>
      <w:pPr>
        <w:ind w:left="4320" w:hanging="180"/>
      </w:pPr>
    </w:lvl>
    <w:lvl w:ilvl="6" w:tplc="4976AC62" w:tentative="1">
      <w:start w:val="1"/>
      <w:numFmt w:val="decimal"/>
      <w:lvlText w:val="%7."/>
      <w:lvlJc w:val="left"/>
      <w:pPr>
        <w:ind w:left="5040" w:hanging="360"/>
      </w:pPr>
    </w:lvl>
    <w:lvl w:ilvl="7" w:tplc="D3608C44" w:tentative="1">
      <w:start w:val="1"/>
      <w:numFmt w:val="lowerLetter"/>
      <w:lvlText w:val="%8."/>
      <w:lvlJc w:val="left"/>
      <w:pPr>
        <w:ind w:left="5760" w:hanging="360"/>
      </w:pPr>
    </w:lvl>
    <w:lvl w:ilvl="8" w:tplc="AF560890" w:tentative="1">
      <w:start w:val="1"/>
      <w:numFmt w:val="lowerRoman"/>
      <w:lvlText w:val="%9."/>
      <w:lvlJc w:val="right"/>
      <w:pPr>
        <w:ind w:left="6480" w:hanging="180"/>
      </w:pPr>
    </w:lvl>
  </w:abstractNum>
  <w:abstractNum w:abstractNumId="10" w15:restartNumberingAfterBreak="0">
    <w:nsid w:val="13CD6667"/>
    <w:multiLevelType w:val="multilevel"/>
    <w:tmpl w:val="9D9E5AC8"/>
    <w:lvl w:ilvl="0">
      <w:start w:val="1"/>
      <w:numFmt w:val="decimal"/>
      <w:lvlText w:val="%1."/>
      <w:lvlJc w:val="left"/>
      <w:pPr>
        <w:ind w:left="720" w:hanging="360"/>
      </w:pPr>
    </w:lvl>
    <w:lvl w:ilvl="1">
      <w:start w:val="1"/>
      <w:numFmt w:val="bullet"/>
      <w:lvlText w:val="-"/>
      <w:lvlJc w:val="left"/>
      <w:pPr>
        <w:ind w:left="1440" w:hanging="360"/>
      </w:pPr>
      <w:rPr>
        <w:rFonts w:ascii="Calibri" w:hAnsi="Calibri" w:cs="Calibri"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8262D67"/>
    <w:multiLevelType w:val="hybridMultilevel"/>
    <w:tmpl w:val="138EAC40"/>
    <w:lvl w:ilvl="0" w:tplc="9F0E83BA">
      <w:numFmt w:val="bullet"/>
      <w:lvlText w:val="-"/>
      <w:lvlJc w:val="left"/>
      <w:pPr>
        <w:ind w:left="720" w:hanging="360"/>
      </w:pPr>
      <w:rPr>
        <w:rFonts w:ascii="Calibri" w:eastAsia="Times New Roman" w:hAnsi="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9E500F"/>
    <w:multiLevelType w:val="hybridMultilevel"/>
    <w:tmpl w:val="5AB09F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AC41353"/>
    <w:multiLevelType w:val="hybridMultilevel"/>
    <w:tmpl w:val="015A5380"/>
    <w:lvl w:ilvl="0" w:tplc="2E361AE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C540B5C"/>
    <w:multiLevelType w:val="multilevel"/>
    <w:tmpl w:val="00C4A61A"/>
    <w:styleLink w:val="WWNum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1CE93E1B"/>
    <w:multiLevelType w:val="multilevel"/>
    <w:tmpl w:val="B2E0AAA2"/>
    <w:lvl w:ilvl="0">
      <w:start w:val="1"/>
      <w:numFmt w:val="decimal"/>
      <w:lvlText w:val="%1."/>
      <w:lvlJc w:val="left"/>
      <w:pPr>
        <w:tabs>
          <w:tab w:val="num" w:pos="1080"/>
        </w:tabs>
        <w:ind w:left="1080" w:hanging="360"/>
      </w:p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6" w15:restartNumberingAfterBreak="0">
    <w:nsid w:val="1DD81E6E"/>
    <w:multiLevelType w:val="hybridMultilevel"/>
    <w:tmpl w:val="F558C2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E5F514C"/>
    <w:multiLevelType w:val="multilevel"/>
    <w:tmpl w:val="97E0191C"/>
    <w:styleLink w:val="WWNum3"/>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8" w15:restartNumberingAfterBreak="0">
    <w:nsid w:val="1FA94358"/>
    <w:multiLevelType w:val="hybridMultilevel"/>
    <w:tmpl w:val="AA96DF8E"/>
    <w:lvl w:ilvl="0" w:tplc="9F0E83BA">
      <w:numFmt w:val="bullet"/>
      <w:lvlText w:val="-"/>
      <w:lvlJc w:val="left"/>
      <w:pPr>
        <w:ind w:left="720" w:hanging="360"/>
      </w:pPr>
      <w:rPr>
        <w:rFonts w:ascii="Calibri" w:eastAsia="Times New Roman" w:hAnsi="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21B2F4C"/>
    <w:multiLevelType w:val="hybridMultilevel"/>
    <w:tmpl w:val="FFFFFFFF"/>
    <w:lvl w:ilvl="0" w:tplc="9F0E83BA">
      <w:numFmt w:val="bullet"/>
      <w:lvlText w:val="-"/>
      <w:lvlJc w:val="left"/>
      <w:pPr>
        <w:ind w:left="720" w:hanging="360"/>
      </w:pPr>
      <w:rPr>
        <w:rFonts w:ascii="Calibri" w:eastAsia="Times New Roman" w:hAnsi="Calibri" w:hint="default"/>
        <w:sz w:val="22"/>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3F939EF"/>
    <w:multiLevelType w:val="hybridMultilevel"/>
    <w:tmpl w:val="B0CCFF42"/>
    <w:lvl w:ilvl="0" w:tplc="4E127E64">
      <w:start w:val="1"/>
      <w:numFmt w:val="decimal"/>
      <w:lvlText w:val="(%1)"/>
      <w:lvlJc w:val="left"/>
      <w:pPr>
        <w:ind w:left="720" w:hanging="360"/>
      </w:pPr>
      <w:rPr>
        <w:rFonts w:hint="default"/>
      </w:rPr>
    </w:lvl>
    <w:lvl w:ilvl="1" w:tplc="21620E6A" w:tentative="1">
      <w:start w:val="1"/>
      <w:numFmt w:val="lowerLetter"/>
      <w:lvlText w:val="%2."/>
      <w:lvlJc w:val="left"/>
      <w:pPr>
        <w:ind w:left="1440" w:hanging="360"/>
      </w:pPr>
    </w:lvl>
    <w:lvl w:ilvl="2" w:tplc="5BA6448A" w:tentative="1">
      <w:start w:val="1"/>
      <w:numFmt w:val="lowerRoman"/>
      <w:lvlText w:val="%3."/>
      <w:lvlJc w:val="right"/>
      <w:pPr>
        <w:ind w:left="2160" w:hanging="180"/>
      </w:pPr>
    </w:lvl>
    <w:lvl w:ilvl="3" w:tplc="DF265852" w:tentative="1">
      <w:start w:val="1"/>
      <w:numFmt w:val="decimal"/>
      <w:lvlText w:val="%4."/>
      <w:lvlJc w:val="left"/>
      <w:pPr>
        <w:ind w:left="2880" w:hanging="360"/>
      </w:pPr>
    </w:lvl>
    <w:lvl w:ilvl="4" w:tplc="97E01BA0" w:tentative="1">
      <w:start w:val="1"/>
      <w:numFmt w:val="lowerLetter"/>
      <w:lvlText w:val="%5."/>
      <w:lvlJc w:val="left"/>
      <w:pPr>
        <w:ind w:left="3600" w:hanging="360"/>
      </w:pPr>
    </w:lvl>
    <w:lvl w:ilvl="5" w:tplc="1EE45B58" w:tentative="1">
      <w:start w:val="1"/>
      <w:numFmt w:val="lowerRoman"/>
      <w:lvlText w:val="%6."/>
      <w:lvlJc w:val="right"/>
      <w:pPr>
        <w:ind w:left="4320" w:hanging="180"/>
      </w:pPr>
    </w:lvl>
    <w:lvl w:ilvl="6" w:tplc="D0B43E20" w:tentative="1">
      <w:start w:val="1"/>
      <w:numFmt w:val="decimal"/>
      <w:lvlText w:val="%7."/>
      <w:lvlJc w:val="left"/>
      <w:pPr>
        <w:ind w:left="5040" w:hanging="360"/>
      </w:pPr>
    </w:lvl>
    <w:lvl w:ilvl="7" w:tplc="C6402888" w:tentative="1">
      <w:start w:val="1"/>
      <w:numFmt w:val="lowerLetter"/>
      <w:lvlText w:val="%8."/>
      <w:lvlJc w:val="left"/>
      <w:pPr>
        <w:ind w:left="5760" w:hanging="360"/>
      </w:pPr>
    </w:lvl>
    <w:lvl w:ilvl="8" w:tplc="6D78005C" w:tentative="1">
      <w:start w:val="1"/>
      <w:numFmt w:val="lowerRoman"/>
      <w:lvlText w:val="%9."/>
      <w:lvlJc w:val="right"/>
      <w:pPr>
        <w:ind w:left="6480" w:hanging="180"/>
      </w:pPr>
    </w:lvl>
  </w:abstractNum>
  <w:abstractNum w:abstractNumId="21" w15:restartNumberingAfterBreak="0">
    <w:nsid w:val="24731B53"/>
    <w:multiLevelType w:val="hybridMultilevel"/>
    <w:tmpl w:val="DA5CA21A"/>
    <w:lvl w:ilvl="0" w:tplc="4900EE3C">
      <w:start w:val="1"/>
      <w:numFmt w:val="decimal"/>
      <w:lvlText w:val="(%1)"/>
      <w:lvlJc w:val="left"/>
      <w:pPr>
        <w:ind w:left="720" w:hanging="360"/>
      </w:pPr>
      <w:rPr>
        <w:rFonts w:hint="default"/>
        <w:strike w:val="0"/>
      </w:rPr>
    </w:lvl>
    <w:lvl w:ilvl="1" w:tplc="3A3C6A74" w:tentative="1">
      <w:start w:val="1"/>
      <w:numFmt w:val="lowerLetter"/>
      <w:lvlText w:val="%2."/>
      <w:lvlJc w:val="left"/>
      <w:pPr>
        <w:ind w:left="1440" w:hanging="360"/>
      </w:pPr>
    </w:lvl>
    <w:lvl w:ilvl="2" w:tplc="85CC539C" w:tentative="1">
      <w:start w:val="1"/>
      <w:numFmt w:val="lowerRoman"/>
      <w:lvlText w:val="%3."/>
      <w:lvlJc w:val="right"/>
      <w:pPr>
        <w:ind w:left="2160" w:hanging="180"/>
      </w:pPr>
    </w:lvl>
    <w:lvl w:ilvl="3" w:tplc="EF5EB378" w:tentative="1">
      <w:start w:val="1"/>
      <w:numFmt w:val="decimal"/>
      <w:lvlText w:val="%4."/>
      <w:lvlJc w:val="left"/>
      <w:pPr>
        <w:ind w:left="2880" w:hanging="360"/>
      </w:pPr>
    </w:lvl>
    <w:lvl w:ilvl="4" w:tplc="AE78D19A" w:tentative="1">
      <w:start w:val="1"/>
      <w:numFmt w:val="lowerLetter"/>
      <w:lvlText w:val="%5."/>
      <w:lvlJc w:val="left"/>
      <w:pPr>
        <w:ind w:left="3600" w:hanging="360"/>
      </w:pPr>
    </w:lvl>
    <w:lvl w:ilvl="5" w:tplc="9EB03A7A" w:tentative="1">
      <w:start w:val="1"/>
      <w:numFmt w:val="lowerRoman"/>
      <w:lvlText w:val="%6."/>
      <w:lvlJc w:val="right"/>
      <w:pPr>
        <w:ind w:left="4320" w:hanging="180"/>
      </w:pPr>
    </w:lvl>
    <w:lvl w:ilvl="6" w:tplc="AF700F42" w:tentative="1">
      <w:start w:val="1"/>
      <w:numFmt w:val="decimal"/>
      <w:lvlText w:val="%7."/>
      <w:lvlJc w:val="left"/>
      <w:pPr>
        <w:ind w:left="5040" w:hanging="360"/>
      </w:pPr>
    </w:lvl>
    <w:lvl w:ilvl="7" w:tplc="BA42E496" w:tentative="1">
      <w:start w:val="1"/>
      <w:numFmt w:val="lowerLetter"/>
      <w:lvlText w:val="%8."/>
      <w:lvlJc w:val="left"/>
      <w:pPr>
        <w:ind w:left="5760" w:hanging="360"/>
      </w:pPr>
    </w:lvl>
    <w:lvl w:ilvl="8" w:tplc="03FEA9EA" w:tentative="1">
      <w:start w:val="1"/>
      <w:numFmt w:val="lowerRoman"/>
      <w:lvlText w:val="%9."/>
      <w:lvlJc w:val="right"/>
      <w:pPr>
        <w:ind w:left="6480" w:hanging="180"/>
      </w:pPr>
    </w:lvl>
  </w:abstractNum>
  <w:abstractNum w:abstractNumId="22" w15:restartNumberingAfterBreak="0">
    <w:nsid w:val="24D542AC"/>
    <w:multiLevelType w:val="hybridMultilevel"/>
    <w:tmpl w:val="91D2C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69E3142"/>
    <w:multiLevelType w:val="hybridMultilevel"/>
    <w:tmpl w:val="D8643358"/>
    <w:lvl w:ilvl="0" w:tplc="40964A94">
      <w:start w:val="1"/>
      <w:numFmt w:val="bullet"/>
      <w:lvlText w:val=""/>
      <w:lvlJc w:val="left"/>
      <w:pPr>
        <w:ind w:left="720" w:hanging="360"/>
      </w:pPr>
      <w:rPr>
        <w:rFonts w:ascii="Symbol" w:hAnsi="Symbol" w:hint="default"/>
      </w:rPr>
    </w:lvl>
    <w:lvl w:ilvl="1" w:tplc="648E20F8" w:tentative="1">
      <w:start w:val="1"/>
      <w:numFmt w:val="bullet"/>
      <w:lvlText w:val="o"/>
      <w:lvlJc w:val="left"/>
      <w:pPr>
        <w:ind w:left="1440" w:hanging="360"/>
      </w:pPr>
      <w:rPr>
        <w:rFonts w:ascii="Courier New" w:hAnsi="Courier New" w:cs="Courier New" w:hint="default"/>
      </w:rPr>
    </w:lvl>
    <w:lvl w:ilvl="2" w:tplc="1C9018E0" w:tentative="1">
      <w:start w:val="1"/>
      <w:numFmt w:val="bullet"/>
      <w:lvlText w:val=""/>
      <w:lvlJc w:val="left"/>
      <w:pPr>
        <w:ind w:left="2160" w:hanging="360"/>
      </w:pPr>
      <w:rPr>
        <w:rFonts w:ascii="Wingdings" w:hAnsi="Wingdings" w:hint="default"/>
      </w:rPr>
    </w:lvl>
    <w:lvl w:ilvl="3" w:tplc="B8E6FEEA" w:tentative="1">
      <w:start w:val="1"/>
      <w:numFmt w:val="bullet"/>
      <w:lvlText w:val=""/>
      <w:lvlJc w:val="left"/>
      <w:pPr>
        <w:ind w:left="2880" w:hanging="360"/>
      </w:pPr>
      <w:rPr>
        <w:rFonts w:ascii="Symbol" w:hAnsi="Symbol" w:hint="default"/>
      </w:rPr>
    </w:lvl>
    <w:lvl w:ilvl="4" w:tplc="0584D72E" w:tentative="1">
      <w:start w:val="1"/>
      <w:numFmt w:val="bullet"/>
      <w:lvlText w:val="o"/>
      <w:lvlJc w:val="left"/>
      <w:pPr>
        <w:ind w:left="3600" w:hanging="360"/>
      </w:pPr>
      <w:rPr>
        <w:rFonts w:ascii="Courier New" w:hAnsi="Courier New" w:cs="Courier New" w:hint="default"/>
      </w:rPr>
    </w:lvl>
    <w:lvl w:ilvl="5" w:tplc="7A20A394" w:tentative="1">
      <w:start w:val="1"/>
      <w:numFmt w:val="bullet"/>
      <w:lvlText w:val=""/>
      <w:lvlJc w:val="left"/>
      <w:pPr>
        <w:ind w:left="4320" w:hanging="360"/>
      </w:pPr>
      <w:rPr>
        <w:rFonts w:ascii="Wingdings" w:hAnsi="Wingdings" w:hint="default"/>
      </w:rPr>
    </w:lvl>
    <w:lvl w:ilvl="6" w:tplc="087619A2" w:tentative="1">
      <w:start w:val="1"/>
      <w:numFmt w:val="bullet"/>
      <w:lvlText w:val=""/>
      <w:lvlJc w:val="left"/>
      <w:pPr>
        <w:ind w:left="5040" w:hanging="360"/>
      </w:pPr>
      <w:rPr>
        <w:rFonts w:ascii="Symbol" w:hAnsi="Symbol" w:hint="default"/>
      </w:rPr>
    </w:lvl>
    <w:lvl w:ilvl="7" w:tplc="B860E860" w:tentative="1">
      <w:start w:val="1"/>
      <w:numFmt w:val="bullet"/>
      <w:lvlText w:val="o"/>
      <w:lvlJc w:val="left"/>
      <w:pPr>
        <w:ind w:left="5760" w:hanging="360"/>
      </w:pPr>
      <w:rPr>
        <w:rFonts w:ascii="Courier New" w:hAnsi="Courier New" w:cs="Courier New" w:hint="default"/>
      </w:rPr>
    </w:lvl>
    <w:lvl w:ilvl="8" w:tplc="35E4F3B8" w:tentative="1">
      <w:start w:val="1"/>
      <w:numFmt w:val="bullet"/>
      <w:lvlText w:val=""/>
      <w:lvlJc w:val="left"/>
      <w:pPr>
        <w:ind w:left="6480" w:hanging="360"/>
      </w:pPr>
      <w:rPr>
        <w:rFonts w:ascii="Wingdings" w:hAnsi="Wingdings" w:hint="default"/>
      </w:rPr>
    </w:lvl>
  </w:abstractNum>
  <w:abstractNum w:abstractNumId="24" w15:restartNumberingAfterBreak="0">
    <w:nsid w:val="26E31495"/>
    <w:multiLevelType w:val="hybridMultilevel"/>
    <w:tmpl w:val="F38E4438"/>
    <w:lvl w:ilvl="0" w:tplc="479C85AC">
      <w:start w:val="1"/>
      <w:numFmt w:val="lowerLetter"/>
      <w:lvlText w:val="%1)"/>
      <w:lvlJc w:val="left"/>
      <w:pPr>
        <w:ind w:left="720" w:hanging="360"/>
      </w:pPr>
    </w:lvl>
    <w:lvl w:ilvl="1" w:tplc="AF1672C4">
      <w:start w:val="1"/>
      <w:numFmt w:val="lowerLetter"/>
      <w:lvlText w:val="%2."/>
      <w:lvlJc w:val="left"/>
      <w:pPr>
        <w:ind w:left="1440" w:hanging="360"/>
      </w:pPr>
    </w:lvl>
    <w:lvl w:ilvl="2" w:tplc="2286D5A0">
      <w:start w:val="1"/>
      <w:numFmt w:val="decimal"/>
      <w:lvlText w:val="%3."/>
      <w:lvlJc w:val="left"/>
      <w:pPr>
        <w:ind w:left="2340" w:hanging="360"/>
      </w:pPr>
      <w:rPr>
        <w:rFonts w:hint="default"/>
      </w:rPr>
    </w:lvl>
    <w:lvl w:ilvl="3" w:tplc="D298B80E" w:tentative="1">
      <w:start w:val="1"/>
      <w:numFmt w:val="decimal"/>
      <w:lvlText w:val="%4."/>
      <w:lvlJc w:val="left"/>
      <w:pPr>
        <w:ind w:left="2880" w:hanging="360"/>
      </w:pPr>
    </w:lvl>
    <w:lvl w:ilvl="4" w:tplc="9E047504" w:tentative="1">
      <w:start w:val="1"/>
      <w:numFmt w:val="lowerLetter"/>
      <w:lvlText w:val="%5."/>
      <w:lvlJc w:val="left"/>
      <w:pPr>
        <w:ind w:left="3600" w:hanging="360"/>
      </w:pPr>
    </w:lvl>
    <w:lvl w:ilvl="5" w:tplc="BD9824E6" w:tentative="1">
      <w:start w:val="1"/>
      <w:numFmt w:val="lowerRoman"/>
      <w:lvlText w:val="%6."/>
      <w:lvlJc w:val="right"/>
      <w:pPr>
        <w:ind w:left="4320" w:hanging="180"/>
      </w:pPr>
    </w:lvl>
    <w:lvl w:ilvl="6" w:tplc="E228D924" w:tentative="1">
      <w:start w:val="1"/>
      <w:numFmt w:val="decimal"/>
      <w:lvlText w:val="%7."/>
      <w:lvlJc w:val="left"/>
      <w:pPr>
        <w:ind w:left="5040" w:hanging="360"/>
      </w:pPr>
    </w:lvl>
    <w:lvl w:ilvl="7" w:tplc="E1D40F3C" w:tentative="1">
      <w:start w:val="1"/>
      <w:numFmt w:val="lowerLetter"/>
      <w:lvlText w:val="%8."/>
      <w:lvlJc w:val="left"/>
      <w:pPr>
        <w:ind w:left="5760" w:hanging="360"/>
      </w:pPr>
    </w:lvl>
    <w:lvl w:ilvl="8" w:tplc="C1B4CDDA" w:tentative="1">
      <w:start w:val="1"/>
      <w:numFmt w:val="lowerRoman"/>
      <w:lvlText w:val="%9."/>
      <w:lvlJc w:val="right"/>
      <w:pPr>
        <w:ind w:left="6480" w:hanging="180"/>
      </w:pPr>
    </w:lvl>
  </w:abstractNum>
  <w:abstractNum w:abstractNumId="25" w15:restartNumberingAfterBreak="0">
    <w:nsid w:val="28CC63AB"/>
    <w:multiLevelType w:val="hybridMultilevel"/>
    <w:tmpl w:val="AE6CD4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2932148F"/>
    <w:multiLevelType w:val="hybridMultilevel"/>
    <w:tmpl w:val="CD8034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2A942989"/>
    <w:multiLevelType w:val="multilevel"/>
    <w:tmpl w:val="4A7028B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317C1BF9"/>
    <w:multiLevelType w:val="hybridMultilevel"/>
    <w:tmpl w:val="FFFFFFFF"/>
    <w:lvl w:ilvl="0" w:tplc="04240001">
      <w:start w:val="1"/>
      <w:numFmt w:val="bullet"/>
      <w:lvlText w:val=""/>
      <w:lvlJc w:val="left"/>
      <w:pPr>
        <w:ind w:left="720" w:hanging="360"/>
      </w:pPr>
      <w:rPr>
        <w:rFonts w:ascii="Symbol" w:hAnsi="Symbol" w:hint="default"/>
        <w:sz w:val="22"/>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26913B0"/>
    <w:multiLevelType w:val="hybridMultilevel"/>
    <w:tmpl w:val="70804FA8"/>
    <w:lvl w:ilvl="0" w:tplc="F3C0C9F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0" w15:restartNumberingAfterBreak="0">
    <w:nsid w:val="36435A94"/>
    <w:multiLevelType w:val="hybridMultilevel"/>
    <w:tmpl w:val="91D2C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8A547B4"/>
    <w:multiLevelType w:val="hybridMultilevel"/>
    <w:tmpl w:val="09CE8F5C"/>
    <w:lvl w:ilvl="0" w:tplc="9F0E83BA">
      <w:numFmt w:val="bullet"/>
      <w:lvlText w:val="-"/>
      <w:lvlJc w:val="left"/>
      <w:pPr>
        <w:ind w:left="720" w:hanging="360"/>
      </w:pPr>
      <w:rPr>
        <w:rFonts w:ascii="Calibri" w:eastAsia="Times New Roman" w:hAnsi="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3B7B0B63"/>
    <w:multiLevelType w:val="hybridMultilevel"/>
    <w:tmpl w:val="DAD49F88"/>
    <w:lvl w:ilvl="0" w:tplc="223233C8">
      <w:start w:val="1"/>
      <w:numFmt w:val="decimal"/>
      <w:lvlText w:val="(%1)"/>
      <w:lvlJc w:val="left"/>
      <w:pPr>
        <w:ind w:left="720" w:hanging="360"/>
      </w:pPr>
      <w:rPr>
        <w:rFonts w:hint="default"/>
      </w:rPr>
    </w:lvl>
    <w:lvl w:ilvl="1" w:tplc="D0260132" w:tentative="1">
      <w:start w:val="1"/>
      <w:numFmt w:val="lowerLetter"/>
      <w:lvlText w:val="%2."/>
      <w:lvlJc w:val="left"/>
      <w:pPr>
        <w:ind w:left="1440" w:hanging="360"/>
      </w:pPr>
    </w:lvl>
    <w:lvl w:ilvl="2" w:tplc="49D28D84" w:tentative="1">
      <w:start w:val="1"/>
      <w:numFmt w:val="lowerRoman"/>
      <w:lvlText w:val="%3."/>
      <w:lvlJc w:val="right"/>
      <w:pPr>
        <w:ind w:left="2160" w:hanging="180"/>
      </w:pPr>
    </w:lvl>
    <w:lvl w:ilvl="3" w:tplc="A89C137C" w:tentative="1">
      <w:start w:val="1"/>
      <w:numFmt w:val="decimal"/>
      <w:lvlText w:val="%4."/>
      <w:lvlJc w:val="left"/>
      <w:pPr>
        <w:ind w:left="2880" w:hanging="360"/>
      </w:pPr>
    </w:lvl>
    <w:lvl w:ilvl="4" w:tplc="B87E725E" w:tentative="1">
      <w:start w:val="1"/>
      <w:numFmt w:val="lowerLetter"/>
      <w:lvlText w:val="%5."/>
      <w:lvlJc w:val="left"/>
      <w:pPr>
        <w:ind w:left="3600" w:hanging="360"/>
      </w:pPr>
    </w:lvl>
    <w:lvl w:ilvl="5" w:tplc="0FF0E6E6" w:tentative="1">
      <w:start w:val="1"/>
      <w:numFmt w:val="lowerRoman"/>
      <w:lvlText w:val="%6."/>
      <w:lvlJc w:val="right"/>
      <w:pPr>
        <w:ind w:left="4320" w:hanging="180"/>
      </w:pPr>
    </w:lvl>
    <w:lvl w:ilvl="6" w:tplc="A314C1F2" w:tentative="1">
      <w:start w:val="1"/>
      <w:numFmt w:val="decimal"/>
      <w:lvlText w:val="%7."/>
      <w:lvlJc w:val="left"/>
      <w:pPr>
        <w:ind w:left="5040" w:hanging="360"/>
      </w:pPr>
    </w:lvl>
    <w:lvl w:ilvl="7" w:tplc="072C824A" w:tentative="1">
      <w:start w:val="1"/>
      <w:numFmt w:val="lowerLetter"/>
      <w:lvlText w:val="%8."/>
      <w:lvlJc w:val="left"/>
      <w:pPr>
        <w:ind w:left="5760" w:hanging="360"/>
      </w:pPr>
    </w:lvl>
    <w:lvl w:ilvl="8" w:tplc="CDBAD192" w:tentative="1">
      <w:start w:val="1"/>
      <w:numFmt w:val="lowerRoman"/>
      <w:lvlText w:val="%9."/>
      <w:lvlJc w:val="right"/>
      <w:pPr>
        <w:ind w:left="6480" w:hanging="180"/>
      </w:pPr>
    </w:lvl>
  </w:abstractNum>
  <w:abstractNum w:abstractNumId="33" w15:restartNumberingAfterBreak="0">
    <w:nsid w:val="3C3F78D9"/>
    <w:multiLevelType w:val="multilevel"/>
    <w:tmpl w:val="E56C0F96"/>
    <w:lvl w:ilvl="0">
      <w:start w:val="8"/>
      <w:numFmt w:val="bullet"/>
      <w:lvlText w:val="-"/>
      <w:lvlJc w:val="left"/>
      <w:pPr>
        <w:tabs>
          <w:tab w:val="num" w:pos="1080"/>
        </w:tabs>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4" w15:restartNumberingAfterBreak="0">
    <w:nsid w:val="3D61720E"/>
    <w:multiLevelType w:val="hybridMultilevel"/>
    <w:tmpl w:val="6C9E52C0"/>
    <w:lvl w:ilvl="0" w:tplc="1820C190">
      <w:start w:val="1"/>
      <w:numFmt w:val="decimal"/>
      <w:pStyle w:val="len1"/>
      <w:lvlText w:val="%1."/>
      <w:lvlJc w:val="left"/>
      <w:pPr>
        <w:ind w:left="720" w:hanging="360"/>
      </w:pPr>
      <w:rPr>
        <w:rFonts w:hint="default"/>
      </w:rPr>
    </w:lvl>
    <w:lvl w:ilvl="1" w:tplc="5C047A30" w:tentative="1">
      <w:start w:val="1"/>
      <w:numFmt w:val="lowerLetter"/>
      <w:lvlText w:val="%2."/>
      <w:lvlJc w:val="left"/>
      <w:pPr>
        <w:ind w:left="1440" w:hanging="360"/>
      </w:pPr>
    </w:lvl>
    <w:lvl w:ilvl="2" w:tplc="2102B7E2" w:tentative="1">
      <w:start w:val="1"/>
      <w:numFmt w:val="lowerRoman"/>
      <w:lvlText w:val="%3."/>
      <w:lvlJc w:val="right"/>
      <w:pPr>
        <w:ind w:left="2160" w:hanging="180"/>
      </w:pPr>
    </w:lvl>
    <w:lvl w:ilvl="3" w:tplc="0D64FF34" w:tentative="1">
      <w:start w:val="1"/>
      <w:numFmt w:val="decimal"/>
      <w:lvlText w:val="%4."/>
      <w:lvlJc w:val="left"/>
      <w:pPr>
        <w:ind w:left="2880" w:hanging="360"/>
      </w:pPr>
    </w:lvl>
    <w:lvl w:ilvl="4" w:tplc="F1FAB5C4" w:tentative="1">
      <w:start w:val="1"/>
      <w:numFmt w:val="lowerLetter"/>
      <w:lvlText w:val="%5."/>
      <w:lvlJc w:val="left"/>
      <w:pPr>
        <w:ind w:left="3600" w:hanging="360"/>
      </w:pPr>
    </w:lvl>
    <w:lvl w:ilvl="5" w:tplc="94F4C270" w:tentative="1">
      <w:start w:val="1"/>
      <w:numFmt w:val="lowerRoman"/>
      <w:lvlText w:val="%6."/>
      <w:lvlJc w:val="right"/>
      <w:pPr>
        <w:ind w:left="4320" w:hanging="180"/>
      </w:pPr>
    </w:lvl>
    <w:lvl w:ilvl="6" w:tplc="CD70D4D6" w:tentative="1">
      <w:start w:val="1"/>
      <w:numFmt w:val="decimal"/>
      <w:lvlText w:val="%7."/>
      <w:lvlJc w:val="left"/>
      <w:pPr>
        <w:ind w:left="5040" w:hanging="360"/>
      </w:pPr>
    </w:lvl>
    <w:lvl w:ilvl="7" w:tplc="C7628570" w:tentative="1">
      <w:start w:val="1"/>
      <w:numFmt w:val="lowerLetter"/>
      <w:lvlText w:val="%8."/>
      <w:lvlJc w:val="left"/>
      <w:pPr>
        <w:ind w:left="5760" w:hanging="360"/>
      </w:pPr>
    </w:lvl>
    <w:lvl w:ilvl="8" w:tplc="796CB304" w:tentative="1">
      <w:start w:val="1"/>
      <w:numFmt w:val="lowerRoman"/>
      <w:lvlText w:val="%9."/>
      <w:lvlJc w:val="right"/>
      <w:pPr>
        <w:ind w:left="6480" w:hanging="180"/>
      </w:pPr>
    </w:lvl>
  </w:abstractNum>
  <w:abstractNum w:abstractNumId="35" w15:restartNumberingAfterBreak="0">
    <w:nsid w:val="42A86B5B"/>
    <w:multiLevelType w:val="hybridMultilevel"/>
    <w:tmpl w:val="E500BB0E"/>
    <w:lvl w:ilvl="0" w:tplc="1DA6EE1C">
      <w:start w:val="1"/>
      <w:numFmt w:val="decimal"/>
      <w:lvlText w:val="(%1)"/>
      <w:lvlJc w:val="left"/>
      <w:pPr>
        <w:ind w:left="720" w:hanging="360"/>
      </w:pPr>
      <w:rPr>
        <w:rFonts w:hint="default"/>
      </w:rPr>
    </w:lvl>
    <w:lvl w:ilvl="1" w:tplc="35488C56" w:tentative="1">
      <w:start w:val="1"/>
      <w:numFmt w:val="lowerLetter"/>
      <w:lvlText w:val="%2."/>
      <w:lvlJc w:val="left"/>
      <w:pPr>
        <w:ind w:left="1440" w:hanging="360"/>
      </w:pPr>
    </w:lvl>
    <w:lvl w:ilvl="2" w:tplc="4CC6976C" w:tentative="1">
      <w:start w:val="1"/>
      <w:numFmt w:val="lowerRoman"/>
      <w:lvlText w:val="%3."/>
      <w:lvlJc w:val="right"/>
      <w:pPr>
        <w:ind w:left="2160" w:hanging="180"/>
      </w:pPr>
    </w:lvl>
    <w:lvl w:ilvl="3" w:tplc="B7782EF6" w:tentative="1">
      <w:start w:val="1"/>
      <w:numFmt w:val="decimal"/>
      <w:lvlText w:val="%4."/>
      <w:lvlJc w:val="left"/>
      <w:pPr>
        <w:ind w:left="2880" w:hanging="360"/>
      </w:pPr>
    </w:lvl>
    <w:lvl w:ilvl="4" w:tplc="0B0C45DE" w:tentative="1">
      <w:start w:val="1"/>
      <w:numFmt w:val="lowerLetter"/>
      <w:lvlText w:val="%5."/>
      <w:lvlJc w:val="left"/>
      <w:pPr>
        <w:ind w:left="3600" w:hanging="360"/>
      </w:pPr>
    </w:lvl>
    <w:lvl w:ilvl="5" w:tplc="C1020760" w:tentative="1">
      <w:start w:val="1"/>
      <w:numFmt w:val="lowerRoman"/>
      <w:lvlText w:val="%6."/>
      <w:lvlJc w:val="right"/>
      <w:pPr>
        <w:ind w:left="4320" w:hanging="180"/>
      </w:pPr>
    </w:lvl>
    <w:lvl w:ilvl="6" w:tplc="4E0C97B6" w:tentative="1">
      <w:start w:val="1"/>
      <w:numFmt w:val="decimal"/>
      <w:lvlText w:val="%7."/>
      <w:lvlJc w:val="left"/>
      <w:pPr>
        <w:ind w:left="5040" w:hanging="360"/>
      </w:pPr>
    </w:lvl>
    <w:lvl w:ilvl="7" w:tplc="96E8B39C" w:tentative="1">
      <w:start w:val="1"/>
      <w:numFmt w:val="lowerLetter"/>
      <w:lvlText w:val="%8."/>
      <w:lvlJc w:val="left"/>
      <w:pPr>
        <w:ind w:left="5760" w:hanging="360"/>
      </w:pPr>
    </w:lvl>
    <w:lvl w:ilvl="8" w:tplc="DE5629FA" w:tentative="1">
      <w:start w:val="1"/>
      <w:numFmt w:val="lowerRoman"/>
      <w:lvlText w:val="%9."/>
      <w:lvlJc w:val="right"/>
      <w:pPr>
        <w:ind w:left="6480" w:hanging="180"/>
      </w:pPr>
    </w:lvl>
  </w:abstractNum>
  <w:abstractNum w:abstractNumId="36" w15:restartNumberingAfterBreak="0">
    <w:nsid w:val="45BF7C9D"/>
    <w:multiLevelType w:val="hybridMultilevel"/>
    <w:tmpl w:val="EB803D14"/>
    <w:lvl w:ilvl="0" w:tplc="F63624FA">
      <w:start w:val="1"/>
      <w:numFmt w:val="decimal"/>
      <w:lvlText w:val="(%1)"/>
      <w:lvlJc w:val="left"/>
      <w:pPr>
        <w:ind w:left="720" w:hanging="360"/>
      </w:pPr>
      <w:rPr>
        <w:rFonts w:hint="default"/>
      </w:rPr>
    </w:lvl>
    <w:lvl w:ilvl="1" w:tplc="FF6C879C" w:tentative="1">
      <w:start w:val="1"/>
      <w:numFmt w:val="lowerLetter"/>
      <w:lvlText w:val="%2."/>
      <w:lvlJc w:val="left"/>
      <w:pPr>
        <w:ind w:left="1440" w:hanging="360"/>
      </w:pPr>
    </w:lvl>
    <w:lvl w:ilvl="2" w:tplc="0486D7E2" w:tentative="1">
      <w:start w:val="1"/>
      <w:numFmt w:val="lowerRoman"/>
      <w:lvlText w:val="%3."/>
      <w:lvlJc w:val="right"/>
      <w:pPr>
        <w:ind w:left="2160" w:hanging="180"/>
      </w:pPr>
    </w:lvl>
    <w:lvl w:ilvl="3" w:tplc="9FC4AB5C" w:tentative="1">
      <w:start w:val="1"/>
      <w:numFmt w:val="decimal"/>
      <w:lvlText w:val="%4."/>
      <w:lvlJc w:val="left"/>
      <w:pPr>
        <w:ind w:left="2880" w:hanging="360"/>
      </w:pPr>
    </w:lvl>
    <w:lvl w:ilvl="4" w:tplc="8D488AF6" w:tentative="1">
      <w:start w:val="1"/>
      <w:numFmt w:val="lowerLetter"/>
      <w:lvlText w:val="%5."/>
      <w:lvlJc w:val="left"/>
      <w:pPr>
        <w:ind w:left="3600" w:hanging="360"/>
      </w:pPr>
    </w:lvl>
    <w:lvl w:ilvl="5" w:tplc="7F7080E6" w:tentative="1">
      <w:start w:val="1"/>
      <w:numFmt w:val="lowerRoman"/>
      <w:lvlText w:val="%6."/>
      <w:lvlJc w:val="right"/>
      <w:pPr>
        <w:ind w:left="4320" w:hanging="180"/>
      </w:pPr>
    </w:lvl>
    <w:lvl w:ilvl="6" w:tplc="83EEBCFE" w:tentative="1">
      <w:start w:val="1"/>
      <w:numFmt w:val="decimal"/>
      <w:lvlText w:val="%7."/>
      <w:lvlJc w:val="left"/>
      <w:pPr>
        <w:ind w:left="5040" w:hanging="360"/>
      </w:pPr>
    </w:lvl>
    <w:lvl w:ilvl="7" w:tplc="DFD45A2E" w:tentative="1">
      <w:start w:val="1"/>
      <w:numFmt w:val="lowerLetter"/>
      <w:lvlText w:val="%8."/>
      <w:lvlJc w:val="left"/>
      <w:pPr>
        <w:ind w:left="5760" w:hanging="360"/>
      </w:pPr>
    </w:lvl>
    <w:lvl w:ilvl="8" w:tplc="11CC3CBE" w:tentative="1">
      <w:start w:val="1"/>
      <w:numFmt w:val="lowerRoman"/>
      <w:lvlText w:val="%9."/>
      <w:lvlJc w:val="right"/>
      <w:pPr>
        <w:ind w:left="6480" w:hanging="180"/>
      </w:pPr>
    </w:lvl>
  </w:abstractNum>
  <w:abstractNum w:abstractNumId="37" w15:restartNumberingAfterBreak="0">
    <w:nsid w:val="468B7E16"/>
    <w:multiLevelType w:val="multilevel"/>
    <w:tmpl w:val="F12E31BC"/>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47CE64BD"/>
    <w:multiLevelType w:val="multilevel"/>
    <w:tmpl w:val="E7AC31C2"/>
    <w:lvl w:ilvl="0">
      <w:start w:val="10"/>
      <w:numFmt w:val="decimal"/>
      <w:lvlText w:val="%1."/>
      <w:lvlJc w:val="left"/>
      <w:pPr>
        <w:ind w:left="480" w:hanging="48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9" w15:restartNumberingAfterBreak="0">
    <w:nsid w:val="4A653711"/>
    <w:multiLevelType w:val="hybridMultilevel"/>
    <w:tmpl w:val="D0C247B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AF26F32"/>
    <w:multiLevelType w:val="multilevel"/>
    <w:tmpl w:val="2A707C3E"/>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41" w15:restartNumberingAfterBreak="0">
    <w:nsid w:val="51323B4A"/>
    <w:multiLevelType w:val="hybridMultilevel"/>
    <w:tmpl w:val="57302368"/>
    <w:lvl w:ilvl="0" w:tplc="1F1E0830">
      <w:start w:val="1"/>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1E17B27"/>
    <w:multiLevelType w:val="hybridMultilevel"/>
    <w:tmpl w:val="9996B9DA"/>
    <w:lvl w:ilvl="0" w:tplc="57189346">
      <w:start w:val="1"/>
      <w:numFmt w:val="decimal"/>
      <w:lvlText w:val="(%1)"/>
      <w:lvlJc w:val="left"/>
      <w:pPr>
        <w:ind w:left="720" w:hanging="360"/>
      </w:pPr>
      <w:rPr>
        <w:rFonts w:hint="default"/>
      </w:rPr>
    </w:lvl>
    <w:lvl w:ilvl="1" w:tplc="558C4DBA" w:tentative="1">
      <w:start w:val="1"/>
      <w:numFmt w:val="lowerLetter"/>
      <w:lvlText w:val="%2."/>
      <w:lvlJc w:val="left"/>
      <w:pPr>
        <w:ind w:left="1440" w:hanging="360"/>
      </w:pPr>
    </w:lvl>
    <w:lvl w:ilvl="2" w:tplc="4FDC1372" w:tentative="1">
      <w:start w:val="1"/>
      <w:numFmt w:val="lowerRoman"/>
      <w:lvlText w:val="%3."/>
      <w:lvlJc w:val="right"/>
      <w:pPr>
        <w:ind w:left="2160" w:hanging="180"/>
      </w:pPr>
    </w:lvl>
    <w:lvl w:ilvl="3" w:tplc="4782B166" w:tentative="1">
      <w:start w:val="1"/>
      <w:numFmt w:val="decimal"/>
      <w:lvlText w:val="%4."/>
      <w:lvlJc w:val="left"/>
      <w:pPr>
        <w:ind w:left="2880" w:hanging="360"/>
      </w:pPr>
    </w:lvl>
    <w:lvl w:ilvl="4" w:tplc="12B4C9F4" w:tentative="1">
      <w:start w:val="1"/>
      <w:numFmt w:val="lowerLetter"/>
      <w:lvlText w:val="%5."/>
      <w:lvlJc w:val="left"/>
      <w:pPr>
        <w:ind w:left="3600" w:hanging="360"/>
      </w:pPr>
    </w:lvl>
    <w:lvl w:ilvl="5" w:tplc="3F2E4824" w:tentative="1">
      <w:start w:val="1"/>
      <w:numFmt w:val="lowerRoman"/>
      <w:lvlText w:val="%6."/>
      <w:lvlJc w:val="right"/>
      <w:pPr>
        <w:ind w:left="4320" w:hanging="180"/>
      </w:pPr>
    </w:lvl>
    <w:lvl w:ilvl="6" w:tplc="E0A23974" w:tentative="1">
      <w:start w:val="1"/>
      <w:numFmt w:val="decimal"/>
      <w:lvlText w:val="%7."/>
      <w:lvlJc w:val="left"/>
      <w:pPr>
        <w:ind w:left="5040" w:hanging="360"/>
      </w:pPr>
    </w:lvl>
    <w:lvl w:ilvl="7" w:tplc="9C3AED76" w:tentative="1">
      <w:start w:val="1"/>
      <w:numFmt w:val="lowerLetter"/>
      <w:lvlText w:val="%8."/>
      <w:lvlJc w:val="left"/>
      <w:pPr>
        <w:ind w:left="5760" w:hanging="360"/>
      </w:pPr>
    </w:lvl>
    <w:lvl w:ilvl="8" w:tplc="85AEDC0E" w:tentative="1">
      <w:start w:val="1"/>
      <w:numFmt w:val="lowerRoman"/>
      <w:lvlText w:val="%9."/>
      <w:lvlJc w:val="right"/>
      <w:pPr>
        <w:ind w:left="6480" w:hanging="180"/>
      </w:pPr>
    </w:lvl>
  </w:abstractNum>
  <w:abstractNum w:abstractNumId="43" w15:restartNumberingAfterBreak="0">
    <w:nsid w:val="53EF34F8"/>
    <w:multiLevelType w:val="hybridMultilevel"/>
    <w:tmpl w:val="B728E7C2"/>
    <w:lvl w:ilvl="0" w:tplc="0424000F">
      <w:start w:val="1"/>
      <w:numFmt w:val="decimal"/>
      <w:lvlText w:val="%1."/>
      <w:lvlJc w:val="left"/>
      <w:pPr>
        <w:ind w:left="1068" w:hanging="360"/>
      </w:pPr>
      <w:rPr>
        <w:rFonts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4" w15:restartNumberingAfterBreak="0">
    <w:nsid w:val="58FB6300"/>
    <w:multiLevelType w:val="multilevel"/>
    <w:tmpl w:val="879C121A"/>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599E3E08"/>
    <w:multiLevelType w:val="hybridMultilevel"/>
    <w:tmpl w:val="FFFFFFFF"/>
    <w:lvl w:ilvl="0" w:tplc="65FE4E98">
      <w:start w:val="11"/>
      <w:numFmt w:val="bullet"/>
      <w:lvlText w:val="-"/>
      <w:lvlJc w:val="left"/>
      <w:pPr>
        <w:ind w:left="720" w:hanging="360"/>
      </w:pPr>
      <w:rPr>
        <w:rFonts w:ascii="Tahoma" w:eastAsia="Times New Roman" w:hAnsi="Tahoma" w:hint="default"/>
      </w:rPr>
    </w:lvl>
    <w:lvl w:ilvl="1" w:tplc="10000003">
      <w:start w:val="1"/>
      <w:numFmt w:val="bullet"/>
      <w:lvlText w:val="o"/>
      <w:lvlJc w:val="left"/>
      <w:pPr>
        <w:ind w:left="1440" w:hanging="360"/>
      </w:pPr>
      <w:rPr>
        <w:rFonts w:ascii="Courier New" w:hAnsi="Courier New" w:hint="default"/>
      </w:rPr>
    </w:lvl>
    <w:lvl w:ilvl="2" w:tplc="10000005">
      <w:start w:val="1"/>
      <w:numFmt w:val="bullet"/>
      <w:lvlText w:val=""/>
      <w:lvlJc w:val="left"/>
      <w:pPr>
        <w:ind w:left="2160" w:hanging="360"/>
      </w:pPr>
      <w:rPr>
        <w:rFonts w:ascii="Wingdings" w:hAnsi="Wingdings" w:hint="default"/>
      </w:rPr>
    </w:lvl>
    <w:lvl w:ilvl="3" w:tplc="10000001">
      <w:start w:val="1"/>
      <w:numFmt w:val="bullet"/>
      <w:lvlText w:val=""/>
      <w:lvlJc w:val="left"/>
      <w:pPr>
        <w:ind w:left="2880" w:hanging="360"/>
      </w:pPr>
      <w:rPr>
        <w:rFonts w:ascii="Symbol" w:hAnsi="Symbol" w:hint="default"/>
      </w:rPr>
    </w:lvl>
    <w:lvl w:ilvl="4" w:tplc="10000003">
      <w:start w:val="1"/>
      <w:numFmt w:val="bullet"/>
      <w:lvlText w:val="o"/>
      <w:lvlJc w:val="left"/>
      <w:pPr>
        <w:ind w:left="3600" w:hanging="360"/>
      </w:pPr>
      <w:rPr>
        <w:rFonts w:ascii="Courier New" w:hAnsi="Courier New" w:hint="default"/>
      </w:rPr>
    </w:lvl>
    <w:lvl w:ilvl="5" w:tplc="10000005">
      <w:start w:val="1"/>
      <w:numFmt w:val="bullet"/>
      <w:lvlText w:val=""/>
      <w:lvlJc w:val="left"/>
      <w:pPr>
        <w:ind w:left="4320" w:hanging="360"/>
      </w:pPr>
      <w:rPr>
        <w:rFonts w:ascii="Wingdings" w:hAnsi="Wingdings" w:hint="default"/>
      </w:rPr>
    </w:lvl>
    <w:lvl w:ilvl="6" w:tplc="10000001">
      <w:start w:val="1"/>
      <w:numFmt w:val="bullet"/>
      <w:lvlText w:val=""/>
      <w:lvlJc w:val="left"/>
      <w:pPr>
        <w:ind w:left="5040" w:hanging="360"/>
      </w:pPr>
      <w:rPr>
        <w:rFonts w:ascii="Symbol" w:hAnsi="Symbol" w:hint="default"/>
      </w:rPr>
    </w:lvl>
    <w:lvl w:ilvl="7" w:tplc="10000003">
      <w:start w:val="1"/>
      <w:numFmt w:val="bullet"/>
      <w:lvlText w:val="o"/>
      <w:lvlJc w:val="left"/>
      <w:pPr>
        <w:ind w:left="5760" w:hanging="360"/>
      </w:pPr>
      <w:rPr>
        <w:rFonts w:ascii="Courier New" w:hAnsi="Courier New" w:hint="default"/>
      </w:rPr>
    </w:lvl>
    <w:lvl w:ilvl="8" w:tplc="10000005">
      <w:start w:val="1"/>
      <w:numFmt w:val="bullet"/>
      <w:lvlText w:val=""/>
      <w:lvlJc w:val="left"/>
      <w:pPr>
        <w:ind w:left="6480" w:hanging="360"/>
      </w:pPr>
      <w:rPr>
        <w:rFonts w:ascii="Wingdings" w:hAnsi="Wingdings" w:hint="default"/>
      </w:rPr>
    </w:lvl>
  </w:abstractNum>
  <w:abstractNum w:abstractNumId="46" w15:restartNumberingAfterBreak="0">
    <w:nsid w:val="5A1B0263"/>
    <w:multiLevelType w:val="multilevel"/>
    <w:tmpl w:val="91748FA4"/>
    <w:lvl w:ilvl="0">
      <w:start w:val="1"/>
      <w:numFmt w:val="upperRoman"/>
      <w:lvlText w:val="%1."/>
      <w:lvlJc w:val="right"/>
      <w:pPr>
        <w:ind w:left="720" w:hanging="180"/>
      </w:pPr>
    </w:lvl>
    <w:lvl w:ilvl="1">
      <w:start w:val="1"/>
      <w:numFmt w:val="decimal"/>
      <w:lvlText w:val="%2."/>
      <w:lvlJc w:val="left"/>
      <w:pPr>
        <w:ind w:left="1080" w:hanging="360"/>
      </w:pPr>
    </w:lvl>
    <w:lvl w:ilvl="2">
      <w:start w:val="1"/>
      <w:numFmt w:val="decimal"/>
      <w:lvlText w:val="%3."/>
      <w:lvlJc w:val="left"/>
      <w:pPr>
        <w:ind w:left="1440" w:hanging="360"/>
      </w:pPr>
      <w:rPr>
        <w:b/>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5D962035"/>
    <w:multiLevelType w:val="hybridMultilevel"/>
    <w:tmpl w:val="3C0ADD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5E220BD1"/>
    <w:multiLevelType w:val="hybridMultilevel"/>
    <w:tmpl w:val="A060EB4C"/>
    <w:lvl w:ilvl="0" w:tplc="6B44B08A">
      <w:start w:val="1"/>
      <w:numFmt w:val="decimal"/>
      <w:lvlText w:val="(%1)"/>
      <w:lvlJc w:val="left"/>
      <w:pPr>
        <w:ind w:left="720" w:hanging="360"/>
      </w:pPr>
      <w:rPr>
        <w:rFonts w:hint="default"/>
      </w:rPr>
    </w:lvl>
    <w:lvl w:ilvl="1" w:tplc="1280FB30" w:tentative="1">
      <w:start w:val="1"/>
      <w:numFmt w:val="lowerLetter"/>
      <w:lvlText w:val="%2."/>
      <w:lvlJc w:val="left"/>
      <w:pPr>
        <w:ind w:left="1440" w:hanging="360"/>
      </w:pPr>
    </w:lvl>
    <w:lvl w:ilvl="2" w:tplc="F81E2090" w:tentative="1">
      <w:start w:val="1"/>
      <w:numFmt w:val="lowerRoman"/>
      <w:lvlText w:val="%3."/>
      <w:lvlJc w:val="right"/>
      <w:pPr>
        <w:ind w:left="2160" w:hanging="180"/>
      </w:pPr>
    </w:lvl>
    <w:lvl w:ilvl="3" w:tplc="B17E9FD0" w:tentative="1">
      <w:start w:val="1"/>
      <w:numFmt w:val="decimal"/>
      <w:lvlText w:val="%4."/>
      <w:lvlJc w:val="left"/>
      <w:pPr>
        <w:ind w:left="2880" w:hanging="360"/>
      </w:pPr>
    </w:lvl>
    <w:lvl w:ilvl="4" w:tplc="58F4F0D2" w:tentative="1">
      <w:start w:val="1"/>
      <w:numFmt w:val="lowerLetter"/>
      <w:lvlText w:val="%5."/>
      <w:lvlJc w:val="left"/>
      <w:pPr>
        <w:ind w:left="3600" w:hanging="360"/>
      </w:pPr>
    </w:lvl>
    <w:lvl w:ilvl="5" w:tplc="5CF0E6DA" w:tentative="1">
      <w:start w:val="1"/>
      <w:numFmt w:val="lowerRoman"/>
      <w:lvlText w:val="%6."/>
      <w:lvlJc w:val="right"/>
      <w:pPr>
        <w:ind w:left="4320" w:hanging="180"/>
      </w:pPr>
    </w:lvl>
    <w:lvl w:ilvl="6" w:tplc="CB0E7712" w:tentative="1">
      <w:start w:val="1"/>
      <w:numFmt w:val="decimal"/>
      <w:lvlText w:val="%7."/>
      <w:lvlJc w:val="left"/>
      <w:pPr>
        <w:ind w:left="5040" w:hanging="360"/>
      </w:pPr>
    </w:lvl>
    <w:lvl w:ilvl="7" w:tplc="4EE8A8CA" w:tentative="1">
      <w:start w:val="1"/>
      <w:numFmt w:val="lowerLetter"/>
      <w:lvlText w:val="%8."/>
      <w:lvlJc w:val="left"/>
      <w:pPr>
        <w:ind w:left="5760" w:hanging="360"/>
      </w:pPr>
    </w:lvl>
    <w:lvl w:ilvl="8" w:tplc="B8307E00" w:tentative="1">
      <w:start w:val="1"/>
      <w:numFmt w:val="lowerRoman"/>
      <w:lvlText w:val="%9."/>
      <w:lvlJc w:val="right"/>
      <w:pPr>
        <w:ind w:left="6480" w:hanging="180"/>
      </w:pPr>
    </w:lvl>
  </w:abstractNum>
  <w:abstractNum w:abstractNumId="49" w15:restartNumberingAfterBreak="0">
    <w:nsid w:val="5F91143E"/>
    <w:multiLevelType w:val="multilevel"/>
    <w:tmpl w:val="6A34A5DC"/>
    <w:lvl w:ilvl="0">
      <w:start w:val="1"/>
      <w:numFmt w:val="decimal"/>
      <w:lvlText w:val="8.%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0" w15:restartNumberingAfterBreak="0">
    <w:nsid w:val="625815E3"/>
    <w:multiLevelType w:val="hybridMultilevel"/>
    <w:tmpl w:val="B608BE2C"/>
    <w:lvl w:ilvl="0" w:tplc="DFD69F6A">
      <w:start w:val="9"/>
      <w:numFmt w:val="bullet"/>
      <w:lvlText w:val="-"/>
      <w:lvlJc w:val="left"/>
      <w:pPr>
        <w:ind w:left="1068" w:hanging="360"/>
      </w:pPr>
      <w:rPr>
        <w:rFonts w:ascii="Calibri" w:eastAsia="Times New Roman" w:hAnsi="Calibri"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1" w15:restartNumberingAfterBreak="0">
    <w:nsid w:val="628A1D91"/>
    <w:multiLevelType w:val="hybridMultilevel"/>
    <w:tmpl w:val="0014498C"/>
    <w:lvl w:ilvl="0" w:tplc="9F0E83BA">
      <w:numFmt w:val="bullet"/>
      <w:lvlText w:val="-"/>
      <w:lvlJc w:val="left"/>
      <w:pPr>
        <w:ind w:left="720" w:hanging="360"/>
      </w:pPr>
      <w:rPr>
        <w:rFonts w:ascii="Calibri" w:eastAsia="Times New Roman" w:hAnsi="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636A2FE6"/>
    <w:multiLevelType w:val="multilevel"/>
    <w:tmpl w:val="AD7288DE"/>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53" w15:restartNumberingAfterBreak="0">
    <w:nsid w:val="662C6814"/>
    <w:multiLevelType w:val="hybridMultilevel"/>
    <w:tmpl w:val="22A43118"/>
    <w:lvl w:ilvl="0" w:tplc="9F0E83BA">
      <w:numFmt w:val="bullet"/>
      <w:lvlText w:val="-"/>
      <w:lvlJc w:val="left"/>
      <w:pPr>
        <w:ind w:left="720" w:hanging="360"/>
      </w:pPr>
      <w:rPr>
        <w:rFonts w:ascii="Calibri" w:eastAsia="Times New Roman" w:hAnsi="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7E043FD"/>
    <w:multiLevelType w:val="hybridMultilevel"/>
    <w:tmpl w:val="895ACD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9CD1BA2"/>
    <w:multiLevelType w:val="hybridMultilevel"/>
    <w:tmpl w:val="05608B82"/>
    <w:lvl w:ilvl="0" w:tplc="0B8434D8">
      <w:start w:val="1"/>
      <w:numFmt w:val="decimal"/>
      <w:lvlText w:val="(%1)"/>
      <w:lvlJc w:val="left"/>
      <w:pPr>
        <w:ind w:left="720" w:hanging="360"/>
      </w:pPr>
      <w:rPr>
        <w:rFonts w:hint="default"/>
      </w:rPr>
    </w:lvl>
    <w:lvl w:ilvl="1" w:tplc="A92C848C" w:tentative="1">
      <w:start w:val="1"/>
      <w:numFmt w:val="lowerLetter"/>
      <w:lvlText w:val="%2."/>
      <w:lvlJc w:val="left"/>
      <w:pPr>
        <w:ind w:left="1440" w:hanging="360"/>
      </w:pPr>
    </w:lvl>
    <w:lvl w:ilvl="2" w:tplc="8D8EFE2A" w:tentative="1">
      <w:start w:val="1"/>
      <w:numFmt w:val="lowerRoman"/>
      <w:lvlText w:val="%3."/>
      <w:lvlJc w:val="right"/>
      <w:pPr>
        <w:ind w:left="2160" w:hanging="180"/>
      </w:pPr>
    </w:lvl>
    <w:lvl w:ilvl="3" w:tplc="1E04FB26" w:tentative="1">
      <w:start w:val="1"/>
      <w:numFmt w:val="decimal"/>
      <w:lvlText w:val="%4."/>
      <w:lvlJc w:val="left"/>
      <w:pPr>
        <w:ind w:left="2880" w:hanging="360"/>
      </w:pPr>
    </w:lvl>
    <w:lvl w:ilvl="4" w:tplc="A190AD3E" w:tentative="1">
      <w:start w:val="1"/>
      <w:numFmt w:val="lowerLetter"/>
      <w:lvlText w:val="%5."/>
      <w:lvlJc w:val="left"/>
      <w:pPr>
        <w:ind w:left="3600" w:hanging="360"/>
      </w:pPr>
    </w:lvl>
    <w:lvl w:ilvl="5" w:tplc="A5064A2C" w:tentative="1">
      <w:start w:val="1"/>
      <w:numFmt w:val="lowerRoman"/>
      <w:lvlText w:val="%6."/>
      <w:lvlJc w:val="right"/>
      <w:pPr>
        <w:ind w:left="4320" w:hanging="180"/>
      </w:pPr>
    </w:lvl>
    <w:lvl w:ilvl="6" w:tplc="EC7A8E90" w:tentative="1">
      <w:start w:val="1"/>
      <w:numFmt w:val="decimal"/>
      <w:lvlText w:val="%7."/>
      <w:lvlJc w:val="left"/>
      <w:pPr>
        <w:ind w:left="5040" w:hanging="360"/>
      </w:pPr>
    </w:lvl>
    <w:lvl w:ilvl="7" w:tplc="925ECAD6" w:tentative="1">
      <w:start w:val="1"/>
      <w:numFmt w:val="lowerLetter"/>
      <w:lvlText w:val="%8."/>
      <w:lvlJc w:val="left"/>
      <w:pPr>
        <w:ind w:left="5760" w:hanging="360"/>
      </w:pPr>
    </w:lvl>
    <w:lvl w:ilvl="8" w:tplc="1B165D8A" w:tentative="1">
      <w:start w:val="1"/>
      <w:numFmt w:val="lowerRoman"/>
      <w:lvlText w:val="%9."/>
      <w:lvlJc w:val="right"/>
      <w:pPr>
        <w:ind w:left="6480" w:hanging="180"/>
      </w:pPr>
    </w:lvl>
  </w:abstractNum>
  <w:abstractNum w:abstractNumId="56" w15:restartNumberingAfterBreak="0">
    <w:nsid w:val="6A2A1136"/>
    <w:multiLevelType w:val="multilevel"/>
    <w:tmpl w:val="128CCBC2"/>
    <w:lvl w:ilvl="0">
      <w:start w:val="1"/>
      <w:numFmt w:val="bullet"/>
      <w:lvlText w:val="-"/>
      <w:lvlJc w:val="left"/>
      <w:pPr>
        <w:ind w:left="1080" w:hanging="360"/>
      </w:pPr>
      <w:rPr>
        <w:rFonts w:ascii="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57" w15:restartNumberingAfterBreak="0">
    <w:nsid w:val="6E9A49DD"/>
    <w:multiLevelType w:val="hybridMultilevel"/>
    <w:tmpl w:val="B728E7C2"/>
    <w:lvl w:ilvl="0" w:tplc="0424000F">
      <w:start w:val="1"/>
      <w:numFmt w:val="decimal"/>
      <w:lvlText w:val="%1."/>
      <w:lvlJc w:val="left"/>
      <w:pPr>
        <w:ind w:left="1068" w:hanging="360"/>
      </w:pPr>
      <w:rPr>
        <w:rFonts w:hint="default"/>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8" w15:restartNumberingAfterBreak="0">
    <w:nsid w:val="6EFF7D40"/>
    <w:multiLevelType w:val="hybridMultilevel"/>
    <w:tmpl w:val="9F9EFEF2"/>
    <w:lvl w:ilvl="0" w:tplc="67DCE0A0">
      <w:start w:val="1"/>
      <w:numFmt w:val="lowerLetter"/>
      <w:lvlText w:val="%1)"/>
      <w:lvlJc w:val="left"/>
      <w:pPr>
        <w:ind w:left="720" w:hanging="360"/>
      </w:pPr>
    </w:lvl>
    <w:lvl w:ilvl="1" w:tplc="E2DE0856">
      <w:start w:val="1"/>
      <w:numFmt w:val="lowerLetter"/>
      <w:lvlText w:val="%2."/>
      <w:lvlJc w:val="left"/>
      <w:pPr>
        <w:ind w:left="1440" w:hanging="360"/>
      </w:pPr>
    </w:lvl>
    <w:lvl w:ilvl="2" w:tplc="2C4A72E4" w:tentative="1">
      <w:start w:val="1"/>
      <w:numFmt w:val="lowerRoman"/>
      <w:lvlText w:val="%3."/>
      <w:lvlJc w:val="right"/>
      <w:pPr>
        <w:ind w:left="2160" w:hanging="180"/>
      </w:pPr>
    </w:lvl>
    <w:lvl w:ilvl="3" w:tplc="3452BA6E" w:tentative="1">
      <w:start w:val="1"/>
      <w:numFmt w:val="decimal"/>
      <w:lvlText w:val="%4."/>
      <w:lvlJc w:val="left"/>
      <w:pPr>
        <w:ind w:left="2880" w:hanging="360"/>
      </w:pPr>
    </w:lvl>
    <w:lvl w:ilvl="4" w:tplc="A320ABBC" w:tentative="1">
      <w:start w:val="1"/>
      <w:numFmt w:val="lowerLetter"/>
      <w:lvlText w:val="%5."/>
      <w:lvlJc w:val="left"/>
      <w:pPr>
        <w:ind w:left="3600" w:hanging="360"/>
      </w:pPr>
    </w:lvl>
    <w:lvl w:ilvl="5" w:tplc="D6E80048" w:tentative="1">
      <w:start w:val="1"/>
      <w:numFmt w:val="lowerRoman"/>
      <w:lvlText w:val="%6."/>
      <w:lvlJc w:val="right"/>
      <w:pPr>
        <w:ind w:left="4320" w:hanging="180"/>
      </w:pPr>
    </w:lvl>
    <w:lvl w:ilvl="6" w:tplc="3802F96A" w:tentative="1">
      <w:start w:val="1"/>
      <w:numFmt w:val="decimal"/>
      <w:lvlText w:val="%7."/>
      <w:lvlJc w:val="left"/>
      <w:pPr>
        <w:ind w:left="5040" w:hanging="360"/>
      </w:pPr>
    </w:lvl>
    <w:lvl w:ilvl="7" w:tplc="11BA6CE4" w:tentative="1">
      <w:start w:val="1"/>
      <w:numFmt w:val="lowerLetter"/>
      <w:lvlText w:val="%8."/>
      <w:lvlJc w:val="left"/>
      <w:pPr>
        <w:ind w:left="5760" w:hanging="360"/>
      </w:pPr>
    </w:lvl>
    <w:lvl w:ilvl="8" w:tplc="CB76F38C" w:tentative="1">
      <w:start w:val="1"/>
      <w:numFmt w:val="lowerRoman"/>
      <w:lvlText w:val="%9."/>
      <w:lvlJc w:val="right"/>
      <w:pPr>
        <w:ind w:left="6480" w:hanging="180"/>
      </w:pPr>
    </w:lvl>
  </w:abstractNum>
  <w:abstractNum w:abstractNumId="59" w15:restartNumberingAfterBreak="0">
    <w:nsid w:val="74874191"/>
    <w:multiLevelType w:val="multilevel"/>
    <w:tmpl w:val="2A707C3E"/>
    <w:lvl w:ilvl="0">
      <w:start w:val="1"/>
      <w:numFmt w:val="decimal"/>
      <w:lvlText w:val="%1."/>
      <w:lvlJc w:val="left"/>
      <w:pPr>
        <w:ind w:left="720" w:hanging="360"/>
      </w:pPr>
    </w:lvl>
    <w:lvl w:ilvl="1">
      <w:start w:val="1"/>
      <w:numFmt w:val="decimal"/>
      <w:lvlText w:val="%1.%2"/>
      <w:lvlJc w:val="left"/>
      <w:pPr>
        <w:ind w:left="945" w:hanging="58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0" w15:restartNumberingAfterBreak="0">
    <w:nsid w:val="74DB4243"/>
    <w:multiLevelType w:val="hybridMultilevel"/>
    <w:tmpl w:val="956A789C"/>
    <w:lvl w:ilvl="0" w:tplc="C018EFD2">
      <w:start w:val="1"/>
      <w:numFmt w:val="decimal"/>
      <w:lvlText w:val="(%1)"/>
      <w:lvlJc w:val="left"/>
      <w:pPr>
        <w:ind w:left="720" w:hanging="360"/>
      </w:pPr>
      <w:rPr>
        <w:rFonts w:hint="default"/>
      </w:rPr>
    </w:lvl>
    <w:lvl w:ilvl="1" w:tplc="022CAF0E" w:tentative="1">
      <w:start w:val="1"/>
      <w:numFmt w:val="lowerLetter"/>
      <w:lvlText w:val="%2."/>
      <w:lvlJc w:val="left"/>
      <w:pPr>
        <w:ind w:left="1440" w:hanging="360"/>
      </w:pPr>
    </w:lvl>
    <w:lvl w:ilvl="2" w:tplc="1FE613F2" w:tentative="1">
      <w:start w:val="1"/>
      <w:numFmt w:val="lowerRoman"/>
      <w:lvlText w:val="%3."/>
      <w:lvlJc w:val="right"/>
      <w:pPr>
        <w:ind w:left="2160" w:hanging="180"/>
      </w:pPr>
    </w:lvl>
    <w:lvl w:ilvl="3" w:tplc="7C00803C" w:tentative="1">
      <w:start w:val="1"/>
      <w:numFmt w:val="decimal"/>
      <w:lvlText w:val="%4."/>
      <w:lvlJc w:val="left"/>
      <w:pPr>
        <w:ind w:left="2880" w:hanging="360"/>
      </w:pPr>
    </w:lvl>
    <w:lvl w:ilvl="4" w:tplc="F732C632" w:tentative="1">
      <w:start w:val="1"/>
      <w:numFmt w:val="lowerLetter"/>
      <w:lvlText w:val="%5."/>
      <w:lvlJc w:val="left"/>
      <w:pPr>
        <w:ind w:left="3600" w:hanging="360"/>
      </w:pPr>
    </w:lvl>
    <w:lvl w:ilvl="5" w:tplc="E9E22A8C" w:tentative="1">
      <w:start w:val="1"/>
      <w:numFmt w:val="lowerRoman"/>
      <w:lvlText w:val="%6."/>
      <w:lvlJc w:val="right"/>
      <w:pPr>
        <w:ind w:left="4320" w:hanging="180"/>
      </w:pPr>
    </w:lvl>
    <w:lvl w:ilvl="6" w:tplc="8EE21352" w:tentative="1">
      <w:start w:val="1"/>
      <w:numFmt w:val="decimal"/>
      <w:lvlText w:val="%7."/>
      <w:lvlJc w:val="left"/>
      <w:pPr>
        <w:ind w:left="5040" w:hanging="360"/>
      </w:pPr>
    </w:lvl>
    <w:lvl w:ilvl="7" w:tplc="9062854A" w:tentative="1">
      <w:start w:val="1"/>
      <w:numFmt w:val="lowerLetter"/>
      <w:lvlText w:val="%8."/>
      <w:lvlJc w:val="left"/>
      <w:pPr>
        <w:ind w:left="5760" w:hanging="360"/>
      </w:pPr>
    </w:lvl>
    <w:lvl w:ilvl="8" w:tplc="DC3A162C" w:tentative="1">
      <w:start w:val="1"/>
      <w:numFmt w:val="lowerRoman"/>
      <w:lvlText w:val="%9."/>
      <w:lvlJc w:val="right"/>
      <w:pPr>
        <w:ind w:left="6480" w:hanging="180"/>
      </w:pPr>
    </w:lvl>
  </w:abstractNum>
  <w:abstractNum w:abstractNumId="61" w15:restartNumberingAfterBreak="0">
    <w:nsid w:val="75A10109"/>
    <w:multiLevelType w:val="hybridMultilevel"/>
    <w:tmpl w:val="78F82CEA"/>
    <w:lvl w:ilvl="0" w:tplc="112656A8">
      <w:start w:val="1"/>
      <w:numFmt w:val="upperRoman"/>
      <w:pStyle w:val="naslovI"/>
      <w:lvlText w:val="%1."/>
      <w:lvlJc w:val="right"/>
      <w:pPr>
        <w:ind w:left="720" w:hanging="360"/>
      </w:pPr>
    </w:lvl>
    <w:lvl w:ilvl="1" w:tplc="CCE4053E" w:tentative="1">
      <w:start w:val="1"/>
      <w:numFmt w:val="lowerLetter"/>
      <w:lvlText w:val="%2."/>
      <w:lvlJc w:val="left"/>
      <w:pPr>
        <w:ind w:left="1440" w:hanging="360"/>
      </w:pPr>
    </w:lvl>
    <w:lvl w:ilvl="2" w:tplc="77B8744C" w:tentative="1">
      <w:start w:val="1"/>
      <w:numFmt w:val="lowerRoman"/>
      <w:lvlText w:val="%3."/>
      <w:lvlJc w:val="right"/>
      <w:pPr>
        <w:ind w:left="2160" w:hanging="180"/>
      </w:pPr>
    </w:lvl>
    <w:lvl w:ilvl="3" w:tplc="14929B34" w:tentative="1">
      <w:start w:val="1"/>
      <w:numFmt w:val="decimal"/>
      <w:lvlText w:val="%4."/>
      <w:lvlJc w:val="left"/>
      <w:pPr>
        <w:ind w:left="2880" w:hanging="360"/>
      </w:pPr>
    </w:lvl>
    <w:lvl w:ilvl="4" w:tplc="9764749E" w:tentative="1">
      <w:start w:val="1"/>
      <w:numFmt w:val="lowerLetter"/>
      <w:lvlText w:val="%5."/>
      <w:lvlJc w:val="left"/>
      <w:pPr>
        <w:ind w:left="3600" w:hanging="360"/>
      </w:pPr>
    </w:lvl>
    <w:lvl w:ilvl="5" w:tplc="3156312E" w:tentative="1">
      <w:start w:val="1"/>
      <w:numFmt w:val="lowerRoman"/>
      <w:lvlText w:val="%6."/>
      <w:lvlJc w:val="right"/>
      <w:pPr>
        <w:ind w:left="4320" w:hanging="180"/>
      </w:pPr>
    </w:lvl>
    <w:lvl w:ilvl="6" w:tplc="3C281FCE" w:tentative="1">
      <w:start w:val="1"/>
      <w:numFmt w:val="decimal"/>
      <w:lvlText w:val="%7."/>
      <w:lvlJc w:val="left"/>
      <w:pPr>
        <w:ind w:left="5040" w:hanging="360"/>
      </w:pPr>
    </w:lvl>
    <w:lvl w:ilvl="7" w:tplc="8CF411E4" w:tentative="1">
      <w:start w:val="1"/>
      <w:numFmt w:val="lowerLetter"/>
      <w:lvlText w:val="%8."/>
      <w:lvlJc w:val="left"/>
      <w:pPr>
        <w:ind w:left="5760" w:hanging="360"/>
      </w:pPr>
    </w:lvl>
    <w:lvl w:ilvl="8" w:tplc="D1B0C47C" w:tentative="1">
      <w:start w:val="1"/>
      <w:numFmt w:val="lowerRoman"/>
      <w:lvlText w:val="%9."/>
      <w:lvlJc w:val="right"/>
      <w:pPr>
        <w:ind w:left="6480" w:hanging="180"/>
      </w:pPr>
    </w:lvl>
  </w:abstractNum>
  <w:abstractNum w:abstractNumId="62" w15:restartNumberingAfterBreak="0">
    <w:nsid w:val="77F67207"/>
    <w:multiLevelType w:val="hybridMultilevel"/>
    <w:tmpl w:val="91D2C35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A0D244B"/>
    <w:multiLevelType w:val="hybridMultilevel"/>
    <w:tmpl w:val="984631FE"/>
    <w:lvl w:ilvl="0" w:tplc="C738669E">
      <w:start w:val="1"/>
      <w:numFmt w:val="decimal"/>
      <w:lvlText w:val="(%1)"/>
      <w:lvlJc w:val="left"/>
      <w:pPr>
        <w:ind w:left="720" w:hanging="360"/>
      </w:pPr>
      <w:rPr>
        <w:rFonts w:hint="default"/>
      </w:rPr>
    </w:lvl>
    <w:lvl w:ilvl="1" w:tplc="2118F6D2" w:tentative="1">
      <w:start w:val="1"/>
      <w:numFmt w:val="lowerLetter"/>
      <w:lvlText w:val="%2."/>
      <w:lvlJc w:val="left"/>
      <w:pPr>
        <w:ind w:left="1440" w:hanging="360"/>
      </w:pPr>
    </w:lvl>
    <w:lvl w:ilvl="2" w:tplc="8996D8CC" w:tentative="1">
      <w:start w:val="1"/>
      <w:numFmt w:val="lowerRoman"/>
      <w:lvlText w:val="%3."/>
      <w:lvlJc w:val="right"/>
      <w:pPr>
        <w:ind w:left="2160" w:hanging="180"/>
      </w:pPr>
    </w:lvl>
    <w:lvl w:ilvl="3" w:tplc="CACC681A" w:tentative="1">
      <w:start w:val="1"/>
      <w:numFmt w:val="decimal"/>
      <w:lvlText w:val="%4."/>
      <w:lvlJc w:val="left"/>
      <w:pPr>
        <w:ind w:left="2880" w:hanging="360"/>
      </w:pPr>
    </w:lvl>
    <w:lvl w:ilvl="4" w:tplc="0368E794" w:tentative="1">
      <w:start w:val="1"/>
      <w:numFmt w:val="lowerLetter"/>
      <w:lvlText w:val="%5."/>
      <w:lvlJc w:val="left"/>
      <w:pPr>
        <w:ind w:left="3600" w:hanging="360"/>
      </w:pPr>
    </w:lvl>
    <w:lvl w:ilvl="5" w:tplc="9D5E909A" w:tentative="1">
      <w:start w:val="1"/>
      <w:numFmt w:val="lowerRoman"/>
      <w:lvlText w:val="%6."/>
      <w:lvlJc w:val="right"/>
      <w:pPr>
        <w:ind w:left="4320" w:hanging="180"/>
      </w:pPr>
    </w:lvl>
    <w:lvl w:ilvl="6" w:tplc="08AAAA1E" w:tentative="1">
      <w:start w:val="1"/>
      <w:numFmt w:val="decimal"/>
      <w:lvlText w:val="%7."/>
      <w:lvlJc w:val="left"/>
      <w:pPr>
        <w:ind w:left="5040" w:hanging="360"/>
      </w:pPr>
    </w:lvl>
    <w:lvl w:ilvl="7" w:tplc="C09834B4" w:tentative="1">
      <w:start w:val="1"/>
      <w:numFmt w:val="lowerLetter"/>
      <w:lvlText w:val="%8."/>
      <w:lvlJc w:val="left"/>
      <w:pPr>
        <w:ind w:left="5760" w:hanging="360"/>
      </w:pPr>
    </w:lvl>
    <w:lvl w:ilvl="8" w:tplc="5A8E8286" w:tentative="1">
      <w:start w:val="1"/>
      <w:numFmt w:val="lowerRoman"/>
      <w:lvlText w:val="%9."/>
      <w:lvlJc w:val="right"/>
      <w:pPr>
        <w:ind w:left="6480" w:hanging="180"/>
      </w:pPr>
    </w:lvl>
  </w:abstractNum>
  <w:abstractNum w:abstractNumId="64" w15:restartNumberingAfterBreak="0">
    <w:nsid w:val="7A223467"/>
    <w:multiLevelType w:val="hybridMultilevel"/>
    <w:tmpl w:val="3DA8CB3C"/>
    <w:lvl w:ilvl="0" w:tplc="B5180D6C">
      <w:start w:val="1"/>
      <w:numFmt w:val="decimal"/>
      <w:lvlText w:val="(%1)"/>
      <w:lvlJc w:val="left"/>
      <w:pPr>
        <w:ind w:left="720" w:hanging="360"/>
      </w:pPr>
      <w:rPr>
        <w:rFonts w:hint="default"/>
      </w:rPr>
    </w:lvl>
    <w:lvl w:ilvl="1" w:tplc="40C29CA8" w:tentative="1">
      <w:start w:val="1"/>
      <w:numFmt w:val="lowerLetter"/>
      <w:lvlText w:val="%2."/>
      <w:lvlJc w:val="left"/>
      <w:pPr>
        <w:ind w:left="1440" w:hanging="360"/>
      </w:pPr>
    </w:lvl>
    <w:lvl w:ilvl="2" w:tplc="72EC28CC" w:tentative="1">
      <w:start w:val="1"/>
      <w:numFmt w:val="lowerRoman"/>
      <w:lvlText w:val="%3."/>
      <w:lvlJc w:val="right"/>
      <w:pPr>
        <w:ind w:left="2160" w:hanging="180"/>
      </w:pPr>
    </w:lvl>
    <w:lvl w:ilvl="3" w:tplc="A7249F18" w:tentative="1">
      <w:start w:val="1"/>
      <w:numFmt w:val="decimal"/>
      <w:lvlText w:val="%4."/>
      <w:lvlJc w:val="left"/>
      <w:pPr>
        <w:ind w:left="2880" w:hanging="360"/>
      </w:pPr>
    </w:lvl>
    <w:lvl w:ilvl="4" w:tplc="D2162196" w:tentative="1">
      <w:start w:val="1"/>
      <w:numFmt w:val="lowerLetter"/>
      <w:lvlText w:val="%5."/>
      <w:lvlJc w:val="left"/>
      <w:pPr>
        <w:ind w:left="3600" w:hanging="360"/>
      </w:pPr>
    </w:lvl>
    <w:lvl w:ilvl="5" w:tplc="E9363BFA" w:tentative="1">
      <w:start w:val="1"/>
      <w:numFmt w:val="lowerRoman"/>
      <w:lvlText w:val="%6."/>
      <w:lvlJc w:val="right"/>
      <w:pPr>
        <w:ind w:left="4320" w:hanging="180"/>
      </w:pPr>
    </w:lvl>
    <w:lvl w:ilvl="6" w:tplc="56F68190" w:tentative="1">
      <w:start w:val="1"/>
      <w:numFmt w:val="decimal"/>
      <w:lvlText w:val="%7."/>
      <w:lvlJc w:val="left"/>
      <w:pPr>
        <w:ind w:left="5040" w:hanging="360"/>
      </w:pPr>
    </w:lvl>
    <w:lvl w:ilvl="7" w:tplc="DBE8EF64" w:tentative="1">
      <w:start w:val="1"/>
      <w:numFmt w:val="lowerLetter"/>
      <w:lvlText w:val="%8."/>
      <w:lvlJc w:val="left"/>
      <w:pPr>
        <w:ind w:left="5760" w:hanging="360"/>
      </w:pPr>
    </w:lvl>
    <w:lvl w:ilvl="8" w:tplc="8098E86E" w:tentative="1">
      <w:start w:val="1"/>
      <w:numFmt w:val="lowerRoman"/>
      <w:lvlText w:val="%9."/>
      <w:lvlJc w:val="right"/>
      <w:pPr>
        <w:ind w:left="6480" w:hanging="180"/>
      </w:pPr>
    </w:lvl>
  </w:abstractNum>
  <w:abstractNum w:abstractNumId="65" w15:restartNumberingAfterBreak="0">
    <w:nsid w:val="7BEE1A88"/>
    <w:multiLevelType w:val="multilevel"/>
    <w:tmpl w:val="17A67F2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DD8179B"/>
    <w:multiLevelType w:val="hybridMultilevel"/>
    <w:tmpl w:val="FFFFFFFF"/>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FC15B33"/>
    <w:multiLevelType w:val="multilevel"/>
    <w:tmpl w:val="F580E884"/>
    <w:lvl w:ilvl="0">
      <w:start w:val="1"/>
      <w:numFmt w:val="decimal"/>
      <w:lvlText w:val="%1."/>
      <w:lvlJc w:val="left"/>
      <w:pPr>
        <w:ind w:left="786" w:hanging="360"/>
      </w:pPr>
    </w:lvl>
    <w:lvl w:ilvl="1">
      <w:start w:val="2"/>
      <w:numFmt w:val="decimal"/>
      <w:lvlText w:val="%1.%2"/>
      <w:lvlJc w:val="left"/>
      <w:pPr>
        <w:ind w:left="915" w:hanging="555"/>
      </w:pPr>
    </w:lvl>
    <w:lvl w:ilvl="2">
      <w:start w:val="2"/>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16cid:durableId="1138844783">
    <w:abstractNumId w:val="3"/>
  </w:num>
  <w:num w:numId="2" w16cid:durableId="363749563">
    <w:abstractNumId w:val="52"/>
  </w:num>
  <w:num w:numId="3" w16cid:durableId="828519916">
    <w:abstractNumId w:val="8"/>
  </w:num>
  <w:num w:numId="4" w16cid:durableId="1030380840">
    <w:abstractNumId w:val="67"/>
  </w:num>
  <w:num w:numId="5" w16cid:durableId="100609391">
    <w:abstractNumId w:val="59"/>
  </w:num>
  <w:num w:numId="6" w16cid:durableId="405803313">
    <w:abstractNumId w:val="44"/>
  </w:num>
  <w:num w:numId="7" w16cid:durableId="2046365616">
    <w:abstractNumId w:val="49"/>
  </w:num>
  <w:num w:numId="8" w16cid:durableId="2141655248">
    <w:abstractNumId w:val="33"/>
  </w:num>
  <w:num w:numId="9" w16cid:durableId="191962362">
    <w:abstractNumId w:val="27"/>
  </w:num>
  <w:num w:numId="10" w16cid:durableId="553008026">
    <w:abstractNumId w:val="38"/>
  </w:num>
  <w:num w:numId="11" w16cid:durableId="2097969293">
    <w:abstractNumId w:val="15"/>
  </w:num>
  <w:num w:numId="12" w16cid:durableId="600725880">
    <w:abstractNumId w:val="37"/>
  </w:num>
  <w:num w:numId="13" w16cid:durableId="556628011">
    <w:abstractNumId w:val="56"/>
  </w:num>
  <w:num w:numId="14" w16cid:durableId="152524824">
    <w:abstractNumId w:val="46"/>
  </w:num>
  <w:num w:numId="15" w16cid:durableId="1808886940">
    <w:abstractNumId w:val="10"/>
  </w:num>
  <w:num w:numId="16" w16cid:durableId="1991445000">
    <w:abstractNumId w:val="52"/>
  </w:num>
  <w:num w:numId="17" w16cid:durableId="1779060500">
    <w:abstractNumId w:val="8"/>
  </w:num>
  <w:num w:numId="18" w16cid:durableId="856969320">
    <w:abstractNumId w:val="59"/>
  </w:num>
  <w:num w:numId="19" w16cid:durableId="1792019178">
    <w:abstractNumId w:val="46"/>
  </w:num>
  <w:num w:numId="20" w16cid:durableId="1066611630">
    <w:abstractNumId w:val="45"/>
  </w:num>
  <w:num w:numId="21" w16cid:durableId="646516997">
    <w:abstractNumId w:val="19"/>
  </w:num>
  <w:num w:numId="22" w16cid:durableId="344675112">
    <w:abstractNumId w:val="66"/>
  </w:num>
  <w:num w:numId="23" w16cid:durableId="856311623">
    <w:abstractNumId w:val="28"/>
  </w:num>
  <w:num w:numId="24" w16cid:durableId="1638143615">
    <w:abstractNumId w:val="17"/>
  </w:num>
  <w:num w:numId="25" w16cid:durableId="1213496863">
    <w:abstractNumId w:val="29"/>
  </w:num>
  <w:num w:numId="26" w16cid:durableId="1602496440">
    <w:abstractNumId w:val="14"/>
  </w:num>
  <w:num w:numId="27" w16cid:durableId="20619795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3620737">
    <w:abstractNumId w:val="40"/>
  </w:num>
  <w:num w:numId="29" w16cid:durableId="900600075">
    <w:abstractNumId w:val="61"/>
  </w:num>
  <w:num w:numId="30" w16cid:durableId="574507987">
    <w:abstractNumId w:val="34"/>
  </w:num>
  <w:num w:numId="31" w16cid:durableId="1646351638">
    <w:abstractNumId w:val="23"/>
  </w:num>
  <w:num w:numId="32" w16cid:durableId="1626741059">
    <w:abstractNumId w:val="55"/>
  </w:num>
  <w:num w:numId="33" w16cid:durableId="1350061497">
    <w:abstractNumId w:val="48"/>
  </w:num>
  <w:num w:numId="34" w16cid:durableId="1704361563">
    <w:abstractNumId w:val="63"/>
  </w:num>
  <w:num w:numId="35" w16cid:durableId="1850215540">
    <w:abstractNumId w:val="35"/>
  </w:num>
  <w:num w:numId="36" w16cid:durableId="1248658903">
    <w:abstractNumId w:val="58"/>
  </w:num>
  <w:num w:numId="37" w16cid:durableId="371804063">
    <w:abstractNumId w:val="24"/>
  </w:num>
  <w:num w:numId="38" w16cid:durableId="1913615926">
    <w:abstractNumId w:val="32"/>
  </w:num>
  <w:num w:numId="39" w16cid:durableId="1648589239">
    <w:abstractNumId w:val="64"/>
  </w:num>
  <w:num w:numId="40" w16cid:durableId="909197766">
    <w:abstractNumId w:val="6"/>
  </w:num>
  <w:num w:numId="41" w16cid:durableId="996759706">
    <w:abstractNumId w:val="42"/>
  </w:num>
  <w:num w:numId="42" w16cid:durableId="1113862221">
    <w:abstractNumId w:val="21"/>
  </w:num>
  <w:num w:numId="43" w16cid:durableId="116605631">
    <w:abstractNumId w:val="9"/>
  </w:num>
  <w:num w:numId="44" w16cid:durableId="1854372710">
    <w:abstractNumId w:val="36"/>
  </w:num>
  <w:num w:numId="45" w16cid:durableId="721246921">
    <w:abstractNumId w:val="20"/>
  </w:num>
  <w:num w:numId="46" w16cid:durableId="1308308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98978626">
    <w:abstractNumId w:val="7"/>
  </w:num>
  <w:num w:numId="48" w16cid:durableId="1752964143">
    <w:abstractNumId w:val="60"/>
  </w:num>
  <w:num w:numId="49" w16cid:durableId="523711422">
    <w:abstractNumId w:val="5"/>
  </w:num>
  <w:num w:numId="50" w16cid:durableId="727146292">
    <w:abstractNumId w:val="13"/>
  </w:num>
  <w:num w:numId="51" w16cid:durableId="1653560578">
    <w:abstractNumId w:val="41"/>
  </w:num>
  <w:num w:numId="52" w16cid:durableId="46688757">
    <w:abstractNumId w:val="65"/>
  </w:num>
  <w:num w:numId="53" w16cid:durableId="1323386559">
    <w:abstractNumId w:val="47"/>
  </w:num>
  <w:num w:numId="54" w16cid:durableId="2076050968">
    <w:abstractNumId w:val="11"/>
  </w:num>
  <w:num w:numId="55" w16cid:durableId="174198901">
    <w:abstractNumId w:val="39"/>
  </w:num>
  <w:num w:numId="56" w16cid:durableId="2126651984">
    <w:abstractNumId w:val="12"/>
  </w:num>
  <w:num w:numId="57" w16cid:durableId="1771968042">
    <w:abstractNumId w:val="16"/>
  </w:num>
  <w:num w:numId="58" w16cid:durableId="216474949">
    <w:abstractNumId w:val="54"/>
  </w:num>
  <w:num w:numId="59" w16cid:durableId="585504037">
    <w:abstractNumId w:val="62"/>
  </w:num>
  <w:num w:numId="60" w16cid:durableId="9963474">
    <w:abstractNumId w:val="1"/>
  </w:num>
  <w:num w:numId="61" w16cid:durableId="36512925">
    <w:abstractNumId w:val="53"/>
  </w:num>
  <w:num w:numId="62" w16cid:durableId="497188428">
    <w:abstractNumId w:val="18"/>
  </w:num>
  <w:num w:numId="63" w16cid:durableId="274215704">
    <w:abstractNumId w:val="51"/>
  </w:num>
  <w:num w:numId="64" w16cid:durableId="209616588">
    <w:abstractNumId w:val="31"/>
  </w:num>
  <w:num w:numId="65" w16cid:durableId="818112211">
    <w:abstractNumId w:val="2"/>
  </w:num>
  <w:num w:numId="66" w16cid:durableId="1265265453">
    <w:abstractNumId w:val="25"/>
  </w:num>
  <w:num w:numId="67" w16cid:durableId="2117943201">
    <w:abstractNumId w:val="22"/>
  </w:num>
  <w:num w:numId="68" w16cid:durableId="1398672014">
    <w:abstractNumId w:val="30"/>
  </w:num>
  <w:num w:numId="69" w16cid:durableId="870580521">
    <w:abstractNumId w:val="50"/>
  </w:num>
  <w:num w:numId="70" w16cid:durableId="2096778875">
    <w:abstractNumId w:val="43"/>
  </w:num>
  <w:num w:numId="71" w16cid:durableId="1502770400">
    <w:abstractNumId w:val="26"/>
  </w:num>
  <w:num w:numId="72" w16cid:durableId="556673440">
    <w:abstractNumId w:val="57"/>
  </w:num>
  <w:num w:numId="73" w16cid:durableId="390468011">
    <w:abstractNumId w:val="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5A7"/>
    <w:rsid w:val="000004B3"/>
    <w:rsid w:val="0000416D"/>
    <w:rsid w:val="0001059F"/>
    <w:rsid w:val="0001151C"/>
    <w:rsid w:val="00017B82"/>
    <w:rsid w:val="0002060C"/>
    <w:rsid w:val="000250C1"/>
    <w:rsid w:val="00031750"/>
    <w:rsid w:val="00035366"/>
    <w:rsid w:val="0007067F"/>
    <w:rsid w:val="000820FA"/>
    <w:rsid w:val="000A57BD"/>
    <w:rsid w:val="000B59D6"/>
    <w:rsid w:val="000B69AB"/>
    <w:rsid w:val="000B7638"/>
    <w:rsid w:val="000C2E6D"/>
    <w:rsid w:val="000C55AB"/>
    <w:rsid w:val="000E0911"/>
    <w:rsid w:val="0010744B"/>
    <w:rsid w:val="0012434B"/>
    <w:rsid w:val="00134DB6"/>
    <w:rsid w:val="0015597F"/>
    <w:rsid w:val="00156D63"/>
    <w:rsid w:val="001902A1"/>
    <w:rsid w:val="0019710C"/>
    <w:rsid w:val="001A7137"/>
    <w:rsid w:val="001C23CF"/>
    <w:rsid w:val="001C732E"/>
    <w:rsid w:val="001D332E"/>
    <w:rsid w:val="001F7C38"/>
    <w:rsid w:val="00200B4F"/>
    <w:rsid w:val="002033F2"/>
    <w:rsid w:val="00207369"/>
    <w:rsid w:val="00216C9F"/>
    <w:rsid w:val="002461BB"/>
    <w:rsid w:val="002636BB"/>
    <w:rsid w:val="00293876"/>
    <w:rsid w:val="00297E66"/>
    <w:rsid w:val="002B5D03"/>
    <w:rsid w:val="002F179E"/>
    <w:rsid w:val="0030503D"/>
    <w:rsid w:val="00311651"/>
    <w:rsid w:val="00326BA2"/>
    <w:rsid w:val="00352C1C"/>
    <w:rsid w:val="003558D8"/>
    <w:rsid w:val="00373CE2"/>
    <w:rsid w:val="00375422"/>
    <w:rsid w:val="003832D2"/>
    <w:rsid w:val="003951BD"/>
    <w:rsid w:val="00397D29"/>
    <w:rsid w:val="003B71C8"/>
    <w:rsid w:val="003C2525"/>
    <w:rsid w:val="003C4CCB"/>
    <w:rsid w:val="003D6891"/>
    <w:rsid w:val="003E08B9"/>
    <w:rsid w:val="003E1350"/>
    <w:rsid w:val="003E59F1"/>
    <w:rsid w:val="00413F88"/>
    <w:rsid w:val="00450A36"/>
    <w:rsid w:val="00452413"/>
    <w:rsid w:val="004606EC"/>
    <w:rsid w:val="004640DD"/>
    <w:rsid w:val="00481FEA"/>
    <w:rsid w:val="0048749C"/>
    <w:rsid w:val="00491B38"/>
    <w:rsid w:val="004B200D"/>
    <w:rsid w:val="004B6BA8"/>
    <w:rsid w:val="004C2BF7"/>
    <w:rsid w:val="004C3396"/>
    <w:rsid w:val="004C6A75"/>
    <w:rsid w:val="005068B0"/>
    <w:rsid w:val="005148DC"/>
    <w:rsid w:val="00521797"/>
    <w:rsid w:val="005243A4"/>
    <w:rsid w:val="00546838"/>
    <w:rsid w:val="00560687"/>
    <w:rsid w:val="00561C0A"/>
    <w:rsid w:val="00565E26"/>
    <w:rsid w:val="00577C51"/>
    <w:rsid w:val="005B45A6"/>
    <w:rsid w:val="005D2EA9"/>
    <w:rsid w:val="005F282E"/>
    <w:rsid w:val="005F4D40"/>
    <w:rsid w:val="006074FD"/>
    <w:rsid w:val="00642FAA"/>
    <w:rsid w:val="0066123F"/>
    <w:rsid w:val="00692137"/>
    <w:rsid w:val="006B518C"/>
    <w:rsid w:val="006C3847"/>
    <w:rsid w:val="006C6085"/>
    <w:rsid w:val="006C6564"/>
    <w:rsid w:val="006D318E"/>
    <w:rsid w:val="006E7615"/>
    <w:rsid w:val="00700AE0"/>
    <w:rsid w:val="007021F3"/>
    <w:rsid w:val="00704218"/>
    <w:rsid w:val="00712758"/>
    <w:rsid w:val="007135CE"/>
    <w:rsid w:val="0071494A"/>
    <w:rsid w:val="007163B7"/>
    <w:rsid w:val="00737EBE"/>
    <w:rsid w:val="00763EC3"/>
    <w:rsid w:val="00766478"/>
    <w:rsid w:val="00786C41"/>
    <w:rsid w:val="007A3ADB"/>
    <w:rsid w:val="007B3827"/>
    <w:rsid w:val="007C22F6"/>
    <w:rsid w:val="007D1981"/>
    <w:rsid w:val="007D3743"/>
    <w:rsid w:val="007D438D"/>
    <w:rsid w:val="007E2ECE"/>
    <w:rsid w:val="007E7A3A"/>
    <w:rsid w:val="007F0B00"/>
    <w:rsid w:val="007F2008"/>
    <w:rsid w:val="00815E6C"/>
    <w:rsid w:val="0082341D"/>
    <w:rsid w:val="008275FB"/>
    <w:rsid w:val="00846989"/>
    <w:rsid w:val="00860186"/>
    <w:rsid w:val="00863F46"/>
    <w:rsid w:val="0086522A"/>
    <w:rsid w:val="00884605"/>
    <w:rsid w:val="00884A08"/>
    <w:rsid w:val="008A3BA6"/>
    <w:rsid w:val="008C2F0F"/>
    <w:rsid w:val="008E0E41"/>
    <w:rsid w:val="008F6E0A"/>
    <w:rsid w:val="00903405"/>
    <w:rsid w:val="00960057"/>
    <w:rsid w:val="00960D9C"/>
    <w:rsid w:val="00962891"/>
    <w:rsid w:val="00962DA9"/>
    <w:rsid w:val="009669AE"/>
    <w:rsid w:val="009723EE"/>
    <w:rsid w:val="00982581"/>
    <w:rsid w:val="009A32A3"/>
    <w:rsid w:val="009A5966"/>
    <w:rsid w:val="009B7921"/>
    <w:rsid w:val="009C285B"/>
    <w:rsid w:val="009D5FD4"/>
    <w:rsid w:val="009E4823"/>
    <w:rsid w:val="00A05EC6"/>
    <w:rsid w:val="00A0753D"/>
    <w:rsid w:val="00A24777"/>
    <w:rsid w:val="00A4773D"/>
    <w:rsid w:val="00A679DD"/>
    <w:rsid w:val="00A7793E"/>
    <w:rsid w:val="00A8395D"/>
    <w:rsid w:val="00A865D5"/>
    <w:rsid w:val="00A90ED0"/>
    <w:rsid w:val="00A95DA6"/>
    <w:rsid w:val="00AC1B19"/>
    <w:rsid w:val="00AE0C2E"/>
    <w:rsid w:val="00AE246B"/>
    <w:rsid w:val="00AF0BD2"/>
    <w:rsid w:val="00B30FDF"/>
    <w:rsid w:val="00B34F29"/>
    <w:rsid w:val="00B41D38"/>
    <w:rsid w:val="00B47507"/>
    <w:rsid w:val="00B56371"/>
    <w:rsid w:val="00B66BEB"/>
    <w:rsid w:val="00B81298"/>
    <w:rsid w:val="00B84AED"/>
    <w:rsid w:val="00B859BB"/>
    <w:rsid w:val="00B86B96"/>
    <w:rsid w:val="00BA7B3F"/>
    <w:rsid w:val="00BB1697"/>
    <w:rsid w:val="00BB2364"/>
    <w:rsid w:val="00BB2FF1"/>
    <w:rsid w:val="00BC09CF"/>
    <w:rsid w:val="00BC31A6"/>
    <w:rsid w:val="00BC5F6E"/>
    <w:rsid w:val="00C0189B"/>
    <w:rsid w:val="00C035AA"/>
    <w:rsid w:val="00C13C82"/>
    <w:rsid w:val="00C24C74"/>
    <w:rsid w:val="00C25C74"/>
    <w:rsid w:val="00C32497"/>
    <w:rsid w:val="00C37E98"/>
    <w:rsid w:val="00C4444C"/>
    <w:rsid w:val="00C512A7"/>
    <w:rsid w:val="00C568C4"/>
    <w:rsid w:val="00C57CEB"/>
    <w:rsid w:val="00C705F6"/>
    <w:rsid w:val="00CC21AB"/>
    <w:rsid w:val="00CC70A0"/>
    <w:rsid w:val="00CD73A0"/>
    <w:rsid w:val="00CE0CB4"/>
    <w:rsid w:val="00D01113"/>
    <w:rsid w:val="00D07D97"/>
    <w:rsid w:val="00D248FC"/>
    <w:rsid w:val="00D6139E"/>
    <w:rsid w:val="00D63624"/>
    <w:rsid w:val="00D70C46"/>
    <w:rsid w:val="00D964ED"/>
    <w:rsid w:val="00DB4303"/>
    <w:rsid w:val="00DD66FB"/>
    <w:rsid w:val="00DF42A6"/>
    <w:rsid w:val="00DF6227"/>
    <w:rsid w:val="00E04475"/>
    <w:rsid w:val="00E27A9C"/>
    <w:rsid w:val="00E37D47"/>
    <w:rsid w:val="00E41458"/>
    <w:rsid w:val="00E54305"/>
    <w:rsid w:val="00E67196"/>
    <w:rsid w:val="00E70F19"/>
    <w:rsid w:val="00E76CD6"/>
    <w:rsid w:val="00EC08D6"/>
    <w:rsid w:val="00ED6345"/>
    <w:rsid w:val="00ED71D8"/>
    <w:rsid w:val="00ED7255"/>
    <w:rsid w:val="00EE0AE2"/>
    <w:rsid w:val="00EF2F4B"/>
    <w:rsid w:val="00EF4717"/>
    <w:rsid w:val="00F0235E"/>
    <w:rsid w:val="00F04243"/>
    <w:rsid w:val="00F11DF2"/>
    <w:rsid w:val="00F304F6"/>
    <w:rsid w:val="00F335A7"/>
    <w:rsid w:val="00F75EF3"/>
    <w:rsid w:val="00F76681"/>
    <w:rsid w:val="00F91B36"/>
    <w:rsid w:val="00FC1CC3"/>
    <w:rsid w:val="00FD075F"/>
    <w:rsid w:val="00FE2B8B"/>
    <w:rsid w:val="00FE2D04"/>
    <w:rsid w:val="00FE39A5"/>
    <w:rsid w:val="00FE3DF1"/>
    <w:rsid w:val="00FE473B"/>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A5398C"/>
  <w15:docId w15:val="{67CE0FEE-BA38-4A7A-8B3D-B755A2F0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F"/>
        <w:kern w:val="2"/>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widowControl w:val="0"/>
      <w:spacing w:after="160" w:line="254" w:lineRule="auto"/>
      <w:textAlignment w:val="baseline"/>
    </w:pPr>
  </w:style>
  <w:style w:type="paragraph" w:styleId="Naslov1">
    <w:name w:val="heading 1"/>
    <w:basedOn w:val="Standard"/>
    <w:next w:val="Textbody"/>
    <w:uiPriority w:val="9"/>
    <w:qFormat/>
    <w:rsid w:val="007E7F04"/>
    <w:pPr>
      <w:keepNext/>
      <w:ind w:left="851" w:hanging="491"/>
      <w:outlineLvl w:val="0"/>
    </w:pPr>
    <w:rPr>
      <w:rFonts w:asciiTheme="minorHAnsi" w:hAnsiTheme="minorHAnsi" w:cstheme="minorHAnsi"/>
      <w:b/>
      <w:bCs/>
      <w:color w:val="000000" w:themeColor="text1"/>
      <w:sz w:val="24"/>
      <w:szCs w:val="24"/>
      <w:u w:val="single"/>
    </w:rPr>
  </w:style>
  <w:style w:type="paragraph" w:styleId="Naslov2">
    <w:name w:val="heading 2"/>
    <w:basedOn w:val="Standard"/>
    <w:next w:val="Textbody"/>
    <w:uiPriority w:val="9"/>
    <w:qFormat/>
    <w:rsid w:val="005F0382"/>
    <w:pPr>
      <w:keepNext/>
      <w:keepLines/>
      <w:ind w:left="1134" w:hanging="774"/>
      <w:outlineLvl w:val="1"/>
    </w:pPr>
    <w:rPr>
      <w:rFonts w:asciiTheme="minorHAnsi" w:hAnsiTheme="minorHAnsi" w:cstheme="minorHAnsi"/>
      <w:b/>
      <w:bCs/>
      <w:color w:val="000000" w:themeColor="text1"/>
      <w:sz w:val="24"/>
      <w:szCs w:val="24"/>
      <w:u w:val="single"/>
    </w:rPr>
  </w:style>
  <w:style w:type="paragraph" w:styleId="Naslov3">
    <w:name w:val="heading 3"/>
    <w:basedOn w:val="Standard"/>
    <w:next w:val="Textbody"/>
    <w:uiPriority w:val="9"/>
    <w:qFormat/>
    <w:rsid w:val="007E7F04"/>
    <w:pPr>
      <w:keepNext/>
      <w:ind w:left="851" w:hanging="502"/>
      <w:outlineLvl w:val="2"/>
    </w:pPr>
    <w:rPr>
      <w:rFonts w:asciiTheme="minorHAnsi" w:hAnsiTheme="minorHAnsi" w:cstheme="minorHAnsi"/>
      <w:b/>
      <w:bCs/>
      <w:color w:val="000000" w:themeColor="text1"/>
      <w:sz w:val="24"/>
      <w:szCs w:val="24"/>
      <w:u w:val="single"/>
    </w:rPr>
  </w:style>
  <w:style w:type="paragraph" w:styleId="Naslov4">
    <w:name w:val="heading 4"/>
    <w:basedOn w:val="Navaden"/>
    <w:next w:val="Navaden"/>
    <w:link w:val="Naslov4Znak"/>
    <w:uiPriority w:val="9"/>
    <w:unhideWhenUsed/>
    <w:qFormat/>
    <w:rsid w:val="00010F06"/>
    <w:pPr>
      <w:keepNext/>
      <w:keepLines/>
      <w:numPr>
        <w:numId w:val="1"/>
      </w:numPr>
      <w:spacing w:after="0" w:line="276" w:lineRule="auto"/>
      <w:outlineLvl w:val="3"/>
    </w:pPr>
    <w:rPr>
      <w:rFonts w:asciiTheme="minorHAnsi" w:eastAsiaTheme="majorEastAsia" w:hAnsiTheme="minorHAnsi" w:cstheme="minorHAnsi"/>
      <w:b/>
      <w:bCs/>
      <w:iCs/>
      <w:color w:val="000000" w:themeColor="text1"/>
      <w:sz w:val="24"/>
      <w:szCs w:val="24"/>
      <w:u w:val="single"/>
    </w:rPr>
  </w:style>
  <w:style w:type="paragraph" w:styleId="Naslov5">
    <w:name w:val="heading 5"/>
    <w:basedOn w:val="Navaden"/>
    <w:next w:val="Navaden"/>
    <w:link w:val="Naslov5Znak"/>
    <w:uiPriority w:val="9"/>
    <w:semiHidden/>
    <w:unhideWhenUsed/>
    <w:qFormat/>
    <w:rsid w:val="009A32A3"/>
    <w:pPr>
      <w:keepNext/>
      <w:keepLines/>
      <w:widowControl/>
      <w:suppressAutoHyphens w:val="0"/>
      <w:spacing w:before="40" w:after="0" w:line="256" w:lineRule="auto"/>
      <w:ind w:left="1008" w:hanging="1008"/>
      <w:textAlignment w:val="auto"/>
      <w:outlineLvl w:val="4"/>
    </w:pPr>
    <w:rPr>
      <w:rFonts w:asciiTheme="majorHAnsi" w:eastAsiaTheme="majorEastAsia" w:hAnsiTheme="majorHAnsi" w:cs="Times New Roman"/>
      <w:color w:val="2E74B5" w:themeColor="accent1" w:themeShade="BF"/>
      <w:kern w:val="0"/>
    </w:rPr>
  </w:style>
  <w:style w:type="paragraph" w:styleId="Naslov6">
    <w:name w:val="heading 6"/>
    <w:basedOn w:val="Navaden"/>
    <w:next w:val="Navaden"/>
    <w:link w:val="Naslov6Znak"/>
    <w:uiPriority w:val="9"/>
    <w:semiHidden/>
    <w:unhideWhenUsed/>
    <w:qFormat/>
    <w:rsid w:val="009A32A3"/>
    <w:pPr>
      <w:keepNext/>
      <w:keepLines/>
      <w:widowControl/>
      <w:suppressAutoHyphens w:val="0"/>
      <w:spacing w:before="40" w:after="0" w:line="256" w:lineRule="auto"/>
      <w:ind w:left="1152" w:hanging="1152"/>
      <w:textAlignment w:val="auto"/>
      <w:outlineLvl w:val="5"/>
    </w:pPr>
    <w:rPr>
      <w:rFonts w:asciiTheme="majorHAnsi" w:eastAsiaTheme="majorEastAsia" w:hAnsiTheme="majorHAnsi" w:cs="Times New Roman"/>
      <w:color w:val="1F4D78" w:themeColor="accent1" w:themeShade="7F"/>
      <w:kern w:val="0"/>
    </w:rPr>
  </w:style>
  <w:style w:type="paragraph" w:styleId="Naslov7">
    <w:name w:val="heading 7"/>
    <w:basedOn w:val="Navaden"/>
    <w:next w:val="Navaden"/>
    <w:link w:val="Naslov7Znak"/>
    <w:uiPriority w:val="9"/>
    <w:semiHidden/>
    <w:unhideWhenUsed/>
    <w:qFormat/>
    <w:rsid w:val="009A32A3"/>
    <w:pPr>
      <w:keepNext/>
      <w:keepLines/>
      <w:widowControl/>
      <w:suppressAutoHyphens w:val="0"/>
      <w:spacing w:before="40" w:after="0" w:line="256" w:lineRule="auto"/>
      <w:ind w:left="1296" w:hanging="1296"/>
      <w:textAlignment w:val="auto"/>
      <w:outlineLvl w:val="6"/>
    </w:pPr>
    <w:rPr>
      <w:rFonts w:asciiTheme="majorHAnsi" w:eastAsiaTheme="majorEastAsia" w:hAnsiTheme="majorHAnsi" w:cs="Times New Roman"/>
      <w:i/>
      <w:iCs/>
      <w:color w:val="1F4D78" w:themeColor="accent1" w:themeShade="7F"/>
      <w:kern w:val="0"/>
    </w:rPr>
  </w:style>
  <w:style w:type="paragraph" w:styleId="Naslov8">
    <w:name w:val="heading 8"/>
    <w:basedOn w:val="Navaden"/>
    <w:next w:val="Navaden"/>
    <w:link w:val="Naslov8Znak"/>
    <w:uiPriority w:val="9"/>
    <w:semiHidden/>
    <w:unhideWhenUsed/>
    <w:qFormat/>
    <w:rsid w:val="009A32A3"/>
    <w:pPr>
      <w:keepNext/>
      <w:keepLines/>
      <w:widowControl/>
      <w:suppressAutoHyphens w:val="0"/>
      <w:spacing w:before="40" w:after="0" w:line="256" w:lineRule="auto"/>
      <w:ind w:left="1440" w:hanging="1440"/>
      <w:textAlignment w:val="auto"/>
      <w:outlineLvl w:val="7"/>
    </w:pPr>
    <w:rPr>
      <w:rFonts w:asciiTheme="majorHAnsi" w:eastAsiaTheme="majorEastAsia" w:hAnsiTheme="majorHAnsi" w:cs="Times New Roman"/>
      <w:color w:val="272727" w:themeColor="text1" w:themeTint="D8"/>
      <w:kern w:val="0"/>
      <w:sz w:val="21"/>
      <w:szCs w:val="21"/>
    </w:rPr>
  </w:style>
  <w:style w:type="paragraph" w:styleId="Naslov9">
    <w:name w:val="heading 9"/>
    <w:basedOn w:val="Navaden"/>
    <w:next w:val="Navaden"/>
    <w:link w:val="Naslov9Znak"/>
    <w:uiPriority w:val="9"/>
    <w:semiHidden/>
    <w:unhideWhenUsed/>
    <w:qFormat/>
    <w:rsid w:val="009A32A3"/>
    <w:pPr>
      <w:keepNext/>
      <w:keepLines/>
      <w:widowControl/>
      <w:suppressAutoHyphens w:val="0"/>
      <w:spacing w:before="40" w:after="0" w:line="256" w:lineRule="auto"/>
      <w:ind w:left="1584" w:hanging="1584"/>
      <w:textAlignment w:val="auto"/>
      <w:outlineLvl w:val="8"/>
    </w:pPr>
    <w:rPr>
      <w:rFonts w:asciiTheme="majorHAnsi" w:eastAsiaTheme="majorEastAsia" w:hAnsiTheme="majorHAnsi" w:cs="Times New Roman"/>
      <w:i/>
      <w:iCs/>
      <w:color w:val="272727" w:themeColor="text1" w:themeTint="D8"/>
      <w:kern w:val="0"/>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qFormat/>
    <w:rPr>
      <w:rFonts w:ascii="Calibri Light" w:hAnsi="Calibri Light" w:cs="F"/>
      <w:b/>
      <w:bCs/>
      <w:color w:val="2E74B5"/>
      <w:sz w:val="28"/>
      <w:szCs w:val="28"/>
    </w:rPr>
  </w:style>
  <w:style w:type="character" w:customStyle="1" w:styleId="Naslov2Znak">
    <w:name w:val="Naslov 2 Znak"/>
    <w:basedOn w:val="Privzetapisavaodstavka"/>
    <w:uiPriority w:val="9"/>
    <w:qFormat/>
    <w:rPr>
      <w:rFonts w:ascii="Calibri Light" w:hAnsi="Calibri Light" w:cs="F"/>
      <w:b/>
      <w:bCs/>
      <w:color w:val="5B9BD5"/>
      <w:sz w:val="26"/>
      <w:szCs w:val="26"/>
    </w:rPr>
  </w:style>
  <w:style w:type="character" w:customStyle="1" w:styleId="Naslov3Znak">
    <w:name w:val="Naslov 3 Znak"/>
    <w:basedOn w:val="Privzetapisavaodstavka"/>
    <w:qFormat/>
    <w:rPr>
      <w:rFonts w:ascii="Calibri Light" w:hAnsi="Calibri Light" w:cs="F"/>
      <w:b/>
      <w:bCs/>
      <w:color w:val="5B9BD5"/>
    </w:rPr>
  </w:style>
  <w:style w:type="character" w:customStyle="1" w:styleId="BesedilooblakaZnak">
    <w:name w:val="Besedilo oblačka Znak"/>
    <w:basedOn w:val="Privzetapisavaodstavka"/>
    <w:uiPriority w:val="99"/>
    <w:qFormat/>
    <w:rPr>
      <w:rFonts w:ascii="Tahoma" w:hAnsi="Tahoma" w:cs="Tahoma"/>
      <w:sz w:val="16"/>
      <w:szCs w:val="16"/>
    </w:rPr>
  </w:style>
  <w:style w:type="character" w:customStyle="1" w:styleId="Hiperpovezava1">
    <w:name w:val="Hiperpovezava1"/>
    <w:basedOn w:val="Privzetapisavaodstavka"/>
    <w:qFormat/>
    <w:rPr>
      <w:color w:val="0563C1"/>
      <w:u w:val="single"/>
    </w:rPr>
  </w:style>
  <w:style w:type="character" w:customStyle="1" w:styleId="GlavaZnak">
    <w:name w:val="Glava Znak"/>
    <w:basedOn w:val="Privzetapisavaodstavka"/>
    <w:uiPriority w:val="99"/>
    <w:qFormat/>
  </w:style>
  <w:style w:type="character" w:customStyle="1" w:styleId="NogaZnak">
    <w:name w:val="Noga Znak"/>
    <w:basedOn w:val="Privzetapisavaodstavka"/>
    <w:uiPriority w:val="99"/>
    <w:qFormat/>
  </w:style>
  <w:style w:type="character" w:styleId="Pripombasklic">
    <w:name w:val="annotation reference"/>
    <w:basedOn w:val="Privzetapisavaodstavka"/>
    <w:uiPriority w:val="99"/>
    <w:qFormat/>
    <w:rPr>
      <w:sz w:val="16"/>
      <w:szCs w:val="16"/>
    </w:rPr>
  </w:style>
  <w:style w:type="character" w:customStyle="1" w:styleId="PripombabesediloZnak">
    <w:name w:val="Pripomba – besedilo Znak"/>
    <w:basedOn w:val="Privzetapisavaodstavka"/>
    <w:uiPriority w:val="99"/>
    <w:qFormat/>
    <w:rPr>
      <w:sz w:val="20"/>
      <w:szCs w:val="20"/>
    </w:rPr>
  </w:style>
  <w:style w:type="character" w:customStyle="1" w:styleId="ZadevapripombeZnak">
    <w:name w:val="Zadeva pripombe Znak"/>
    <w:basedOn w:val="PripombabesediloZnak"/>
    <w:uiPriority w:val="99"/>
    <w:qFormat/>
    <w:rPr>
      <w:b/>
      <w:bCs/>
      <w:sz w:val="20"/>
      <w:szCs w:val="20"/>
    </w:rPr>
  </w:style>
  <w:style w:type="character" w:styleId="Besedilooznabemesta">
    <w:name w:val="Placeholder Text"/>
    <w:basedOn w:val="Privzetapisavaodstavka"/>
    <w:qFormat/>
    <w:rPr>
      <w:color w:val="808080"/>
    </w:rPr>
  </w:style>
  <w:style w:type="character" w:customStyle="1" w:styleId="Telobesedila2Znak">
    <w:name w:val="Telo besedila 2 Znak"/>
    <w:basedOn w:val="Privzetapisavaodstavka"/>
    <w:qFormat/>
    <w:rPr>
      <w:rFonts w:ascii="Calibri" w:eastAsia="Calibri" w:hAnsi="Calibri" w:cs="Calibri"/>
      <w:kern w:val="2"/>
      <w:lang w:eastAsia="zh-CN"/>
    </w:rPr>
  </w:style>
  <w:style w:type="character" w:styleId="Neenpoudarek">
    <w:name w:val="Subtle Emphasis"/>
    <w:basedOn w:val="Privzetapisavaodstavka"/>
    <w:qFormat/>
    <w:rPr>
      <w:rFonts w:ascii="Cambria" w:hAnsi="Cambria"/>
      <w:i/>
      <w:iCs/>
      <w:color w:val="000000"/>
      <w:sz w:val="24"/>
    </w:rPr>
  </w:style>
  <w:style w:type="character" w:customStyle="1" w:styleId="Telobesedila-zamikZnak">
    <w:name w:val="Telo besedila - zamik Znak"/>
    <w:basedOn w:val="Privzetapisavaodstavka"/>
    <w:uiPriority w:val="99"/>
    <w:qFormat/>
    <w:rPr>
      <w:rFonts w:ascii="Times New Roman" w:eastAsia="Times New Roman" w:hAnsi="Times New Roman" w:cs="Times New Roman"/>
      <w:sz w:val="24"/>
      <w:szCs w:val="24"/>
      <w:lang w:eastAsia="sl-SI"/>
    </w:rPr>
  </w:style>
  <w:style w:type="character" w:customStyle="1" w:styleId="Telobesedila3Znak">
    <w:name w:val="Telo besedila 3 Znak"/>
    <w:basedOn w:val="Privzetapisavaodstavka"/>
    <w:qFormat/>
    <w:rPr>
      <w:sz w:val="16"/>
      <w:szCs w:val="16"/>
    </w:rPr>
  </w:style>
  <w:style w:type="character" w:customStyle="1" w:styleId="Spletnapovezava">
    <w:name w:val="Spletna povezava"/>
    <w:basedOn w:val="Privzetapisavaodstavka"/>
    <w:uiPriority w:val="99"/>
    <w:unhideWhenUsed/>
    <w:rsid w:val="003C0CE4"/>
    <w:rPr>
      <w:color w:val="0563C1" w:themeColor="hyperlink"/>
      <w:u w:val="single"/>
    </w:rPr>
  </w:style>
  <w:style w:type="character" w:customStyle="1" w:styleId="OdstavekseznamaZnak">
    <w:name w:val="Odstavek seznama Znak"/>
    <w:aliases w:val="za tekst Znak,Označevanje Znak,List Paragraph2 Znak,Colorful List - Accent 11 Znak"/>
    <w:link w:val="Odstavekseznama"/>
    <w:uiPriority w:val="34"/>
    <w:qFormat/>
    <w:locked/>
    <w:rsid w:val="00A70FDD"/>
    <w:rPr>
      <w:rFonts w:eastAsia="Calibri" w:cs="Calibri"/>
      <w:lang w:eastAsia="zh-CN"/>
    </w:rPr>
  </w:style>
  <w:style w:type="character" w:customStyle="1" w:styleId="Naslov4Znak">
    <w:name w:val="Naslov 4 Znak"/>
    <w:basedOn w:val="Privzetapisavaodstavka"/>
    <w:link w:val="Naslov4"/>
    <w:uiPriority w:val="9"/>
    <w:qFormat/>
    <w:rsid w:val="00010F06"/>
    <w:rPr>
      <w:rFonts w:asciiTheme="minorHAnsi" w:eastAsiaTheme="majorEastAsia" w:hAnsiTheme="minorHAnsi" w:cstheme="minorHAnsi"/>
      <w:b/>
      <w:bCs/>
      <w:iCs/>
      <w:color w:val="000000" w:themeColor="text1"/>
      <w:sz w:val="24"/>
      <w:szCs w:val="24"/>
      <w:u w:val="single"/>
    </w:rPr>
  </w:style>
  <w:style w:type="character" w:customStyle="1" w:styleId="NogaZnak1">
    <w:name w:val="Noga Znak1"/>
    <w:basedOn w:val="Privzetapisavaodstavka"/>
    <w:link w:val="Noga"/>
    <w:uiPriority w:val="99"/>
    <w:qFormat/>
    <w:rsid w:val="00A229E7"/>
    <w:rPr>
      <w:rFonts w:eastAsia="Calibri" w:cs="Calibri"/>
      <w:lang w:eastAsia="zh-CN"/>
    </w:rPr>
  </w:style>
  <w:style w:type="character" w:customStyle="1" w:styleId="TelobesedilaZnak">
    <w:name w:val="Telo besedila Znak"/>
    <w:basedOn w:val="Privzetapisavaodstavka"/>
    <w:link w:val="Telobesedila"/>
    <w:uiPriority w:val="99"/>
    <w:semiHidden/>
    <w:qFormat/>
    <w:rsid w:val="00782E8E"/>
  </w:style>
  <w:style w:type="character" w:customStyle="1" w:styleId="WW8Num9z0">
    <w:name w:val="WW8Num9z0"/>
    <w:qFormat/>
    <w:rsid w:val="009A03DB"/>
    <w:rPr>
      <w:rFonts w:ascii="Symbol" w:hAnsi="Symbol" w:cs="OpenSymbol, 'Arial Unicode MS'"/>
    </w:rPr>
  </w:style>
  <w:style w:type="character" w:customStyle="1" w:styleId="Sprotnaopomba-besediloZnak">
    <w:name w:val="Sprotna opomba - besedilo Znak"/>
    <w:basedOn w:val="Privzetapisavaodstavka"/>
    <w:uiPriority w:val="99"/>
    <w:qFormat/>
    <w:rsid w:val="009C0B30"/>
    <w:rPr>
      <w:rFonts w:asciiTheme="minorHAnsi" w:eastAsiaTheme="minorHAnsi" w:hAnsiTheme="minorHAnsi" w:cstheme="minorBidi"/>
      <w:kern w:val="0"/>
      <w:sz w:val="20"/>
      <w:szCs w:val="20"/>
    </w:rPr>
  </w:style>
  <w:style w:type="character" w:customStyle="1" w:styleId="Telobesedila-zamikZnak1">
    <w:name w:val="Telo besedila - zamik Znak1"/>
    <w:basedOn w:val="Privzetapisavaodstavka"/>
    <w:uiPriority w:val="99"/>
    <w:semiHidden/>
    <w:qFormat/>
    <w:rsid w:val="006A0AEE"/>
  </w:style>
  <w:style w:type="character" w:customStyle="1" w:styleId="ObrazecChar">
    <w:name w:val="Obrazec Char"/>
    <w:basedOn w:val="Privzetapisavaodstavka"/>
    <w:link w:val="Obrazec"/>
    <w:qFormat/>
    <w:locked/>
    <w:rsid w:val="000F3B02"/>
    <w:rPr>
      <w:rFonts w:ascii="Arial" w:eastAsia="Calibri" w:hAnsi="Arial" w:cs="Arial"/>
      <w:b/>
      <w:sz w:val="20"/>
    </w:rPr>
  </w:style>
  <w:style w:type="character" w:customStyle="1" w:styleId="GolobesediloZnak">
    <w:name w:val="Golo besedilo Znak"/>
    <w:basedOn w:val="Privzetapisavaodstavka"/>
    <w:link w:val="Golobesedilo"/>
    <w:uiPriority w:val="99"/>
    <w:qFormat/>
    <w:rsid w:val="00227A20"/>
    <w:rPr>
      <w:rFonts w:eastAsiaTheme="minorHAnsi" w:cstheme="minorBidi"/>
      <w:kern w:val="0"/>
      <w:szCs w:val="21"/>
    </w:rPr>
  </w:style>
  <w:style w:type="character" w:customStyle="1" w:styleId="Sidrosprotneopombe">
    <w:name w:val="Sidro sprotne opombe"/>
    <w:rPr>
      <w:vertAlign w:val="superscript"/>
    </w:rPr>
  </w:style>
  <w:style w:type="character" w:customStyle="1" w:styleId="FootnoteCharacters">
    <w:name w:val="Footnote Characters"/>
    <w:basedOn w:val="Privzetapisavaodstavka"/>
    <w:uiPriority w:val="99"/>
    <w:semiHidden/>
    <w:unhideWhenUsed/>
    <w:qFormat/>
    <w:rsid w:val="009D6501"/>
    <w:rPr>
      <w:vertAlign w:val="superscript"/>
    </w:rPr>
  </w:style>
  <w:style w:type="character" w:customStyle="1" w:styleId="Povezavakazala">
    <w:name w:val="Povezava kazala"/>
    <w:qFormat/>
  </w:style>
  <w:style w:type="character" w:customStyle="1" w:styleId="Znakisprotnihopomb">
    <w:name w:val="Znaki sprotnih opomb"/>
    <w:qFormat/>
  </w:style>
  <w:style w:type="character" w:customStyle="1" w:styleId="Sidrokonneopombe">
    <w:name w:val="Sidro končne opombe"/>
    <w:rPr>
      <w:vertAlign w:val="superscript"/>
    </w:rPr>
  </w:style>
  <w:style w:type="character" w:customStyle="1" w:styleId="Znakikonnihopomb">
    <w:name w:val="Znaki končnih opomb"/>
    <w:qFormat/>
  </w:style>
  <w:style w:type="paragraph" w:customStyle="1" w:styleId="Naslov10">
    <w:name w:val="Naslov1"/>
    <w:basedOn w:val="Standard"/>
    <w:next w:val="Textbody"/>
    <w:qFormat/>
    <w:pPr>
      <w:keepNext/>
      <w:spacing w:before="240" w:after="120"/>
    </w:pPr>
    <w:rPr>
      <w:rFonts w:ascii="Arial" w:eastAsia="Microsoft YaHei" w:hAnsi="Arial" w:cs="Arial"/>
      <w:sz w:val="28"/>
      <w:szCs w:val="28"/>
    </w:rPr>
  </w:style>
  <w:style w:type="paragraph" w:styleId="Telobesedila">
    <w:name w:val="Body Text"/>
    <w:basedOn w:val="Navaden"/>
    <w:link w:val="TelobesedilaZnak"/>
    <w:uiPriority w:val="99"/>
    <w:semiHidden/>
    <w:unhideWhenUsed/>
    <w:rsid w:val="00782E8E"/>
    <w:pPr>
      <w:spacing w:after="120"/>
    </w:pPr>
  </w:style>
  <w:style w:type="paragraph" w:styleId="Seznam">
    <w:name w:val="List"/>
    <w:basedOn w:val="Textbody"/>
    <w:rPr>
      <w:rFonts w:cs="Arial"/>
    </w:rPr>
  </w:style>
  <w:style w:type="paragraph" w:styleId="Napis">
    <w:name w:val="caption"/>
    <w:basedOn w:val="Standard"/>
    <w:uiPriority w:val="35"/>
    <w:qFormat/>
    <w:pPr>
      <w:suppressLineNumbers/>
      <w:spacing w:before="120" w:after="120"/>
    </w:pPr>
    <w:rPr>
      <w:rFonts w:cs="Arial"/>
      <w:i/>
      <w:iCs/>
      <w:sz w:val="24"/>
      <w:szCs w:val="24"/>
    </w:rPr>
  </w:style>
  <w:style w:type="paragraph" w:customStyle="1" w:styleId="Kazalo">
    <w:name w:val="Kazalo"/>
    <w:basedOn w:val="Standard"/>
    <w:qFormat/>
    <w:pPr>
      <w:suppressLineNumbers/>
    </w:pPr>
    <w:rPr>
      <w:rFonts w:cs="Arial"/>
    </w:rPr>
  </w:style>
  <w:style w:type="paragraph" w:customStyle="1" w:styleId="Standard">
    <w:name w:val="Standard"/>
    <w:qFormat/>
    <w:pPr>
      <w:spacing w:line="276" w:lineRule="auto"/>
      <w:ind w:right="6"/>
      <w:jc w:val="both"/>
      <w:textAlignment w:val="baseline"/>
    </w:pPr>
    <w:rPr>
      <w:rFonts w:eastAsia="Calibri" w:cs="Calibri"/>
      <w:lang w:eastAsia="zh-CN"/>
    </w:rPr>
  </w:style>
  <w:style w:type="paragraph" w:customStyle="1" w:styleId="Textbody">
    <w:name w:val="Text body"/>
    <w:basedOn w:val="Standard"/>
    <w:qFormat/>
    <w:pPr>
      <w:spacing w:after="120"/>
    </w:pPr>
  </w:style>
  <w:style w:type="paragraph" w:customStyle="1" w:styleId="ContentsHeading">
    <w:name w:val="Contents Heading"/>
    <w:basedOn w:val="Naslov1"/>
    <w:qFormat/>
    <w:pPr>
      <w:suppressLineNumbers/>
    </w:pPr>
    <w:rPr>
      <w:sz w:val="32"/>
      <w:szCs w:val="32"/>
      <w:lang w:eastAsia="sl-SI"/>
    </w:rPr>
  </w:style>
  <w:style w:type="paragraph" w:customStyle="1" w:styleId="Contents2">
    <w:name w:val="Contents 2"/>
    <w:basedOn w:val="Standard"/>
    <w:qFormat/>
    <w:pPr>
      <w:tabs>
        <w:tab w:val="right" w:leader="dot" w:pos="9575"/>
      </w:tabs>
      <w:spacing w:after="100"/>
      <w:ind w:left="220" w:right="0"/>
    </w:pPr>
    <w:rPr>
      <w:rFonts w:cs="F"/>
      <w:lang w:eastAsia="sl-SI"/>
    </w:rPr>
  </w:style>
  <w:style w:type="paragraph" w:customStyle="1" w:styleId="Contents1">
    <w:name w:val="Contents 1"/>
    <w:basedOn w:val="Standard"/>
    <w:qFormat/>
    <w:pPr>
      <w:tabs>
        <w:tab w:val="right" w:leader="dot" w:pos="9638"/>
      </w:tabs>
      <w:spacing w:after="100"/>
      <w:ind w:right="0"/>
    </w:pPr>
    <w:rPr>
      <w:rFonts w:cs="F"/>
      <w:lang w:eastAsia="sl-SI"/>
    </w:rPr>
  </w:style>
  <w:style w:type="paragraph" w:customStyle="1" w:styleId="Contents3">
    <w:name w:val="Contents 3"/>
    <w:basedOn w:val="Standard"/>
    <w:qFormat/>
    <w:pPr>
      <w:tabs>
        <w:tab w:val="right" w:leader="dot" w:pos="9512"/>
      </w:tabs>
      <w:spacing w:after="100"/>
      <w:ind w:left="440" w:right="0"/>
    </w:pPr>
    <w:rPr>
      <w:rFonts w:cs="F"/>
      <w:lang w:eastAsia="sl-SI"/>
    </w:rPr>
  </w:style>
  <w:style w:type="paragraph" w:styleId="Besedilooblaka">
    <w:name w:val="Balloon Text"/>
    <w:basedOn w:val="Standard"/>
    <w:uiPriority w:val="99"/>
    <w:qFormat/>
    <w:rPr>
      <w:rFonts w:ascii="Tahoma" w:hAnsi="Tahoma" w:cs="Tahoma"/>
      <w:sz w:val="16"/>
      <w:szCs w:val="16"/>
    </w:rPr>
  </w:style>
  <w:style w:type="paragraph" w:customStyle="1" w:styleId="Glavainnoga">
    <w:name w:val="Glava in noga"/>
    <w:basedOn w:val="Navaden"/>
    <w:qFormat/>
  </w:style>
  <w:style w:type="paragraph" w:styleId="Glava">
    <w:name w:val="header"/>
    <w:basedOn w:val="Standard"/>
    <w:uiPriority w:val="99"/>
    <w:pPr>
      <w:suppressLineNumbers/>
      <w:tabs>
        <w:tab w:val="center" w:pos="4536"/>
        <w:tab w:val="right" w:pos="9072"/>
      </w:tabs>
    </w:pPr>
  </w:style>
  <w:style w:type="paragraph" w:styleId="Noga">
    <w:name w:val="footer"/>
    <w:basedOn w:val="Standard"/>
    <w:link w:val="NogaZnak1"/>
    <w:uiPriority w:val="99"/>
    <w:pPr>
      <w:suppressLineNumbers/>
      <w:tabs>
        <w:tab w:val="center" w:pos="4536"/>
        <w:tab w:val="right" w:pos="9072"/>
      </w:tabs>
    </w:pPr>
  </w:style>
  <w:style w:type="paragraph" w:styleId="Odstavekseznama">
    <w:name w:val="List Paragraph"/>
    <w:aliases w:val="za tekst,Označevanje,List Paragraph2,Colorful List - Accent 11"/>
    <w:basedOn w:val="Standard"/>
    <w:link w:val="OdstavekseznamaZnak"/>
    <w:uiPriority w:val="34"/>
    <w:qFormat/>
    <w:pPr>
      <w:ind w:left="720" w:right="0"/>
    </w:pPr>
  </w:style>
  <w:style w:type="paragraph" w:styleId="Pripombabesedilo">
    <w:name w:val="annotation text"/>
    <w:basedOn w:val="Standard"/>
    <w:qFormat/>
    <w:rPr>
      <w:sz w:val="20"/>
      <w:szCs w:val="20"/>
    </w:rPr>
  </w:style>
  <w:style w:type="paragraph" w:styleId="Zadevapripombe">
    <w:name w:val="annotation subject"/>
    <w:basedOn w:val="Pripombabesedilo"/>
    <w:uiPriority w:val="99"/>
    <w:qFormat/>
    <w:rPr>
      <w:b/>
      <w:bCs/>
    </w:rPr>
  </w:style>
  <w:style w:type="paragraph" w:customStyle="1" w:styleId="PODNASLOV">
    <w:name w:val="PODNASLOV"/>
    <w:basedOn w:val="Standard"/>
    <w:qFormat/>
    <w:pPr>
      <w:spacing w:after="240"/>
      <w:ind w:left="284" w:right="0" w:hanging="284"/>
    </w:pPr>
    <w:rPr>
      <w:rFonts w:ascii="Trebuchet MS" w:hAnsi="Trebuchet MS" w:cs="Times New Roman"/>
      <w:b/>
      <w:caps/>
      <w:color w:val="7F7F7F"/>
      <w:sz w:val="28"/>
      <w:szCs w:val="28"/>
      <w:u w:val="single"/>
      <w:lang w:eastAsia="sl-SI"/>
    </w:rPr>
  </w:style>
  <w:style w:type="paragraph" w:customStyle="1" w:styleId="Default">
    <w:name w:val="Default"/>
    <w:qFormat/>
    <w:pPr>
      <w:textAlignment w:val="baseline"/>
    </w:pPr>
    <w:rPr>
      <w:rFonts w:ascii="Times New Roman" w:eastAsia="Times New Roman" w:hAnsi="Times New Roman" w:cs="Times New Roman"/>
      <w:color w:val="000000"/>
      <w:sz w:val="24"/>
      <w:szCs w:val="24"/>
      <w:lang w:eastAsia="sl-SI"/>
    </w:rPr>
  </w:style>
  <w:style w:type="paragraph" w:customStyle="1" w:styleId="Clen-besedilo">
    <w:name w:val="Clen - besedilo"/>
    <w:basedOn w:val="Standard"/>
    <w:qFormat/>
    <w:pPr>
      <w:spacing w:after="120"/>
    </w:pPr>
    <w:rPr>
      <w:rFonts w:ascii="Arial" w:eastAsia="Times New Roman" w:hAnsi="Arial" w:cs="Arial"/>
      <w:szCs w:val="24"/>
    </w:rPr>
  </w:style>
  <w:style w:type="paragraph" w:styleId="Telobesedila2">
    <w:name w:val="Body Text 2"/>
    <w:basedOn w:val="Standard"/>
    <w:qFormat/>
    <w:pPr>
      <w:spacing w:after="120" w:line="480" w:lineRule="auto"/>
    </w:pPr>
  </w:style>
  <w:style w:type="paragraph" w:customStyle="1" w:styleId="Textbodyindent">
    <w:name w:val="Text body indent"/>
    <w:basedOn w:val="Standard"/>
    <w:qFormat/>
    <w:pPr>
      <w:spacing w:after="120"/>
      <w:ind w:left="283" w:right="0"/>
    </w:pPr>
    <w:rPr>
      <w:rFonts w:ascii="Times New Roman" w:eastAsia="Times New Roman" w:hAnsi="Times New Roman" w:cs="Times New Roman"/>
      <w:sz w:val="24"/>
      <w:szCs w:val="24"/>
      <w:lang w:eastAsia="sl-SI"/>
    </w:rPr>
  </w:style>
  <w:style w:type="paragraph" w:styleId="Telobesedila3">
    <w:name w:val="Body Text 3"/>
    <w:basedOn w:val="Standard"/>
    <w:qFormat/>
    <w:pPr>
      <w:spacing w:after="120"/>
    </w:pPr>
    <w:rPr>
      <w:sz w:val="16"/>
      <w:szCs w:val="16"/>
    </w:rPr>
  </w:style>
  <w:style w:type="paragraph" w:styleId="Kazalovsebine1">
    <w:name w:val="toc 1"/>
    <w:basedOn w:val="Navaden"/>
    <w:next w:val="Navaden"/>
    <w:autoRedefine/>
    <w:uiPriority w:val="39"/>
    <w:unhideWhenUsed/>
    <w:rsid w:val="00655730"/>
    <w:pPr>
      <w:tabs>
        <w:tab w:val="left" w:pos="660"/>
        <w:tab w:val="right" w:leader="dot" w:pos="9060"/>
      </w:tabs>
      <w:spacing w:after="0" w:line="240" w:lineRule="auto"/>
    </w:pPr>
  </w:style>
  <w:style w:type="paragraph" w:styleId="Kazalovsebine2">
    <w:name w:val="toc 2"/>
    <w:basedOn w:val="Navaden"/>
    <w:next w:val="Navaden"/>
    <w:autoRedefine/>
    <w:uiPriority w:val="39"/>
    <w:unhideWhenUsed/>
    <w:rsid w:val="008B09E9"/>
    <w:pPr>
      <w:spacing w:after="100"/>
      <w:ind w:left="220"/>
    </w:pPr>
  </w:style>
  <w:style w:type="paragraph" w:styleId="Kazalovsebine3">
    <w:name w:val="toc 3"/>
    <w:basedOn w:val="Navaden"/>
    <w:next w:val="Navaden"/>
    <w:autoRedefine/>
    <w:uiPriority w:val="39"/>
    <w:unhideWhenUsed/>
    <w:rsid w:val="008B09E9"/>
    <w:pPr>
      <w:spacing w:after="100"/>
      <w:ind w:left="440"/>
    </w:pPr>
  </w:style>
  <w:style w:type="paragraph" w:customStyle="1" w:styleId="odstavek">
    <w:name w:val="odstavek"/>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alineazaodstavkom">
    <w:name w:val="alineazaodstavkom"/>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zamaknjenadolobaprvinivo">
    <w:name w:val="zamaknjenadolobaprvinivo"/>
    <w:basedOn w:val="Navaden"/>
    <w:qFormat/>
    <w:rsid w:val="00CC4E52"/>
    <w:pPr>
      <w:widowControl/>
      <w:suppressAutoHyphens w:val="0"/>
      <w:spacing w:beforeAutospacing="1" w:afterAutospacing="1" w:line="240" w:lineRule="auto"/>
      <w:textAlignment w:val="auto"/>
    </w:pPr>
    <w:rPr>
      <w:rFonts w:ascii="Times New Roman" w:eastAsia="Times New Roman" w:hAnsi="Times New Roman" w:cs="Times New Roman"/>
      <w:kern w:val="0"/>
      <w:sz w:val="24"/>
      <w:szCs w:val="24"/>
      <w:lang w:eastAsia="sl-SI"/>
    </w:rPr>
  </w:style>
  <w:style w:type="paragraph" w:customStyle="1" w:styleId="Slog2-2">
    <w:name w:val="Slog2-2"/>
    <w:basedOn w:val="Naslov2"/>
    <w:autoRedefine/>
    <w:qFormat/>
    <w:rsid w:val="000661C3"/>
    <w:pPr>
      <w:suppressAutoHyphens w:val="0"/>
      <w:spacing w:before="240" w:after="120" w:line="240" w:lineRule="auto"/>
      <w:ind w:left="357" w:right="0" w:firstLine="0"/>
      <w:textAlignment w:val="auto"/>
    </w:pPr>
    <w:rPr>
      <w:rFonts w:asciiTheme="majorHAnsi" w:eastAsiaTheme="majorEastAsia" w:hAnsiTheme="majorHAnsi" w:cstheme="majorBidi"/>
      <w:color w:val="5B9BD5" w:themeColor="accent1"/>
      <w:kern w:val="0"/>
      <w:sz w:val="22"/>
      <w:szCs w:val="22"/>
      <w:u w:val="none"/>
      <w:lang w:eastAsia="en-US"/>
    </w:rPr>
  </w:style>
  <w:style w:type="paragraph" w:styleId="Kazalovsebine4">
    <w:name w:val="toc 4"/>
    <w:basedOn w:val="Navaden"/>
    <w:next w:val="Navaden"/>
    <w:autoRedefine/>
    <w:uiPriority w:val="39"/>
    <w:unhideWhenUsed/>
    <w:rsid w:val="00010F06"/>
    <w:pPr>
      <w:spacing w:after="100"/>
      <w:ind w:left="660"/>
    </w:pPr>
  </w:style>
  <w:style w:type="paragraph" w:customStyle="1" w:styleId="Pogodba">
    <w:name w:val="Pogodba"/>
    <w:basedOn w:val="Navaden"/>
    <w:qFormat/>
    <w:rsid w:val="00C77FC2"/>
    <w:pPr>
      <w:widowControl/>
      <w:suppressAutoHyphens w:val="0"/>
      <w:spacing w:after="0" w:line="240" w:lineRule="auto"/>
      <w:ind w:left="454"/>
      <w:jc w:val="both"/>
      <w:textAlignment w:val="auto"/>
    </w:pPr>
    <w:rPr>
      <w:rFonts w:ascii="Times New Roman" w:eastAsia="Times New Roman" w:hAnsi="Times New Roman" w:cs="Times New Roman"/>
      <w:kern w:val="0"/>
      <w:sz w:val="24"/>
      <w:szCs w:val="20"/>
      <w:lang w:eastAsia="sl-SI"/>
    </w:rPr>
  </w:style>
  <w:style w:type="paragraph" w:styleId="Revizija">
    <w:name w:val="Revision"/>
    <w:uiPriority w:val="99"/>
    <w:semiHidden/>
    <w:qFormat/>
    <w:rsid w:val="004538A0"/>
    <w:pPr>
      <w:suppressAutoHyphens w:val="0"/>
    </w:pPr>
  </w:style>
  <w:style w:type="paragraph" w:styleId="Brezrazmikov">
    <w:name w:val="No Spacing"/>
    <w:qFormat/>
    <w:rsid w:val="00175B3F"/>
    <w:pPr>
      <w:textAlignment w:val="baseline"/>
    </w:pPr>
    <w:rPr>
      <w:rFonts w:ascii="Helvetica, Arial" w:eastAsia="SimSun, 宋体" w:hAnsi="Helvetica, Arial" w:cs="Arial"/>
      <w:sz w:val="18"/>
      <w:szCs w:val="24"/>
      <w:lang w:eastAsia="zh-CN" w:bidi="hi-IN"/>
    </w:rPr>
  </w:style>
  <w:style w:type="paragraph" w:customStyle="1" w:styleId="Telobesedila21">
    <w:name w:val="Telo besedila 21"/>
    <w:basedOn w:val="Standard"/>
    <w:qFormat/>
    <w:rsid w:val="00665419"/>
    <w:pPr>
      <w:widowControl w:val="0"/>
      <w:spacing w:line="240" w:lineRule="auto"/>
      <w:ind w:right="0"/>
      <w:jc w:val="center"/>
    </w:pPr>
    <w:rPr>
      <w:rFonts w:ascii="Arial" w:eastAsia="SimSun, 宋体" w:hAnsi="Arial" w:cs="Arial"/>
      <w:b/>
      <w:sz w:val="32"/>
      <w:szCs w:val="20"/>
      <w:lang w:bidi="hi-IN"/>
    </w:rPr>
  </w:style>
  <w:style w:type="paragraph" w:styleId="Sprotnaopomba-besedilo">
    <w:name w:val="footnote text"/>
    <w:basedOn w:val="Navaden"/>
    <w:uiPriority w:val="99"/>
    <w:unhideWhenUsed/>
    <w:rsid w:val="009C0B30"/>
    <w:pPr>
      <w:widowControl/>
      <w:suppressAutoHyphens w:val="0"/>
      <w:spacing w:after="0" w:line="240" w:lineRule="auto"/>
      <w:textAlignment w:val="auto"/>
    </w:pPr>
    <w:rPr>
      <w:rFonts w:asciiTheme="minorHAnsi" w:eastAsiaTheme="minorHAnsi" w:hAnsiTheme="minorHAnsi" w:cstheme="minorBidi"/>
      <w:kern w:val="0"/>
      <w:sz w:val="20"/>
      <w:szCs w:val="20"/>
    </w:rPr>
  </w:style>
  <w:style w:type="paragraph" w:styleId="Telobesedila-zamik">
    <w:name w:val="Body Text Indent"/>
    <w:basedOn w:val="Navaden"/>
    <w:uiPriority w:val="99"/>
    <w:semiHidden/>
    <w:unhideWhenUsed/>
    <w:rsid w:val="006A0AEE"/>
    <w:pPr>
      <w:spacing w:after="120"/>
      <w:ind w:left="283"/>
    </w:pPr>
    <w:rPr>
      <w:rFonts w:ascii="Times New Roman" w:eastAsia="Times New Roman" w:hAnsi="Times New Roman" w:cs="Times New Roman"/>
      <w:sz w:val="24"/>
      <w:szCs w:val="24"/>
      <w:lang w:eastAsia="sl-SI"/>
    </w:rPr>
  </w:style>
  <w:style w:type="paragraph" w:customStyle="1" w:styleId="Slog">
    <w:name w:val="Slog"/>
    <w:qFormat/>
    <w:rsid w:val="006A0AEE"/>
    <w:pPr>
      <w:widowControl w:val="0"/>
      <w:suppressAutoHyphens w:val="0"/>
    </w:pPr>
    <w:rPr>
      <w:rFonts w:ascii="Arial" w:eastAsia="Times New Roman" w:hAnsi="Arial" w:cs="Arial"/>
      <w:kern w:val="0"/>
      <w:sz w:val="24"/>
      <w:szCs w:val="24"/>
      <w:lang w:eastAsia="sl-SI"/>
    </w:rPr>
  </w:style>
  <w:style w:type="paragraph" w:customStyle="1" w:styleId="Odstavekseznama1">
    <w:name w:val="Odstavek seznama1"/>
    <w:basedOn w:val="Navaden"/>
    <w:qFormat/>
    <w:rsid w:val="006A0AEE"/>
    <w:pPr>
      <w:widowControl/>
      <w:suppressAutoHyphens w:val="0"/>
      <w:spacing w:after="0" w:line="240" w:lineRule="auto"/>
      <w:ind w:left="720"/>
      <w:contextualSpacing/>
      <w:textAlignment w:val="auto"/>
    </w:pPr>
    <w:rPr>
      <w:rFonts w:ascii="Arial" w:eastAsia="Times New Roman" w:hAnsi="Arial" w:cs="Times New Roman"/>
      <w:kern w:val="0"/>
      <w:sz w:val="20"/>
      <w:szCs w:val="20"/>
    </w:rPr>
  </w:style>
  <w:style w:type="paragraph" w:styleId="Navadensplet">
    <w:name w:val="Normal (Web)"/>
    <w:basedOn w:val="Navaden"/>
    <w:semiHidden/>
    <w:unhideWhenUsed/>
    <w:qFormat/>
    <w:rsid w:val="000F3B02"/>
    <w:pPr>
      <w:widowControl/>
      <w:suppressAutoHyphens w:val="0"/>
      <w:spacing w:beforeAutospacing="1" w:afterAutospacing="1" w:line="240" w:lineRule="auto"/>
      <w:jc w:val="both"/>
      <w:textAlignment w:val="auto"/>
    </w:pPr>
    <w:rPr>
      <w:rFonts w:ascii="Times New Roman" w:eastAsia="Times New Roman" w:hAnsi="Times New Roman" w:cs="Times New Roman"/>
      <w:kern w:val="0"/>
      <w:sz w:val="24"/>
      <w:szCs w:val="24"/>
      <w:lang w:eastAsia="sl-SI"/>
    </w:rPr>
  </w:style>
  <w:style w:type="paragraph" w:customStyle="1" w:styleId="Obrazec">
    <w:name w:val="Obrazec"/>
    <w:basedOn w:val="Navaden"/>
    <w:link w:val="ObrazecChar"/>
    <w:qFormat/>
    <w:rsid w:val="000F3B02"/>
    <w:pPr>
      <w:widowControl/>
      <w:suppressAutoHyphens w:val="0"/>
      <w:spacing w:after="200" w:line="276" w:lineRule="auto"/>
      <w:jc w:val="right"/>
      <w:textAlignment w:val="auto"/>
    </w:pPr>
    <w:rPr>
      <w:rFonts w:ascii="Arial" w:eastAsia="Calibri" w:hAnsi="Arial" w:cs="Arial"/>
      <w:b/>
      <w:sz w:val="20"/>
    </w:rPr>
  </w:style>
  <w:style w:type="paragraph" w:styleId="Golobesedilo">
    <w:name w:val="Plain Text"/>
    <w:basedOn w:val="Navaden"/>
    <w:link w:val="GolobesediloZnak"/>
    <w:uiPriority w:val="99"/>
    <w:unhideWhenUsed/>
    <w:qFormat/>
    <w:rsid w:val="00227A20"/>
    <w:pPr>
      <w:widowControl/>
      <w:suppressAutoHyphens w:val="0"/>
      <w:spacing w:after="0" w:line="240" w:lineRule="auto"/>
      <w:textAlignment w:val="auto"/>
    </w:pPr>
    <w:rPr>
      <w:rFonts w:eastAsiaTheme="minorHAnsi" w:cstheme="minorBidi"/>
      <w:kern w:val="0"/>
      <w:szCs w:val="21"/>
    </w:rPr>
  </w:style>
  <w:style w:type="paragraph" w:customStyle="1" w:styleId="xv1v1xv1msolistparagraph">
    <w:name w:val="x_v1v1xv1msolistparagraph"/>
    <w:basedOn w:val="Navaden"/>
    <w:uiPriority w:val="99"/>
    <w:qFormat/>
    <w:rsid w:val="00657C97"/>
    <w:pPr>
      <w:widowControl/>
      <w:suppressAutoHyphens w:val="0"/>
      <w:spacing w:beforeAutospacing="1" w:afterAutospacing="1" w:line="240" w:lineRule="auto"/>
      <w:textAlignment w:val="auto"/>
    </w:pPr>
    <w:rPr>
      <w:rFonts w:ascii="Times New Roman" w:eastAsiaTheme="minorHAnsi" w:hAnsi="Times New Roman" w:cs="Times New Roman"/>
      <w:kern w:val="0"/>
      <w:sz w:val="24"/>
      <w:szCs w:val="24"/>
      <w:lang w:eastAsia="sl-SI"/>
    </w:rPr>
  </w:style>
  <w:style w:type="table" w:styleId="Tabelamrea">
    <w:name w:val="Table Grid"/>
    <w:basedOn w:val="Navadnatabela"/>
    <w:uiPriority w:val="39"/>
    <w:rsid w:val="001118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semiHidden/>
    <w:rsid w:val="009A32A3"/>
    <w:rPr>
      <w:rFonts w:asciiTheme="majorHAnsi" w:eastAsiaTheme="majorEastAsia" w:hAnsiTheme="majorHAnsi" w:cs="Times New Roman"/>
      <w:color w:val="2E74B5" w:themeColor="accent1" w:themeShade="BF"/>
      <w:kern w:val="0"/>
    </w:rPr>
  </w:style>
  <w:style w:type="character" w:customStyle="1" w:styleId="Naslov6Znak">
    <w:name w:val="Naslov 6 Znak"/>
    <w:basedOn w:val="Privzetapisavaodstavka"/>
    <w:link w:val="Naslov6"/>
    <w:uiPriority w:val="9"/>
    <w:semiHidden/>
    <w:rsid w:val="009A32A3"/>
    <w:rPr>
      <w:rFonts w:asciiTheme="majorHAnsi" w:eastAsiaTheme="majorEastAsia" w:hAnsiTheme="majorHAnsi" w:cs="Times New Roman"/>
      <w:color w:val="1F4D78" w:themeColor="accent1" w:themeShade="7F"/>
      <w:kern w:val="0"/>
    </w:rPr>
  </w:style>
  <w:style w:type="character" w:customStyle="1" w:styleId="Naslov7Znak">
    <w:name w:val="Naslov 7 Znak"/>
    <w:basedOn w:val="Privzetapisavaodstavka"/>
    <w:link w:val="Naslov7"/>
    <w:uiPriority w:val="9"/>
    <w:semiHidden/>
    <w:rsid w:val="009A32A3"/>
    <w:rPr>
      <w:rFonts w:asciiTheme="majorHAnsi" w:eastAsiaTheme="majorEastAsia" w:hAnsiTheme="majorHAnsi" w:cs="Times New Roman"/>
      <w:i/>
      <w:iCs/>
      <w:color w:val="1F4D78" w:themeColor="accent1" w:themeShade="7F"/>
      <w:kern w:val="0"/>
    </w:rPr>
  </w:style>
  <w:style w:type="character" w:customStyle="1" w:styleId="Naslov8Znak">
    <w:name w:val="Naslov 8 Znak"/>
    <w:basedOn w:val="Privzetapisavaodstavka"/>
    <w:link w:val="Naslov8"/>
    <w:uiPriority w:val="9"/>
    <w:semiHidden/>
    <w:rsid w:val="009A32A3"/>
    <w:rPr>
      <w:rFonts w:asciiTheme="majorHAnsi" w:eastAsiaTheme="majorEastAsia" w:hAnsiTheme="majorHAnsi" w:cs="Times New Roman"/>
      <w:color w:val="272727" w:themeColor="text1" w:themeTint="D8"/>
      <w:kern w:val="0"/>
      <w:sz w:val="21"/>
      <w:szCs w:val="21"/>
    </w:rPr>
  </w:style>
  <w:style w:type="character" w:customStyle="1" w:styleId="Naslov9Znak">
    <w:name w:val="Naslov 9 Znak"/>
    <w:basedOn w:val="Privzetapisavaodstavka"/>
    <w:link w:val="Naslov9"/>
    <w:uiPriority w:val="9"/>
    <w:semiHidden/>
    <w:rsid w:val="009A32A3"/>
    <w:rPr>
      <w:rFonts w:asciiTheme="majorHAnsi" w:eastAsiaTheme="majorEastAsia" w:hAnsiTheme="majorHAnsi" w:cs="Times New Roman"/>
      <w:i/>
      <w:iCs/>
      <w:color w:val="272727" w:themeColor="text1" w:themeTint="D8"/>
      <w:kern w:val="0"/>
      <w:sz w:val="21"/>
      <w:szCs w:val="21"/>
    </w:rPr>
  </w:style>
  <w:style w:type="character" w:styleId="Hiperpovezava">
    <w:name w:val="Hyperlink"/>
    <w:basedOn w:val="Privzetapisavaodstavka"/>
    <w:uiPriority w:val="99"/>
    <w:unhideWhenUsed/>
    <w:rsid w:val="00F0235E"/>
    <w:rPr>
      <w:color w:val="0563C1" w:themeColor="hyperlink"/>
      <w:u w:val="single"/>
    </w:rPr>
  </w:style>
  <w:style w:type="numbering" w:customStyle="1" w:styleId="WWNum3">
    <w:name w:val="WWNum3"/>
    <w:rsid w:val="00F0235E"/>
    <w:pPr>
      <w:numPr>
        <w:numId w:val="24"/>
      </w:numPr>
    </w:pPr>
  </w:style>
  <w:style w:type="numbering" w:customStyle="1" w:styleId="WWNum14">
    <w:name w:val="WWNum14"/>
    <w:rsid w:val="00F0235E"/>
    <w:pPr>
      <w:numPr>
        <w:numId w:val="26"/>
      </w:numPr>
    </w:pPr>
  </w:style>
  <w:style w:type="paragraph" w:customStyle="1" w:styleId="naslovI">
    <w:name w:val="naslov I."/>
    <w:basedOn w:val="Odstavekseznama"/>
    <w:qFormat/>
    <w:rsid w:val="0001151C"/>
    <w:pPr>
      <w:numPr>
        <w:numId w:val="29"/>
      </w:numPr>
      <w:suppressAutoHyphens w:val="0"/>
      <w:spacing w:line="260" w:lineRule="atLeast"/>
      <w:contextualSpacing/>
      <w:jc w:val="left"/>
      <w:textAlignment w:val="auto"/>
    </w:pPr>
    <w:rPr>
      <w:rFonts w:ascii="Arial" w:eastAsiaTheme="minorHAnsi" w:hAnsi="Arial" w:cs="Arial"/>
      <w:b/>
      <w:kern w:val="0"/>
      <w:sz w:val="20"/>
      <w:szCs w:val="20"/>
      <w:lang w:eastAsia="en-US"/>
    </w:rPr>
  </w:style>
  <w:style w:type="paragraph" w:customStyle="1" w:styleId="len1">
    <w:name w:val="člen 1"/>
    <w:basedOn w:val="Odstavekseznama"/>
    <w:qFormat/>
    <w:rsid w:val="0001151C"/>
    <w:pPr>
      <w:numPr>
        <w:numId w:val="30"/>
      </w:numPr>
      <w:suppressAutoHyphens w:val="0"/>
      <w:spacing w:line="260" w:lineRule="atLeast"/>
      <w:ind w:left="426" w:firstLine="0"/>
      <w:contextualSpacing/>
      <w:jc w:val="center"/>
      <w:textAlignment w:val="auto"/>
    </w:pPr>
    <w:rPr>
      <w:rFonts w:ascii="Arial" w:eastAsiaTheme="minorHAnsi" w:hAnsi="Arial" w:cs="Arial"/>
      <w:kern w:val="0"/>
      <w:sz w:val="20"/>
      <w:szCs w:val="20"/>
      <w:lang w:eastAsia="en-US"/>
    </w:rPr>
  </w:style>
  <w:style w:type="paragraph" w:customStyle="1" w:styleId="telobesedila1">
    <w:name w:val="telo besedila 1"/>
    <w:basedOn w:val="len1"/>
    <w:qFormat/>
    <w:rsid w:val="0001151C"/>
    <w:pPr>
      <w:numPr>
        <w:numId w:val="0"/>
      </w:numPr>
      <w:jc w:val="both"/>
    </w:pPr>
  </w:style>
  <w:style w:type="character" w:styleId="Sprotnaopomba-sklic">
    <w:name w:val="footnote reference"/>
    <w:basedOn w:val="Privzetapisavaodstavka"/>
    <w:uiPriority w:val="99"/>
    <w:semiHidden/>
    <w:unhideWhenUsed/>
    <w:rsid w:val="006612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4380">
      <w:bodyDiv w:val="1"/>
      <w:marLeft w:val="0"/>
      <w:marRight w:val="0"/>
      <w:marTop w:val="0"/>
      <w:marBottom w:val="0"/>
      <w:divBdr>
        <w:top w:val="none" w:sz="0" w:space="0" w:color="auto"/>
        <w:left w:val="none" w:sz="0" w:space="0" w:color="auto"/>
        <w:bottom w:val="none" w:sz="0" w:space="0" w:color="auto"/>
        <w:right w:val="none" w:sz="0" w:space="0" w:color="auto"/>
      </w:divBdr>
    </w:div>
    <w:div w:id="185024246">
      <w:bodyDiv w:val="1"/>
      <w:marLeft w:val="0"/>
      <w:marRight w:val="0"/>
      <w:marTop w:val="0"/>
      <w:marBottom w:val="0"/>
      <w:divBdr>
        <w:top w:val="none" w:sz="0" w:space="0" w:color="auto"/>
        <w:left w:val="none" w:sz="0" w:space="0" w:color="auto"/>
        <w:bottom w:val="none" w:sz="0" w:space="0" w:color="auto"/>
        <w:right w:val="none" w:sz="0" w:space="0" w:color="auto"/>
      </w:divBdr>
    </w:div>
    <w:div w:id="478883559">
      <w:bodyDiv w:val="1"/>
      <w:marLeft w:val="0"/>
      <w:marRight w:val="0"/>
      <w:marTop w:val="0"/>
      <w:marBottom w:val="0"/>
      <w:divBdr>
        <w:top w:val="none" w:sz="0" w:space="0" w:color="auto"/>
        <w:left w:val="none" w:sz="0" w:space="0" w:color="auto"/>
        <w:bottom w:val="none" w:sz="0" w:space="0" w:color="auto"/>
        <w:right w:val="none" w:sz="0" w:space="0" w:color="auto"/>
      </w:divBdr>
    </w:div>
    <w:div w:id="480268660">
      <w:bodyDiv w:val="1"/>
      <w:marLeft w:val="0"/>
      <w:marRight w:val="0"/>
      <w:marTop w:val="0"/>
      <w:marBottom w:val="0"/>
      <w:divBdr>
        <w:top w:val="none" w:sz="0" w:space="0" w:color="auto"/>
        <w:left w:val="none" w:sz="0" w:space="0" w:color="auto"/>
        <w:bottom w:val="none" w:sz="0" w:space="0" w:color="auto"/>
        <w:right w:val="none" w:sz="0" w:space="0" w:color="auto"/>
      </w:divBdr>
    </w:div>
    <w:div w:id="595946386">
      <w:bodyDiv w:val="1"/>
      <w:marLeft w:val="0"/>
      <w:marRight w:val="0"/>
      <w:marTop w:val="0"/>
      <w:marBottom w:val="0"/>
      <w:divBdr>
        <w:top w:val="none" w:sz="0" w:space="0" w:color="auto"/>
        <w:left w:val="none" w:sz="0" w:space="0" w:color="auto"/>
        <w:bottom w:val="none" w:sz="0" w:space="0" w:color="auto"/>
        <w:right w:val="none" w:sz="0" w:space="0" w:color="auto"/>
      </w:divBdr>
    </w:div>
    <w:div w:id="763185124">
      <w:bodyDiv w:val="1"/>
      <w:marLeft w:val="0"/>
      <w:marRight w:val="0"/>
      <w:marTop w:val="0"/>
      <w:marBottom w:val="0"/>
      <w:divBdr>
        <w:top w:val="none" w:sz="0" w:space="0" w:color="auto"/>
        <w:left w:val="none" w:sz="0" w:space="0" w:color="auto"/>
        <w:bottom w:val="none" w:sz="0" w:space="0" w:color="auto"/>
        <w:right w:val="none" w:sz="0" w:space="0" w:color="auto"/>
      </w:divBdr>
    </w:div>
    <w:div w:id="823157504">
      <w:bodyDiv w:val="1"/>
      <w:marLeft w:val="0"/>
      <w:marRight w:val="0"/>
      <w:marTop w:val="0"/>
      <w:marBottom w:val="0"/>
      <w:divBdr>
        <w:top w:val="none" w:sz="0" w:space="0" w:color="auto"/>
        <w:left w:val="none" w:sz="0" w:space="0" w:color="auto"/>
        <w:bottom w:val="none" w:sz="0" w:space="0" w:color="auto"/>
        <w:right w:val="none" w:sz="0" w:space="0" w:color="auto"/>
      </w:divBdr>
    </w:div>
    <w:div w:id="932320594">
      <w:bodyDiv w:val="1"/>
      <w:marLeft w:val="0"/>
      <w:marRight w:val="0"/>
      <w:marTop w:val="0"/>
      <w:marBottom w:val="0"/>
      <w:divBdr>
        <w:top w:val="none" w:sz="0" w:space="0" w:color="auto"/>
        <w:left w:val="none" w:sz="0" w:space="0" w:color="auto"/>
        <w:bottom w:val="none" w:sz="0" w:space="0" w:color="auto"/>
        <w:right w:val="none" w:sz="0" w:space="0" w:color="auto"/>
      </w:divBdr>
    </w:div>
    <w:div w:id="937177223">
      <w:bodyDiv w:val="1"/>
      <w:marLeft w:val="0"/>
      <w:marRight w:val="0"/>
      <w:marTop w:val="0"/>
      <w:marBottom w:val="0"/>
      <w:divBdr>
        <w:top w:val="none" w:sz="0" w:space="0" w:color="auto"/>
        <w:left w:val="none" w:sz="0" w:space="0" w:color="auto"/>
        <w:bottom w:val="none" w:sz="0" w:space="0" w:color="auto"/>
        <w:right w:val="none" w:sz="0" w:space="0" w:color="auto"/>
      </w:divBdr>
    </w:div>
    <w:div w:id="946540470">
      <w:bodyDiv w:val="1"/>
      <w:marLeft w:val="0"/>
      <w:marRight w:val="0"/>
      <w:marTop w:val="0"/>
      <w:marBottom w:val="0"/>
      <w:divBdr>
        <w:top w:val="none" w:sz="0" w:space="0" w:color="auto"/>
        <w:left w:val="none" w:sz="0" w:space="0" w:color="auto"/>
        <w:bottom w:val="none" w:sz="0" w:space="0" w:color="auto"/>
        <w:right w:val="none" w:sz="0" w:space="0" w:color="auto"/>
      </w:divBdr>
    </w:div>
    <w:div w:id="984503451">
      <w:bodyDiv w:val="1"/>
      <w:marLeft w:val="0"/>
      <w:marRight w:val="0"/>
      <w:marTop w:val="0"/>
      <w:marBottom w:val="0"/>
      <w:divBdr>
        <w:top w:val="none" w:sz="0" w:space="0" w:color="auto"/>
        <w:left w:val="none" w:sz="0" w:space="0" w:color="auto"/>
        <w:bottom w:val="none" w:sz="0" w:space="0" w:color="auto"/>
        <w:right w:val="none" w:sz="0" w:space="0" w:color="auto"/>
      </w:divBdr>
    </w:div>
    <w:div w:id="1044914552">
      <w:bodyDiv w:val="1"/>
      <w:marLeft w:val="0"/>
      <w:marRight w:val="0"/>
      <w:marTop w:val="0"/>
      <w:marBottom w:val="0"/>
      <w:divBdr>
        <w:top w:val="none" w:sz="0" w:space="0" w:color="auto"/>
        <w:left w:val="none" w:sz="0" w:space="0" w:color="auto"/>
        <w:bottom w:val="none" w:sz="0" w:space="0" w:color="auto"/>
        <w:right w:val="none" w:sz="0" w:space="0" w:color="auto"/>
      </w:divBdr>
    </w:div>
    <w:div w:id="1078407353">
      <w:bodyDiv w:val="1"/>
      <w:marLeft w:val="0"/>
      <w:marRight w:val="0"/>
      <w:marTop w:val="0"/>
      <w:marBottom w:val="0"/>
      <w:divBdr>
        <w:top w:val="none" w:sz="0" w:space="0" w:color="auto"/>
        <w:left w:val="none" w:sz="0" w:space="0" w:color="auto"/>
        <w:bottom w:val="none" w:sz="0" w:space="0" w:color="auto"/>
        <w:right w:val="none" w:sz="0" w:space="0" w:color="auto"/>
      </w:divBdr>
    </w:div>
    <w:div w:id="1136142947">
      <w:bodyDiv w:val="1"/>
      <w:marLeft w:val="0"/>
      <w:marRight w:val="0"/>
      <w:marTop w:val="0"/>
      <w:marBottom w:val="0"/>
      <w:divBdr>
        <w:top w:val="none" w:sz="0" w:space="0" w:color="auto"/>
        <w:left w:val="none" w:sz="0" w:space="0" w:color="auto"/>
        <w:bottom w:val="none" w:sz="0" w:space="0" w:color="auto"/>
        <w:right w:val="none" w:sz="0" w:space="0" w:color="auto"/>
      </w:divBdr>
    </w:div>
    <w:div w:id="1475022016">
      <w:bodyDiv w:val="1"/>
      <w:marLeft w:val="0"/>
      <w:marRight w:val="0"/>
      <w:marTop w:val="0"/>
      <w:marBottom w:val="0"/>
      <w:divBdr>
        <w:top w:val="none" w:sz="0" w:space="0" w:color="auto"/>
        <w:left w:val="none" w:sz="0" w:space="0" w:color="auto"/>
        <w:bottom w:val="none" w:sz="0" w:space="0" w:color="auto"/>
        <w:right w:val="none" w:sz="0" w:space="0" w:color="auto"/>
      </w:divBdr>
    </w:div>
    <w:div w:id="1490167432">
      <w:bodyDiv w:val="1"/>
      <w:marLeft w:val="0"/>
      <w:marRight w:val="0"/>
      <w:marTop w:val="0"/>
      <w:marBottom w:val="0"/>
      <w:divBdr>
        <w:top w:val="none" w:sz="0" w:space="0" w:color="auto"/>
        <w:left w:val="none" w:sz="0" w:space="0" w:color="auto"/>
        <w:bottom w:val="none" w:sz="0" w:space="0" w:color="auto"/>
        <w:right w:val="none" w:sz="0" w:space="0" w:color="auto"/>
      </w:divBdr>
    </w:div>
    <w:div w:id="1557354602">
      <w:bodyDiv w:val="1"/>
      <w:marLeft w:val="0"/>
      <w:marRight w:val="0"/>
      <w:marTop w:val="0"/>
      <w:marBottom w:val="0"/>
      <w:divBdr>
        <w:top w:val="none" w:sz="0" w:space="0" w:color="auto"/>
        <w:left w:val="none" w:sz="0" w:space="0" w:color="auto"/>
        <w:bottom w:val="none" w:sz="0" w:space="0" w:color="auto"/>
        <w:right w:val="none" w:sz="0" w:space="0" w:color="auto"/>
      </w:divBdr>
    </w:div>
    <w:div w:id="1749887704">
      <w:bodyDiv w:val="1"/>
      <w:marLeft w:val="0"/>
      <w:marRight w:val="0"/>
      <w:marTop w:val="0"/>
      <w:marBottom w:val="0"/>
      <w:divBdr>
        <w:top w:val="none" w:sz="0" w:space="0" w:color="auto"/>
        <w:left w:val="none" w:sz="0" w:space="0" w:color="auto"/>
        <w:bottom w:val="none" w:sz="0" w:space="0" w:color="auto"/>
        <w:right w:val="none" w:sz="0" w:space="0" w:color="auto"/>
      </w:divBdr>
    </w:div>
    <w:div w:id="1859927718">
      <w:bodyDiv w:val="1"/>
      <w:marLeft w:val="0"/>
      <w:marRight w:val="0"/>
      <w:marTop w:val="0"/>
      <w:marBottom w:val="0"/>
      <w:divBdr>
        <w:top w:val="none" w:sz="0" w:space="0" w:color="auto"/>
        <w:left w:val="none" w:sz="0" w:space="0" w:color="auto"/>
        <w:bottom w:val="none" w:sz="0" w:space="0" w:color="auto"/>
        <w:right w:val="none" w:sz="0" w:space="0" w:color="auto"/>
      </w:divBdr>
    </w:div>
    <w:div w:id="1907253160">
      <w:bodyDiv w:val="1"/>
      <w:marLeft w:val="0"/>
      <w:marRight w:val="0"/>
      <w:marTop w:val="0"/>
      <w:marBottom w:val="0"/>
      <w:divBdr>
        <w:top w:val="none" w:sz="0" w:space="0" w:color="auto"/>
        <w:left w:val="none" w:sz="0" w:space="0" w:color="auto"/>
        <w:bottom w:val="none" w:sz="0" w:space="0" w:color="auto"/>
        <w:right w:val="none" w:sz="0" w:space="0" w:color="auto"/>
      </w:divBdr>
    </w:div>
    <w:div w:id="2059276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 TargetMode="External"/><Relationship Id="rId13" Type="http://schemas.openxmlformats.org/officeDocument/2006/relationships/hyperlink" Target="https://www.portalerevizija.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jn.gov.si/esp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n.gov.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jn.gov.si/" TargetMode="Externa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0C313-3FE2-427A-9F8C-4B00FC2B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34</Pages>
  <Words>11730</Words>
  <Characters>66863</Characters>
  <Application>Microsoft Office Word</Application>
  <DocSecurity>0</DocSecurity>
  <Lines>557</Lines>
  <Paragraphs>156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Marjetka Rebek</cp:lastModifiedBy>
  <cp:revision>19</cp:revision>
  <cp:lastPrinted>2025-04-02T11:37:00Z</cp:lastPrinted>
  <dcterms:created xsi:type="dcterms:W3CDTF">2024-05-30T17:45:00Z</dcterms:created>
  <dcterms:modified xsi:type="dcterms:W3CDTF">2025-04-03T08:32:00Z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