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042D7B" w:rsidRPr="00042D7B" w14:paraId="721001DA" w14:textId="77777777" w:rsidTr="009D3CFA">
        <w:trPr>
          <w:trHeight w:val="20"/>
          <w:jc w:val="center"/>
        </w:trPr>
        <w:tc>
          <w:tcPr>
            <w:tcW w:w="9695" w:type="dxa"/>
            <w:gridSpan w:val="2"/>
            <w:shd w:val="clear" w:color="auto" w:fill="99CC00"/>
            <w:vAlign w:val="center"/>
          </w:tcPr>
          <w:p w14:paraId="3D7FFCBF" w14:textId="77777777" w:rsidR="00042D7B" w:rsidRPr="00042D7B" w:rsidRDefault="00042D7B" w:rsidP="00042D7B">
            <w:pPr>
              <w:widowControl w:val="0"/>
              <w:spacing w:after="0" w:line="240" w:lineRule="auto"/>
              <w:jc w:val="center"/>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NAROČNIK</w:t>
            </w:r>
          </w:p>
        </w:tc>
      </w:tr>
      <w:tr w:rsidR="00042D7B" w:rsidRPr="00042D7B" w14:paraId="390C5B01" w14:textId="77777777" w:rsidTr="009D3CFA">
        <w:trPr>
          <w:trHeight w:val="20"/>
          <w:jc w:val="center"/>
        </w:trPr>
        <w:tc>
          <w:tcPr>
            <w:tcW w:w="2268" w:type="dxa"/>
            <w:shd w:val="clear" w:color="auto" w:fill="99CC00"/>
            <w:vAlign w:val="center"/>
          </w:tcPr>
          <w:p w14:paraId="6B23F98F"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Naziv in sedež</w:t>
            </w:r>
          </w:p>
        </w:tc>
        <w:tc>
          <w:tcPr>
            <w:tcW w:w="7427" w:type="dxa"/>
            <w:shd w:val="clear" w:color="auto" w:fill="auto"/>
            <w:vAlign w:val="center"/>
          </w:tcPr>
          <w:p w14:paraId="5E29DC68"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fldChar w:fldCharType="begin"/>
            </w:r>
            <w:r w:rsidRPr="00042D7B">
              <w:rPr>
                <w:rFonts w:ascii="Tahoma" w:eastAsia="Calibri" w:hAnsi="Tahoma" w:cs="Tahoma"/>
                <w:b/>
                <w:kern w:val="0"/>
                <w:sz w:val="18"/>
                <w:szCs w:val="18"/>
                <w14:ligatures w14:val="none"/>
              </w:rPr>
              <w:instrText xml:space="preserve"> DOCPROPERTY  "MFiles_P1021n1_P0"  \* MERGEFORMAT </w:instrText>
            </w:r>
            <w:r w:rsidRPr="00042D7B">
              <w:rPr>
                <w:rFonts w:ascii="Tahoma" w:eastAsia="Calibri" w:hAnsi="Tahoma" w:cs="Tahoma"/>
                <w:b/>
                <w:kern w:val="0"/>
                <w:sz w:val="18"/>
                <w:szCs w:val="18"/>
                <w14:ligatures w14:val="none"/>
              </w:rPr>
              <w:fldChar w:fldCharType="separate"/>
            </w:r>
            <w:r w:rsidRPr="00042D7B">
              <w:rPr>
                <w:rFonts w:ascii="Tahoma" w:eastAsia="Calibri" w:hAnsi="Tahoma" w:cs="Tahoma"/>
                <w:b/>
                <w:kern w:val="0"/>
                <w:sz w:val="18"/>
                <w:szCs w:val="18"/>
                <w14:ligatures w14:val="none"/>
              </w:rPr>
              <w:t>Splošna bolnišnica dr. Franca Derganca Nova Gorica</w:t>
            </w:r>
            <w:r w:rsidRPr="00042D7B">
              <w:rPr>
                <w:rFonts w:ascii="Tahoma" w:eastAsia="Calibri" w:hAnsi="Tahoma" w:cs="Tahoma"/>
                <w:b/>
                <w:kern w:val="0"/>
                <w:sz w:val="18"/>
                <w:szCs w:val="18"/>
                <w14:ligatures w14:val="none"/>
              </w:rPr>
              <w:fldChar w:fldCharType="end"/>
            </w:r>
          </w:p>
          <w:p w14:paraId="06F96C8F"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fldChar w:fldCharType="begin"/>
            </w:r>
            <w:r w:rsidRPr="00042D7B">
              <w:rPr>
                <w:rFonts w:ascii="Tahoma" w:eastAsia="Calibri" w:hAnsi="Tahoma" w:cs="Tahoma"/>
                <w:b/>
                <w:kern w:val="0"/>
                <w:sz w:val="18"/>
                <w:szCs w:val="18"/>
                <w14:ligatures w14:val="none"/>
              </w:rPr>
              <w:instrText xml:space="preserve"> DOCPROPERTY  "MFiles_P1021n1_P1033"  \* MERGEFORMAT </w:instrText>
            </w:r>
            <w:r w:rsidRPr="00042D7B">
              <w:rPr>
                <w:rFonts w:ascii="Tahoma" w:eastAsia="Calibri" w:hAnsi="Tahoma" w:cs="Tahoma"/>
                <w:b/>
                <w:kern w:val="0"/>
                <w:sz w:val="18"/>
                <w:szCs w:val="18"/>
                <w14:ligatures w14:val="none"/>
              </w:rPr>
              <w:fldChar w:fldCharType="separate"/>
            </w:r>
            <w:r w:rsidRPr="00042D7B">
              <w:rPr>
                <w:rFonts w:ascii="Tahoma" w:eastAsia="Calibri" w:hAnsi="Tahoma" w:cs="Tahoma"/>
                <w:b/>
                <w:kern w:val="0"/>
                <w:sz w:val="18"/>
                <w:szCs w:val="18"/>
                <w14:ligatures w14:val="none"/>
              </w:rPr>
              <w:t>Ulica padlih borcev 13A</w:t>
            </w:r>
            <w:r w:rsidRPr="00042D7B">
              <w:rPr>
                <w:rFonts w:ascii="Tahoma" w:eastAsia="Calibri" w:hAnsi="Tahoma" w:cs="Tahoma"/>
                <w:b/>
                <w:kern w:val="0"/>
                <w:sz w:val="18"/>
                <w:szCs w:val="18"/>
                <w14:ligatures w14:val="none"/>
              </w:rPr>
              <w:fldChar w:fldCharType="end"/>
            </w:r>
          </w:p>
          <w:p w14:paraId="29C65735"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fldChar w:fldCharType="begin"/>
            </w:r>
            <w:r w:rsidRPr="00042D7B">
              <w:rPr>
                <w:rFonts w:ascii="Tahoma" w:eastAsia="Calibri" w:hAnsi="Tahoma" w:cs="Tahoma"/>
                <w:b/>
                <w:kern w:val="0"/>
                <w:sz w:val="18"/>
                <w:szCs w:val="18"/>
                <w14:ligatures w14:val="none"/>
              </w:rPr>
              <w:instrText xml:space="preserve"> DOCPROPERTY  "MFiles_PG5BC2FC14A405421BA79F5FEC63BD00E3n1_PGB3D8D77D2D654902AEB821305A1A12BC"  \* MERGEFORMAT </w:instrText>
            </w:r>
            <w:r w:rsidRPr="00042D7B">
              <w:rPr>
                <w:rFonts w:ascii="Tahoma" w:eastAsia="Calibri" w:hAnsi="Tahoma" w:cs="Tahoma"/>
                <w:b/>
                <w:kern w:val="0"/>
                <w:sz w:val="18"/>
                <w:szCs w:val="18"/>
                <w14:ligatures w14:val="none"/>
              </w:rPr>
              <w:fldChar w:fldCharType="separate"/>
            </w:r>
            <w:r w:rsidRPr="00042D7B">
              <w:rPr>
                <w:rFonts w:ascii="Tahoma" w:eastAsia="Calibri" w:hAnsi="Tahoma" w:cs="Tahoma"/>
                <w:b/>
                <w:kern w:val="0"/>
                <w:sz w:val="18"/>
                <w:szCs w:val="18"/>
                <w14:ligatures w14:val="none"/>
              </w:rPr>
              <w:t>5290 Šempeter pri Gorici</w:t>
            </w:r>
            <w:r w:rsidRPr="00042D7B">
              <w:rPr>
                <w:rFonts w:ascii="Tahoma" w:eastAsia="Calibri" w:hAnsi="Tahoma" w:cs="Tahoma"/>
                <w:b/>
                <w:kern w:val="0"/>
                <w:sz w:val="18"/>
                <w:szCs w:val="18"/>
                <w14:ligatures w14:val="none"/>
              </w:rPr>
              <w:fldChar w:fldCharType="end"/>
            </w:r>
          </w:p>
        </w:tc>
      </w:tr>
      <w:tr w:rsidR="00042D7B" w:rsidRPr="00042D7B" w14:paraId="00D79C10" w14:textId="77777777" w:rsidTr="009D3CFA">
        <w:trPr>
          <w:trHeight w:val="20"/>
          <w:jc w:val="center"/>
        </w:trPr>
        <w:tc>
          <w:tcPr>
            <w:tcW w:w="2268" w:type="dxa"/>
            <w:shd w:val="clear" w:color="auto" w:fill="99CC00"/>
            <w:vAlign w:val="center"/>
          </w:tcPr>
          <w:p w14:paraId="2A0C0B88"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ID št. za DDV</w:t>
            </w:r>
          </w:p>
        </w:tc>
        <w:tc>
          <w:tcPr>
            <w:tcW w:w="7427" w:type="dxa"/>
            <w:shd w:val="clear" w:color="auto" w:fill="auto"/>
            <w:vAlign w:val="center"/>
          </w:tcPr>
          <w:p w14:paraId="2B2335E7"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fldChar w:fldCharType="begin"/>
            </w:r>
            <w:r w:rsidRPr="00042D7B">
              <w:rPr>
                <w:rFonts w:ascii="Tahoma" w:eastAsia="Calibri" w:hAnsi="Tahoma" w:cs="Tahoma"/>
                <w:kern w:val="0"/>
                <w:sz w:val="18"/>
                <w:szCs w:val="18"/>
                <w14:ligatures w14:val="none"/>
              </w:rPr>
              <w:instrText xml:space="preserve"> DOCPROPERTY  "MFiles_P1021n1_P1030"  \* MERGEFORMAT </w:instrText>
            </w:r>
            <w:r w:rsidRPr="00042D7B">
              <w:rPr>
                <w:rFonts w:ascii="Tahoma" w:eastAsia="Calibri" w:hAnsi="Tahoma" w:cs="Tahoma"/>
                <w:kern w:val="0"/>
                <w:sz w:val="18"/>
                <w:szCs w:val="18"/>
                <w14:ligatures w14:val="none"/>
              </w:rPr>
              <w:fldChar w:fldCharType="separate"/>
            </w:r>
            <w:r w:rsidRPr="00042D7B">
              <w:rPr>
                <w:rFonts w:ascii="Tahoma" w:eastAsia="Calibri" w:hAnsi="Tahoma" w:cs="Tahoma"/>
                <w:kern w:val="0"/>
                <w:sz w:val="18"/>
                <w:szCs w:val="18"/>
                <w14:ligatures w14:val="none"/>
              </w:rPr>
              <w:t>SI11427205</w:t>
            </w:r>
            <w:r w:rsidRPr="00042D7B">
              <w:rPr>
                <w:rFonts w:ascii="Tahoma" w:eastAsia="Calibri" w:hAnsi="Tahoma" w:cs="Tahoma"/>
                <w:kern w:val="0"/>
                <w:sz w:val="18"/>
                <w:szCs w:val="18"/>
                <w14:ligatures w14:val="none"/>
              </w:rPr>
              <w:fldChar w:fldCharType="end"/>
            </w:r>
          </w:p>
        </w:tc>
      </w:tr>
      <w:tr w:rsidR="00042D7B" w:rsidRPr="00042D7B" w14:paraId="53757531" w14:textId="77777777" w:rsidTr="009D3CFA">
        <w:trPr>
          <w:trHeight w:val="20"/>
          <w:jc w:val="center"/>
        </w:trPr>
        <w:tc>
          <w:tcPr>
            <w:tcW w:w="2268" w:type="dxa"/>
            <w:shd w:val="clear" w:color="auto" w:fill="99CC00"/>
            <w:vAlign w:val="center"/>
          </w:tcPr>
          <w:p w14:paraId="6A8ACDAE"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Matična številka</w:t>
            </w:r>
          </w:p>
        </w:tc>
        <w:tc>
          <w:tcPr>
            <w:tcW w:w="7427" w:type="dxa"/>
            <w:shd w:val="clear" w:color="auto" w:fill="auto"/>
            <w:vAlign w:val="center"/>
          </w:tcPr>
          <w:p w14:paraId="6A016B12"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fldChar w:fldCharType="begin"/>
            </w:r>
            <w:r w:rsidRPr="00042D7B">
              <w:rPr>
                <w:rFonts w:ascii="Tahoma" w:eastAsia="Calibri" w:hAnsi="Tahoma" w:cs="Tahoma"/>
                <w:kern w:val="0"/>
                <w:sz w:val="18"/>
                <w:szCs w:val="18"/>
                <w14:ligatures w14:val="none"/>
              </w:rPr>
              <w:instrText xml:space="preserve"> DOCPROPERTY  "MFiles_P1021n1_P1031"  \* MERGEFORMAT </w:instrText>
            </w:r>
            <w:r w:rsidRPr="00042D7B">
              <w:rPr>
                <w:rFonts w:ascii="Tahoma" w:eastAsia="Calibri" w:hAnsi="Tahoma" w:cs="Tahoma"/>
                <w:kern w:val="0"/>
                <w:sz w:val="18"/>
                <w:szCs w:val="18"/>
                <w14:ligatures w14:val="none"/>
              </w:rPr>
              <w:fldChar w:fldCharType="separate"/>
            </w:r>
            <w:r w:rsidRPr="00042D7B">
              <w:rPr>
                <w:rFonts w:ascii="Tahoma" w:eastAsia="Calibri" w:hAnsi="Tahoma" w:cs="Tahoma"/>
                <w:kern w:val="0"/>
                <w:sz w:val="18"/>
                <w:szCs w:val="18"/>
                <w14:ligatures w14:val="none"/>
              </w:rPr>
              <w:t>5055695</w:t>
            </w:r>
            <w:r w:rsidRPr="00042D7B">
              <w:rPr>
                <w:rFonts w:ascii="Tahoma" w:eastAsia="Calibri" w:hAnsi="Tahoma" w:cs="Tahoma"/>
                <w:kern w:val="0"/>
                <w:sz w:val="18"/>
                <w:szCs w:val="18"/>
                <w14:ligatures w14:val="none"/>
              </w:rPr>
              <w:fldChar w:fldCharType="end"/>
            </w:r>
          </w:p>
        </w:tc>
      </w:tr>
      <w:tr w:rsidR="00042D7B" w:rsidRPr="00042D7B" w14:paraId="705C270E" w14:textId="77777777" w:rsidTr="009D3CFA">
        <w:trPr>
          <w:trHeight w:val="20"/>
          <w:jc w:val="center"/>
        </w:trPr>
        <w:tc>
          <w:tcPr>
            <w:tcW w:w="2268" w:type="dxa"/>
            <w:shd w:val="clear" w:color="auto" w:fill="99CC00"/>
            <w:vAlign w:val="center"/>
          </w:tcPr>
          <w:p w14:paraId="5C1DC8F8"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Poslovni račun</w:t>
            </w:r>
          </w:p>
        </w:tc>
        <w:tc>
          <w:tcPr>
            <w:tcW w:w="7427" w:type="dxa"/>
            <w:shd w:val="clear" w:color="auto" w:fill="auto"/>
            <w:vAlign w:val="center"/>
          </w:tcPr>
          <w:p w14:paraId="7DB3A8B5"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fldChar w:fldCharType="begin"/>
            </w:r>
            <w:r w:rsidRPr="00042D7B">
              <w:rPr>
                <w:rFonts w:ascii="Tahoma" w:eastAsia="Calibri" w:hAnsi="Tahoma" w:cs="Tahoma"/>
                <w:kern w:val="0"/>
                <w:sz w:val="18"/>
                <w:szCs w:val="18"/>
                <w14:ligatures w14:val="none"/>
              </w:rPr>
              <w:instrText xml:space="preserve"> DOCPROPERTY  "MFiles_P1021n1_P1032"  \* MERGEFORMAT </w:instrText>
            </w:r>
            <w:r w:rsidRPr="00042D7B">
              <w:rPr>
                <w:rFonts w:ascii="Tahoma" w:eastAsia="Calibri" w:hAnsi="Tahoma" w:cs="Tahoma"/>
                <w:kern w:val="0"/>
                <w:sz w:val="18"/>
                <w:szCs w:val="18"/>
                <w14:ligatures w14:val="none"/>
              </w:rPr>
              <w:fldChar w:fldCharType="separate"/>
            </w:r>
            <w:r w:rsidRPr="00042D7B">
              <w:rPr>
                <w:rFonts w:ascii="Tahoma" w:eastAsia="Calibri" w:hAnsi="Tahoma" w:cs="Tahoma"/>
                <w:kern w:val="0"/>
                <w:sz w:val="18"/>
                <w:szCs w:val="18"/>
                <w14:ligatures w14:val="none"/>
              </w:rPr>
              <w:t>SI56 0110 0603 0279 058</w:t>
            </w:r>
            <w:r w:rsidRPr="00042D7B">
              <w:rPr>
                <w:rFonts w:ascii="Tahoma" w:eastAsia="Calibri" w:hAnsi="Tahoma" w:cs="Tahoma"/>
                <w:kern w:val="0"/>
                <w:sz w:val="18"/>
                <w:szCs w:val="18"/>
                <w14:ligatures w14:val="none"/>
              </w:rPr>
              <w:fldChar w:fldCharType="end"/>
            </w:r>
          </w:p>
        </w:tc>
      </w:tr>
      <w:tr w:rsidR="00042D7B" w:rsidRPr="00042D7B" w14:paraId="38D5F2B7" w14:textId="77777777" w:rsidTr="009D3CFA">
        <w:trPr>
          <w:trHeight w:val="20"/>
          <w:jc w:val="center"/>
        </w:trPr>
        <w:tc>
          <w:tcPr>
            <w:tcW w:w="2268" w:type="dxa"/>
            <w:shd w:val="clear" w:color="auto" w:fill="99CC00"/>
            <w:vAlign w:val="center"/>
          </w:tcPr>
          <w:p w14:paraId="1A53354E"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Telefon</w:t>
            </w:r>
          </w:p>
        </w:tc>
        <w:tc>
          <w:tcPr>
            <w:tcW w:w="7427" w:type="dxa"/>
            <w:shd w:val="clear" w:color="auto" w:fill="auto"/>
            <w:vAlign w:val="center"/>
          </w:tcPr>
          <w:p w14:paraId="0530B680"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t>05/330 1100</w:t>
            </w:r>
          </w:p>
        </w:tc>
      </w:tr>
      <w:tr w:rsidR="00042D7B" w:rsidRPr="00042D7B" w14:paraId="0DA11799" w14:textId="77777777" w:rsidTr="009D3CFA">
        <w:trPr>
          <w:trHeight w:val="20"/>
          <w:jc w:val="center"/>
        </w:trPr>
        <w:tc>
          <w:tcPr>
            <w:tcW w:w="2268" w:type="dxa"/>
            <w:shd w:val="clear" w:color="auto" w:fill="99CC00"/>
            <w:vAlign w:val="center"/>
          </w:tcPr>
          <w:p w14:paraId="02CD2263"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E-pošta</w:t>
            </w:r>
          </w:p>
        </w:tc>
        <w:tc>
          <w:tcPr>
            <w:tcW w:w="7427" w:type="dxa"/>
            <w:shd w:val="clear" w:color="auto" w:fill="auto"/>
            <w:vAlign w:val="center"/>
          </w:tcPr>
          <w:p w14:paraId="12ACE385"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t>Tajnistvo.direktorja@sbng.si</w:t>
            </w:r>
          </w:p>
        </w:tc>
      </w:tr>
      <w:tr w:rsidR="00042D7B" w:rsidRPr="00042D7B" w14:paraId="72AE48C0" w14:textId="77777777" w:rsidTr="009D3CFA">
        <w:trPr>
          <w:trHeight w:val="20"/>
          <w:jc w:val="center"/>
        </w:trPr>
        <w:tc>
          <w:tcPr>
            <w:tcW w:w="2268" w:type="dxa"/>
            <w:shd w:val="clear" w:color="auto" w:fill="99CC00"/>
            <w:vAlign w:val="center"/>
          </w:tcPr>
          <w:p w14:paraId="78130E7D"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Skrbnik pogodbe</w:t>
            </w:r>
          </w:p>
        </w:tc>
        <w:tc>
          <w:tcPr>
            <w:tcW w:w="7427" w:type="dxa"/>
            <w:shd w:val="clear" w:color="auto" w:fill="auto"/>
            <w:vAlign w:val="center"/>
          </w:tcPr>
          <w:p w14:paraId="0E1FBD4F"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fldChar w:fldCharType="begin">
                <w:ffData>
                  <w:name w:val="Besedilo1"/>
                  <w:enabled/>
                  <w:calcOnExit w:val="0"/>
                  <w:textInput/>
                </w:ffData>
              </w:fldChar>
            </w:r>
            <w:r w:rsidRPr="00042D7B">
              <w:rPr>
                <w:rFonts w:ascii="Tahoma" w:eastAsia="Calibri" w:hAnsi="Tahoma" w:cs="Tahoma"/>
                <w:kern w:val="0"/>
                <w:sz w:val="18"/>
                <w:szCs w:val="18"/>
                <w14:ligatures w14:val="none"/>
              </w:rPr>
              <w:instrText xml:space="preserve"> FORMTEXT </w:instrText>
            </w:r>
            <w:r w:rsidRPr="00042D7B">
              <w:rPr>
                <w:rFonts w:ascii="Tahoma" w:eastAsia="Calibri" w:hAnsi="Tahoma" w:cs="Tahoma"/>
                <w:kern w:val="0"/>
                <w:sz w:val="18"/>
                <w:szCs w:val="18"/>
                <w14:ligatures w14:val="none"/>
              </w:rPr>
            </w:r>
            <w:r w:rsidRPr="00042D7B">
              <w:rPr>
                <w:rFonts w:ascii="Tahoma" w:eastAsia="Calibri" w:hAnsi="Tahoma" w:cs="Tahoma"/>
                <w:kern w:val="0"/>
                <w:sz w:val="18"/>
                <w:szCs w:val="18"/>
                <w14:ligatures w14:val="none"/>
              </w:rPr>
              <w:fldChar w:fldCharType="separate"/>
            </w:r>
            <w:r w:rsidRPr="00042D7B">
              <w:rPr>
                <w:rFonts w:ascii="Tahoma" w:eastAsia="Calibri" w:hAnsi="Tahoma" w:cs="Tahoma"/>
                <w:noProof/>
                <w:kern w:val="0"/>
                <w:sz w:val="18"/>
                <w:szCs w:val="18"/>
                <w14:ligatures w14:val="none"/>
              </w:rPr>
              <w:t> </w:t>
            </w:r>
            <w:r w:rsidRPr="00042D7B">
              <w:rPr>
                <w:rFonts w:ascii="Tahoma" w:eastAsia="Calibri" w:hAnsi="Tahoma" w:cs="Tahoma"/>
                <w:noProof/>
                <w:kern w:val="0"/>
                <w:sz w:val="18"/>
                <w:szCs w:val="18"/>
                <w14:ligatures w14:val="none"/>
              </w:rPr>
              <w:t> </w:t>
            </w:r>
            <w:r w:rsidRPr="00042D7B">
              <w:rPr>
                <w:rFonts w:ascii="Tahoma" w:eastAsia="Calibri" w:hAnsi="Tahoma" w:cs="Tahoma"/>
                <w:noProof/>
                <w:kern w:val="0"/>
                <w:sz w:val="18"/>
                <w:szCs w:val="18"/>
                <w14:ligatures w14:val="none"/>
              </w:rPr>
              <w:t> </w:t>
            </w:r>
            <w:r w:rsidRPr="00042D7B">
              <w:rPr>
                <w:rFonts w:ascii="Tahoma" w:eastAsia="Calibri" w:hAnsi="Tahoma" w:cs="Tahoma"/>
                <w:noProof/>
                <w:kern w:val="0"/>
                <w:sz w:val="18"/>
                <w:szCs w:val="18"/>
                <w14:ligatures w14:val="none"/>
              </w:rPr>
              <w:t> </w:t>
            </w:r>
            <w:r w:rsidRPr="00042D7B">
              <w:rPr>
                <w:rFonts w:ascii="Tahoma" w:eastAsia="Calibri" w:hAnsi="Tahoma" w:cs="Tahoma"/>
                <w:noProof/>
                <w:kern w:val="0"/>
                <w:sz w:val="18"/>
                <w:szCs w:val="18"/>
                <w14:ligatures w14:val="none"/>
              </w:rPr>
              <w:t> </w:t>
            </w:r>
            <w:r w:rsidRPr="00042D7B">
              <w:rPr>
                <w:rFonts w:ascii="Tahoma" w:eastAsia="Calibri" w:hAnsi="Tahoma" w:cs="Tahoma"/>
                <w:kern w:val="0"/>
                <w:sz w:val="18"/>
                <w:szCs w:val="18"/>
                <w14:ligatures w14:val="none"/>
              </w:rPr>
              <w:fldChar w:fldCharType="end"/>
            </w:r>
            <w:r w:rsidRPr="00042D7B">
              <w:rPr>
                <w:rFonts w:ascii="Tahoma" w:eastAsia="Calibri" w:hAnsi="Tahoma" w:cs="Tahoma"/>
                <w:kern w:val="0"/>
                <w:sz w:val="18"/>
                <w:szCs w:val="18"/>
                <w14:ligatures w14:val="none"/>
              </w:rPr>
              <w:t xml:space="preserve"> </w:t>
            </w:r>
          </w:p>
        </w:tc>
      </w:tr>
      <w:tr w:rsidR="00042D7B" w:rsidRPr="00042D7B" w14:paraId="2B865D9E" w14:textId="77777777" w:rsidTr="009D3CFA">
        <w:trPr>
          <w:trHeight w:val="20"/>
          <w:jc w:val="center"/>
        </w:trPr>
        <w:tc>
          <w:tcPr>
            <w:tcW w:w="2268" w:type="dxa"/>
            <w:shd w:val="clear" w:color="auto" w:fill="99CC00"/>
            <w:vAlign w:val="center"/>
          </w:tcPr>
          <w:p w14:paraId="2329F1C7"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Podpisnik</w:t>
            </w:r>
          </w:p>
        </w:tc>
        <w:tc>
          <w:tcPr>
            <w:tcW w:w="7427" w:type="dxa"/>
            <w:shd w:val="clear" w:color="auto" w:fill="auto"/>
            <w:vAlign w:val="center"/>
          </w:tcPr>
          <w:p w14:paraId="1B2D14DF"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t>direktor zavoda: Dimitrij Klančič,dr.med.,</w:t>
            </w:r>
            <w:proofErr w:type="spellStart"/>
            <w:r w:rsidRPr="00042D7B">
              <w:rPr>
                <w:rFonts w:ascii="Tahoma" w:eastAsia="Calibri" w:hAnsi="Tahoma" w:cs="Tahoma"/>
                <w:kern w:val="0"/>
                <w:sz w:val="18"/>
                <w:szCs w:val="18"/>
                <w14:ligatures w14:val="none"/>
              </w:rPr>
              <w:t>spec.int.med</w:t>
            </w:r>
            <w:proofErr w:type="spellEnd"/>
            <w:r w:rsidRPr="00042D7B">
              <w:rPr>
                <w:rFonts w:ascii="Tahoma" w:eastAsia="Calibri" w:hAnsi="Tahoma" w:cs="Tahoma"/>
                <w:kern w:val="0"/>
                <w:sz w:val="18"/>
                <w:szCs w:val="18"/>
                <w14:ligatures w14:val="none"/>
              </w:rPr>
              <w:t>.</w:t>
            </w:r>
          </w:p>
        </w:tc>
      </w:tr>
    </w:tbl>
    <w:p w14:paraId="5CC24F7D" w14:textId="77777777" w:rsidR="00042D7B" w:rsidRPr="00042D7B" w:rsidRDefault="00042D7B" w:rsidP="00042D7B">
      <w:pPr>
        <w:widowControl w:val="0"/>
        <w:suppressAutoHyphens/>
        <w:spacing w:before="120" w:after="120" w:line="100" w:lineRule="atLeast"/>
        <w:rPr>
          <w:rFonts w:ascii="Tahoma" w:eastAsia="Calibri" w:hAnsi="Tahoma" w:cs="Tahoma"/>
          <w:b/>
          <w:kern w:val="1"/>
          <w:sz w:val="18"/>
          <w:szCs w:val="18"/>
          <w:lang w:eastAsia="ar-SA"/>
          <w14:ligatures w14:val="none"/>
        </w:rPr>
      </w:pPr>
      <w:r w:rsidRPr="00042D7B">
        <w:rPr>
          <w:rFonts w:ascii="Tahoma" w:eastAsia="Calibri" w:hAnsi="Tahoma" w:cs="Tahoma"/>
          <w:kern w:val="1"/>
          <w:sz w:val="18"/>
          <w:szCs w:val="18"/>
          <w:lang w:eastAsia="ar-SA"/>
          <w14:ligatures w14:val="none"/>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7428"/>
      </w:tblGrid>
      <w:tr w:rsidR="00042D7B" w:rsidRPr="00042D7B" w14:paraId="5F6572DC" w14:textId="77777777" w:rsidTr="009D3CFA">
        <w:trPr>
          <w:trHeight w:val="20"/>
          <w:jc w:val="center"/>
        </w:trPr>
        <w:tc>
          <w:tcPr>
            <w:tcW w:w="9704" w:type="dxa"/>
            <w:gridSpan w:val="2"/>
            <w:tcBorders>
              <w:bottom w:val="single" w:sz="4" w:space="0" w:color="auto"/>
            </w:tcBorders>
            <w:shd w:val="clear" w:color="auto" w:fill="99CC00"/>
            <w:vAlign w:val="center"/>
          </w:tcPr>
          <w:p w14:paraId="25704721" w14:textId="77777777" w:rsidR="00042D7B" w:rsidRPr="00042D7B" w:rsidRDefault="00042D7B" w:rsidP="00042D7B">
            <w:pPr>
              <w:widowControl w:val="0"/>
              <w:spacing w:after="0" w:line="240" w:lineRule="auto"/>
              <w:jc w:val="center"/>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IZVAJALEC</w:t>
            </w:r>
          </w:p>
        </w:tc>
      </w:tr>
      <w:tr w:rsidR="00042D7B" w:rsidRPr="00042D7B" w14:paraId="22A46C6A" w14:textId="77777777" w:rsidTr="009D3CFA">
        <w:trPr>
          <w:trHeight w:val="20"/>
          <w:jc w:val="center"/>
        </w:trPr>
        <w:tc>
          <w:tcPr>
            <w:tcW w:w="2276" w:type="dxa"/>
            <w:shd w:val="clear" w:color="auto" w:fill="99CC00"/>
            <w:vAlign w:val="center"/>
          </w:tcPr>
          <w:p w14:paraId="51F452C3"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Naziv in sedež</w:t>
            </w:r>
          </w:p>
        </w:tc>
        <w:tc>
          <w:tcPr>
            <w:tcW w:w="7428" w:type="dxa"/>
            <w:shd w:val="clear" w:color="auto" w:fill="auto"/>
            <w:vAlign w:val="center"/>
          </w:tcPr>
          <w:p w14:paraId="2517F1D0"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fldChar w:fldCharType="begin">
                <w:ffData>
                  <w:name w:val="Besedilo11"/>
                  <w:enabled/>
                  <w:calcOnExit w:val="0"/>
                  <w:textInput/>
                </w:ffData>
              </w:fldChar>
            </w:r>
            <w:r w:rsidRPr="00042D7B">
              <w:rPr>
                <w:rFonts w:ascii="Tahoma" w:eastAsia="Calibri" w:hAnsi="Tahoma" w:cs="Tahoma"/>
                <w:b/>
                <w:kern w:val="0"/>
                <w:sz w:val="18"/>
                <w:szCs w:val="18"/>
                <w14:ligatures w14:val="none"/>
              </w:rPr>
              <w:instrText xml:space="preserve"> </w:instrText>
            </w:r>
            <w:bookmarkStart w:id="0" w:name="Besedilo11"/>
            <w:r w:rsidRPr="00042D7B">
              <w:rPr>
                <w:rFonts w:ascii="Tahoma" w:eastAsia="Calibri" w:hAnsi="Tahoma" w:cs="Tahoma"/>
                <w:b/>
                <w:kern w:val="0"/>
                <w:sz w:val="18"/>
                <w:szCs w:val="18"/>
                <w14:ligatures w14:val="none"/>
              </w:rPr>
              <w:instrText xml:space="preserve">FORMTEXT </w:instrText>
            </w:r>
            <w:r w:rsidRPr="00042D7B">
              <w:rPr>
                <w:rFonts w:ascii="Tahoma" w:eastAsia="Calibri" w:hAnsi="Tahoma" w:cs="Tahoma"/>
                <w:b/>
                <w:kern w:val="0"/>
                <w:sz w:val="18"/>
                <w:szCs w:val="18"/>
                <w14:ligatures w14:val="none"/>
              </w:rPr>
            </w:r>
            <w:r w:rsidRPr="00042D7B">
              <w:rPr>
                <w:rFonts w:ascii="Tahoma" w:eastAsia="Calibri" w:hAnsi="Tahoma" w:cs="Tahoma"/>
                <w:b/>
                <w:kern w:val="0"/>
                <w:sz w:val="18"/>
                <w:szCs w:val="18"/>
                <w14:ligatures w14:val="none"/>
              </w:rPr>
              <w:fldChar w:fldCharType="separate"/>
            </w:r>
            <w:r w:rsidRPr="00042D7B">
              <w:rPr>
                <w:rFonts w:ascii="Tahoma" w:eastAsia="Calibri" w:hAnsi="Tahoma" w:cs="Tahoma"/>
                <w:b/>
                <w:noProof/>
                <w:kern w:val="0"/>
                <w:sz w:val="18"/>
                <w:szCs w:val="18"/>
                <w14:ligatures w14:val="none"/>
              </w:rPr>
              <w:t> </w:t>
            </w:r>
            <w:r w:rsidRPr="00042D7B">
              <w:rPr>
                <w:rFonts w:ascii="Tahoma" w:eastAsia="Calibri" w:hAnsi="Tahoma" w:cs="Tahoma"/>
                <w:b/>
                <w:noProof/>
                <w:kern w:val="0"/>
                <w:sz w:val="18"/>
                <w:szCs w:val="18"/>
                <w14:ligatures w14:val="none"/>
              </w:rPr>
              <w:t> </w:t>
            </w:r>
            <w:r w:rsidRPr="00042D7B">
              <w:rPr>
                <w:rFonts w:ascii="Tahoma" w:eastAsia="Calibri" w:hAnsi="Tahoma" w:cs="Tahoma"/>
                <w:b/>
                <w:noProof/>
                <w:kern w:val="0"/>
                <w:sz w:val="18"/>
                <w:szCs w:val="18"/>
                <w14:ligatures w14:val="none"/>
              </w:rPr>
              <w:t> </w:t>
            </w:r>
            <w:r w:rsidRPr="00042D7B">
              <w:rPr>
                <w:rFonts w:ascii="Tahoma" w:eastAsia="Calibri" w:hAnsi="Tahoma" w:cs="Tahoma"/>
                <w:b/>
                <w:noProof/>
                <w:kern w:val="0"/>
                <w:sz w:val="18"/>
                <w:szCs w:val="18"/>
                <w14:ligatures w14:val="none"/>
              </w:rPr>
              <w:t> </w:t>
            </w:r>
            <w:r w:rsidRPr="00042D7B">
              <w:rPr>
                <w:rFonts w:ascii="Tahoma" w:eastAsia="Calibri" w:hAnsi="Tahoma" w:cs="Tahoma"/>
                <w:b/>
                <w:noProof/>
                <w:kern w:val="0"/>
                <w:sz w:val="18"/>
                <w:szCs w:val="18"/>
                <w14:ligatures w14:val="none"/>
              </w:rPr>
              <w:t> </w:t>
            </w:r>
            <w:r w:rsidRPr="00042D7B">
              <w:rPr>
                <w:rFonts w:ascii="Tahoma" w:eastAsia="Calibri" w:hAnsi="Tahoma" w:cs="Tahoma"/>
                <w:b/>
                <w:kern w:val="0"/>
                <w:sz w:val="18"/>
                <w:szCs w:val="18"/>
                <w14:ligatures w14:val="none"/>
              </w:rPr>
              <w:fldChar w:fldCharType="end"/>
            </w:r>
            <w:bookmarkEnd w:id="0"/>
          </w:p>
        </w:tc>
      </w:tr>
      <w:tr w:rsidR="00042D7B" w:rsidRPr="00042D7B" w14:paraId="0C86B8D0" w14:textId="77777777" w:rsidTr="009D3CFA">
        <w:trPr>
          <w:trHeight w:val="20"/>
          <w:jc w:val="center"/>
        </w:trPr>
        <w:tc>
          <w:tcPr>
            <w:tcW w:w="2276" w:type="dxa"/>
            <w:shd w:val="clear" w:color="auto" w:fill="99CC00"/>
            <w:vAlign w:val="center"/>
          </w:tcPr>
          <w:p w14:paraId="18DFECA9"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ID št. za DDV</w:t>
            </w:r>
          </w:p>
        </w:tc>
        <w:tc>
          <w:tcPr>
            <w:tcW w:w="7428" w:type="dxa"/>
            <w:shd w:val="clear" w:color="auto" w:fill="auto"/>
            <w:vAlign w:val="center"/>
          </w:tcPr>
          <w:p w14:paraId="6186D42D"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9"/>
                  <w:enabled/>
                  <w:calcOnExit w:val="0"/>
                  <w:textInput/>
                </w:ffData>
              </w:fldChar>
            </w:r>
            <w:bookmarkStart w:id="1" w:name="Besedilo9"/>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bookmarkEnd w:id="1"/>
          </w:p>
        </w:tc>
      </w:tr>
      <w:tr w:rsidR="00042D7B" w:rsidRPr="00042D7B" w14:paraId="264375FF" w14:textId="77777777" w:rsidTr="009D3CFA">
        <w:trPr>
          <w:trHeight w:val="20"/>
          <w:jc w:val="center"/>
        </w:trPr>
        <w:tc>
          <w:tcPr>
            <w:tcW w:w="2276" w:type="dxa"/>
            <w:shd w:val="clear" w:color="auto" w:fill="99CC00"/>
            <w:vAlign w:val="center"/>
          </w:tcPr>
          <w:p w14:paraId="276CBDB5"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Matična številka</w:t>
            </w:r>
          </w:p>
        </w:tc>
        <w:tc>
          <w:tcPr>
            <w:tcW w:w="7428" w:type="dxa"/>
            <w:shd w:val="clear" w:color="auto" w:fill="auto"/>
            <w:vAlign w:val="center"/>
          </w:tcPr>
          <w:p w14:paraId="11B6A0CC"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10"/>
                  <w:enabled/>
                  <w:calcOnExit w:val="0"/>
                  <w:textInput/>
                </w:ffData>
              </w:fldChar>
            </w:r>
            <w:bookmarkStart w:id="2" w:name="Besedilo10"/>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bookmarkEnd w:id="2"/>
          </w:p>
        </w:tc>
      </w:tr>
      <w:tr w:rsidR="00042D7B" w:rsidRPr="00042D7B" w14:paraId="51C603EF" w14:textId="77777777" w:rsidTr="009D3CFA">
        <w:trPr>
          <w:trHeight w:val="20"/>
          <w:jc w:val="center"/>
        </w:trPr>
        <w:tc>
          <w:tcPr>
            <w:tcW w:w="2276" w:type="dxa"/>
            <w:shd w:val="clear" w:color="auto" w:fill="99CC00"/>
            <w:vAlign w:val="center"/>
          </w:tcPr>
          <w:p w14:paraId="051280D8"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Poslovni račun</w:t>
            </w:r>
          </w:p>
        </w:tc>
        <w:tc>
          <w:tcPr>
            <w:tcW w:w="7428" w:type="dxa"/>
            <w:shd w:val="clear" w:color="auto" w:fill="auto"/>
            <w:vAlign w:val="center"/>
          </w:tcPr>
          <w:p w14:paraId="31E5A3B4"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8"/>
                  <w:enabled/>
                  <w:calcOnExit w:val="0"/>
                  <w:textInput/>
                </w:ffData>
              </w:fldChar>
            </w:r>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p>
        </w:tc>
      </w:tr>
      <w:tr w:rsidR="00042D7B" w:rsidRPr="00042D7B" w14:paraId="44A035B8" w14:textId="77777777" w:rsidTr="009D3CFA">
        <w:trPr>
          <w:trHeight w:val="20"/>
          <w:jc w:val="center"/>
        </w:trPr>
        <w:tc>
          <w:tcPr>
            <w:tcW w:w="2276" w:type="dxa"/>
            <w:shd w:val="clear" w:color="auto" w:fill="99CC00"/>
            <w:vAlign w:val="center"/>
          </w:tcPr>
          <w:p w14:paraId="3491D5F8"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Telefon</w:t>
            </w:r>
          </w:p>
        </w:tc>
        <w:tc>
          <w:tcPr>
            <w:tcW w:w="7428" w:type="dxa"/>
            <w:shd w:val="clear" w:color="auto" w:fill="auto"/>
            <w:vAlign w:val="center"/>
          </w:tcPr>
          <w:p w14:paraId="59CA6562"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9"/>
                  <w:enabled/>
                  <w:calcOnExit w:val="0"/>
                  <w:textInput/>
                </w:ffData>
              </w:fldChar>
            </w:r>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p>
        </w:tc>
      </w:tr>
      <w:tr w:rsidR="00042D7B" w:rsidRPr="00042D7B" w14:paraId="0251EB09" w14:textId="77777777" w:rsidTr="009D3CFA">
        <w:trPr>
          <w:trHeight w:val="20"/>
          <w:jc w:val="center"/>
        </w:trPr>
        <w:tc>
          <w:tcPr>
            <w:tcW w:w="2276" w:type="dxa"/>
            <w:shd w:val="clear" w:color="auto" w:fill="99CC00"/>
            <w:vAlign w:val="center"/>
          </w:tcPr>
          <w:p w14:paraId="5139BADF"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E-pošta</w:t>
            </w:r>
          </w:p>
        </w:tc>
        <w:tc>
          <w:tcPr>
            <w:tcW w:w="7428" w:type="dxa"/>
            <w:shd w:val="clear" w:color="auto" w:fill="auto"/>
            <w:vAlign w:val="center"/>
          </w:tcPr>
          <w:p w14:paraId="2EC2CD7C"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10"/>
                  <w:enabled/>
                  <w:calcOnExit w:val="0"/>
                  <w:textInput/>
                </w:ffData>
              </w:fldChar>
            </w:r>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p>
        </w:tc>
      </w:tr>
      <w:tr w:rsidR="00042D7B" w:rsidRPr="00042D7B" w14:paraId="2D8E5A8E" w14:textId="77777777" w:rsidTr="009D3CFA">
        <w:trPr>
          <w:trHeight w:val="20"/>
          <w:jc w:val="center"/>
        </w:trPr>
        <w:tc>
          <w:tcPr>
            <w:tcW w:w="2276" w:type="dxa"/>
            <w:shd w:val="clear" w:color="auto" w:fill="99CC00"/>
            <w:vAlign w:val="center"/>
          </w:tcPr>
          <w:p w14:paraId="1BB27BB5"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Skrbnik pogodbe</w:t>
            </w:r>
          </w:p>
        </w:tc>
        <w:tc>
          <w:tcPr>
            <w:tcW w:w="7428" w:type="dxa"/>
            <w:shd w:val="clear" w:color="auto" w:fill="auto"/>
            <w:vAlign w:val="center"/>
          </w:tcPr>
          <w:p w14:paraId="29409484"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8"/>
                  <w:enabled/>
                  <w:calcOnExit w:val="0"/>
                  <w:textInput/>
                </w:ffData>
              </w:fldChar>
            </w:r>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p>
        </w:tc>
      </w:tr>
      <w:tr w:rsidR="00042D7B" w:rsidRPr="00042D7B" w14:paraId="7515D226" w14:textId="77777777" w:rsidTr="009D3CFA">
        <w:trPr>
          <w:trHeight w:val="20"/>
          <w:jc w:val="center"/>
        </w:trPr>
        <w:tc>
          <w:tcPr>
            <w:tcW w:w="2276" w:type="dxa"/>
            <w:shd w:val="clear" w:color="auto" w:fill="99CC00"/>
            <w:vAlign w:val="center"/>
          </w:tcPr>
          <w:p w14:paraId="4934C1D1"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Podpisnik</w:t>
            </w:r>
          </w:p>
        </w:tc>
        <w:tc>
          <w:tcPr>
            <w:tcW w:w="7428" w:type="dxa"/>
            <w:shd w:val="clear" w:color="auto" w:fill="auto"/>
            <w:vAlign w:val="center"/>
          </w:tcPr>
          <w:p w14:paraId="07FC4CAA"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9"/>
                  <w:enabled/>
                  <w:calcOnExit w:val="0"/>
                  <w:textInput/>
                </w:ffData>
              </w:fldChar>
            </w:r>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p>
        </w:tc>
      </w:tr>
    </w:tbl>
    <w:p w14:paraId="6C00120B" w14:textId="77777777" w:rsidR="00042D7B" w:rsidRPr="00042D7B" w:rsidRDefault="00042D7B" w:rsidP="00042D7B">
      <w:pPr>
        <w:widowControl w:val="0"/>
        <w:suppressAutoHyphens/>
        <w:spacing w:before="120" w:after="120" w:line="100" w:lineRule="atLeast"/>
        <w:jc w:val="both"/>
        <w:rPr>
          <w:rFonts w:ascii="Tahoma" w:eastAsia="Calibri" w:hAnsi="Tahoma" w:cs="Tahoma"/>
          <w:b/>
          <w:kern w:val="1"/>
          <w:sz w:val="18"/>
          <w:szCs w:val="18"/>
          <w:lang w:eastAsia="ar-SA"/>
          <w14:ligatures w14:val="none"/>
        </w:rPr>
      </w:pPr>
      <w:r w:rsidRPr="00042D7B">
        <w:rPr>
          <w:rFonts w:ascii="Tahoma" w:eastAsia="Calibri" w:hAnsi="Tahoma" w:cs="Tahoma"/>
          <w:kern w:val="1"/>
          <w:sz w:val="18"/>
          <w:szCs w:val="18"/>
          <w:lang w:eastAsia="ar-SA"/>
          <w14:ligatures w14:val="none"/>
        </w:rPr>
        <w:t>sklepata</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9694"/>
      </w:tblGrid>
      <w:tr w:rsidR="00042D7B" w:rsidRPr="00042D7B" w14:paraId="6FECBB9E" w14:textId="77777777" w:rsidTr="009D3CFA">
        <w:trPr>
          <w:trHeight w:val="20"/>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FC6865A" w14:textId="2669B8DF" w:rsidR="00AF150A" w:rsidRDefault="0010276E" w:rsidP="00AF150A">
            <w:pPr>
              <w:widowControl w:val="0"/>
              <w:suppressAutoHyphens/>
              <w:spacing w:after="0" w:line="100" w:lineRule="atLeast"/>
              <w:jc w:val="center"/>
              <w:rPr>
                <w:rFonts w:ascii="Tahoma" w:eastAsia="Calibri" w:hAnsi="Tahoma" w:cs="Tahoma"/>
                <w:b/>
                <w:kern w:val="1"/>
                <w:sz w:val="18"/>
                <w:szCs w:val="18"/>
                <w:lang w:eastAsia="ar-SA"/>
                <w14:ligatures w14:val="none"/>
              </w:rPr>
            </w:pPr>
            <w:r w:rsidRPr="0010276E">
              <w:rPr>
                <w:rFonts w:ascii="Tahoma" w:eastAsia="Calibri" w:hAnsi="Tahoma" w:cs="Tahoma"/>
                <w:b/>
                <w:kern w:val="1"/>
                <w:sz w:val="18"/>
                <w:szCs w:val="18"/>
                <w:lang w:eastAsia="ar-SA"/>
                <w14:ligatures w14:val="none"/>
              </w:rPr>
              <w:t xml:space="preserve">POGODBA </w:t>
            </w:r>
            <w:r w:rsidR="00AF150A">
              <w:rPr>
                <w:rFonts w:ascii="Tahoma" w:eastAsia="Calibri" w:hAnsi="Tahoma" w:cs="Tahoma"/>
                <w:b/>
                <w:kern w:val="1"/>
                <w:sz w:val="18"/>
                <w:szCs w:val="18"/>
                <w:lang w:eastAsia="ar-SA"/>
                <w14:ligatures w14:val="none"/>
              </w:rPr>
              <w:t xml:space="preserve">ZA VZDRŽEVALNA DELA NA 5.B ODDELKU </w:t>
            </w:r>
            <w:r w:rsidR="000E1CBF">
              <w:rPr>
                <w:rFonts w:ascii="Tahoma" w:eastAsia="Calibri" w:hAnsi="Tahoma" w:cs="Tahoma"/>
                <w:b/>
                <w:kern w:val="1"/>
                <w:sz w:val="18"/>
                <w:szCs w:val="18"/>
                <w:lang w:eastAsia="ar-SA"/>
                <w14:ligatures w14:val="none"/>
              </w:rPr>
              <w:t xml:space="preserve">V </w:t>
            </w:r>
            <w:r w:rsidR="00AF150A">
              <w:rPr>
                <w:rFonts w:ascii="Tahoma" w:eastAsia="Calibri" w:hAnsi="Tahoma" w:cs="Tahoma"/>
                <w:b/>
                <w:kern w:val="1"/>
                <w:sz w:val="18"/>
                <w:szCs w:val="18"/>
                <w:lang w:eastAsia="ar-SA"/>
                <w14:ligatures w14:val="none"/>
              </w:rPr>
              <w:t>SB NOVA GORICA</w:t>
            </w:r>
          </w:p>
          <w:p w14:paraId="639F437B" w14:textId="598F769F" w:rsidR="00042D7B" w:rsidRPr="00042D7B" w:rsidRDefault="00042D7B" w:rsidP="00AF150A">
            <w:pPr>
              <w:widowControl w:val="0"/>
              <w:suppressAutoHyphens/>
              <w:spacing w:after="0" w:line="100" w:lineRule="atLeast"/>
              <w:jc w:val="center"/>
              <w:rPr>
                <w:rFonts w:ascii="Tahoma" w:eastAsia="Calibri" w:hAnsi="Tahoma" w:cs="Tahoma"/>
                <w:kern w:val="1"/>
                <w:sz w:val="18"/>
                <w:szCs w:val="18"/>
                <w:lang w:val="en-US" w:eastAsia="ar-SA"/>
                <w14:ligatures w14:val="none"/>
              </w:rPr>
            </w:pPr>
            <w:r w:rsidRPr="00042D7B">
              <w:rPr>
                <w:rFonts w:ascii="Tahoma" w:eastAsia="Calibri" w:hAnsi="Tahoma" w:cs="Tahoma"/>
                <w:b/>
                <w:kern w:val="1"/>
                <w:sz w:val="18"/>
                <w:szCs w:val="18"/>
                <w:lang w:eastAsia="ar-SA"/>
                <w14:ligatures w14:val="none"/>
              </w:rPr>
              <w:t xml:space="preserve">Številka: </w:t>
            </w:r>
            <w:r w:rsidR="00C11A87">
              <w:rPr>
                <w:rFonts w:ascii="Tahoma" w:eastAsia="Calibri" w:hAnsi="Tahoma" w:cs="Tahoma"/>
                <w:b/>
                <w:kern w:val="1"/>
                <w:sz w:val="18"/>
                <w:szCs w:val="18"/>
                <w:lang w:eastAsia="ar-SA"/>
                <w14:ligatures w14:val="none"/>
              </w:rPr>
              <w:fldChar w:fldCharType="begin">
                <w:ffData>
                  <w:name w:val="Besedilo187"/>
                  <w:enabled/>
                  <w:calcOnExit w:val="0"/>
                  <w:textInput/>
                </w:ffData>
              </w:fldChar>
            </w:r>
            <w:bookmarkStart w:id="3" w:name="Besedilo187"/>
            <w:r w:rsidR="00C11A87">
              <w:rPr>
                <w:rFonts w:ascii="Tahoma" w:eastAsia="Calibri" w:hAnsi="Tahoma" w:cs="Tahoma"/>
                <w:b/>
                <w:kern w:val="1"/>
                <w:sz w:val="18"/>
                <w:szCs w:val="18"/>
                <w:lang w:eastAsia="ar-SA"/>
                <w14:ligatures w14:val="none"/>
              </w:rPr>
              <w:instrText xml:space="preserve"> FORMTEXT </w:instrText>
            </w:r>
            <w:r w:rsidR="00C11A87">
              <w:rPr>
                <w:rFonts w:ascii="Tahoma" w:eastAsia="Calibri" w:hAnsi="Tahoma" w:cs="Tahoma"/>
                <w:b/>
                <w:kern w:val="1"/>
                <w:sz w:val="18"/>
                <w:szCs w:val="18"/>
                <w:lang w:eastAsia="ar-SA"/>
                <w14:ligatures w14:val="none"/>
              </w:rPr>
            </w:r>
            <w:r w:rsidR="00C11A87">
              <w:rPr>
                <w:rFonts w:ascii="Tahoma" w:eastAsia="Calibri" w:hAnsi="Tahoma" w:cs="Tahoma"/>
                <w:b/>
                <w:kern w:val="1"/>
                <w:sz w:val="18"/>
                <w:szCs w:val="18"/>
                <w:lang w:eastAsia="ar-SA"/>
                <w14:ligatures w14:val="none"/>
              </w:rPr>
              <w:fldChar w:fldCharType="separate"/>
            </w:r>
            <w:r w:rsidR="00C11A87">
              <w:rPr>
                <w:rFonts w:ascii="Tahoma" w:eastAsia="Calibri" w:hAnsi="Tahoma" w:cs="Tahoma"/>
                <w:b/>
                <w:noProof/>
                <w:kern w:val="1"/>
                <w:sz w:val="18"/>
                <w:szCs w:val="18"/>
                <w:lang w:eastAsia="ar-SA"/>
                <w14:ligatures w14:val="none"/>
              </w:rPr>
              <w:t> </w:t>
            </w:r>
            <w:r w:rsidR="00C11A87">
              <w:rPr>
                <w:rFonts w:ascii="Tahoma" w:eastAsia="Calibri" w:hAnsi="Tahoma" w:cs="Tahoma"/>
                <w:b/>
                <w:noProof/>
                <w:kern w:val="1"/>
                <w:sz w:val="18"/>
                <w:szCs w:val="18"/>
                <w:lang w:eastAsia="ar-SA"/>
                <w14:ligatures w14:val="none"/>
              </w:rPr>
              <w:t> </w:t>
            </w:r>
            <w:r w:rsidR="00C11A87">
              <w:rPr>
                <w:rFonts w:ascii="Tahoma" w:eastAsia="Calibri" w:hAnsi="Tahoma" w:cs="Tahoma"/>
                <w:b/>
                <w:noProof/>
                <w:kern w:val="1"/>
                <w:sz w:val="18"/>
                <w:szCs w:val="18"/>
                <w:lang w:eastAsia="ar-SA"/>
                <w14:ligatures w14:val="none"/>
              </w:rPr>
              <w:t> </w:t>
            </w:r>
            <w:r w:rsidR="00C11A87">
              <w:rPr>
                <w:rFonts w:ascii="Tahoma" w:eastAsia="Calibri" w:hAnsi="Tahoma" w:cs="Tahoma"/>
                <w:b/>
                <w:noProof/>
                <w:kern w:val="1"/>
                <w:sz w:val="18"/>
                <w:szCs w:val="18"/>
                <w:lang w:eastAsia="ar-SA"/>
                <w14:ligatures w14:val="none"/>
              </w:rPr>
              <w:t> </w:t>
            </w:r>
            <w:r w:rsidR="00C11A87">
              <w:rPr>
                <w:rFonts w:ascii="Tahoma" w:eastAsia="Calibri" w:hAnsi="Tahoma" w:cs="Tahoma"/>
                <w:b/>
                <w:noProof/>
                <w:kern w:val="1"/>
                <w:sz w:val="18"/>
                <w:szCs w:val="18"/>
                <w:lang w:eastAsia="ar-SA"/>
                <w14:ligatures w14:val="none"/>
              </w:rPr>
              <w:t> </w:t>
            </w:r>
            <w:r w:rsidR="00C11A87">
              <w:rPr>
                <w:rFonts w:ascii="Tahoma" w:eastAsia="Calibri" w:hAnsi="Tahoma" w:cs="Tahoma"/>
                <w:b/>
                <w:kern w:val="1"/>
                <w:sz w:val="18"/>
                <w:szCs w:val="18"/>
                <w:lang w:eastAsia="ar-SA"/>
                <w14:ligatures w14:val="none"/>
              </w:rPr>
              <w:fldChar w:fldCharType="end"/>
            </w:r>
            <w:bookmarkEnd w:id="3"/>
          </w:p>
        </w:tc>
      </w:tr>
    </w:tbl>
    <w:p w14:paraId="67E698DA"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28530FAF" w14:textId="77777777" w:rsidR="0010276E" w:rsidRPr="0010276E" w:rsidRDefault="0010276E" w:rsidP="0010276E">
      <w:pPr>
        <w:keepNext/>
        <w:widowControl w:val="0"/>
        <w:numPr>
          <w:ilvl w:val="1"/>
          <w:numId w:val="9"/>
        </w:numPr>
        <w:suppressAutoHyphens/>
        <w:autoSpaceDN w:val="0"/>
        <w:spacing w:after="0" w:line="276"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158D6F0A" w14:textId="77777777" w:rsidR="0010276E" w:rsidRPr="0010276E" w:rsidRDefault="0010276E" w:rsidP="0010276E">
      <w:pPr>
        <w:keepNext/>
        <w:suppressAutoHyphens/>
        <w:spacing w:after="0" w:line="276"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(uvodne določbe)</w:t>
      </w:r>
    </w:p>
    <w:p w14:paraId="6DE98A87" w14:textId="77777777" w:rsidR="0010276E" w:rsidRPr="0010276E" w:rsidRDefault="0010276E" w:rsidP="0010276E">
      <w:pPr>
        <w:keepNext/>
        <w:suppressAutoHyphens/>
        <w:spacing w:after="0" w:line="276" w:lineRule="auto"/>
        <w:ind w:right="6"/>
        <w:jc w:val="both"/>
        <w:textAlignment w:val="baseline"/>
        <w:rPr>
          <w:rFonts w:ascii="Tahoma" w:eastAsia="Calibri" w:hAnsi="Tahoma" w:cs="Tahoma"/>
          <w:sz w:val="18"/>
          <w:szCs w:val="18"/>
          <w:lang w:eastAsia="zh-CN"/>
          <w14:ligatures w14:val="none"/>
        </w:rPr>
      </w:pPr>
    </w:p>
    <w:p w14:paraId="33744A37" w14:textId="77777777" w:rsidR="0010276E" w:rsidRPr="0010276E" w:rsidRDefault="0010276E" w:rsidP="007B267E">
      <w:pPr>
        <w:widowControl w:val="0"/>
        <w:suppressAutoHyphens/>
        <w:spacing w:after="0" w:line="240" w:lineRule="auto"/>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Pogodbeni stranki uvodoma ugotavljata, da:</w:t>
      </w:r>
    </w:p>
    <w:p w14:paraId="0F4FEC7C" w14:textId="2BB37FF4" w:rsidR="0010276E" w:rsidRPr="0010276E" w:rsidRDefault="0010276E" w:rsidP="007B267E">
      <w:pPr>
        <w:widowControl w:val="0"/>
        <w:numPr>
          <w:ilvl w:val="0"/>
          <w:numId w:val="10"/>
        </w:numPr>
        <w:suppressAutoHyphens/>
        <w:spacing w:after="0" w:line="240" w:lineRule="auto"/>
        <w:ind w:left="709"/>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 xml:space="preserve">je naročnik izvedel postopek </w:t>
      </w:r>
      <w:r w:rsidRPr="0010276E">
        <w:rPr>
          <w:rFonts w:ascii="Tahoma" w:eastAsia="Times New Roman" w:hAnsi="Tahoma" w:cs="Tahoma"/>
          <w:color w:val="000000"/>
          <w:sz w:val="18"/>
          <w:szCs w:val="18"/>
          <w:lang w:eastAsia="sl-SI"/>
          <w14:ligatures w14:val="none"/>
        </w:rPr>
        <w:t xml:space="preserve">oddaje javnega naročila </w:t>
      </w:r>
      <w:r w:rsidRPr="0010276E">
        <w:rPr>
          <w:rFonts w:ascii="Tahoma" w:eastAsia="SimSun" w:hAnsi="Tahoma" w:cs="Tahoma"/>
          <w:sz w:val="18"/>
          <w:szCs w:val="18"/>
          <w14:ligatures w14:val="none"/>
        </w:rPr>
        <w:t>»</w:t>
      </w:r>
      <w:r w:rsidR="00AF150A">
        <w:rPr>
          <w:rFonts w:ascii="Tahoma" w:eastAsia="SimSun" w:hAnsi="Tahoma" w:cs="Tahoma"/>
          <w:color w:val="000000"/>
          <w:sz w:val="18"/>
          <w:szCs w:val="18"/>
          <w14:ligatures w14:val="none"/>
        </w:rPr>
        <w:t xml:space="preserve">Vzdrževalna dela na </w:t>
      </w:r>
      <w:r w:rsidRPr="0010276E">
        <w:rPr>
          <w:rFonts w:ascii="Tahoma" w:eastAsia="SimSun" w:hAnsi="Tahoma" w:cs="Tahoma"/>
          <w:color w:val="000000"/>
          <w:sz w:val="18"/>
          <w:szCs w:val="18"/>
          <w14:ligatures w14:val="none"/>
        </w:rPr>
        <w:t xml:space="preserve"> </w:t>
      </w:r>
      <w:r w:rsidR="002760A8">
        <w:rPr>
          <w:rFonts w:ascii="Tahoma" w:eastAsia="SimSun" w:hAnsi="Tahoma" w:cs="Tahoma"/>
          <w:color w:val="000000"/>
          <w:sz w:val="18"/>
          <w:szCs w:val="18"/>
          <w14:ligatures w14:val="none"/>
        </w:rPr>
        <w:t xml:space="preserve">5.B </w:t>
      </w:r>
      <w:r w:rsidRPr="0010276E">
        <w:rPr>
          <w:rFonts w:ascii="Tahoma" w:eastAsia="SimSun" w:hAnsi="Tahoma" w:cs="Tahoma"/>
          <w:color w:val="000000"/>
          <w:sz w:val="18"/>
          <w:szCs w:val="18"/>
          <w14:ligatures w14:val="none"/>
        </w:rPr>
        <w:t xml:space="preserve"> oddelk</w:t>
      </w:r>
      <w:r w:rsidR="00AF150A">
        <w:rPr>
          <w:rFonts w:ascii="Tahoma" w:eastAsia="SimSun" w:hAnsi="Tahoma" w:cs="Tahoma"/>
          <w:color w:val="000000"/>
          <w:sz w:val="18"/>
          <w:szCs w:val="18"/>
          <w14:ligatures w14:val="none"/>
        </w:rPr>
        <w:t xml:space="preserve">u </w:t>
      </w:r>
      <w:r w:rsidRPr="0010276E">
        <w:rPr>
          <w:rFonts w:ascii="Tahoma" w:eastAsia="SimSun" w:hAnsi="Tahoma" w:cs="Tahoma"/>
          <w:color w:val="000000"/>
          <w:sz w:val="18"/>
          <w:szCs w:val="18"/>
          <w14:ligatures w14:val="none"/>
        </w:rPr>
        <w:t>SB</w:t>
      </w:r>
      <w:r w:rsidR="002760A8">
        <w:rPr>
          <w:rFonts w:ascii="Tahoma" w:eastAsia="SimSun" w:hAnsi="Tahoma" w:cs="Tahoma"/>
          <w:color w:val="000000"/>
          <w:sz w:val="18"/>
          <w:szCs w:val="18"/>
          <w14:ligatures w14:val="none"/>
        </w:rPr>
        <w:t xml:space="preserve"> </w:t>
      </w:r>
      <w:r w:rsidRPr="0010276E">
        <w:rPr>
          <w:rFonts w:ascii="Tahoma" w:eastAsia="SimSun" w:hAnsi="Tahoma" w:cs="Tahoma"/>
          <w:color w:val="000000"/>
          <w:sz w:val="18"/>
          <w:szCs w:val="18"/>
          <w14:ligatures w14:val="none"/>
        </w:rPr>
        <w:t>N</w:t>
      </w:r>
      <w:r w:rsidR="002760A8">
        <w:rPr>
          <w:rFonts w:ascii="Tahoma" w:eastAsia="SimSun" w:hAnsi="Tahoma" w:cs="Tahoma"/>
          <w:color w:val="000000"/>
          <w:sz w:val="18"/>
          <w:szCs w:val="18"/>
          <w14:ligatures w14:val="none"/>
        </w:rPr>
        <w:t xml:space="preserve">ova </w:t>
      </w:r>
      <w:r w:rsidRPr="0010276E">
        <w:rPr>
          <w:rFonts w:ascii="Tahoma" w:eastAsia="SimSun" w:hAnsi="Tahoma" w:cs="Tahoma"/>
          <w:color w:val="000000"/>
          <w:sz w:val="18"/>
          <w:szCs w:val="18"/>
          <w14:ligatures w14:val="none"/>
        </w:rPr>
        <w:t>G</w:t>
      </w:r>
      <w:r w:rsidR="002760A8">
        <w:rPr>
          <w:rFonts w:ascii="Tahoma" w:eastAsia="SimSun" w:hAnsi="Tahoma" w:cs="Tahoma"/>
          <w:color w:val="000000"/>
          <w:sz w:val="18"/>
          <w:szCs w:val="18"/>
          <w14:ligatures w14:val="none"/>
        </w:rPr>
        <w:t>orica</w:t>
      </w:r>
      <w:r w:rsidRPr="0010276E">
        <w:rPr>
          <w:rFonts w:ascii="Tahoma" w:eastAsia="SimSun" w:hAnsi="Tahoma" w:cs="Tahoma"/>
          <w:color w:val="000000"/>
          <w:kern w:val="0"/>
          <w:sz w:val="18"/>
          <w:szCs w:val="18"/>
          <w14:ligatures w14:val="none"/>
        </w:rPr>
        <w:t>«</w:t>
      </w:r>
      <w:r w:rsidRPr="0010276E">
        <w:rPr>
          <w:rFonts w:ascii="Tahoma" w:eastAsia="SimSun" w:hAnsi="Tahoma" w:cs="Tahoma"/>
          <w:color w:val="000000"/>
          <w:sz w:val="18"/>
          <w:szCs w:val="18"/>
          <w14:ligatures w14:val="none"/>
        </w:rPr>
        <w:t>, št. objave na Portalu javnih naročil</w:t>
      </w:r>
      <w:r w:rsidR="002760A8">
        <w:rPr>
          <w:rFonts w:ascii="Tahoma" w:eastAsia="SimSun" w:hAnsi="Tahoma" w:cs="Tahoma"/>
          <w:color w:val="000000"/>
          <w:sz w:val="18"/>
          <w:szCs w:val="18"/>
          <w14:ligatures w14:val="none"/>
        </w:rPr>
        <w:t xml:space="preserve"> </w:t>
      </w:r>
      <w:r w:rsidR="002760A8">
        <w:rPr>
          <w:rFonts w:ascii="Tahoma" w:eastAsia="SimSun" w:hAnsi="Tahoma" w:cs="Tahoma"/>
          <w:color w:val="000000"/>
          <w:sz w:val="18"/>
          <w:szCs w:val="18"/>
          <w14:ligatures w14:val="none"/>
        </w:rPr>
        <w:fldChar w:fldCharType="begin">
          <w:ffData>
            <w:name w:val="Besedilo188"/>
            <w:enabled/>
            <w:calcOnExit w:val="0"/>
            <w:textInput/>
          </w:ffData>
        </w:fldChar>
      </w:r>
      <w:bookmarkStart w:id="4" w:name="Besedilo188"/>
      <w:r w:rsidR="002760A8">
        <w:rPr>
          <w:rFonts w:ascii="Tahoma" w:eastAsia="SimSun" w:hAnsi="Tahoma" w:cs="Tahoma"/>
          <w:color w:val="000000"/>
          <w:sz w:val="18"/>
          <w:szCs w:val="18"/>
          <w14:ligatures w14:val="none"/>
        </w:rPr>
        <w:instrText xml:space="preserve"> FORMTEXT </w:instrText>
      </w:r>
      <w:r w:rsidR="002760A8">
        <w:rPr>
          <w:rFonts w:ascii="Tahoma" w:eastAsia="SimSun" w:hAnsi="Tahoma" w:cs="Tahoma"/>
          <w:color w:val="000000"/>
          <w:sz w:val="18"/>
          <w:szCs w:val="18"/>
          <w14:ligatures w14:val="none"/>
        </w:rPr>
      </w:r>
      <w:r w:rsidR="002760A8">
        <w:rPr>
          <w:rFonts w:ascii="Tahoma" w:eastAsia="SimSun" w:hAnsi="Tahoma" w:cs="Tahoma"/>
          <w:color w:val="000000"/>
          <w:sz w:val="18"/>
          <w:szCs w:val="18"/>
          <w14:ligatures w14:val="none"/>
        </w:rPr>
        <w:fldChar w:fldCharType="separate"/>
      </w:r>
      <w:r w:rsidR="002760A8">
        <w:rPr>
          <w:rFonts w:ascii="Tahoma" w:eastAsia="SimSun" w:hAnsi="Tahoma" w:cs="Tahoma"/>
          <w:noProof/>
          <w:color w:val="000000"/>
          <w:sz w:val="18"/>
          <w:szCs w:val="18"/>
          <w14:ligatures w14:val="none"/>
        </w:rPr>
        <w:t> </w:t>
      </w:r>
      <w:r w:rsidR="002760A8">
        <w:rPr>
          <w:rFonts w:ascii="Tahoma" w:eastAsia="SimSun" w:hAnsi="Tahoma" w:cs="Tahoma"/>
          <w:noProof/>
          <w:color w:val="000000"/>
          <w:sz w:val="18"/>
          <w:szCs w:val="18"/>
          <w14:ligatures w14:val="none"/>
        </w:rPr>
        <w:t> </w:t>
      </w:r>
      <w:r w:rsidR="002760A8">
        <w:rPr>
          <w:rFonts w:ascii="Tahoma" w:eastAsia="SimSun" w:hAnsi="Tahoma" w:cs="Tahoma"/>
          <w:noProof/>
          <w:color w:val="000000"/>
          <w:sz w:val="18"/>
          <w:szCs w:val="18"/>
          <w14:ligatures w14:val="none"/>
        </w:rPr>
        <w:t> </w:t>
      </w:r>
      <w:r w:rsidR="002760A8">
        <w:rPr>
          <w:rFonts w:ascii="Tahoma" w:eastAsia="SimSun" w:hAnsi="Tahoma" w:cs="Tahoma"/>
          <w:noProof/>
          <w:color w:val="000000"/>
          <w:sz w:val="18"/>
          <w:szCs w:val="18"/>
          <w14:ligatures w14:val="none"/>
        </w:rPr>
        <w:t> </w:t>
      </w:r>
      <w:r w:rsidR="002760A8">
        <w:rPr>
          <w:rFonts w:ascii="Tahoma" w:eastAsia="SimSun" w:hAnsi="Tahoma" w:cs="Tahoma"/>
          <w:noProof/>
          <w:color w:val="000000"/>
          <w:sz w:val="18"/>
          <w:szCs w:val="18"/>
          <w14:ligatures w14:val="none"/>
        </w:rPr>
        <w:t> </w:t>
      </w:r>
      <w:r w:rsidR="002760A8">
        <w:rPr>
          <w:rFonts w:ascii="Tahoma" w:eastAsia="SimSun" w:hAnsi="Tahoma" w:cs="Tahoma"/>
          <w:color w:val="000000"/>
          <w:sz w:val="18"/>
          <w:szCs w:val="18"/>
          <w14:ligatures w14:val="none"/>
        </w:rPr>
        <w:fldChar w:fldCharType="end"/>
      </w:r>
      <w:bookmarkEnd w:id="4"/>
      <w:r w:rsidR="00AF150A">
        <w:rPr>
          <w:rFonts w:ascii="Tahoma" w:eastAsia="SimSun" w:hAnsi="Tahoma" w:cs="Tahoma"/>
          <w:color w:val="000000"/>
          <w:sz w:val="18"/>
          <w:szCs w:val="18"/>
          <w14:ligatures w14:val="none"/>
        </w:rPr>
        <w:t>;</w:t>
      </w:r>
    </w:p>
    <w:p w14:paraId="083015FC" w14:textId="00FF4DE4" w:rsidR="0010276E" w:rsidRPr="0010276E" w:rsidRDefault="0010276E" w:rsidP="007B267E">
      <w:pPr>
        <w:widowControl w:val="0"/>
        <w:numPr>
          <w:ilvl w:val="0"/>
          <w:numId w:val="10"/>
        </w:numPr>
        <w:suppressAutoHyphens/>
        <w:spacing w:after="0" w:line="240" w:lineRule="auto"/>
        <w:ind w:left="709"/>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je bila druga stranka te pogodbe (izvajalec) izbrana kot ponudnik, ki je oddal najugodnejšo dopustno ponudbo</w:t>
      </w:r>
      <w:r w:rsidR="00AF150A">
        <w:rPr>
          <w:rFonts w:ascii="Tahoma" w:eastAsia="SimSun" w:hAnsi="Tahoma" w:cs="Tahoma"/>
          <w:color w:val="000000"/>
          <w:sz w:val="18"/>
          <w:szCs w:val="18"/>
          <w14:ligatures w14:val="none"/>
        </w:rPr>
        <w:t xml:space="preserve"> št. </w:t>
      </w:r>
      <w:r w:rsidR="00AF150A">
        <w:rPr>
          <w:rFonts w:ascii="Tahoma" w:eastAsia="SimSun" w:hAnsi="Tahoma" w:cs="Tahoma"/>
          <w:color w:val="000000"/>
          <w:sz w:val="18"/>
          <w:szCs w:val="18"/>
          <w14:ligatures w14:val="none"/>
        </w:rPr>
        <w:fldChar w:fldCharType="begin">
          <w:ffData>
            <w:name w:val="Besedilo189"/>
            <w:enabled/>
            <w:calcOnExit w:val="0"/>
            <w:textInput/>
          </w:ffData>
        </w:fldChar>
      </w:r>
      <w:bookmarkStart w:id="5" w:name="Besedilo189"/>
      <w:r w:rsidR="00AF150A">
        <w:rPr>
          <w:rFonts w:ascii="Tahoma" w:eastAsia="SimSun" w:hAnsi="Tahoma" w:cs="Tahoma"/>
          <w:color w:val="000000"/>
          <w:sz w:val="18"/>
          <w:szCs w:val="18"/>
          <w14:ligatures w14:val="none"/>
        </w:rPr>
        <w:instrText xml:space="preserve"> FORMTEXT </w:instrText>
      </w:r>
      <w:r w:rsidR="00AF150A">
        <w:rPr>
          <w:rFonts w:ascii="Tahoma" w:eastAsia="SimSun" w:hAnsi="Tahoma" w:cs="Tahoma"/>
          <w:color w:val="000000"/>
          <w:sz w:val="18"/>
          <w:szCs w:val="18"/>
          <w14:ligatures w14:val="none"/>
        </w:rPr>
      </w:r>
      <w:r w:rsidR="00AF150A">
        <w:rPr>
          <w:rFonts w:ascii="Tahoma" w:eastAsia="SimSun" w:hAnsi="Tahoma" w:cs="Tahoma"/>
          <w:color w:val="000000"/>
          <w:sz w:val="18"/>
          <w:szCs w:val="18"/>
          <w14:ligatures w14:val="none"/>
        </w:rPr>
        <w:fldChar w:fldCharType="separate"/>
      </w:r>
      <w:r w:rsidR="00AF150A">
        <w:rPr>
          <w:rFonts w:ascii="Tahoma" w:eastAsia="SimSun" w:hAnsi="Tahoma" w:cs="Tahoma"/>
          <w:noProof/>
          <w:color w:val="000000"/>
          <w:sz w:val="18"/>
          <w:szCs w:val="18"/>
          <w14:ligatures w14:val="none"/>
        </w:rPr>
        <w:t> </w:t>
      </w:r>
      <w:r w:rsidR="00AF150A">
        <w:rPr>
          <w:rFonts w:ascii="Tahoma" w:eastAsia="SimSun" w:hAnsi="Tahoma" w:cs="Tahoma"/>
          <w:noProof/>
          <w:color w:val="000000"/>
          <w:sz w:val="18"/>
          <w:szCs w:val="18"/>
          <w14:ligatures w14:val="none"/>
        </w:rPr>
        <w:t> </w:t>
      </w:r>
      <w:r w:rsidR="00AF150A">
        <w:rPr>
          <w:rFonts w:ascii="Tahoma" w:eastAsia="SimSun" w:hAnsi="Tahoma" w:cs="Tahoma"/>
          <w:noProof/>
          <w:color w:val="000000"/>
          <w:sz w:val="18"/>
          <w:szCs w:val="18"/>
          <w14:ligatures w14:val="none"/>
        </w:rPr>
        <w:t> </w:t>
      </w:r>
      <w:r w:rsidR="00AF150A">
        <w:rPr>
          <w:rFonts w:ascii="Tahoma" w:eastAsia="SimSun" w:hAnsi="Tahoma" w:cs="Tahoma"/>
          <w:noProof/>
          <w:color w:val="000000"/>
          <w:sz w:val="18"/>
          <w:szCs w:val="18"/>
          <w14:ligatures w14:val="none"/>
        </w:rPr>
        <w:t> </w:t>
      </w:r>
      <w:r w:rsidR="00AF150A">
        <w:rPr>
          <w:rFonts w:ascii="Tahoma" w:eastAsia="SimSun" w:hAnsi="Tahoma" w:cs="Tahoma"/>
          <w:noProof/>
          <w:color w:val="000000"/>
          <w:sz w:val="18"/>
          <w:szCs w:val="18"/>
          <w14:ligatures w14:val="none"/>
        </w:rPr>
        <w:t> </w:t>
      </w:r>
      <w:r w:rsidR="00AF150A">
        <w:rPr>
          <w:rFonts w:ascii="Tahoma" w:eastAsia="SimSun" w:hAnsi="Tahoma" w:cs="Tahoma"/>
          <w:color w:val="000000"/>
          <w:sz w:val="18"/>
          <w:szCs w:val="18"/>
          <w14:ligatures w14:val="none"/>
        </w:rPr>
        <w:fldChar w:fldCharType="end"/>
      </w:r>
      <w:bookmarkEnd w:id="5"/>
      <w:r w:rsidRPr="0010276E">
        <w:rPr>
          <w:rFonts w:ascii="Tahoma" w:eastAsia="SimSun" w:hAnsi="Tahoma" w:cs="Tahoma"/>
          <w:color w:val="000000"/>
          <w:sz w:val="18"/>
          <w:szCs w:val="18"/>
          <w14:ligatures w14:val="none"/>
        </w:rPr>
        <w:t>;</w:t>
      </w:r>
    </w:p>
    <w:p w14:paraId="37C81C38" w14:textId="77777777" w:rsidR="0010276E" w:rsidRPr="0010276E" w:rsidRDefault="0010276E" w:rsidP="007B267E">
      <w:pPr>
        <w:widowControl w:val="0"/>
        <w:numPr>
          <w:ilvl w:val="0"/>
          <w:numId w:val="10"/>
        </w:numPr>
        <w:suppressAutoHyphens/>
        <w:spacing w:after="0" w:line="240" w:lineRule="auto"/>
        <w:ind w:left="709"/>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najprej določila pogodbe, nato določila razpisne dokumentacije in nato ponudba.</w:t>
      </w:r>
    </w:p>
    <w:p w14:paraId="12EF689D"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058D0177"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0D7DEF13"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(predmet pogodbe)</w:t>
      </w:r>
    </w:p>
    <w:p w14:paraId="33497243" w14:textId="77777777" w:rsidR="0010276E" w:rsidRPr="0010276E" w:rsidRDefault="0010276E" w:rsidP="007B267E">
      <w:pPr>
        <w:keepNext/>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23B13D52" w14:textId="68718BFE"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sz w:val="18"/>
          <w:szCs w:val="18"/>
          <w:lang w:eastAsia="zh-CN"/>
          <w14:ligatures w14:val="none"/>
        </w:rPr>
        <w:t xml:space="preserve">S to pogodbo naročnik oddaja, izvajalec pa prevzema v </w:t>
      </w:r>
      <w:r w:rsidRPr="0010276E">
        <w:rPr>
          <w:rFonts w:ascii="Tahoma" w:eastAsia="Calibri" w:hAnsi="Tahoma" w:cs="Tahoma"/>
          <w:color w:val="000000"/>
          <w:sz w:val="18"/>
          <w:szCs w:val="18"/>
          <w:lang w:eastAsia="zh-CN"/>
          <w14:ligatures w14:val="none"/>
        </w:rPr>
        <w:t xml:space="preserve">izvedbo </w:t>
      </w:r>
      <w:r w:rsidR="00AF150A">
        <w:rPr>
          <w:rFonts w:ascii="Tahoma" w:eastAsia="Calibri" w:hAnsi="Tahoma" w:cs="Tahoma"/>
          <w:color w:val="000000"/>
          <w:sz w:val="18"/>
          <w:szCs w:val="18"/>
          <w:lang w:eastAsia="zh-CN"/>
          <w14:ligatures w14:val="none"/>
        </w:rPr>
        <w:t>vzdrževalna dela na 5.B oddelku SB Nova Gorica (</w:t>
      </w:r>
      <w:r w:rsidRPr="0010276E">
        <w:rPr>
          <w:rFonts w:ascii="Tahoma" w:eastAsia="Calibri" w:hAnsi="Tahoma" w:cs="Tahoma"/>
          <w:color w:val="000000"/>
          <w:sz w:val="18"/>
          <w:szCs w:val="18"/>
          <w:lang w:eastAsia="zh-CN"/>
          <w14:ligatures w14:val="none"/>
        </w:rPr>
        <w:t>GOI</w:t>
      </w:r>
      <w:r w:rsidR="00AF150A">
        <w:rPr>
          <w:rFonts w:ascii="Tahoma" w:eastAsia="Calibri" w:hAnsi="Tahoma" w:cs="Tahoma"/>
          <w:color w:val="000000"/>
          <w:sz w:val="18"/>
          <w:szCs w:val="18"/>
          <w:lang w:eastAsia="zh-CN"/>
          <w14:ligatures w14:val="none"/>
        </w:rPr>
        <w:t xml:space="preserve"> - </w:t>
      </w:r>
      <w:r w:rsidRPr="0010276E">
        <w:rPr>
          <w:rFonts w:ascii="Tahoma" w:eastAsia="Calibri" w:hAnsi="Tahoma" w:cs="Tahoma"/>
          <w:color w:val="000000"/>
          <w:sz w:val="18"/>
          <w:szCs w:val="18"/>
          <w:lang w:eastAsia="zh-CN"/>
          <w14:ligatures w14:val="none"/>
        </w:rPr>
        <w:t>gradbeno obrtniška in instalacijska dela).</w:t>
      </w:r>
    </w:p>
    <w:p w14:paraId="618A497B"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1131D398" w14:textId="77777777" w:rsidR="0010276E" w:rsidRPr="0010276E" w:rsidRDefault="0010276E" w:rsidP="007B267E">
      <w:pPr>
        <w:suppressAutoHyphens/>
        <w:spacing w:after="0" w:line="240" w:lineRule="auto"/>
        <w:ind w:right="6"/>
        <w:jc w:val="both"/>
        <w:textAlignment w:val="baseline"/>
        <w:rPr>
          <w:rFonts w:ascii="Tahoma" w:eastAsia="Calibri" w:hAnsi="Tahoma" w:cs="Tahoma"/>
          <w:strike/>
          <w:color w:val="000000"/>
          <w:sz w:val="18"/>
          <w:szCs w:val="18"/>
          <w:shd w:val="clear" w:color="auto" w:fill="FFFFFF"/>
          <w:lang w:eastAsia="zh-CN"/>
          <w14:ligatures w14:val="none"/>
        </w:rPr>
      </w:pPr>
      <w:r w:rsidRPr="0010276E">
        <w:rPr>
          <w:rFonts w:ascii="Tahoma" w:eastAsia="Calibri" w:hAnsi="Tahoma" w:cs="Tahoma"/>
          <w:color w:val="000000"/>
          <w:sz w:val="18"/>
          <w:szCs w:val="18"/>
          <w:lang w:eastAsia="zh-CN"/>
          <w14:ligatures w14:val="none"/>
        </w:rPr>
        <w:t>Predmet pogodbe mora biti skladen s ciljema iz 9. in 15. točke drugega odstavka 6. člen Uredbe o zelenem javnem naročanju (Uradni list RS, št. 51/17, 64/19, 121/21 in 132/23; Uredba)</w:t>
      </w:r>
      <w:r w:rsidRPr="0010276E">
        <w:rPr>
          <w:rFonts w:ascii="Tahoma" w:eastAsia="Calibri" w:hAnsi="Tahoma" w:cs="Tahoma"/>
          <w:color w:val="000000"/>
          <w:sz w:val="18"/>
          <w:szCs w:val="18"/>
          <w:shd w:val="clear" w:color="auto" w:fill="FFFFFF"/>
          <w:lang w:eastAsia="zh-CN"/>
          <w14:ligatures w14:val="none"/>
        </w:rPr>
        <w:t>.</w:t>
      </w:r>
    </w:p>
    <w:p w14:paraId="3F8F34E0"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73EC5A3A" w14:textId="671487D5" w:rsidR="0010276E" w:rsidRPr="0010276E" w:rsidRDefault="0010276E" w:rsidP="007B267E">
      <w:pPr>
        <w:widowControl w:val="0"/>
        <w:suppressAutoHyphens/>
        <w:spacing w:after="0" w:line="240" w:lineRule="auto"/>
        <w:ind w:left="17" w:right="42"/>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Med naročena in prevzeta dela izvajalca spada strokovno pravilna in kakovostna izvedba del, dobava ter vgraditev materiala in opreme po</w:t>
      </w:r>
      <w:r w:rsidRPr="0010276E">
        <w:rPr>
          <w:rFonts w:ascii="Tahoma" w:eastAsia="SimSun" w:hAnsi="Tahoma" w:cs="Tahoma"/>
          <w:sz w:val="18"/>
          <w:szCs w:val="18"/>
          <w14:ligatures w14:val="none"/>
        </w:rPr>
        <w:t xml:space="preserve"> </w:t>
      </w:r>
      <w:r w:rsidRPr="0010276E">
        <w:rPr>
          <w:rFonts w:ascii="Tahoma" w:eastAsia="SimSun" w:hAnsi="Tahoma" w:cs="Tahoma"/>
          <w:color w:val="000000"/>
          <w:sz w:val="18"/>
          <w:szCs w:val="18"/>
          <w14:ligatures w14:val="none"/>
        </w:rPr>
        <w:t xml:space="preserve">Ponudbenem predračunu, ki je priloga in sestavni deli te pogodbe. </w:t>
      </w:r>
    </w:p>
    <w:p w14:paraId="4D4E4FA4"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color w:val="000000"/>
          <w:sz w:val="18"/>
          <w:szCs w:val="18"/>
          <w14:ligatures w14:val="none"/>
        </w:rPr>
      </w:pPr>
    </w:p>
    <w:p w14:paraId="5052280F"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lastRenderedPageBreak/>
        <w:t>Izvajalec mora pogodbo izpolniti v celoti, kakovostno in pravočasno, v skladu z veljavnimi predpisi, normativi, standardi in pravili stroke ter standardom dobrega strokovnjaka.</w:t>
      </w:r>
    </w:p>
    <w:p w14:paraId="7AD7AD59"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F2230BC" w14:textId="74003C9A" w:rsidR="0010276E" w:rsidRPr="0010276E" w:rsidRDefault="0010276E" w:rsidP="007B267E">
      <w:pPr>
        <w:widowControl w:val="0"/>
        <w:suppressAutoHyphens/>
        <w:spacing w:after="0" w:line="240" w:lineRule="auto"/>
        <w:ind w:left="17" w:right="42"/>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Izvajalec potrjuje, da je pridobil vse podatke, ki se nanašajo na predmet te pogodbe, ter da je preveril in pridobil vse informacije o gradnji. Izvajalec tudi potrjuje, da so mu znani lokacija in dostopi objekta, v katerem se bodo izvajala GOI dela, razpisna dokumentacija predmetnega naročila, rok izvedbe ter njegove pravice in obveznosti po tej pogodbi, in nanje nima pripomb.</w:t>
      </w:r>
    </w:p>
    <w:p w14:paraId="1DB46A73" w14:textId="77777777" w:rsidR="0010276E" w:rsidRPr="0010276E" w:rsidRDefault="0010276E" w:rsidP="007B267E">
      <w:pPr>
        <w:widowControl w:val="0"/>
        <w:suppressAutoHyphens/>
        <w:spacing w:after="0" w:line="240" w:lineRule="auto"/>
        <w:ind w:left="17" w:right="42"/>
        <w:jc w:val="both"/>
        <w:textAlignment w:val="baseline"/>
        <w:rPr>
          <w:rFonts w:ascii="Tahoma" w:eastAsia="SimSun" w:hAnsi="Tahoma" w:cs="Tahoma"/>
          <w:sz w:val="18"/>
          <w:szCs w:val="18"/>
          <w14:ligatures w14:val="none"/>
        </w:rPr>
      </w:pPr>
    </w:p>
    <w:p w14:paraId="2D648290" w14:textId="77777777" w:rsidR="0010276E" w:rsidRPr="0010276E" w:rsidRDefault="0010276E" w:rsidP="007B267E">
      <w:pPr>
        <w:widowControl w:val="0"/>
        <w:suppressAutoHyphens/>
        <w:spacing w:after="0" w:line="240" w:lineRule="auto"/>
        <w:ind w:left="17" w:right="42"/>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 xml:space="preserve">Izvajalec se vnaprej odpoveduje (kolikor ni v tej pogodbi izrecno drugače določeno) vsakršnemu zahtevku iz naslova nepredvidenih pogojev za delo ali nepopolne oziroma neustrezne dokumentacije ter se zavezuje, do bo tovrstne pomanjkljivosti ustrezno saniral na lastne stroške in na način, ki ga bo predhodno uskladil z naročnikom, ne da bi zaradi tega trpel rok gradnje, kvaliteta vgrajenih materialov ali izvedenih del, funkcionalnost posameznih delov ali gradnje kot celote. </w:t>
      </w:r>
    </w:p>
    <w:p w14:paraId="03F19E6A" w14:textId="77777777" w:rsidR="0010276E" w:rsidRPr="0010276E" w:rsidRDefault="0010276E" w:rsidP="007B267E">
      <w:pPr>
        <w:widowControl w:val="0"/>
        <w:numPr>
          <w:ilvl w:val="12"/>
          <w:numId w:val="0"/>
        </w:numPr>
        <w:suppressAutoHyphens/>
        <w:spacing w:after="0" w:line="240" w:lineRule="auto"/>
        <w:jc w:val="both"/>
        <w:textAlignment w:val="baseline"/>
        <w:rPr>
          <w:rFonts w:ascii="Tahoma" w:eastAsia="SimSun" w:hAnsi="Tahoma" w:cs="Tahoma"/>
          <w:sz w:val="18"/>
          <w:szCs w:val="18"/>
          <w14:ligatures w14:val="none"/>
        </w:rPr>
      </w:pPr>
    </w:p>
    <w:p w14:paraId="675702A6" w14:textId="77777777" w:rsidR="0010276E" w:rsidRDefault="0010276E" w:rsidP="007B267E">
      <w:pPr>
        <w:widowControl w:val="0"/>
        <w:numPr>
          <w:ilvl w:val="12"/>
          <w:numId w:val="0"/>
        </w:numPr>
        <w:suppressAutoHyphens/>
        <w:spacing w:after="0" w:line="240" w:lineRule="auto"/>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Priključke za električno energijo in vodo ter kanalizacijo, potrebne za izvajanje pogodbenih del, zagotovi naročnik.</w:t>
      </w:r>
    </w:p>
    <w:p w14:paraId="74508D1C" w14:textId="77777777" w:rsidR="00AF150A" w:rsidRDefault="00AF150A" w:rsidP="007B267E">
      <w:pPr>
        <w:widowControl w:val="0"/>
        <w:numPr>
          <w:ilvl w:val="12"/>
          <w:numId w:val="0"/>
        </w:numPr>
        <w:suppressAutoHyphens/>
        <w:spacing w:after="0" w:line="240" w:lineRule="auto"/>
        <w:jc w:val="both"/>
        <w:textAlignment w:val="baseline"/>
        <w:rPr>
          <w:rFonts w:ascii="Tahoma" w:eastAsia="SimSun" w:hAnsi="Tahoma" w:cs="Tahoma"/>
          <w:color w:val="000000"/>
          <w:sz w:val="18"/>
          <w:szCs w:val="18"/>
          <w14:ligatures w14:val="none"/>
        </w:rPr>
      </w:pPr>
    </w:p>
    <w:p w14:paraId="57C0569E" w14:textId="19ABF130" w:rsidR="002760A8" w:rsidRPr="0010276E" w:rsidRDefault="002760A8" w:rsidP="007B267E">
      <w:pPr>
        <w:widowControl w:val="0"/>
        <w:numPr>
          <w:ilvl w:val="12"/>
          <w:numId w:val="0"/>
        </w:numPr>
        <w:suppressAutoHyphens/>
        <w:spacing w:after="0" w:line="240" w:lineRule="auto"/>
        <w:jc w:val="both"/>
        <w:textAlignment w:val="baseline"/>
        <w:rPr>
          <w:rFonts w:ascii="Tahoma" w:eastAsia="SimSun" w:hAnsi="Tahoma" w:cs="Tahoma"/>
          <w:color w:val="000000"/>
          <w:sz w:val="18"/>
          <w:szCs w:val="18"/>
          <w14:ligatures w14:val="none"/>
        </w:rPr>
      </w:pPr>
      <w:r>
        <w:rPr>
          <w:rFonts w:ascii="Tahoma" w:eastAsia="SimSun" w:hAnsi="Tahoma" w:cs="Tahoma"/>
          <w:color w:val="000000"/>
          <w:sz w:val="18"/>
          <w:szCs w:val="18"/>
          <w14:ligatures w14:val="none"/>
        </w:rPr>
        <w:t>Koordinacijo in zagotavljanje VZD pri delu na gradbiščih zagotovi naročnik, ki je tudi plačnik stroška.</w:t>
      </w:r>
    </w:p>
    <w:p w14:paraId="100D98B6"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74A84200"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75F8E991"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(pogodbena vrednost)</w:t>
      </w:r>
    </w:p>
    <w:p w14:paraId="69254B58"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56C86FEB"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Pogodbena cena za predmet iz prejšnjega člena pogodbe znaša:</w:t>
      </w:r>
    </w:p>
    <w:p w14:paraId="627A7B5C" w14:textId="77777777" w:rsidR="0010276E" w:rsidRPr="0010276E" w:rsidRDefault="0010276E" w:rsidP="007B267E">
      <w:pPr>
        <w:keepNext/>
        <w:suppressAutoHyphens/>
        <w:spacing w:after="0" w:line="240" w:lineRule="auto"/>
        <w:ind w:right="6"/>
        <w:jc w:val="both"/>
        <w:textAlignment w:val="baseline"/>
        <w:rPr>
          <w:rFonts w:ascii="Tahoma" w:eastAsia="Calibri" w:hAnsi="Tahoma" w:cs="Tahoma"/>
          <w:sz w:val="18"/>
          <w:szCs w:val="18"/>
          <w:lang w:eastAsia="zh-CN"/>
          <w14:ligatures w14:val="none"/>
        </w:rPr>
      </w:pPr>
    </w:p>
    <w:tbl>
      <w:tblPr>
        <w:tblW w:w="9072" w:type="dxa"/>
        <w:tblInd w:w="40" w:type="dxa"/>
        <w:tblLayout w:type="fixed"/>
        <w:tblCellMar>
          <w:left w:w="10" w:type="dxa"/>
          <w:right w:w="10" w:type="dxa"/>
        </w:tblCellMar>
        <w:tblLook w:val="04A0" w:firstRow="1" w:lastRow="0" w:firstColumn="1" w:lastColumn="0" w:noHBand="0" w:noVBand="1"/>
      </w:tblPr>
      <w:tblGrid>
        <w:gridCol w:w="4111"/>
        <w:gridCol w:w="4961"/>
      </w:tblGrid>
      <w:tr w:rsidR="0010276E" w:rsidRPr="0010276E" w14:paraId="7C7A2F4E" w14:textId="77777777" w:rsidTr="00F83B86">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FDB7555" w14:textId="77777777" w:rsidR="0010276E" w:rsidRPr="0010276E" w:rsidRDefault="0010276E" w:rsidP="007B267E">
            <w:pPr>
              <w:widowControl w:val="0"/>
              <w:shd w:val="clear" w:color="auto" w:fill="FFFFFF"/>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Times New Roman" w:hAnsi="Tahoma" w:cs="Tahoma"/>
                <w:color w:val="000000"/>
                <w:spacing w:val="-2"/>
                <w:sz w:val="18"/>
                <w:szCs w:val="18"/>
                <w:lang w:eastAsia="sl-SI"/>
                <w14:ligatures w14:val="none"/>
              </w:rPr>
              <w:t>Skupna pogodbena cena brez DDV</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130E97C" w14:textId="77777777" w:rsidR="0010276E" w:rsidRPr="0010276E" w:rsidRDefault="0010276E" w:rsidP="007B267E">
            <w:pPr>
              <w:widowControl w:val="0"/>
              <w:shd w:val="clear" w:color="auto" w:fill="FFFFFF"/>
              <w:suppressAutoHyphens/>
              <w:spacing w:after="0" w:line="240" w:lineRule="auto"/>
              <w:ind w:right="6"/>
              <w:jc w:val="right"/>
              <w:textAlignment w:val="baseline"/>
              <w:rPr>
                <w:rFonts w:ascii="Tahoma" w:eastAsia="Times New Roman" w:hAnsi="Tahoma" w:cs="Tahoma"/>
                <w:sz w:val="18"/>
                <w:szCs w:val="18"/>
                <w:lang w:eastAsia="sl-SI"/>
                <w14:ligatures w14:val="none"/>
              </w:rPr>
            </w:pPr>
            <w:r w:rsidRPr="0010276E">
              <w:rPr>
                <w:rFonts w:ascii="Tahoma" w:eastAsia="Times New Roman" w:hAnsi="Tahoma" w:cs="Tahoma"/>
                <w:sz w:val="18"/>
                <w:szCs w:val="18"/>
                <w:lang w:eastAsia="sl-SI"/>
                <w14:ligatures w14:val="none"/>
              </w:rPr>
              <w:t xml:space="preserve"> EUR</w:t>
            </w:r>
          </w:p>
        </w:tc>
      </w:tr>
      <w:tr w:rsidR="0010276E" w:rsidRPr="0010276E" w14:paraId="5195EB15" w14:textId="77777777" w:rsidTr="00F83B86">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75CDE0" w14:textId="77777777" w:rsidR="0010276E" w:rsidRPr="0010276E" w:rsidRDefault="0010276E" w:rsidP="007B267E">
            <w:pPr>
              <w:widowControl w:val="0"/>
              <w:shd w:val="clear" w:color="auto" w:fill="FFFFFF"/>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Times New Roman" w:hAnsi="Tahoma" w:cs="Tahoma"/>
                <w:color w:val="000000"/>
                <w:sz w:val="18"/>
                <w:szCs w:val="18"/>
                <w:lang w:eastAsia="sl-SI"/>
                <w14:ligatures w14:val="none"/>
              </w:rPr>
              <w:t>DDV 22%</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0680509" w14:textId="77777777" w:rsidR="0010276E" w:rsidRPr="0010276E" w:rsidRDefault="0010276E" w:rsidP="007B267E">
            <w:pPr>
              <w:widowControl w:val="0"/>
              <w:shd w:val="clear" w:color="auto" w:fill="FFFFFF"/>
              <w:suppressAutoHyphens/>
              <w:spacing w:after="0" w:line="240" w:lineRule="auto"/>
              <w:ind w:right="6"/>
              <w:jc w:val="right"/>
              <w:textAlignment w:val="baseline"/>
              <w:rPr>
                <w:rFonts w:ascii="Tahoma" w:eastAsia="Times New Roman" w:hAnsi="Tahoma" w:cs="Tahoma"/>
                <w:sz w:val="18"/>
                <w:szCs w:val="18"/>
                <w:lang w:eastAsia="sl-SI"/>
                <w14:ligatures w14:val="none"/>
              </w:rPr>
            </w:pPr>
            <w:r w:rsidRPr="0010276E">
              <w:rPr>
                <w:rFonts w:ascii="Tahoma" w:eastAsia="Times New Roman" w:hAnsi="Tahoma" w:cs="Tahoma"/>
                <w:sz w:val="18"/>
                <w:szCs w:val="18"/>
                <w:lang w:eastAsia="sl-SI"/>
                <w14:ligatures w14:val="none"/>
              </w:rPr>
              <w:t>EUR</w:t>
            </w:r>
          </w:p>
        </w:tc>
      </w:tr>
      <w:tr w:rsidR="0010276E" w:rsidRPr="0010276E" w14:paraId="06D48C80" w14:textId="77777777" w:rsidTr="00F83B86">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F686309" w14:textId="77777777" w:rsidR="0010276E" w:rsidRPr="0010276E" w:rsidRDefault="0010276E" w:rsidP="007B267E">
            <w:pPr>
              <w:widowControl w:val="0"/>
              <w:shd w:val="clear" w:color="auto" w:fill="FFFFFF"/>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Times New Roman" w:hAnsi="Tahoma" w:cs="Tahoma"/>
                <w:color w:val="000000"/>
                <w:spacing w:val="-1"/>
                <w:sz w:val="18"/>
                <w:szCs w:val="18"/>
                <w:lang w:eastAsia="sl-SI"/>
                <w14:ligatures w14:val="none"/>
              </w:rPr>
              <w:t>Skupna pogodbena cena z DDV</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2AC4B60" w14:textId="77777777" w:rsidR="0010276E" w:rsidRPr="0010276E" w:rsidRDefault="0010276E" w:rsidP="007B267E">
            <w:pPr>
              <w:widowControl w:val="0"/>
              <w:shd w:val="clear" w:color="auto" w:fill="FFFFFF"/>
              <w:suppressAutoHyphens/>
              <w:spacing w:after="0" w:line="240" w:lineRule="auto"/>
              <w:ind w:right="6"/>
              <w:jc w:val="right"/>
              <w:textAlignment w:val="baseline"/>
              <w:rPr>
                <w:rFonts w:ascii="Tahoma" w:eastAsia="Times New Roman" w:hAnsi="Tahoma" w:cs="Tahoma"/>
                <w:sz w:val="18"/>
                <w:szCs w:val="18"/>
                <w:lang w:eastAsia="sl-SI"/>
                <w14:ligatures w14:val="none"/>
              </w:rPr>
            </w:pPr>
            <w:r w:rsidRPr="0010276E">
              <w:rPr>
                <w:rFonts w:ascii="Tahoma" w:eastAsia="Times New Roman" w:hAnsi="Tahoma" w:cs="Tahoma"/>
                <w:sz w:val="18"/>
                <w:szCs w:val="18"/>
                <w:lang w:eastAsia="sl-SI"/>
                <w14:ligatures w14:val="none"/>
              </w:rPr>
              <w:t>EUR</w:t>
            </w:r>
          </w:p>
        </w:tc>
      </w:tr>
    </w:tbl>
    <w:p w14:paraId="231ED02F" w14:textId="77777777" w:rsidR="0010276E" w:rsidRPr="0010276E" w:rsidRDefault="0010276E" w:rsidP="007B267E">
      <w:pPr>
        <w:widowControl w:val="0"/>
        <w:shd w:val="clear" w:color="auto" w:fill="FFFFFF"/>
        <w:suppressAutoHyphens/>
        <w:spacing w:after="0" w:line="240" w:lineRule="auto"/>
        <w:ind w:right="6"/>
        <w:jc w:val="both"/>
        <w:textAlignment w:val="baseline"/>
        <w:rPr>
          <w:rFonts w:ascii="Tahoma" w:eastAsia="Times New Roman" w:hAnsi="Tahoma" w:cs="Tahoma"/>
          <w:b/>
          <w:color w:val="000000"/>
          <w:spacing w:val="-1"/>
          <w:sz w:val="18"/>
          <w:szCs w:val="18"/>
          <w:lang w:eastAsia="sl-SI"/>
          <w14:ligatures w14:val="none"/>
        </w:rPr>
      </w:pPr>
    </w:p>
    <w:p w14:paraId="70257210"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Podrobnejše cene so opredeljene v Ponudbenem predračunu, ki je priloga in sestavni del te pogodbe.</w:t>
      </w:r>
    </w:p>
    <w:p w14:paraId="6795CB98"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8B062C1"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sz w:val="18"/>
          <w:szCs w:val="18"/>
          <w:lang w:eastAsia="zh-CN"/>
          <w14:ligatures w14:val="none"/>
        </w:rPr>
        <w:t xml:space="preserve">Cene so fiksne in nespremenljive ves čas veljavnosti pogodbe do največje mere, ki jo dopuščajo veljavni predpisi. Izvajalec zagotavlja izračun z izrecnim jamstvom, kar pomeni, da se odpoveduje vsem zahtevkom iz naslova sprememb cen ali količin (ne odpoveduje se zahtevkom iz naslova sprememb enotnih cen nad 10% po 656. členu Obligacijskega </w:t>
      </w:r>
      <w:r w:rsidRPr="0010276E">
        <w:rPr>
          <w:rFonts w:ascii="Tahoma" w:eastAsia="Calibri" w:hAnsi="Tahoma" w:cs="Tahoma"/>
          <w:color w:val="000000"/>
          <w:sz w:val="18"/>
          <w:szCs w:val="18"/>
          <w:lang w:eastAsia="zh-CN"/>
          <w14:ligatures w14:val="none"/>
        </w:rPr>
        <w:t>zakonika – Uradni list RS, št. 97/2007, 64/2016 in 20/2018), ali spremenjenih okoliščin zaradi spremenjenih gospodarskih okoliščin na trgu. Izvajalec ni upravičen do podražitev niti v smislu 655. člena Obligacijskega zakonika.</w:t>
      </w:r>
      <w:r w:rsidRPr="0010276E">
        <w:rPr>
          <w:rFonts w:ascii="Tahoma" w:eastAsia="Calibri" w:hAnsi="Tahoma" w:cs="Tahoma"/>
          <w:sz w:val="18"/>
          <w:szCs w:val="18"/>
          <w:lang w:eastAsia="zh-CN"/>
          <w14:ligatures w14:val="none"/>
        </w:rPr>
        <w:t xml:space="preserve"> </w:t>
      </w:r>
    </w:p>
    <w:p w14:paraId="21C96C78"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4752EFDD"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 xml:space="preserve">Zgoraj navedena pogodbena vrednost je okvirna, dela pa se obračunavajo po dejansko izvedenih količinah po načelu »cena na enoto«. V kolikor morebitnih nepredvidenih ali dodatnih del ne bi bilo mogoče obračunati po cenah na enoto mere iz Ponudbenega predračuna, se cena za ta dela do največje možne mere oblikuje na podlagi seznama </w:t>
      </w:r>
      <w:proofErr w:type="spellStart"/>
      <w:r w:rsidRPr="0010276E">
        <w:rPr>
          <w:rFonts w:ascii="Tahoma" w:eastAsia="SimSun" w:hAnsi="Tahoma" w:cs="Tahoma"/>
          <w:sz w:val="18"/>
          <w:szCs w:val="18"/>
          <w14:ligatures w14:val="none"/>
        </w:rPr>
        <w:t>kalkulativnih</w:t>
      </w:r>
      <w:proofErr w:type="spellEnd"/>
      <w:r w:rsidRPr="0010276E">
        <w:rPr>
          <w:rFonts w:ascii="Tahoma" w:eastAsia="SimSun" w:hAnsi="Tahoma" w:cs="Tahoma"/>
          <w:sz w:val="18"/>
          <w:szCs w:val="18"/>
          <w14:ligatures w14:val="none"/>
        </w:rPr>
        <w:t xml:space="preserve"> elementov</w:t>
      </w:r>
      <w:r w:rsidRPr="0010276E">
        <w:rPr>
          <w:rFonts w:ascii="Tahoma" w:eastAsia="Calibri" w:hAnsi="Tahoma" w:cs="Tahoma"/>
          <w:color w:val="000000"/>
          <w:sz w:val="18"/>
          <w:szCs w:val="18"/>
          <w14:ligatures w14:val="none"/>
        </w:rPr>
        <w:t xml:space="preserve"> ključne gradbene mehanizacije, transportnih sredstev, delovne sile in gradbenega materiala za izvedbo</w:t>
      </w:r>
      <w:r w:rsidRPr="0010276E">
        <w:rPr>
          <w:rFonts w:ascii="Tahoma" w:eastAsia="SimSun" w:hAnsi="Tahoma" w:cs="Tahoma"/>
          <w:sz w:val="18"/>
          <w:szCs w:val="18"/>
          <w14:ligatures w14:val="none"/>
        </w:rPr>
        <w:t>, ki ga je izvajalec dolžan predložiti naročniku ob sklenitvi te pogodbe oziroma najkasneje do uvedbe v delo.</w:t>
      </w:r>
    </w:p>
    <w:p w14:paraId="53C8DAEF"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5B83E102"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Naročnik izvajalcu ne bo priznal nobenih stroškov, ki niso zajeti v pogodbeni ceni. Pogodbena cena zajema vse popuste in stroške, kolikor so potrebni za izpolnitev pogodbe, predvsem pa:</w:t>
      </w:r>
    </w:p>
    <w:p w14:paraId="6D5BEFED"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Times New Roman" w:hAnsi="Tahoma" w:cs="Tahoma"/>
          <w:sz w:val="18"/>
          <w:szCs w:val="18"/>
          <w:lang w:eastAsia="sl-SI"/>
          <w14:ligatures w14:val="none"/>
        </w:rPr>
      </w:pPr>
      <w:r w:rsidRPr="0010276E">
        <w:rPr>
          <w:rFonts w:ascii="Tahoma" w:eastAsia="Times New Roman" w:hAnsi="Tahoma" w:cs="Tahoma"/>
          <w:sz w:val="18"/>
          <w:szCs w:val="18"/>
          <w:lang w:eastAsia="sl-SI"/>
          <w14:ligatures w14:val="none"/>
        </w:rPr>
        <w:t xml:space="preserve">stroške vseh predhodnih, pripravljalnih in pomožnih del za izvedbo pogodbenih del, </w:t>
      </w:r>
    </w:p>
    <w:p w14:paraId="7B104E01"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Times New Roman" w:hAnsi="Tahoma" w:cs="Tahoma"/>
          <w:sz w:val="18"/>
          <w:szCs w:val="18"/>
          <w:lang w:eastAsia="sl-SI"/>
          <w14:ligatures w14:val="none"/>
        </w:rPr>
      </w:pPr>
      <w:r w:rsidRPr="0010276E">
        <w:rPr>
          <w:rFonts w:ascii="Tahoma" w:eastAsia="Times New Roman" w:hAnsi="Tahoma" w:cs="Tahoma"/>
          <w:sz w:val="18"/>
          <w:szCs w:val="18"/>
          <w:lang w:eastAsia="sl-SI"/>
          <w14:ligatures w14:val="none"/>
        </w:rPr>
        <w:t>stroške vsega pritrdilnega, veznega in drugega materiala,</w:t>
      </w:r>
    </w:p>
    <w:p w14:paraId="3B8D86C2"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Times New Roman" w:hAnsi="Tahoma" w:cs="Tahoma"/>
          <w:sz w:val="18"/>
          <w:szCs w:val="18"/>
          <w:lang w:eastAsia="sl-SI"/>
          <w14:ligatures w14:val="none"/>
        </w:rPr>
      </w:pPr>
      <w:r w:rsidRPr="0010276E">
        <w:rPr>
          <w:rFonts w:ascii="Tahoma" w:eastAsia="Times New Roman" w:hAnsi="Tahoma" w:cs="Tahoma"/>
          <w:sz w:val="18"/>
          <w:szCs w:val="18"/>
          <w:lang w:eastAsia="sl-SI"/>
          <w14:ligatures w14:val="none"/>
        </w:rPr>
        <w:t>stroške za izdelavo morebiti potrebovane delavniške dokumentacije in vzorcev,</w:t>
      </w:r>
    </w:p>
    <w:p w14:paraId="3F7786D6"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Times New Roman" w:hAnsi="Tahoma" w:cs="Tahoma"/>
          <w:sz w:val="18"/>
          <w:szCs w:val="18"/>
          <w:lang w:eastAsia="sl-SI"/>
          <w14:ligatures w14:val="none"/>
        </w:rPr>
      </w:pPr>
      <w:r w:rsidRPr="0010276E">
        <w:rPr>
          <w:rFonts w:ascii="Tahoma" w:eastAsia="Times New Roman" w:hAnsi="Tahoma" w:cs="Tahoma"/>
          <w:sz w:val="18"/>
          <w:szCs w:val="18"/>
          <w:lang w:eastAsia="sl-SI"/>
          <w14:ligatures w14:val="none"/>
        </w:rPr>
        <w:t>potne stroške,</w:t>
      </w:r>
    </w:p>
    <w:p w14:paraId="677C88B8"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Times New Roman" w:hAnsi="Tahoma" w:cs="Tahoma"/>
          <w:color w:val="000000"/>
          <w:sz w:val="18"/>
          <w:szCs w:val="18"/>
          <w:lang w:eastAsia="sl-SI"/>
          <w14:ligatures w14:val="none"/>
        </w:rPr>
      </w:pPr>
      <w:r w:rsidRPr="0010276E">
        <w:rPr>
          <w:rFonts w:ascii="Tahoma" w:eastAsia="Times New Roman" w:hAnsi="Tahoma" w:cs="Tahoma"/>
          <w:color w:val="000000"/>
          <w:sz w:val="18"/>
          <w:szCs w:val="18"/>
          <w:lang w:eastAsia="sl-SI"/>
          <w14:ligatures w14:val="none"/>
        </w:rPr>
        <w:t>stroške zaradi posebnih pogojev dela, npr. hrup, vrtanje, nadpovprečno prašenje (delo med vikendi, prazniki, popoldansko delo), termini, ki bodo predhodno usklajeni z naročnikom,</w:t>
      </w:r>
    </w:p>
    <w:p w14:paraId="2F95F7E7"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Times New Roman" w:hAnsi="Tahoma" w:cs="Tahoma"/>
          <w:sz w:val="18"/>
          <w:szCs w:val="18"/>
          <w:lang w:eastAsia="sl-SI"/>
          <w14:ligatures w14:val="none"/>
        </w:rPr>
      </w:pPr>
      <w:r w:rsidRPr="0010276E">
        <w:rPr>
          <w:rFonts w:ascii="Tahoma" w:eastAsia="Times New Roman" w:hAnsi="Tahoma" w:cs="Tahoma"/>
          <w:sz w:val="18"/>
          <w:szCs w:val="18"/>
          <w:lang w:eastAsia="sl-SI"/>
          <w14:ligatures w14:val="none"/>
        </w:rPr>
        <w:t>stroške zavarovanj gradbišča ter zavarovanja škode, povzročene tretjim osebam,</w:t>
      </w:r>
    </w:p>
    <w:p w14:paraId="27541277"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Times New Roman" w:hAnsi="Tahoma" w:cs="Tahoma"/>
          <w:sz w:val="18"/>
          <w:szCs w:val="18"/>
          <w:lang w:eastAsia="sl-SI"/>
          <w14:ligatures w14:val="none"/>
        </w:rPr>
      </w:pPr>
      <w:r w:rsidRPr="0010276E">
        <w:rPr>
          <w:rFonts w:ascii="Tahoma" w:eastAsia="Times New Roman" w:hAnsi="Tahoma" w:cs="Tahoma"/>
          <w:sz w:val="18"/>
          <w:szCs w:val="18"/>
          <w:lang w:eastAsia="sl-SI"/>
          <w14:ligatures w14:val="none"/>
        </w:rPr>
        <w:t>stroške v zvezi z zagotavljanjem varnosti in zdravja pri delu za delavce na gradbišču,</w:t>
      </w:r>
    </w:p>
    <w:p w14:paraId="5F5525E3"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stroške odprave morebitnih poškodb in škode na objektu in območju, na katerem se izvajajo dela, ki bi jih izvajalec povzročil v zvezi z izvajanjem pogodbenih del,</w:t>
      </w:r>
    </w:p>
    <w:p w14:paraId="609B5A51"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stroške ukrepov za preprečitev požara na objektu,</w:t>
      </w:r>
    </w:p>
    <w:p w14:paraId="42E4C1FF"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Times New Roman" w:hAnsi="Tahoma" w:cs="Tahoma"/>
          <w:sz w:val="18"/>
          <w:szCs w:val="18"/>
          <w:lang w:eastAsia="sl-SI"/>
          <w14:ligatures w14:val="none"/>
        </w:rPr>
      </w:pPr>
      <w:r w:rsidRPr="0010276E">
        <w:rPr>
          <w:rFonts w:ascii="Tahoma" w:eastAsia="Times New Roman" w:hAnsi="Tahoma" w:cs="Tahoma"/>
          <w:sz w:val="18"/>
          <w:szCs w:val="18"/>
          <w:lang w:eastAsia="sl-SI"/>
          <w14:ligatures w14:val="none"/>
        </w:rPr>
        <w:t>stroške finančnih zavarovanj, dovoljenj in soglasij, vključno s podaljšanji njihove veljavnosti,</w:t>
      </w:r>
    </w:p>
    <w:p w14:paraId="5CF3350B"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Times New Roman" w:hAnsi="Tahoma" w:cs="Tahoma"/>
          <w:color w:val="000000"/>
          <w:sz w:val="18"/>
          <w:szCs w:val="18"/>
          <w:lang w:eastAsia="sl-SI"/>
          <w14:ligatures w14:val="none"/>
        </w:rPr>
      </w:pPr>
      <w:r w:rsidRPr="0010276E">
        <w:rPr>
          <w:rFonts w:ascii="Tahoma" w:eastAsia="Times New Roman" w:hAnsi="Tahoma" w:cs="Tahoma"/>
          <w:color w:val="000000"/>
          <w:sz w:val="18"/>
          <w:szCs w:val="18"/>
          <w:lang w:eastAsia="sl-SI"/>
          <w14:ligatures w14:val="none"/>
        </w:rPr>
        <w:t>stroške izdelave oziroma uskladitve terminskega plana z naročnikom,</w:t>
      </w:r>
    </w:p>
    <w:p w14:paraId="7946C5ED"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Times New Roman" w:hAnsi="Tahoma" w:cs="Tahoma"/>
          <w:sz w:val="18"/>
          <w:szCs w:val="18"/>
          <w:lang w:eastAsia="sl-SI"/>
          <w14:ligatures w14:val="none"/>
        </w:rPr>
      </w:pPr>
      <w:r w:rsidRPr="0010276E">
        <w:rPr>
          <w:rFonts w:ascii="Tahoma" w:eastAsia="Times New Roman" w:hAnsi="Tahoma" w:cs="Tahoma"/>
          <w:sz w:val="18"/>
          <w:szCs w:val="18"/>
          <w:lang w:eastAsia="sl-SI"/>
          <w14:ligatures w14:val="none"/>
        </w:rPr>
        <w:lastRenderedPageBreak/>
        <w:t xml:space="preserve">stroške vodenja gradnje s strani vodje gradnje, </w:t>
      </w:r>
    </w:p>
    <w:p w14:paraId="2B241A9F"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 xml:space="preserve">stroške </w:t>
      </w:r>
      <w:r w:rsidRPr="0010276E">
        <w:rPr>
          <w:rFonts w:ascii="Tahoma" w:eastAsia="SimSun" w:hAnsi="Tahoma" w:cs="Tahoma"/>
          <w:color w:val="000000"/>
          <w:sz w:val="18"/>
          <w:szCs w:val="18"/>
          <w14:ligatures w14:val="none"/>
        </w:rPr>
        <w:t xml:space="preserve">potrebovanih strojev in opreme ter </w:t>
      </w:r>
      <w:r w:rsidRPr="0010276E">
        <w:rPr>
          <w:rFonts w:ascii="Tahoma" w:eastAsia="SimSun" w:hAnsi="Tahoma" w:cs="Tahoma"/>
          <w:sz w:val="18"/>
          <w:szCs w:val="18"/>
          <w14:ligatures w14:val="none"/>
        </w:rPr>
        <w:t>postavitve delovnih pripomočkov,</w:t>
      </w:r>
    </w:p>
    <w:p w14:paraId="231E139D"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stroške razvrščanja in deponiranja gradbenih odpadkov skladno z uredbo, ki ureja ravnanje z odpadki, ki nastanejo pri gradbenih delih, vključno s pridobitvijo in predložitvijo potrjenih evidenčnih listov s strani prevzemnika odpadkov,</w:t>
      </w:r>
    </w:p>
    <w:p w14:paraId="53E33D4F"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stroške izdelave elaboratov zapor cest, skladno s pravilnikom, ki ureja zapore na cestah, ter stroške postavitve in vzdrževanja zapor cest,</w:t>
      </w:r>
    </w:p>
    <w:p w14:paraId="4FB3E048"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stroške organizacije gradbišča in postavitve gradbiščne infrastrukture,</w:t>
      </w:r>
    </w:p>
    <w:p w14:paraId="42B0092A"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stroške taks za komunalne deponije in ostale stroške komunale,</w:t>
      </w:r>
    </w:p>
    <w:p w14:paraId="765C7662"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stroške poskusnega obratovanja, preizkusov naprav in opreme, nastavitev in umerjanj, morebiti potrebovanih meritev s strani pooblaščenih organizacij ter pridobitve in predložitve potrdil o brezhibnem delovanju,</w:t>
      </w:r>
    </w:p>
    <w:p w14:paraId="54367D8B"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stroške kontrole kakovosti vgrajenih materialov oziroma izvedenih del v skladu z veljavnimi predpisi in standardi,</w:t>
      </w:r>
    </w:p>
    <w:p w14:paraId="497B25B9"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stroške navodil za vzdrževanje in obratovanje, stroške dokazila o zanesljivosti objekta, certifikatov, izjav o skladnosti in ustreznosti vgrajenih materialov, naprav in opreme, vseh potrebnih poročil, potrdil, garancij za izvedena dela in opremo, ki jih zahteva nadzorni organ ali naročnik,</w:t>
      </w:r>
    </w:p>
    <w:p w14:paraId="1462F716"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stroške sprotnega vnašanja sprememb projektne dokumentacije in predaje dokumentacije projektantu,</w:t>
      </w:r>
    </w:p>
    <w:p w14:paraId="33ADC868"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stroške sprotnega in končnega čiščenja objekta, transportnih poti in terena z vsemi transporti in stroški deponij,</w:t>
      </w:r>
    </w:p>
    <w:p w14:paraId="2CEE0736"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stroške izdelave, montaže in demontaže potrebne zaščite objekta oziroma delov objekta,</w:t>
      </w:r>
    </w:p>
    <w:p w14:paraId="42977CC2"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 xml:space="preserve">stroške organizacije, sestankov, sodelovanja in koordinacije s predstavniki naročnika, predstavniki </w:t>
      </w:r>
      <w:proofErr w:type="spellStart"/>
      <w:r w:rsidRPr="0010276E">
        <w:rPr>
          <w:rFonts w:ascii="Tahoma" w:eastAsia="SimSun" w:hAnsi="Tahoma" w:cs="Tahoma"/>
          <w:sz w:val="18"/>
          <w:szCs w:val="18"/>
          <w14:ligatures w14:val="none"/>
        </w:rPr>
        <w:t>soglasodajalcev</w:t>
      </w:r>
      <w:proofErr w:type="spellEnd"/>
      <w:r w:rsidRPr="0010276E">
        <w:rPr>
          <w:rFonts w:ascii="Tahoma" w:eastAsia="SimSun" w:hAnsi="Tahoma" w:cs="Tahoma"/>
          <w:sz w:val="18"/>
          <w:szCs w:val="18"/>
          <w14:ligatures w14:val="none"/>
        </w:rPr>
        <w:t xml:space="preserve"> in morebitnimi podizvajalci,</w:t>
      </w:r>
    </w:p>
    <w:p w14:paraId="4899E5A9"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stroške odprave pomanjkljivosti,</w:t>
      </w:r>
    </w:p>
    <w:p w14:paraId="530C4D4D"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stroške sodelovanja na kvalitetnih pregledih, pri primopredaji in pri končnem obračunu,</w:t>
      </w:r>
    </w:p>
    <w:p w14:paraId="19FE52B3" w14:textId="77777777" w:rsidR="0010276E" w:rsidRPr="0010276E" w:rsidRDefault="0010276E" w:rsidP="007B267E">
      <w:pPr>
        <w:widowControl w:val="0"/>
        <w:numPr>
          <w:ilvl w:val="0"/>
          <w:numId w:val="18"/>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stroške odstranitve vseh ruševin, ki nastanejo pri gradnji, demontiranih predmetov, odpadne embalaže in začasnih objektov ter stroške vzpostavitve prvotnega stanja,</w:t>
      </w:r>
    </w:p>
    <w:p w14:paraId="4CB75AB1" w14:textId="77777777" w:rsidR="0010276E" w:rsidRPr="0010276E" w:rsidRDefault="0010276E" w:rsidP="007B267E">
      <w:pPr>
        <w:widowControl w:val="0"/>
        <w:numPr>
          <w:ilvl w:val="1"/>
          <w:numId w:val="19"/>
        </w:numPr>
        <w:tabs>
          <w:tab w:val="num" w:pos="1134"/>
        </w:tabs>
        <w:suppressAutoHyphens/>
        <w:spacing w:after="0" w:line="240" w:lineRule="auto"/>
        <w:ind w:left="709"/>
        <w:contextualSpacing/>
        <w:jc w:val="both"/>
        <w:textAlignment w:val="baseline"/>
        <w:rPr>
          <w:rFonts w:ascii="Tahoma" w:eastAsia="Times New Roman" w:hAnsi="Tahoma" w:cs="Tahoma"/>
          <w:kern w:val="0"/>
          <w:sz w:val="18"/>
          <w:szCs w:val="18"/>
          <w14:ligatures w14:val="none"/>
        </w:rPr>
      </w:pPr>
      <w:r w:rsidRPr="0010276E">
        <w:rPr>
          <w:rFonts w:ascii="Tahoma" w:eastAsia="Times New Roman" w:hAnsi="Tahoma" w:cs="Tahoma"/>
          <w:kern w:val="0"/>
          <w:sz w:val="18"/>
          <w:szCs w:val="18"/>
          <w14:ligatures w14:val="none"/>
        </w:rPr>
        <w:t>stroške dobave in montaže, pripravljalnih in zaključnih del, označevanja, zarisovanja, preizkusov, meritev, testiranj, manipulativne in režijske stroške,</w:t>
      </w:r>
    </w:p>
    <w:p w14:paraId="311F24F3" w14:textId="77777777" w:rsidR="0010276E" w:rsidRPr="0010276E" w:rsidRDefault="0010276E" w:rsidP="007B267E">
      <w:pPr>
        <w:widowControl w:val="0"/>
        <w:numPr>
          <w:ilvl w:val="1"/>
          <w:numId w:val="19"/>
        </w:numPr>
        <w:tabs>
          <w:tab w:val="num" w:pos="1134"/>
        </w:tabs>
        <w:suppressAutoHyphens/>
        <w:spacing w:after="0" w:line="240" w:lineRule="auto"/>
        <w:ind w:left="709"/>
        <w:contextualSpacing/>
        <w:jc w:val="both"/>
        <w:textAlignment w:val="baseline"/>
        <w:rPr>
          <w:rFonts w:ascii="Tahoma" w:eastAsia="Times New Roman" w:hAnsi="Tahoma" w:cs="Tahoma"/>
          <w:kern w:val="0"/>
          <w:sz w:val="18"/>
          <w:szCs w:val="18"/>
          <w14:ligatures w14:val="none"/>
        </w:rPr>
      </w:pPr>
      <w:r w:rsidRPr="0010276E">
        <w:rPr>
          <w:rFonts w:ascii="Tahoma" w:eastAsia="Times New Roman" w:hAnsi="Tahoma" w:cs="Tahoma"/>
          <w:kern w:val="0"/>
          <w:sz w:val="18"/>
          <w:szCs w:val="18"/>
          <w14:ligatures w14:val="none"/>
        </w:rPr>
        <w:t>stroške nabave vsega materiala in opreme, predvidene za vgraditev in montažo (vključno z drobnim materialom) ter stroške prevoza, špedicije, razkladanja in skladiščenja na gradbišču ter notranjega transporta na gradbišču,</w:t>
      </w:r>
    </w:p>
    <w:p w14:paraId="12D9404B" w14:textId="77777777" w:rsidR="0010276E" w:rsidRPr="0010276E" w:rsidRDefault="0010276E" w:rsidP="007B267E">
      <w:pPr>
        <w:widowControl w:val="0"/>
        <w:numPr>
          <w:ilvl w:val="1"/>
          <w:numId w:val="19"/>
        </w:numPr>
        <w:tabs>
          <w:tab w:val="num" w:pos="720"/>
          <w:tab w:val="num" w:pos="1134"/>
        </w:tabs>
        <w:suppressAutoHyphens/>
        <w:spacing w:after="0" w:line="240" w:lineRule="auto"/>
        <w:ind w:left="709"/>
        <w:contextualSpacing/>
        <w:jc w:val="both"/>
        <w:textAlignment w:val="baseline"/>
        <w:rPr>
          <w:rFonts w:ascii="Tahoma" w:eastAsia="Times New Roman" w:hAnsi="Tahoma" w:cs="Tahoma"/>
          <w:kern w:val="0"/>
          <w:sz w:val="18"/>
          <w:szCs w:val="18"/>
          <w14:ligatures w14:val="none"/>
        </w:rPr>
      </w:pPr>
      <w:r w:rsidRPr="0010276E">
        <w:rPr>
          <w:rFonts w:ascii="Tahoma" w:eastAsia="Times New Roman" w:hAnsi="Tahoma" w:cs="Tahoma"/>
          <w:kern w:val="0"/>
          <w:sz w:val="18"/>
          <w:szCs w:val="18"/>
          <w14:ligatures w14:val="none"/>
        </w:rPr>
        <w:t xml:space="preserve">stroške, nastale zaradi izvajanja del v vremensko neugodnih razmerah, </w:t>
      </w:r>
    </w:p>
    <w:p w14:paraId="338431B2" w14:textId="77777777" w:rsidR="0010276E" w:rsidRPr="0010276E" w:rsidRDefault="0010276E" w:rsidP="007B267E">
      <w:pPr>
        <w:widowControl w:val="0"/>
        <w:numPr>
          <w:ilvl w:val="1"/>
          <w:numId w:val="19"/>
        </w:numPr>
        <w:tabs>
          <w:tab w:val="num" w:pos="720"/>
          <w:tab w:val="num" w:pos="1134"/>
        </w:tabs>
        <w:suppressAutoHyphens/>
        <w:spacing w:after="0" w:line="240" w:lineRule="auto"/>
        <w:ind w:left="709"/>
        <w:contextualSpacing/>
        <w:jc w:val="both"/>
        <w:textAlignment w:val="baseline"/>
        <w:rPr>
          <w:rFonts w:ascii="Tahoma" w:eastAsia="Times New Roman" w:hAnsi="Tahoma" w:cs="Tahoma"/>
          <w:kern w:val="0"/>
          <w:sz w:val="18"/>
          <w:szCs w:val="18"/>
          <w14:ligatures w14:val="none"/>
        </w:rPr>
      </w:pPr>
      <w:r w:rsidRPr="0010276E">
        <w:rPr>
          <w:rFonts w:ascii="Tahoma" w:eastAsia="Times New Roman" w:hAnsi="Tahoma" w:cs="Tahoma"/>
          <w:kern w:val="0"/>
          <w:sz w:val="18"/>
          <w:szCs w:val="18"/>
          <w14:ligatures w14:val="none"/>
        </w:rPr>
        <w:t>stroške vseh potrebnih ukrepov za zavarovanje objekta in gradbišča, sosednjih objektov in okolice pri gradnji,</w:t>
      </w:r>
    </w:p>
    <w:p w14:paraId="71735932" w14:textId="77777777" w:rsidR="0010276E" w:rsidRPr="0010276E" w:rsidRDefault="0010276E" w:rsidP="007B267E">
      <w:pPr>
        <w:widowControl w:val="0"/>
        <w:numPr>
          <w:ilvl w:val="1"/>
          <w:numId w:val="19"/>
        </w:numPr>
        <w:tabs>
          <w:tab w:val="num" w:pos="720"/>
          <w:tab w:val="num" w:pos="1134"/>
        </w:tabs>
        <w:suppressAutoHyphens/>
        <w:spacing w:after="0" w:line="240" w:lineRule="auto"/>
        <w:ind w:left="709"/>
        <w:contextualSpacing/>
        <w:jc w:val="both"/>
        <w:textAlignment w:val="baseline"/>
        <w:rPr>
          <w:rFonts w:ascii="Tahoma" w:eastAsia="Times New Roman" w:hAnsi="Tahoma" w:cs="Tahoma"/>
          <w:kern w:val="0"/>
          <w:sz w:val="18"/>
          <w:szCs w:val="18"/>
          <w14:ligatures w14:val="none"/>
        </w:rPr>
      </w:pPr>
      <w:r w:rsidRPr="0010276E">
        <w:rPr>
          <w:rFonts w:ascii="Tahoma" w:eastAsia="Times New Roman" w:hAnsi="Tahoma" w:cs="Tahoma"/>
          <w:kern w:val="0"/>
          <w:sz w:val="18"/>
          <w:szCs w:val="18"/>
          <w14:ligatures w14:val="none"/>
        </w:rPr>
        <w:t>stroške rednega odstranjevanja vsega odpadnega in pomožnega materiala ter</w:t>
      </w:r>
    </w:p>
    <w:p w14:paraId="7131C3B4" w14:textId="77777777" w:rsidR="0010276E" w:rsidRPr="0010276E" w:rsidRDefault="0010276E" w:rsidP="007B267E">
      <w:pPr>
        <w:widowControl w:val="0"/>
        <w:numPr>
          <w:ilvl w:val="1"/>
          <w:numId w:val="19"/>
        </w:numPr>
        <w:tabs>
          <w:tab w:val="num" w:pos="1134"/>
        </w:tabs>
        <w:suppressAutoHyphens/>
        <w:spacing w:after="0" w:line="240" w:lineRule="auto"/>
        <w:ind w:left="709"/>
        <w:contextualSpacing/>
        <w:jc w:val="both"/>
        <w:textAlignment w:val="baseline"/>
        <w:rPr>
          <w:rFonts w:ascii="Tahoma" w:eastAsia="Times New Roman" w:hAnsi="Tahoma" w:cs="Tahoma"/>
          <w:kern w:val="0"/>
          <w:sz w:val="18"/>
          <w:szCs w:val="18"/>
          <w14:ligatures w14:val="none"/>
        </w:rPr>
      </w:pPr>
      <w:r w:rsidRPr="0010276E">
        <w:rPr>
          <w:rFonts w:ascii="Tahoma" w:eastAsia="Times New Roman" w:hAnsi="Tahoma" w:cs="Tahoma"/>
          <w:color w:val="000000"/>
          <w:kern w:val="0"/>
          <w:sz w:val="18"/>
          <w:szCs w:val="18"/>
          <w14:ligatures w14:val="none"/>
        </w:rPr>
        <w:t>druge stroške, ki so neposredno ali posredno povezani z izpolnitvijo pogodbe</w:t>
      </w:r>
      <w:r w:rsidRPr="0010276E">
        <w:rPr>
          <w:rFonts w:ascii="Tahoma" w:eastAsia="Times New Roman" w:hAnsi="Tahoma" w:cs="Tahoma"/>
          <w:kern w:val="0"/>
          <w:sz w:val="18"/>
          <w:szCs w:val="18"/>
          <w14:ligatures w14:val="none"/>
        </w:rPr>
        <w:t>.</w:t>
      </w:r>
    </w:p>
    <w:p w14:paraId="1D2DCA00"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00AB345A"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color w:val="000000"/>
          <w:sz w:val="18"/>
          <w:szCs w:val="18"/>
          <w:lang w:eastAsia="zh-CN"/>
          <w14:ligatures w14:val="none"/>
        </w:rPr>
        <w:t>V kolikor pride po sklenitvi pogodbe do spremembe veljavne zakonodaje, ki vpliva na izvajanje predmeta pogodbe, izvajalec ni upravičen do zvišanja pogodbene cene, temveč mora svoje obveznosti izpolniti po pogodbeni ceni, skladno z veljavnimi predpisi. Izjema je morebitna sprememba zakona, ki ureja davek na dodano vrednost.</w:t>
      </w:r>
    </w:p>
    <w:p w14:paraId="430405B6"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0C5BE69F"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3CAB15FD"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(način obračunavanja in plačila)</w:t>
      </w:r>
    </w:p>
    <w:p w14:paraId="0A77558B" w14:textId="77777777" w:rsidR="0010276E" w:rsidRPr="0010276E" w:rsidRDefault="0010276E" w:rsidP="007B267E">
      <w:pPr>
        <w:keepNext/>
        <w:suppressAutoHyphens/>
        <w:spacing w:after="0" w:line="240" w:lineRule="auto"/>
        <w:ind w:left="360" w:right="6"/>
        <w:jc w:val="both"/>
        <w:textAlignment w:val="baseline"/>
        <w:rPr>
          <w:rFonts w:ascii="Tahoma" w:eastAsia="Calibri" w:hAnsi="Tahoma" w:cs="Tahoma"/>
          <w:sz w:val="18"/>
          <w:szCs w:val="18"/>
          <w:lang w:eastAsia="zh-CN"/>
          <w14:ligatures w14:val="none"/>
        </w:rPr>
      </w:pPr>
    </w:p>
    <w:p w14:paraId="1F1965AD"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sz w:val="18"/>
          <w:szCs w:val="18"/>
          <w:lang w:eastAsia="zh-CN"/>
          <w14:ligatures w14:val="none"/>
        </w:rPr>
        <w:t xml:space="preserve">Obračunsko obdobje traja od začetka do konca izvedbe del. Pogodbeno vrednost bo naročnik plačal izvajalcu na podlagi začasnih in končne obračunske situacije, ki bo sestavljena na podlagi potrjenega dokumenta o dejansko izvedenih delih. Izvajalec bo naročniku izstavljal račune v elektronski obliki (e-račun). Izvajalec mora na računih, ki jih izda </w:t>
      </w:r>
      <w:r w:rsidRPr="0010276E">
        <w:rPr>
          <w:rFonts w:ascii="Tahoma" w:eastAsia="Calibri" w:hAnsi="Tahoma" w:cs="Tahoma"/>
          <w:color w:val="000000"/>
          <w:sz w:val="18"/>
          <w:szCs w:val="18"/>
          <w:lang w:eastAsia="zh-CN"/>
          <w14:ligatures w14:val="none"/>
        </w:rPr>
        <w:t>naročniku, navesti naročnikovo številko te pogodbe.</w:t>
      </w:r>
    </w:p>
    <w:p w14:paraId="2C5E6FD2"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DF49A30"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snapToGrid w:val="0"/>
          <w:sz w:val="18"/>
          <w:szCs w:val="18"/>
          <w:lang w:eastAsia="zh-CN"/>
          <w14:ligatures w14:val="none"/>
        </w:rPr>
        <w:t xml:space="preserve">Naročnik bo poravnaval svoje obveznosti do izvajalca po tej pogodbi na podlagi pravilno izstavljenih računov oziroma situacij enkrat mesečno za dela, opravljena v preteklem mesecu. </w:t>
      </w:r>
      <w:r w:rsidRPr="0010276E">
        <w:rPr>
          <w:rFonts w:ascii="Tahoma" w:eastAsia="Calibri" w:hAnsi="Tahoma" w:cs="Tahoma"/>
          <w:color w:val="000000"/>
          <w:sz w:val="18"/>
          <w:szCs w:val="18"/>
          <w:lang w:eastAsia="zh-CN"/>
          <w14:ligatures w14:val="none"/>
        </w:rPr>
        <w:t>Izvajalec pripravi mesečne račune oziroma situacije po dejansko izvedenih pogodbenih delih in količinah, na podlagi dokumenta, potrjenega s strani nadzora, o delih in količinah, evidentiranih in potrjenih v knjigi obračunskih izmer, izvedenih do zadnjega dne v obračunskem mesecu, in cenah na enoto iz Ponudbenega predračuna, ter jih, pregledane in potrjene s strani nadzora, dostavi naročniku najkasneje do 8. dne v mesecu za pretekli mesec.</w:t>
      </w:r>
    </w:p>
    <w:p w14:paraId="6BCC078A"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0D4A2CC0"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Obvezne priloge e-računov po tej pogodbi so:</w:t>
      </w:r>
    </w:p>
    <w:p w14:paraId="71A37FB7" w14:textId="77777777" w:rsidR="0010276E" w:rsidRPr="0010276E" w:rsidRDefault="0010276E" w:rsidP="007B267E">
      <w:pPr>
        <w:widowControl w:val="0"/>
        <w:numPr>
          <w:ilvl w:val="0"/>
          <w:numId w:val="25"/>
        </w:numPr>
        <w:suppressAutoHyphens/>
        <w:autoSpaceDN w:val="0"/>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gradbena situacija, potrjena s strani nadzornika,</w:t>
      </w:r>
    </w:p>
    <w:p w14:paraId="286771A3" w14:textId="77777777" w:rsidR="0010276E" w:rsidRPr="0010276E" w:rsidRDefault="0010276E" w:rsidP="007B267E">
      <w:pPr>
        <w:widowControl w:val="0"/>
        <w:numPr>
          <w:ilvl w:val="0"/>
          <w:numId w:val="25"/>
        </w:numPr>
        <w:suppressAutoHyphens/>
        <w:autoSpaceDN w:val="0"/>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poročilo o poteku del s poudarkom na izpolnjevanju terminskega in finančnega plana,</w:t>
      </w:r>
    </w:p>
    <w:p w14:paraId="237F5242" w14:textId="77777777" w:rsidR="0010276E" w:rsidRPr="0010276E" w:rsidRDefault="0010276E" w:rsidP="007B267E">
      <w:pPr>
        <w:widowControl w:val="0"/>
        <w:numPr>
          <w:ilvl w:val="0"/>
          <w:numId w:val="24"/>
        </w:numPr>
        <w:suppressAutoHyphens/>
        <w:autoSpaceDN w:val="0"/>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računi oziroma gradbene situacije podizvajalcev, potrjene s strani izvajalca, v kolikor gre za neposredna plačila podizvajalcem,</w:t>
      </w:r>
    </w:p>
    <w:p w14:paraId="668371DC" w14:textId="77777777" w:rsidR="0010276E" w:rsidRPr="0010276E" w:rsidRDefault="0010276E" w:rsidP="007B267E">
      <w:pPr>
        <w:widowControl w:val="0"/>
        <w:numPr>
          <w:ilvl w:val="0"/>
          <w:numId w:val="24"/>
        </w:numPr>
        <w:suppressAutoHyphens/>
        <w:autoSpaceDN w:val="0"/>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specifikacija prejemnikov plačil po izstavljenem računu izvajalca, oblikovana po zahtevah naročnika,</w:t>
      </w:r>
    </w:p>
    <w:p w14:paraId="5BB3F47D" w14:textId="77777777" w:rsidR="0010276E" w:rsidRPr="0010276E" w:rsidRDefault="0010276E" w:rsidP="007B267E">
      <w:pPr>
        <w:widowControl w:val="0"/>
        <w:numPr>
          <w:ilvl w:val="0"/>
          <w:numId w:val="24"/>
        </w:numPr>
        <w:suppressAutoHyphens/>
        <w:autoSpaceDN w:val="0"/>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 xml:space="preserve">ostala dokumentacija, ki potrjuje, da so zaračunana dela dejansko opravljena v skladu s to pogodbo, </w:t>
      </w:r>
      <w:r w:rsidRPr="0010276E">
        <w:rPr>
          <w:rFonts w:ascii="Tahoma" w:eastAsia="Calibri" w:hAnsi="Tahoma" w:cs="Tahoma"/>
          <w:color w:val="000000"/>
          <w:sz w:val="18"/>
          <w:szCs w:val="18"/>
          <w:lang w:eastAsia="zh-CN"/>
          <w14:ligatures w14:val="none"/>
        </w:rPr>
        <w:lastRenderedPageBreak/>
        <w:t>gradbenim dnevnikom in s potrjeno knjigo obračunskih izmer.</w:t>
      </w:r>
    </w:p>
    <w:p w14:paraId="21B74B02"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0FC55F46"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 xml:space="preserve">Naročnik plača nesporni del pravilno izstavljenega računa v roku 30 dni od dneva njegovega </w:t>
      </w:r>
      <w:r w:rsidRPr="0010276E">
        <w:rPr>
          <w:rFonts w:ascii="Tahoma" w:eastAsia="Calibri" w:hAnsi="Tahoma" w:cs="Tahoma"/>
          <w:color w:val="000000"/>
          <w:sz w:val="18"/>
          <w:szCs w:val="18"/>
          <w:lang w:eastAsia="zh-CN"/>
          <w14:ligatures w14:val="none"/>
        </w:rPr>
        <w:t>prejema. V kolikor veljavni predpisi določajo ali dopuščajo daljši plačilni rok, se uporabi najdaljši rok, kot je določen oziroma dopuščen s predpisi. Plačilni rok prične teči naslednji dan po prejemu računa. Če zadnji dan roka za plačilo sovpada z dnem, ko se po zakonu ne dela, se kot zadnji dan roka šteje naslednji delavnik. Ko</w:t>
      </w:r>
      <w:r w:rsidRPr="0010276E">
        <w:rPr>
          <w:rFonts w:ascii="Tahoma" w:eastAsia="Calibri" w:hAnsi="Tahoma" w:cs="Tahoma"/>
          <w:sz w:val="18"/>
          <w:szCs w:val="18"/>
          <w:lang w:eastAsia="zh-CN"/>
          <w14:ligatures w14:val="none"/>
        </w:rPr>
        <w:t>t dan plačila oziroma izpolnitve naročnikove obveznosti do izvajalca se šteje dan, ko naročnik izda nalog za plačilo organizaciji, ki vodi njegov transakcijski račun.</w:t>
      </w:r>
    </w:p>
    <w:p w14:paraId="21E4C837"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0E199E7" w14:textId="77777777" w:rsidR="0010276E" w:rsidRPr="0010276E" w:rsidRDefault="0010276E" w:rsidP="007B267E">
      <w:pPr>
        <w:suppressAutoHyphens/>
        <w:spacing w:after="0" w:line="240" w:lineRule="auto"/>
        <w:jc w:val="both"/>
        <w:textAlignment w:val="baseline"/>
        <w:rPr>
          <w:rFonts w:ascii="Tahoma" w:eastAsia="Times New Roman" w:hAnsi="Tahoma" w:cs="Tahoma"/>
          <w:sz w:val="18"/>
          <w:szCs w:val="18"/>
          <w:lang w:eastAsia="sl-SI"/>
          <w14:ligatures w14:val="none"/>
        </w:rPr>
      </w:pPr>
      <w:r w:rsidRPr="0010276E">
        <w:rPr>
          <w:rFonts w:ascii="Tahoma" w:eastAsia="Times New Roman" w:hAnsi="Tahoma" w:cs="Tahoma"/>
          <w:sz w:val="18"/>
          <w:szCs w:val="18"/>
          <w:lang w:eastAsia="sl-SI"/>
          <w14:ligatures w14:val="none"/>
        </w:rPr>
        <w:t>Če naročnik zapadlega zneska po potrjenem računu ne plača pravočasno, je izvajalec upravičen do zakonskih zamudnih obresti.</w:t>
      </w:r>
    </w:p>
    <w:p w14:paraId="49DA2E66" w14:textId="77777777" w:rsidR="0010276E" w:rsidRPr="0010276E" w:rsidRDefault="0010276E" w:rsidP="007B267E">
      <w:pPr>
        <w:suppressAutoHyphens/>
        <w:spacing w:after="0" w:line="240" w:lineRule="auto"/>
        <w:jc w:val="both"/>
        <w:textAlignment w:val="baseline"/>
        <w:rPr>
          <w:rFonts w:ascii="Tahoma" w:eastAsia="Times New Roman" w:hAnsi="Tahoma" w:cs="Tahoma"/>
          <w:color w:val="000000"/>
          <w:sz w:val="18"/>
          <w:szCs w:val="18"/>
          <w:lang w:eastAsia="sl-SI"/>
          <w14:ligatures w14:val="none"/>
        </w:rPr>
      </w:pPr>
    </w:p>
    <w:p w14:paraId="5232E615" w14:textId="77777777" w:rsidR="0010276E" w:rsidRPr="0010276E" w:rsidRDefault="0010276E" w:rsidP="007B267E">
      <w:pPr>
        <w:widowControl w:val="0"/>
        <w:suppressAutoHyphens/>
        <w:spacing w:after="0" w:line="240" w:lineRule="auto"/>
        <w:ind w:left="17" w:right="42"/>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 xml:space="preserve">Končni obračun pogodbenih del se izvede po uspešni primopredaji izvedenih del. Končni obračun izvedejo pooblaščeni predstavniki naročnika in izvajalca, komisijsko z zapisnikom na podlagi gradbenega dnevnika, podpisanega s strani izvajalca in nadzora, in potrjene knjige obračunskih izmer, ki je sestavni del zapisnika končnega obračuna. Če katerakoli od pogodbenih strank brez utemeljenega razloga ne sodeluje pri izdelavi končnega obračuna, ga sme izdelati druga pogodbena stranka v njeni odsotnosti. </w:t>
      </w:r>
    </w:p>
    <w:p w14:paraId="05B1841B"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0625B66F" w14:textId="77777777" w:rsidR="0010276E" w:rsidRPr="0010276E" w:rsidRDefault="0010276E" w:rsidP="007B267E">
      <w:pPr>
        <w:widowControl w:val="0"/>
        <w:suppressAutoHyphens/>
        <w:spacing w:after="0" w:line="240" w:lineRule="auto"/>
        <w:ind w:left="17" w:right="42"/>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 xml:space="preserve">V zapisniku o končnem obračunu se ugotovi: </w:t>
      </w:r>
    </w:p>
    <w:p w14:paraId="6FD483C2" w14:textId="77777777" w:rsidR="0010276E" w:rsidRPr="0010276E" w:rsidRDefault="0010276E" w:rsidP="007B267E">
      <w:pPr>
        <w:widowControl w:val="0"/>
        <w:numPr>
          <w:ilvl w:val="0"/>
          <w:numId w:val="21"/>
        </w:numPr>
        <w:suppressAutoHyphens/>
        <w:spacing w:after="0" w:line="240" w:lineRule="auto"/>
        <w:ind w:left="709" w:right="42" w:hanging="283"/>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količina vseh opravljenih del;</w:t>
      </w:r>
    </w:p>
    <w:p w14:paraId="46CF9599" w14:textId="77777777" w:rsidR="0010276E" w:rsidRPr="0010276E" w:rsidRDefault="0010276E" w:rsidP="007B267E">
      <w:pPr>
        <w:widowControl w:val="0"/>
        <w:numPr>
          <w:ilvl w:val="0"/>
          <w:numId w:val="21"/>
        </w:numPr>
        <w:suppressAutoHyphens/>
        <w:spacing w:after="0" w:line="240" w:lineRule="auto"/>
        <w:ind w:left="709" w:right="42" w:hanging="283"/>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vrednost vseh opravljenih del;</w:t>
      </w:r>
    </w:p>
    <w:p w14:paraId="24AAEC9E" w14:textId="77777777" w:rsidR="0010276E" w:rsidRPr="0010276E" w:rsidRDefault="0010276E" w:rsidP="007B267E">
      <w:pPr>
        <w:widowControl w:val="0"/>
        <w:numPr>
          <w:ilvl w:val="0"/>
          <w:numId w:val="21"/>
        </w:numPr>
        <w:suppressAutoHyphens/>
        <w:spacing w:after="0" w:line="240" w:lineRule="auto"/>
        <w:ind w:left="709" w:right="42" w:hanging="283"/>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 xml:space="preserve">vrednost do tedaj zaračunanih del; </w:t>
      </w:r>
    </w:p>
    <w:p w14:paraId="4C4441AA" w14:textId="77777777" w:rsidR="0010276E" w:rsidRPr="0010276E" w:rsidRDefault="0010276E" w:rsidP="007B267E">
      <w:pPr>
        <w:widowControl w:val="0"/>
        <w:numPr>
          <w:ilvl w:val="0"/>
          <w:numId w:val="21"/>
        </w:numPr>
        <w:suppressAutoHyphens/>
        <w:spacing w:after="0" w:line="240" w:lineRule="auto"/>
        <w:ind w:left="709" w:right="42" w:hanging="283"/>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 xml:space="preserve">vrednost do tedaj plačanih del; </w:t>
      </w:r>
    </w:p>
    <w:p w14:paraId="7197EF8C" w14:textId="77777777" w:rsidR="0010276E" w:rsidRPr="0010276E" w:rsidRDefault="0010276E" w:rsidP="007B267E">
      <w:pPr>
        <w:widowControl w:val="0"/>
        <w:numPr>
          <w:ilvl w:val="0"/>
          <w:numId w:val="21"/>
        </w:numPr>
        <w:suppressAutoHyphens/>
        <w:spacing w:after="0" w:line="240" w:lineRule="auto"/>
        <w:ind w:left="709" w:right="42" w:hanging="283"/>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znesek preostanka dolga – končne vrednosti za plačilo;</w:t>
      </w:r>
    </w:p>
    <w:p w14:paraId="6CCDB110" w14:textId="77777777" w:rsidR="0010276E" w:rsidRPr="0010276E" w:rsidRDefault="0010276E" w:rsidP="007B267E">
      <w:pPr>
        <w:widowControl w:val="0"/>
        <w:numPr>
          <w:ilvl w:val="0"/>
          <w:numId w:val="21"/>
        </w:numPr>
        <w:suppressAutoHyphens/>
        <w:spacing w:after="0" w:line="240" w:lineRule="auto"/>
        <w:ind w:left="709" w:right="42" w:hanging="283"/>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datum začetka in dokončanja del;</w:t>
      </w:r>
    </w:p>
    <w:p w14:paraId="2A0E9F89" w14:textId="77777777" w:rsidR="0010276E" w:rsidRPr="0010276E" w:rsidRDefault="0010276E" w:rsidP="007B267E">
      <w:pPr>
        <w:widowControl w:val="0"/>
        <w:numPr>
          <w:ilvl w:val="0"/>
          <w:numId w:val="21"/>
        </w:numPr>
        <w:suppressAutoHyphens/>
        <w:spacing w:after="0" w:line="240" w:lineRule="auto"/>
        <w:ind w:left="709" w:right="42" w:hanging="283"/>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morebitni zahtevki iz naslova pogodbene kazni ali povzročene škode;</w:t>
      </w:r>
    </w:p>
    <w:p w14:paraId="0E0B13D4" w14:textId="77777777" w:rsidR="0010276E" w:rsidRPr="0010276E" w:rsidRDefault="0010276E" w:rsidP="007B267E">
      <w:pPr>
        <w:widowControl w:val="0"/>
        <w:numPr>
          <w:ilvl w:val="0"/>
          <w:numId w:val="21"/>
        </w:numPr>
        <w:suppressAutoHyphens/>
        <w:spacing w:after="0" w:line="240" w:lineRule="auto"/>
        <w:ind w:left="709" w:right="42" w:hanging="283"/>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 xml:space="preserve">morebitna druga sporna vprašanja in vse druge okoliščine, pomembne za končni obračun. </w:t>
      </w:r>
    </w:p>
    <w:p w14:paraId="5A046350"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7562CFD9"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6ACCA53A"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(rok izpolnitve)</w:t>
      </w:r>
    </w:p>
    <w:p w14:paraId="47EB8367" w14:textId="77777777" w:rsidR="0010276E" w:rsidRPr="0010276E" w:rsidRDefault="0010276E" w:rsidP="007B267E">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311CDE76" w14:textId="1E69CF47" w:rsidR="0010276E" w:rsidRPr="0010276E" w:rsidRDefault="0010276E" w:rsidP="007B267E">
      <w:pPr>
        <w:suppressAutoHyphens/>
        <w:spacing w:after="0" w:line="240" w:lineRule="auto"/>
        <w:ind w:right="-1"/>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 xml:space="preserve">Izvajalec se obvezuje, da bo </w:t>
      </w:r>
      <w:r w:rsidRPr="0010276E">
        <w:rPr>
          <w:rFonts w:ascii="Tahoma" w:eastAsia="Calibri" w:hAnsi="Tahoma" w:cs="Tahoma"/>
          <w:color w:val="000000"/>
          <w:sz w:val="18"/>
          <w:szCs w:val="18"/>
          <w:lang w:eastAsia="zh-CN"/>
          <w14:ligatures w14:val="none"/>
        </w:rPr>
        <w:t>z aktivnostmi, potrebnimi za izpolnitev pogodbe pričel takoj po njeni sklenitvi</w:t>
      </w:r>
      <w:r w:rsidRPr="0010276E">
        <w:rPr>
          <w:rFonts w:ascii="Tahoma" w:eastAsia="Calibri" w:hAnsi="Tahoma" w:cs="Tahoma"/>
          <w:sz w:val="18"/>
          <w:szCs w:val="18"/>
          <w:lang w:eastAsia="zh-CN"/>
          <w14:ligatures w14:val="none"/>
        </w:rPr>
        <w:t xml:space="preserve">, vsa dela pa bo dokončal oziroma opravil najkasneje v roku </w:t>
      </w:r>
      <w:r w:rsidR="002760A8">
        <w:rPr>
          <w:rFonts w:ascii="Tahoma" w:eastAsia="Calibri" w:hAnsi="Tahoma" w:cs="Tahoma"/>
          <w:sz w:val="18"/>
          <w:szCs w:val="18"/>
          <w:lang w:eastAsia="zh-CN"/>
          <w14:ligatures w14:val="none"/>
        </w:rPr>
        <w:t>3</w:t>
      </w:r>
      <w:r w:rsidRPr="0010276E">
        <w:rPr>
          <w:rFonts w:ascii="Tahoma" w:eastAsia="Calibri" w:hAnsi="Tahoma" w:cs="Tahoma"/>
          <w:sz w:val="18"/>
          <w:szCs w:val="18"/>
          <w:lang w:eastAsia="zh-CN"/>
          <w14:ligatures w14:val="none"/>
        </w:rPr>
        <w:t xml:space="preserve"> mesece od sklenitve te pogodbe.</w:t>
      </w:r>
    </w:p>
    <w:p w14:paraId="3B8F18C1" w14:textId="77777777" w:rsidR="0010276E" w:rsidRPr="0010276E" w:rsidRDefault="0010276E" w:rsidP="007B267E">
      <w:pPr>
        <w:suppressAutoHyphens/>
        <w:spacing w:after="0" w:line="240" w:lineRule="auto"/>
        <w:ind w:right="-1"/>
        <w:jc w:val="both"/>
        <w:textAlignment w:val="baseline"/>
        <w:rPr>
          <w:rFonts w:ascii="Tahoma" w:eastAsia="Calibri" w:hAnsi="Tahoma" w:cs="Tahoma"/>
          <w:sz w:val="18"/>
          <w:szCs w:val="18"/>
          <w:lang w:eastAsia="zh-CN"/>
          <w14:ligatures w14:val="none"/>
        </w:rPr>
      </w:pPr>
    </w:p>
    <w:p w14:paraId="7BB56D51" w14:textId="77777777" w:rsidR="0010276E" w:rsidRPr="0010276E" w:rsidRDefault="0010276E" w:rsidP="007B267E">
      <w:pPr>
        <w:suppressAutoHyphens/>
        <w:spacing w:after="0" w:line="240" w:lineRule="auto"/>
        <w:ind w:right="-1"/>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Izvajalec se zaveže dela izvajati in dokončati v skladu s terminskim planom, ki ga pogodbeni stranki, upoštevajoč končni rok za dokončanje del, uskladita najkasneje do uvedbe izvajalca v delo. Morebitna zamuda pri uskladitvi terminskega plana ne vpliva na končni rok za dokončanje del.</w:t>
      </w:r>
    </w:p>
    <w:p w14:paraId="7A2FA805" w14:textId="77777777" w:rsidR="0010276E" w:rsidRPr="0010276E" w:rsidRDefault="0010276E" w:rsidP="007B267E">
      <w:pPr>
        <w:suppressAutoHyphens/>
        <w:spacing w:after="0" w:line="240" w:lineRule="auto"/>
        <w:ind w:right="-1"/>
        <w:jc w:val="both"/>
        <w:textAlignment w:val="baseline"/>
        <w:rPr>
          <w:rFonts w:ascii="Tahoma" w:eastAsia="Calibri" w:hAnsi="Tahoma" w:cs="Tahoma"/>
          <w:sz w:val="18"/>
          <w:szCs w:val="18"/>
          <w:lang w:eastAsia="zh-CN"/>
          <w14:ligatures w14:val="none"/>
        </w:rPr>
      </w:pPr>
    </w:p>
    <w:p w14:paraId="114DC1BA"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Kot dokončanje vseh del se šteje izpolnitev vseh obveznosti, potrebnih za izdajo potrdila o prevzemu, podrobneje urejenega v nadaljevanju te pogodbe.</w:t>
      </w:r>
    </w:p>
    <w:p w14:paraId="6F0DC46D" w14:textId="77777777" w:rsidR="0010276E" w:rsidRPr="0010276E" w:rsidRDefault="0010276E" w:rsidP="007B267E">
      <w:pPr>
        <w:suppressAutoHyphens/>
        <w:spacing w:after="0" w:line="240" w:lineRule="auto"/>
        <w:ind w:right="-1"/>
        <w:jc w:val="both"/>
        <w:textAlignment w:val="baseline"/>
        <w:rPr>
          <w:rFonts w:ascii="Tahoma" w:eastAsia="Calibri" w:hAnsi="Tahoma" w:cs="Tahoma"/>
          <w:sz w:val="18"/>
          <w:szCs w:val="18"/>
          <w:lang w:eastAsia="zh-CN"/>
          <w14:ligatures w14:val="none"/>
        </w:rPr>
      </w:pPr>
    </w:p>
    <w:p w14:paraId="7E356ADA"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Izvajalec je dolžan naročniku med izvajanjem te pogodbe mesečno predložiti poročila o opravljenem delu v roku 5 dni po opravljenem delu oziroma do 5. dne v mesecu za pretekli mesec. Naročnik lahko v kateremkoli drugem trenutku med izvajanjem pogodbenih del od izvajalca zahteva tudi vmesno poročilo.</w:t>
      </w:r>
    </w:p>
    <w:p w14:paraId="625124B4" w14:textId="77777777" w:rsidR="0010276E" w:rsidRPr="0010276E" w:rsidRDefault="0010276E" w:rsidP="007B267E">
      <w:pPr>
        <w:suppressAutoHyphens/>
        <w:spacing w:after="0" w:line="240" w:lineRule="auto"/>
        <w:ind w:right="-1"/>
        <w:jc w:val="both"/>
        <w:textAlignment w:val="baseline"/>
        <w:rPr>
          <w:rFonts w:ascii="Tahoma" w:eastAsia="Calibri" w:hAnsi="Tahoma" w:cs="Tahoma"/>
          <w:sz w:val="18"/>
          <w:szCs w:val="18"/>
          <w:lang w:eastAsia="zh-CN"/>
          <w14:ligatures w14:val="none"/>
        </w:rPr>
      </w:pPr>
    </w:p>
    <w:p w14:paraId="5DFA02CD" w14:textId="77777777" w:rsidR="0010276E" w:rsidRPr="0010276E" w:rsidRDefault="0010276E" w:rsidP="007B267E">
      <w:pPr>
        <w:suppressAutoHyphens/>
        <w:spacing w:after="0" w:line="240" w:lineRule="auto"/>
        <w:ind w:right="-1"/>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Izvedba presežnih ali nepredvidenih del, za katere je izvajalec ob sklenitvi pogodbe vedel ali bi moral vedeti, da se morajo izvesti, ne vpliva na rok za dokončanje vseh del.</w:t>
      </w:r>
    </w:p>
    <w:p w14:paraId="5B4A6483" w14:textId="77777777" w:rsidR="0010276E" w:rsidRPr="0010276E" w:rsidRDefault="0010276E" w:rsidP="007B267E">
      <w:pPr>
        <w:suppressAutoHyphens/>
        <w:spacing w:after="0" w:line="240" w:lineRule="auto"/>
        <w:ind w:right="-1"/>
        <w:jc w:val="both"/>
        <w:textAlignment w:val="baseline"/>
        <w:rPr>
          <w:rFonts w:ascii="Tahoma" w:eastAsia="Calibri" w:hAnsi="Tahoma" w:cs="Tahoma"/>
          <w:sz w:val="18"/>
          <w:szCs w:val="18"/>
          <w:lang w:eastAsia="zh-CN"/>
          <w14:ligatures w14:val="none"/>
        </w:rPr>
      </w:pPr>
    </w:p>
    <w:p w14:paraId="4FFEE0F6" w14:textId="77777777" w:rsidR="0010276E" w:rsidRPr="0010276E" w:rsidRDefault="0010276E" w:rsidP="007B267E">
      <w:pPr>
        <w:suppressAutoHyphens/>
        <w:spacing w:after="0" w:line="240" w:lineRule="auto"/>
        <w:ind w:right="-1"/>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V primeru nastopa nepredvidljivih in neodvrnljivih okoliščin, ki bi izvajalcu onemogočale izpolnitev pogodbe v dogovorjenem roku, se lahko rok za dokončanje vseh del podaljša s sporazumom pogodbenih strank (s pisnim dodatkom k tej pogodbi), vendar največ za čas trajanja takih okoliščin. Izvajalec je dolžan naročnika o nastopu takih okoliščin nemudoma pisno obvestiti ter mu predlagati podaljšanje roka za dokončanje vseh del (in morebitnih vmesnih rokov).</w:t>
      </w:r>
    </w:p>
    <w:p w14:paraId="00092260"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9786AA7" w14:textId="77777777" w:rsidR="0010276E" w:rsidRPr="0010276E" w:rsidRDefault="0010276E" w:rsidP="007B267E">
      <w:pPr>
        <w:widowControl w:val="0"/>
        <w:suppressAutoHyphens/>
        <w:spacing w:after="0" w:line="240" w:lineRule="auto"/>
        <w:ind w:left="17" w:right="42"/>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 xml:space="preserve">Izvajalec ima pravico do spremembe – podaljšanja pogodbenih rokov v naslednjih situacijah: </w:t>
      </w:r>
    </w:p>
    <w:p w14:paraId="1BA08833" w14:textId="77777777" w:rsidR="0010276E" w:rsidRPr="0010276E" w:rsidRDefault="0010276E" w:rsidP="007B267E">
      <w:pPr>
        <w:widowControl w:val="0"/>
        <w:numPr>
          <w:ilvl w:val="0"/>
          <w:numId w:val="22"/>
        </w:numPr>
        <w:suppressAutoHyphens/>
        <w:spacing w:after="0" w:line="240" w:lineRule="auto"/>
        <w:ind w:left="709" w:right="42" w:hanging="278"/>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 xml:space="preserve">ukrepi državnih organov in drugi dogodki, ki jih ni mogoče preprečiti, odpraviti ali se jim izogniti, </w:t>
      </w:r>
    </w:p>
    <w:p w14:paraId="7895D3A2" w14:textId="77777777" w:rsidR="0010276E" w:rsidRPr="0010276E" w:rsidRDefault="0010276E" w:rsidP="007B267E">
      <w:pPr>
        <w:widowControl w:val="0"/>
        <w:numPr>
          <w:ilvl w:val="0"/>
          <w:numId w:val="22"/>
        </w:numPr>
        <w:suppressAutoHyphens/>
        <w:spacing w:after="0" w:line="240" w:lineRule="auto"/>
        <w:ind w:left="709" w:right="42" w:hanging="278"/>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 xml:space="preserve">nepredvidena dela, za katera izvajalec ob sklenitvi pogodbe ni vedel, niti ni mogel predvideti, da jih bo treba opraviti, </w:t>
      </w:r>
    </w:p>
    <w:p w14:paraId="26E4D627" w14:textId="77777777" w:rsidR="0010276E" w:rsidRPr="0010276E" w:rsidRDefault="0010276E" w:rsidP="007B267E">
      <w:pPr>
        <w:widowControl w:val="0"/>
        <w:numPr>
          <w:ilvl w:val="0"/>
          <w:numId w:val="22"/>
        </w:numPr>
        <w:suppressAutoHyphens/>
        <w:spacing w:after="0" w:line="240" w:lineRule="auto"/>
        <w:ind w:left="709" w:right="42" w:hanging="278"/>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 xml:space="preserve">naročnik izvajalca pravočasno ne uvede v delo oziroma mu ne omogoči pričetka izvajanja del, </w:t>
      </w:r>
    </w:p>
    <w:p w14:paraId="33F86A04" w14:textId="77777777" w:rsidR="0010276E" w:rsidRPr="0010276E" w:rsidRDefault="0010276E" w:rsidP="007B267E">
      <w:pPr>
        <w:widowControl w:val="0"/>
        <w:numPr>
          <w:ilvl w:val="0"/>
          <w:numId w:val="22"/>
        </w:numPr>
        <w:suppressAutoHyphens/>
        <w:spacing w:after="0" w:line="240" w:lineRule="auto"/>
        <w:ind w:left="709" w:right="42" w:hanging="278"/>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naročnik naroči dodatna dela ali spremembo del, ki vplivajo na potrebovani čas za izvedbo vseh del.</w:t>
      </w:r>
    </w:p>
    <w:p w14:paraId="5C07D8BE"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412E131"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lastRenderedPageBreak/>
        <w:t>člen</w:t>
      </w:r>
    </w:p>
    <w:p w14:paraId="5355EB6B"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(spremembe predmeta pogodbe)</w:t>
      </w:r>
    </w:p>
    <w:p w14:paraId="223540D0" w14:textId="77777777" w:rsidR="0010276E" w:rsidRPr="0010276E" w:rsidRDefault="0010276E" w:rsidP="007B267E">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70043657" w14:textId="77777777" w:rsidR="0010276E" w:rsidRPr="0010276E" w:rsidRDefault="0010276E" w:rsidP="007B267E">
      <w:pPr>
        <w:widowControl w:val="0"/>
        <w:numPr>
          <w:ilvl w:val="12"/>
          <w:numId w:val="0"/>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Obseg, vrsta vgrajenih materialov, način in kvaliteta del, določena s to pogodbo, se lahko spremenijo samo na podlagi utemeljenih okoliščin in po predhodnem pisnem soglasju naročnika oziroma njegovega pooblaščenega predstavnika, kar se evidentira v gradbenem dnevniku ali na drug pisni način. Morebitne potrebe za spremembo ugotovita naročnik in izvajalec sporazumno ter v okviru, ki ga dopuščajo predpisi o javnem naročanju, skleneta dodatek k tej pogodbi.</w:t>
      </w:r>
    </w:p>
    <w:p w14:paraId="6CA58C15" w14:textId="77777777" w:rsidR="0010276E" w:rsidRPr="0010276E" w:rsidRDefault="0010276E" w:rsidP="007B267E">
      <w:pPr>
        <w:widowControl w:val="0"/>
        <w:numPr>
          <w:ilvl w:val="12"/>
          <w:numId w:val="0"/>
        </w:numPr>
        <w:suppressAutoHyphens/>
        <w:spacing w:after="0" w:line="240" w:lineRule="auto"/>
        <w:jc w:val="both"/>
        <w:textAlignment w:val="baseline"/>
        <w:rPr>
          <w:rFonts w:ascii="Tahoma" w:eastAsia="SimSun" w:hAnsi="Tahoma" w:cs="Tahoma"/>
          <w:color w:val="000000"/>
          <w:sz w:val="18"/>
          <w:szCs w:val="18"/>
          <w14:ligatures w14:val="none"/>
        </w:rPr>
      </w:pPr>
    </w:p>
    <w:p w14:paraId="25FBF1CC"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 xml:space="preserve">Stranki se lahko v okviru, ki ga dopuščajo predpisi o javnem naročanju, z dodatkom k tej pogodbi dogovorita tudi za izvedbo del, ki bi bila potrebna na podlagi dodatne ali dopolnjene tehnične dokumentacije oziroma del, ki s pogodbo niso dogovorjena (tj. dodatnih ali spremenjenih del), pri čemer veljajo fiksne cene na enoto mere, vključno z vsemi popusti, ki so navedene v ponudbi oziroma Ponudbenem predračunu izvajalca. V primeru, da enotne cene iz Ponudbenega predračuna ne zadoščajo za določitev vrednosti vseh dodatnih oziroma spremenjenih del, jih uporabita stranki v največji možni meri kot izhodišče za določitev vrednosti takih del ter pri tem upoštevata </w:t>
      </w:r>
      <w:proofErr w:type="spellStart"/>
      <w:r w:rsidRPr="0010276E">
        <w:rPr>
          <w:rFonts w:ascii="Tahoma" w:eastAsia="Calibri" w:hAnsi="Tahoma" w:cs="Tahoma"/>
          <w:color w:val="000000"/>
          <w:sz w:val="18"/>
          <w:szCs w:val="18"/>
          <w:lang w:eastAsia="zh-CN"/>
          <w14:ligatures w14:val="none"/>
        </w:rPr>
        <w:t>kalkulativne</w:t>
      </w:r>
      <w:proofErr w:type="spellEnd"/>
      <w:r w:rsidRPr="0010276E">
        <w:rPr>
          <w:rFonts w:ascii="Tahoma" w:eastAsia="Calibri" w:hAnsi="Tahoma" w:cs="Tahoma"/>
          <w:color w:val="000000"/>
          <w:sz w:val="18"/>
          <w:szCs w:val="18"/>
          <w:lang w:eastAsia="zh-CN"/>
          <w14:ligatures w14:val="none"/>
        </w:rPr>
        <w:t xml:space="preserve"> elemente, predložene s strani izvajalca.</w:t>
      </w:r>
    </w:p>
    <w:p w14:paraId="4D77F5CD" w14:textId="77777777" w:rsidR="0010276E" w:rsidRPr="0010276E" w:rsidRDefault="0010276E" w:rsidP="007B267E">
      <w:pPr>
        <w:widowControl w:val="0"/>
        <w:numPr>
          <w:ilvl w:val="12"/>
          <w:numId w:val="0"/>
        </w:numPr>
        <w:suppressAutoHyphens/>
        <w:spacing w:after="0" w:line="240" w:lineRule="auto"/>
        <w:jc w:val="both"/>
        <w:textAlignment w:val="baseline"/>
        <w:rPr>
          <w:rFonts w:ascii="Tahoma" w:eastAsia="SimSun" w:hAnsi="Tahoma" w:cs="Tahoma"/>
          <w:color w:val="000000"/>
          <w:sz w:val="18"/>
          <w:szCs w:val="18"/>
          <w14:ligatures w14:val="none"/>
        </w:rPr>
      </w:pPr>
    </w:p>
    <w:p w14:paraId="0E1D9962"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Naročnik si pridržuje pravico, da glede na dejanske potrebe oziroma druge utemeljene okoliščine brez odgovornosti do izvajalca zmanjša obseg predmeta pogodbe. Naročnik o zmanjšanju obsega predmeta pogodbe in o okoliščinah, ki predstavljajo razlog za zmanjšanje tega obsega, pisno obvesti izvajalca.</w:t>
      </w:r>
    </w:p>
    <w:p w14:paraId="20920B43"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1DC6C7D5"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6DECFC96"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(obveznosti izvajalca)</w:t>
      </w:r>
    </w:p>
    <w:p w14:paraId="37A2E7E6" w14:textId="77777777" w:rsidR="0010276E" w:rsidRPr="0010276E" w:rsidRDefault="0010276E" w:rsidP="007B267E">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7FA7417C" w14:textId="77777777" w:rsidR="0010276E" w:rsidRPr="0010276E" w:rsidRDefault="0010276E" w:rsidP="007B267E">
      <w:pPr>
        <w:widowControl w:val="0"/>
        <w:spacing w:after="0" w:line="240" w:lineRule="auto"/>
        <w:jc w:val="both"/>
        <w:rPr>
          <w:rFonts w:ascii="Tahoma" w:eastAsia="SimSun" w:hAnsi="Tahoma" w:cs="Tahoma"/>
          <w:sz w:val="18"/>
          <w:szCs w:val="18"/>
          <w14:ligatures w14:val="none"/>
        </w:rPr>
      </w:pPr>
      <w:r w:rsidRPr="0010276E">
        <w:rPr>
          <w:rFonts w:ascii="Tahoma" w:eastAsia="SimSun" w:hAnsi="Tahoma" w:cs="Tahoma"/>
          <w:sz w:val="18"/>
          <w:szCs w:val="18"/>
          <w14:ligatures w14:val="none"/>
        </w:rPr>
        <w:t>Obveznosti izvajalca po tej pogodbi so:</w:t>
      </w:r>
    </w:p>
    <w:p w14:paraId="4E883792" w14:textId="77777777" w:rsidR="0010276E" w:rsidRPr="0010276E" w:rsidRDefault="0010276E" w:rsidP="007B267E">
      <w:pPr>
        <w:widowControl w:val="0"/>
        <w:numPr>
          <w:ilvl w:val="1"/>
          <w:numId w:val="17"/>
        </w:numPr>
        <w:suppressAutoHyphens/>
        <w:spacing w:after="0" w:line="240" w:lineRule="auto"/>
        <w:ind w:left="709" w:hanging="357"/>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svoje obveznosti izpolniti vestno, pošteno in kakovostno, brez napak in zamud, skladno z določili pogodbe ter v skladu z veljavnimi predpisi, gradbenimi in drugimi normativi, standardi ter pravili stroke;</w:t>
      </w:r>
    </w:p>
    <w:p w14:paraId="5AC8A9E3" w14:textId="77777777" w:rsidR="0010276E" w:rsidRPr="0010276E" w:rsidRDefault="0010276E" w:rsidP="007B267E">
      <w:pPr>
        <w:widowControl w:val="0"/>
        <w:numPr>
          <w:ilvl w:val="1"/>
          <w:numId w:val="17"/>
        </w:numPr>
        <w:suppressAutoHyphens/>
        <w:spacing w:after="0" w:line="240" w:lineRule="auto"/>
        <w:ind w:left="709" w:hanging="357"/>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zagotoviti vse tehnične, materialne in kadrovske vire, ki so potrebni za izpolnitev pogodbe;</w:t>
      </w:r>
    </w:p>
    <w:p w14:paraId="5F2A5F1A" w14:textId="77777777" w:rsidR="0010276E" w:rsidRPr="0010276E" w:rsidRDefault="0010276E" w:rsidP="007B267E">
      <w:pPr>
        <w:widowControl w:val="0"/>
        <w:numPr>
          <w:ilvl w:val="1"/>
          <w:numId w:val="17"/>
        </w:numPr>
        <w:suppressAutoHyphens/>
        <w:spacing w:after="0" w:line="240" w:lineRule="auto"/>
        <w:ind w:left="709" w:hanging="357"/>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sodelovati z naročnikom ter po potrebi z organi in tretjimi osebami s ciljem, da prevzete obveznosti izpolni kakovostno, pravočasno in brez napak;</w:t>
      </w:r>
    </w:p>
    <w:p w14:paraId="778F4906" w14:textId="77777777" w:rsidR="0010276E" w:rsidRPr="0010276E" w:rsidRDefault="0010276E" w:rsidP="007B267E">
      <w:pPr>
        <w:widowControl w:val="0"/>
        <w:numPr>
          <w:ilvl w:val="1"/>
          <w:numId w:val="17"/>
        </w:numPr>
        <w:suppressAutoHyphens/>
        <w:spacing w:after="0" w:line="240" w:lineRule="auto"/>
        <w:ind w:left="709" w:hanging="357"/>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pooblaščenim predstavnikom naročnika po predhodni najavi omogočiti vpogled v izvajanje pogodbenih del in upoštevati njihova utemeljena navodila;</w:t>
      </w:r>
    </w:p>
    <w:p w14:paraId="4EF1708D" w14:textId="77777777" w:rsidR="0010276E" w:rsidRPr="0010276E" w:rsidRDefault="0010276E" w:rsidP="007B267E">
      <w:pPr>
        <w:widowControl w:val="0"/>
        <w:numPr>
          <w:ilvl w:val="1"/>
          <w:numId w:val="17"/>
        </w:numPr>
        <w:suppressAutoHyphens/>
        <w:spacing w:after="0" w:line="240" w:lineRule="auto"/>
        <w:ind w:left="709" w:hanging="357"/>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sproti popravljati in dopolnjevati način izvedbe del, v kolikor naročnik ugotovi oziroma se izkaže, da je izvajalčev način izvajanja del pomanjkljiv ali nepravilen;</w:t>
      </w:r>
    </w:p>
    <w:p w14:paraId="1F77B75A" w14:textId="77777777" w:rsidR="0010276E" w:rsidRPr="0010276E" w:rsidRDefault="0010276E" w:rsidP="007B267E">
      <w:pPr>
        <w:widowControl w:val="0"/>
        <w:numPr>
          <w:ilvl w:val="1"/>
          <w:numId w:val="17"/>
        </w:numPr>
        <w:suppressAutoHyphens/>
        <w:spacing w:after="0" w:line="240" w:lineRule="auto"/>
        <w:ind w:left="709" w:hanging="357"/>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varovati interese naročnika, ga sproti obveščati o vseh okoliščinah, ki bi lahko vplivale na izpolnitev pogodbenih obveznosti, ter mu na zahtevo dajati pojasnila glede izpolnjevanja pogodbe;</w:t>
      </w:r>
    </w:p>
    <w:p w14:paraId="4EC1C146" w14:textId="77777777" w:rsidR="0010276E" w:rsidRPr="0010276E" w:rsidRDefault="0010276E" w:rsidP="007B267E">
      <w:pPr>
        <w:widowControl w:val="0"/>
        <w:numPr>
          <w:ilvl w:val="1"/>
          <w:numId w:val="17"/>
        </w:numPr>
        <w:suppressAutoHyphens/>
        <w:spacing w:after="0" w:line="240" w:lineRule="auto"/>
        <w:ind w:left="709" w:hanging="357"/>
        <w:jc w:val="both"/>
        <w:textAlignment w:val="baseline"/>
        <w:rPr>
          <w:rFonts w:ascii="Tahoma" w:eastAsia="SimSun" w:hAnsi="Tahoma" w:cs="Tahoma"/>
          <w:color w:val="000000"/>
          <w:sz w:val="18"/>
          <w:szCs w:val="18"/>
          <w14:ligatures w14:val="none"/>
        </w:rPr>
      </w:pPr>
      <w:r w:rsidRPr="0010276E">
        <w:rPr>
          <w:rFonts w:ascii="Tahoma" w:eastAsia="SimSun" w:hAnsi="Tahoma" w:cs="Tahoma"/>
          <w:sz w:val="18"/>
          <w:szCs w:val="18"/>
          <w14:ligatures w14:val="none"/>
        </w:rPr>
        <w:t xml:space="preserve">pred pričetkom del na gradbišču predložiti naročniku dokazilo, da ima sklenjeno zavarovanje odgovornosti za škodo iz prve alineje prvega odstavka 16. člena Gradbenega zakona (Uradni list RS, št. 199/2021, 105/2022, 133/2023 in 85/2024; GZ-1). Izvajalec mora zagotavljati to zavarovanje ves čas izvajanja del, brez poslabšanja pogojev zavarovanja; </w:t>
      </w:r>
    </w:p>
    <w:p w14:paraId="7A208280" w14:textId="77777777" w:rsidR="0010276E" w:rsidRPr="00177565" w:rsidRDefault="0010276E" w:rsidP="007B267E">
      <w:pPr>
        <w:widowControl w:val="0"/>
        <w:numPr>
          <w:ilvl w:val="1"/>
          <w:numId w:val="17"/>
        </w:numPr>
        <w:suppressAutoHyphens/>
        <w:spacing w:after="0" w:line="240" w:lineRule="auto"/>
        <w:ind w:left="709" w:hanging="357"/>
        <w:jc w:val="both"/>
        <w:textAlignment w:val="baseline"/>
        <w:rPr>
          <w:rFonts w:ascii="Tahoma" w:eastAsia="SimSun" w:hAnsi="Tahoma" w:cs="Tahoma"/>
          <w:color w:val="000000"/>
          <w:sz w:val="18"/>
          <w:szCs w:val="18"/>
          <w14:ligatures w14:val="none"/>
        </w:rPr>
      </w:pPr>
      <w:r w:rsidRPr="00177565">
        <w:rPr>
          <w:rFonts w:ascii="Tahoma" w:eastAsia="SimSun" w:hAnsi="Tahoma" w:cs="Tahoma"/>
          <w:sz w:val="18"/>
          <w:szCs w:val="18"/>
          <w14:ligatures w14:val="none"/>
        </w:rPr>
        <w:t>označiti gradbišče, kolikor je to zahtevano z veljavnimi predpisi;</w:t>
      </w:r>
    </w:p>
    <w:p w14:paraId="4C3B742A" w14:textId="77777777" w:rsidR="0010276E" w:rsidRPr="00177565" w:rsidRDefault="0010276E" w:rsidP="007B267E">
      <w:pPr>
        <w:widowControl w:val="0"/>
        <w:numPr>
          <w:ilvl w:val="1"/>
          <w:numId w:val="17"/>
        </w:numPr>
        <w:suppressAutoHyphens/>
        <w:spacing w:after="0" w:line="240" w:lineRule="auto"/>
        <w:ind w:left="709" w:hanging="357"/>
        <w:jc w:val="both"/>
        <w:textAlignment w:val="baseline"/>
        <w:rPr>
          <w:rFonts w:ascii="Tahoma" w:eastAsia="SimSun" w:hAnsi="Tahoma" w:cs="Tahoma"/>
          <w:color w:val="000000"/>
          <w:sz w:val="18"/>
          <w:szCs w:val="18"/>
          <w14:ligatures w14:val="none"/>
        </w:rPr>
      </w:pPr>
      <w:r w:rsidRPr="00177565">
        <w:rPr>
          <w:rFonts w:ascii="Tahoma" w:eastAsia="SimSun" w:hAnsi="Tahoma" w:cs="Tahoma"/>
          <w:sz w:val="18"/>
          <w:szCs w:val="18"/>
          <w14:ligatures w14:val="none"/>
        </w:rPr>
        <w:t>zagotoviti vsakodnevno prisotnost vodje gradnje na gradbišču v času izvajanja del;</w:t>
      </w:r>
    </w:p>
    <w:p w14:paraId="1FE45F47" w14:textId="77777777" w:rsidR="0010276E" w:rsidRPr="00177565" w:rsidRDefault="0010276E" w:rsidP="007B267E">
      <w:pPr>
        <w:widowControl w:val="0"/>
        <w:numPr>
          <w:ilvl w:val="1"/>
          <w:numId w:val="17"/>
        </w:numPr>
        <w:suppressAutoHyphens/>
        <w:spacing w:after="0" w:line="240" w:lineRule="auto"/>
        <w:ind w:left="709" w:hanging="357"/>
        <w:jc w:val="both"/>
        <w:textAlignment w:val="baseline"/>
        <w:rPr>
          <w:rFonts w:ascii="Tahoma" w:eastAsia="SimSun" w:hAnsi="Tahoma" w:cs="Tahoma"/>
          <w:color w:val="000000"/>
          <w:sz w:val="18"/>
          <w:szCs w:val="18"/>
          <w14:ligatures w14:val="none"/>
        </w:rPr>
      </w:pPr>
      <w:r w:rsidRPr="00177565">
        <w:rPr>
          <w:rFonts w:ascii="Tahoma" w:eastAsia="SimSun" w:hAnsi="Tahoma" w:cs="Tahoma"/>
          <w:sz w:val="18"/>
          <w:szCs w:val="18"/>
          <w14:ligatures w14:val="none"/>
        </w:rPr>
        <w:t>vsakodnevno voditi gradbeni dnevnik in knjigo obračunskih izmer;</w:t>
      </w:r>
    </w:p>
    <w:p w14:paraId="1727EF7A" w14:textId="77777777" w:rsidR="0010276E" w:rsidRPr="00177565" w:rsidRDefault="0010276E" w:rsidP="007B267E">
      <w:pPr>
        <w:widowControl w:val="0"/>
        <w:numPr>
          <w:ilvl w:val="1"/>
          <w:numId w:val="17"/>
        </w:numPr>
        <w:suppressAutoHyphens/>
        <w:spacing w:after="0" w:line="240" w:lineRule="auto"/>
        <w:ind w:left="709" w:hanging="357"/>
        <w:jc w:val="both"/>
        <w:textAlignment w:val="baseline"/>
        <w:rPr>
          <w:rFonts w:ascii="Tahoma" w:eastAsia="SimSun" w:hAnsi="Tahoma" w:cs="Tahoma"/>
          <w:color w:val="000000"/>
          <w:sz w:val="18"/>
          <w:szCs w:val="18"/>
          <w14:ligatures w14:val="none"/>
        </w:rPr>
      </w:pPr>
      <w:r w:rsidRPr="00177565">
        <w:rPr>
          <w:rFonts w:ascii="Tahoma" w:eastAsia="SimSun" w:hAnsi="Tahoma" w:cs="Tahoma"/>
          <w:color w:val="000000"/>
          <w:sz w:val="18"/>
          <w:szCs w:val="18"/>
          <w14:ligatures w14:val="none"/>
        </w:rPr>
        <w:t xml:space="preserve">pred vgradnjo izročiti naročniku dokazila (ateste, certifikate oziroma druga potrdila) o </w:t>
      </w:r>
      <w:r w:rsidRPr="00177565">
        <w:rPr>
          <w:rFonts w:ascii="Tahoma" w:eastAsia="SimSun" w:hAnsi="Tahoma" w:cs="Tahoma"/>
          <w:sz w:val="18"/>
          <w:szCs w:val="18"/>
          <w14:ligatures w14:val="none"/>
        </w:rPr>
        <w:t xml:space="preserve">vgrajenih materialih in konstrukcijah; </w:t>
      </w:r>
    </w:p>
    <w:p w14:paraId="721AD623" w14:textId="77777777" w:rsidR="0010276E" w:rsidRPr="00984349" w:rsidRDefault="0010276E" w:rsidP="007B267E">
      <w:pPr>
        <w:widowControl w:val="0"/>
        <w:numPr>
          <w:ilvl w:val="1"/>
          <w:numId w:val="17"/>
        </w:numPr>
        <w:suppressAutoHyphens/>
        <w:spacing w:after="0" w:line="240" w:lineRule="auto"/>
        <w:ind w:left="709" w:hanging="357"/>
        <w:jc w:val="both"/>
        <w:textAlignment w:val="baseline"/>
        <w:rPr>
          <w:rFonts w:ascii="Tahoma" w:eastAsia="SimSun" w:hAnsi="Tahoma" w:cs="Tahoma"/>
          <w:color w:val="000000"/>
          <w:sz w:val="18"/>
          <w:szCs w:val="18"/>
          <w14:ligatures w14:val="none"/>
        </w:rPr>
      </w:pPr>
      <w:r w:rsidRPr="00177565">
        <w:rPr>
          <w:rFonts w:ascii="Tahoma" w:eastAsia="SimSun" w:hAnsi="Tahoma" w:cs="Tahoma"/>
          <w:sz w:val="18"/>
          <w:szCs w:val="18"/>
          <w14:ligatures w14:val="none"/>
        </w:rPr>
        <w:t>naročnika pisno obvestiti o pričetku in dokončanju del;</w:t>
      </w:r>
    </w:p>
    <w:p w14:paraId="2ADDBB5C" w14:textId="0F124856" w:rsidR="00984349" w:rsidRPr="00177565" w:rsidRDefault="00984349" w:rsidP="007B267E">
      <w:pPr>
        <w:widowControl w:val="0"/>
        <w:numPr>
          <w:ilvl w:val="1"/>
          <w:numId w:val="17"/>
        </w:numPr>
        <w:suppressAutoHyphens/>
        <w:spacing w:after="0" w:line="240" w:lineRule="auto"/>
        <w:ind w:left="709" w:hanging="357"/>
        <w:jc w:val="both"/>
        <w:textAlignment w:val="baseline"/>
        <w:rPr>
          <w:rFonts w:ascii="Tahoma" w:eastAsia="SimSun" w:hAnsi="Tahoma" w:cs="Tahoma"/>
          <w:color w:val="000000"/>
          <w:sz w:val="18"/>
          <w:szCs w:val="18"/>
          <w14:ligatures w14:val="none"/>
        </w:rPr>
      </w:pPr>
      <w:r w:rsidRPr="00984349">
        <w:rPr>
          <w:rFonts w:ascii="Tahoma" w:eastAsia="SimSun" w:hAnsi="Tahoma" w:cs="Tahoma"/>
          <w:color w:val="000000"/>
          <w:sz w:val="18"/>
          <w:szCs w:val="18"/>
          <w14:ligatures w14:val="none"/>
        </w:rPr>
        <w:t>Vse morebitne nastale spremembe (odmike od predvidenega) mora izvajalec sprotno beležiti in ob koncu predati naročniku.</w:t>
      </w:r>
    </w:p>
    <w:p w14:paraId="71E6B4DF" w14:textId="77777777" w:rsidR="0010276E" w:rsidRPr="0010276E" w:rsidRDefault="0010276E" w:rsidP="007B267E">
      <w:pPr>
        <w:widowControl w:val="0"/>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3AB5D31C"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Na zahtevo naročnika mora izvajalec predložiti vzorce oziroma prototipe naročenih materialov ali opreme brez posebnega doplačila, vključno z veljavnimi certifikati ter ostalo potrebno dokumentacijo skladno z zakonom, ki ureja gradbene proizvode. Izvajalec lahko začne z deli oziroma vgradnjo materiala šele takrat, ko naročnik oziroma vodja nadzora pisno odobri vzorce ter veljavno dokumentacijo.</w:t>
      </w:r>
    </w:p>
    <w:p w14:paraId="6C70BC00"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3BE93C3E"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7DB8F441"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(zaščitni ukrepi)</w:t>
      </w:r>
    </w:p>
    <w:p w14:paraId="3B7F6ABC"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222E715C"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Izvajalec mora pred oziroma med izvajanjem del izvajati naslednje zaščitne ukrepe:</w:t>
      </w:r>
    </w:p>
    <w:p w14:paraId="6ABF9FB3" w14:textId="77777777" w:rsidR="0010276E" w:rsidRPr="0010276E" w:rsidRDefault="0010276E" w:rsidP="007B267E">
      <w:pPr>
        <w:widowControl w:val="0"/>
        <w:numPr>
          <w:ilvl w:val="0"/>
          <w:numId w:val="26"/>
        </w:numPr>
        <w:suppressAutoHyphens/>
        <w:spacing w:after="0" w:line="240" w:lineRule="auto"/>
        <w:contextualSpacing/>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delavci morajo priti na delovišče v čistih oblačilih in obutvi in z očiščenimi delovnimi pripomočki;</w:t>
      </w:r>
    </w:p>
    <w:p w14:paraId="545E8897" w14:textId="77777777" w:rsidR="0010276E" w:rsidRPr="0010276E" w:rsidRDefault="0010276E" w:rsidP="007B267E">
      <w:pPr>
        <w:widowControl w:val="0"/>
        <w:numPr>
          <w:ilvl w:val="0"/>
          <w:numId w:val="26"/>
        </w:numPr>
        <w:suppressAutoHyphens/>
        <w:spacing w:after="0" w:line="240" w:lineRule="auto"/>
        <w:contextualSpacing/>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pred pričetkom del namestiti protiprašno zaščito (plastična folija, montažne plošče), ki se jo odstrani šele po končanih delih;</w:t>
      </w:r>
    </w:p>
    <w:p w14:paraId="49AAFEA4" w14:textId="77777777" w:rsidR="0010276E" w:rsidRPr="0010276E" w:rsidRDefault="0010276E" w:rsidP="007B267E">
      <w:pPr>
        <w:widowControl w:val="0"/>
        <w:numPr>
          <w:ilvl w:val="0"/>
          <w:numId w:val="26"/>
        </w:numPr>
        <w:suppressAutoHyphens/>
        <w:spacing w:after="0" w:line="240" w:lineRule="auto"/>
        <w:contextualSpacing/>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zamašiti ventilacijske jaške in druge odprtine, da se prepreči kontaminacija le-teh s prahom;</w:t>
      </w:r>
    </w:p>
    <w:p w14:paraId="3FF7C819" w14:textId="77777777" w:rsidR="0010276E" w:rsidRPr="0010276E" w:rsidRDefault="0010276E" w:rsidP="007B267E">
      <w:pPr>
        <w:widowControl w:val="0"/>
        <w:numPr>
          <w:ilvl w:val="0"/>
          <w:numId w:val="26"/>
        </w:numPr>
        <w:suppressAutoHyphens/>
        <w:spacing w:after="0" w:line="240" w:lineRule="auto"/>
        <w:contextualSpacing/>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če je mogoče, naj bo v prostorih, kjer se izvaja dela, negativni zračni tlak;</w:t>
      </w:r>
    </w:p>
    <w:p w14:paraId="1FC43DDA" w14:textId="77777777" w:rsidR="0010276E" w:rsidRPr="0010276E" w:rsidRDefault="0010276E" w:rsidP="007B267E">
      <w:pPr>
        <w:widowControl w:val="0"/>
        <w:numPr>
          <w:ilvl w:val="0"/>
          <w:numId w:val="26"/>
        </w:numPr>
        <w:suppressAutoHyphens/>
        <w:spacing w:after="0" w:line="240" w:lineRule="auto"/>
        <w:contextualSpacing/>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med delom uporabljati za odsesavanje prahu sesalec, ki ima vgrajen HEPA filter;</w:t>
      </w:r>
    </w:p>
    <w:p w14:paraId="468594B5" w14:textId="77777777" w:rsidR="0010276E" w:rsidRPr="0010276E" w:rsidRDefault="0010276E" w:rsidP="007B267E">
      <w:pPr>
        <w:widowControl w:val="0"/>
        <w:numPr>
          <w:ilvl w:val="0"/>
          <w:numId w:val="26"/>
        </w:numPr>
        <w:suppressAutoHyphens/>
        <w:spacing w:after="0" w:line="240" w:lineRule="auto"/>
        <w:contextualSpacing/>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lastRenderedPageBreak/>
        <w:t>površine, na katerih se je morebiti nabral prah, mokro očistiti vsaj 2-krat v 8-urni delovni izmeni;</w:t>
      </w:r>
    </w:p>
    <w:p w14:paraId="0DA6CCA8" w14:textId="77777777" w:rsidR="0010276E" w:rsidRPr="0010276E" w:rsidRDefault="0010276E" w:rsidP="007B267E">
      <w:pPr>
        <w:widowControl w:val="0"/>
        <w:numPr>
          <w:ilvl w:val="0"/>
          <w:numId w:val="26"/>
        </w:numPr>
        <w:suppressAutoHyphens/>
        <w:spacing w:after="0" w:line="240" w:lineRule="auto"/>
        <w:contextualSpacing/>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ob vhodu/izhodu v/z delovišča namestiti »lepljive« predpražnike;</w:t>
      </w:r>
    </w:p>
    <w:p w14:paraId="530607E5" w14:textId="77777777" w:rsidR="0010276E" w:rsidRPr="0010276E" w:rsidRDefault="0010276E" w:rsidP="007B267E">
      <w:pPr>
        <w:widowControl w:val="0"/>
        <w:numPr>
          <w:ilvl w:val="0"/>
          <w:numId w:val="26"/>
        </w:numPr>
        <w:suppressAutoHyphens/>
        <w:spacing w:after="0" w:line="240" w:lineRule="auto"/>
        <w:contextualSpacing/>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gradbene odpadke zbirati na delovišču in jih shranjevati v zaprtih zabojnikih;</w:t>
      </w:r>
    </w:p>
    <w:p w14:paraId="2969C53E" w14:textId="77777777" w:rsidR="0010276E" w:rsidRPr="0010276E" w:rsidRDefault="0010276E" w:rsidP="007B267E">
      <w:pPr>
        <w:widowControl w:val="0"/>
        <w:numPr>
          <w:ilvl w:val="0"/>
          <w:numId w:val="26"/>
        </w:num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delavci si morajo pred zapustitvijo delovišča s sesalcem, ki ima vgrajen HEPA filter, dobro očistiti delovno obleko in obutev ali pa se preobleči in očistiti obutev.</w:t>
      </w:r>
    </w:p>
    <w:p w14:paraId="59C0A853"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4F0658F6"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Stranki morata po zaključku del izvesti naslednje zaščitne ukrepe:</w:t>
      </w:r>
    </w:p>
    <w:p w14:paraId="418FA2EB" w14:textId="77777777" w:rsidR="0010276E" w:rsidRPr="0010276E" w:rsidRDefault="0010276E" w:rsidP="007B267E">
      <w:pPr>
        <w:widowControl w:val="0"/>
        <w:numPr>
          <w:ilvl w:val="0"/>
          <w:numId w:val="27"/>
        </w:numPr>
        <w:suppressAutoHyphens/>
        <w:spacing w:after="0" w:line="240" w:lineRule="auto"/>
        <w:contextualSpacing/>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izvajalec mora pred odstranitvijo protiprašne zaščite le-to mokro očistiti/razkužiti;</w:t>
      </w:r>
    </w:p>
    <w:p w14:paraId="3E69EB23" w14:textId="77777777" w:rsidR="0010276E" w:rsidRPr="0010276E" w:rsidRDefault="0010276E" w:rsidP="007B267E">
      <w:pPr>
        <w:widowControl w:val="0"/>
        <w:numPr>
          <w:ilvl w:val="0"/>
          <w:numId w:val="27"/>
        </w:numPr>
        <w:suppressAutoHyphens/>
        <w:spacing w:after="0" w:line="240" w:lineRule="auto"/>
        <w:contextualSpacing/>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izvajalec mora pri odstranjevanju protiprašne zaščite paziti, da se ne praši;</w:t>
      </w:r>
    </w:p>
    <w:p w14:paraId="006E686C" w14:textId="77777777" w:rsidR="0010276E" w:rsidRPr="0010276E" w:rsidRDefault="0010276E" w:rsidP="007B267E">
      <w:pPr>
        <w:widowControl w:val="0"/>
        <w:numPr>
          <w:ilvl w:val="0"/>
          <w:numId w:val="27"/>
        </w:numPr>
        <w:suppressAutoHyphens/>
        <w:spacing w:after="0" w:line="240" w:lineRule="auto"/>
        <w:contextualSpacing/>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izvajalec je dolžan odstraniti vse večje odpadke in drugi material, ki je nastal med izvajanjem del ter grobo očistiti prostore;</w:t>
      </w:r>
    </w:p>
    <w:p w14:paraId="26A8AE62" w14:textId="77777777" w:rsidR="0010276E" w:rsidRPr="0010276E" w:rsidRDefault="0010276E" w:rsidP="007B267E">
      <w:pPr>
        <w:widowControl w:val="0"/>
        <w:numPr>
          <w:ilvl w:val="0"/>
          <w:numId w:val="27"/>
        </w:numPr>
        <w:suppressAutoHyphens/>
        <w:spacing w:after="0" w:line="240" w:lineRule="auto"/>
        <w:contextualSpacing/>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ekipa HČTE temeljito očisti in razkuži prostore ter opremo;</w:t>
      </w:r>
    </w:p>
    <w:p w14:paraId="3036B374" w14:textId="77777777" w:rsidR="0010276E" w:rsidRPr="0010276E" w:rsidRDefault="0010276E" w:rsidP="007B267E">
      <w:pPr>
        <w:widowControl w:val="0"/>
        <w:numPr>
          <w:ilvl w:val="0"/>
          <w:numId w:val="27"/>
        </w:numPr>
        <w:suppressAutoHyphens/>
        <w:spacing w:after="0" w:line="240" w:lineRule="auto"/>
        <w:contextualSpacing/>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negovalno osebje očisti in razkuži medicinske pripomočke in opremo ter izvede razkuževanje delovnih površin na oddelku;</w:t>
      </w:r>
    </w:p>
    <w:p w14:paraId="3D8F43EB" w14:textId="77777777" w:rsidR="0010276E" w:rsidRPr="0010276E" w:rsidRDefault="0010276E" w:rsidP="007B267E">
      <w:pPr>
        <w:widowControl w:val="0"/>
        <w:numPr>
          <w:ilvl w:val="0"/>
          <w:numId w:val="27"/>
        </w:num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izvajalec mora odpreti ventilacijske jaške in druge odprtine.</w:t>
      </w:r>
    </w:p>
    <w:p w14:paraId="3C2D573D"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32789E9F"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5869FCF9"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(pravice naročnika)</w:t>
      </w:r>
    </w:p>
    <w:p w14:paraId="751AB3AC" w14:textId="77777777" w:rsidR="0010276E" w:rsidRPr="0010276E" w:rsidRDefault="0010276E" w:rsidP="007B267E">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1C6BB7CF" w14:textId="5C41A6F7" w:rsidR="0010276E" w:rsidRPr="0010276E" w:rsidRDefault="0010276E" w:rsidP="007B267E">
      <w:pPr>
        <w:suppressAutoHyphens/>
        <w:spacing w:after="0" w:line="240" w:lineRule="auto"/>
        <w:ind w:right="6"/>
        <w:jc w:val="both"/>
        <w:textAlignment w:val="baseline"/>
        <w:rPr>
          <w:rFonts w:ascii="Tahoma" w:eastAsia="Calibri" w:hAnsi="Tahoma" w:cs="Tahoma"/>
          <w:color w:val="000000"/>
          <w:kern w:val="0"/>
          <w:sz w:val="18"/>
          <w:szCs w:val="18"/>
          <w:lang w:eastAsia="zh-CN"/>
          <w14:ligatures w14:val="none"/>
        </w:rPr>
      </w:pPr>
      <w:r w:rsidRPr="00177565">
        <w:rPr>
          <w:rFonts w:ascii="Tahoma" w:eastAsia="Calibri" w:hAnsi="Tahoma" w:cs="Tahoma"/>
          <w:color w:val="000000"/>
          <w:kern w:val="0"/>
          <w:sz w:val="18"/>
          <w:szCs w:val="18"/>
          <w:lang w:eastAsia="zh-CN"/>
          <w14:ligatures w14:val="none"/>
        </w:rPr>
        <w:t>Naročnik in nadzornik imata pravico zahtevati preiskave materialov ter pravico določiti, katera oseba naj preiskave opravi.</w:t>
      </w:r>
    </w:p>
    <w:p w14:paraId="6B775072"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5B5613DB" w14:textId="77777777" w:rsidR="0010276E" w:rsidRPr="0010276E" w:rsidRDefault="0010276E" w:rsidP="007B267E">
      <w:pPr>
        <w:widowControl w:val="0"/>
        <w:suppressAutoHyphens/>
        <w:overflowPunct w:val="0"/>
        <w:autoSpaceDE w:val="0"/>
        <w:adjustRightInd w:val="0"/>
        <w:spacing w:after="0" w:line="240" w:lineRule="auto"/>
        <w:jc w:val="both"/>
        <w:textAlignment w:val="baseline"/>
        <w:rPr>
          <w:rFonts w:ascii="Tahoma" w:eastAsia="SimSun" w:hAnsi="Tahoma" w:cs="Tahoma"/>
          <w:color w:val="000000"/>
          <w:sz w:val="18"/>
          <w:szCs w:val="18"/>
          <w14:ligatures w14:val="none"/>
        </w:rPr>
      </w:pPr>
      <w:r w:rsidRPr="0010276E">
        <w:rPr>
          <w:rFonts w:ascii="Tahoma" w:eastAsia="SimSun" w:hAnsi="Tahoma" w:cs="Tahoma"/>
          <w:sz w:val="18"/>
          <w:szCs w:val="18"/>
          <w14:ligatures w14:val="none"/>
        </w:rPr>
        <w:t xml:space="preserve">Če izvajalec zamuja z izvajanjem del toliko, da bi lahko naročniku zaradi tega nastala škoda ali da bi izvedba pogodbe s strani izvajalca izgubila pomen, lahko naročnik naroči pri drugem izvajalcu na stroške izvajalca po tej pogodbi nadomestna dela, kar naročniku ne preprečuje uveljavitve ostalih </w:t>
      </w:r>
      <w:r w:rsidRPr="0010276E">
        <w:rPr>
          <w:rFonts w:ascii="Tahoma" w:eastAsia="SimSun" w:hAnsi="Tahoma" w:cs="Tahoma"/>
          <w:color w:val="000000"/>
          <w:sz w:val="18"/>
          <w:szCs w:val="18"/>
          <w14:ligatures w14:val="none"/>
        </w:rPr>
        <w:t>pravic po tej pogodbi.</w:t>
      </w:r>
    </w:p>
    <w:p w14:paraId="1044AEE0"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35F57395"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kern w:val="0"/>
          <w:sz w:val="18"/>
          <w:szCs w:val="18"/>
          <w:lang w:eastAsia="zh-CN"/>
          <w14:ligatures w14:val="none"/>
        </w:rPr>
      </w:pPr>
      <w:r w:rsidRPr="0010276E">
        <w:rPr>
          <w:rFonts w:ascii="Tahoma" w:eastAsia="Calibri" w:hAnsi="Tahoma" w:cs="Tahoma"/>
          <w:color w:val="000000"/>
          <w:kern w:val="0"/>
          <w:sz w:val="18"/>
          <w:szCs w:val="18"/>
          <w:lang w:eastAsia="zh-CN"/>
          <w14:ligatures w14:val="none"/>
        </w:rPr>
        <w:t xml:space="preserve">Če izvajalec ne izvaja del v skladu s to pogodbo in ponudbeno ter projektno dokumentacijo oziroma pri delu ali vgradnji materiala ne upošteva veljavne zakonodaje in standardov, ali če vgrajuje material brez atestov, pa lahko zaradi tega nastane škoda, sme naročnik začasno ustaviti dela oziroma </w:t>
      </w:r>
      <w:r w:rsidRPr="00177565">
        <w:rPr>
          <w:rFonts w:ascii="Tahoma" w:eastAsia="Calibri" w:hAnsi="Tahoma" w:cs="Tahoma"/>
          <w:color w:val="000000"/>
          <w:kern w:val="0"/>
          <w:sz w:val="18"/>
          <w:szCs w:val="18"/>
          <w:lang w:eastAsia="zh-CN"/>
          <w14:ligatures w14:val="none"/>
        </w:rPr>
        <w:t>zahtevati zamenjavo vodje gradnje.</w:t>
      </w:r>
      <w:r w:rsidRPr="0010276E">
        <w:rPr>
          <w:rFonts w:ascii="Tahoma" w:eastAsia="Calibri" w:hAnsi="Tahoma" w:cs="Tahoma"/>
          <w:color w:val="000000"/>
          <w:kern w:val="0"/>
          <w:sz w:val="18"/>
          <w:szCs w:val="18"/>
          <w:lang w:eastAsia="zh-CN"/>
          <w14:ligatures w14:val="none"/>
        </w:rPr>
        <w:t xml:space="preserve"> Navedeno </w:t>
      </w:r>
      <w:r w:rsidRPr="0010276E">
        <w:rPr>
          <w:rFonts w:ascii="Tahoma" w:eastAsia="Calibri" w:hAnsi="Tahoma" w:cs="Tahoma"/>
          <w:color w:val="000000"/>
          <w:sz w:val="18"/>
          <w:szCs w:val="18"/>
          <w:lang w:eastAsia="zh-CN"/>
          <w14:ligatures w14:val="none"/>
        </w:rPr>
        <w:t>naročniku ne preprečuje uveljavitve ostalih pravic po tej pogodbi</w:t>
      </w:r>
      <w:r w:rsidRPr="0010276E">
        <w:rPr>
          <w:rFonts w:ascii="Tahoma" w:eastAsia="Calibri" w:hAnsi="Tahoma" w:cs="Tahoma"/>
          <w:color w:val="000000"/>
          <w:kern w:val="0"/>
          <w:sz w:val="18"/>
          <w:szCs w:val="18"/>
          <w:lang w:eastAsia="zh-CN"/>
          <w14:ligatures w14:val="none"/>
        </w:rPr>
        <w:t>.</w:t>
      </w:r>
    </w:p>
    <w:p w14:paraId="245FFB6A"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113CD4A6"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65B68E30"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(obveznosti naročnika)</w:t>
      </w:r>
    </w:p>
    <w:p w14:paraId="2779B5E2" w14:textId="77777777" w:rsidR="0010276E" w:rsidRPr="0010276E" w:rsidRDefault="0010276E" w:rsidP="007B267E">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03436EE7"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Pogodbeni stranki ugotavljata, da izvajalec že razpolaga s projekti za izvedbo oziroma popisi del, ki so bili del razpisne dokumentacije postopka oddaje javnega naročila, na podlagi katerega je bila sklenjena ta pogodba, zato je dolžan naročnik za uvedbo v delo izvajalcu zagotoviti le še dostop do objekta, v katerem se bodo izvajala dela.</w:t>
      </w:r>
    </w:p>
    <w:p w14:paraId="4D02588D"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6E0C01BF"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kern w:val="0"/>
          <w:sz w:val="18"/>
          <w:szCs w:val="18"/>
          <w:lang w:eastAsia="zh-CN"/>
          <w14:ligatures w14:val="none"/>
        </w:rPr>
      </w:pPr>
      <w:r w:rsidRPr="0010276E">
        <w:rPr>
          <w:rFonts w:ascii="Tahoma" w:eastAsia="Calibri" w:hAnsi="Tahoma" w:cs="Tahoma"/>
          <w:color w:val="000000"/>
          <w:kern w:val="0"/>
          <w:sz w:val="18"/>
          <w:szCs w:val="18"/>
          <w:lang w:eastAsia="zh-CN"/>
          <w14:ligatures w14:val="none"/>
        </w:rPr>
        <w:t>Z izvedbo navedenega se šteje, da je izvajalec uveden v delo. O uvedbi v delo se sestavi zapisnik in izvede vpis v gradbeni dnevnik.</w:t>
      </w:r>
    </w:p>
    <w:p w14:paraId="5DABFC23"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29F4BF61"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Vsa dela po tej pogodbi se izvedejo na osnovi in skladno z dokumentacijo, ki je bila objavljena v okviru postopka javnega naročanja oziroma jo je naročnik izročil izvajalcu. V kolikor izvajalec naročnika v roku 8 dni po uvedbi v delo pisno ne opozori na morebitne nejasnosti ali pomanjkljivosti v prejeti dokumentaciji, se šteje, da dokumentacija zadostuje za kakovostno, pravočasno in ustrezno izvedbo vseh del, ki so predmet te pogodbe.</w:t>
      </w:r>
    </w:p>
    <w:p w14:paraId="2D5EBEF6"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26D0AB3A"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Ostale obveznosti naročnika po tej pogodbi so:</w:t>
      </w:r>
    </w:p>
    <w:p w14:paraId="2E458AF7" w14:textId="77777777" w:rsidR="0010276E" w:rsidRPr="0010276E" w:rsidRDefault="0010276E" w:rsidP="007B267E">
      <w:pPr>
        <w:widowControl w:val="0"/>
        <w:numPr>
          <w:ilvl w:val="1"/>
          <w:numId w:val="16"/>
        </w:numPr>
        <w:suppressAutoHyphens/>
        <w:autoSpaceDN w:val="0"/>
        <w:spacing w:after="0" w:line="240" w:lineRule="auto"/>
        <w:ind w:left="709" w:right="6" w:hanging="338"/>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izvajalcu podati pojasnila in informacije, s katerimi razpolaga in so potrebne za uspešno izpolnitev pogodbe;</w:t>
      </w:r>
    </w:p>
    <w:p w14:paraId="3CF0F6BA" w14:textId="77777777" w:rsidR="0010276E" w:rsidRPr="0010276E" w:rsidRDefault="0010276E" w:rsidP="007B267E">
      <w:pPr>
        <w:widowControl w:val="0"/>
        <w:numPr>
          <w:ilvl w:val="1"/>
          <w:numId w:val="16"/>
        </w:numPr>
        <w:suppressAutoHyphens/>
        <w:spacing w:after="0" w:line="240" w:lineRule="auto"/>
        <w:ind w:left="709" w:hanging="338"/>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pravočasno obveščati izvajalca o vseh spremembah in okoliščinah, ki bi lahko imele vpliv na izpolnitev njegovih obveznosti;</w:t>
      </w:r>
    </w:p>
    <w:p w14:paraId="033624FA" w14:textId="77777777" w:rsidR="0010276E" w:rsidRPr="0010276E" w:rsidRDefault="0010276E" w:rsidP="007B267E">
      <w:pPr>
        <w:widowControl w:val="0"/>
        <w:numPr>
          <w:ilvl w:val="1"/>
          <w:numId w:val="16"/>
        </w:numPr>
        <w:suppressAutoHyphens/>
        <w:spacing w:after="0" w:line="240" w:lineRule="auto"/>
        <w:ind w:left="709" w:hanging="338"/>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tolmačiti izvajalcu vse morebitne nejasnosti v obsegu in vsebini pogodbenih del;</w:t>
      </w:r>
    </w:p>
    <w:p w14:paraId="4F353168" w14:textId="77777777" w:rsidR="0010276E" w:rsidRPr="0010276E" w:rsidRDefault="0010276E" w:rsidP="007B267E">
      <w:pPr>
        <w:widowControl w:val="0"/>
        <w:numPr>
          <w:ilvl w:val="1"/>
          <w:numId w:val="16"/>
        </w:numPr>
        <w:suppressAutoHyphens/>
        <w:autoSpaceDN w:val="0"/>
        <w:spacing w:after="0" w:line="240" w:lineRule="auto"/>
        <w:ind w:left="709" w:right="6" w:hanging="338"/>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izvajalcu plačati izpolnitev njegovih obveznosti skladno s to pogodbo.</w:t>
      </w:r>
    </w:p>
    <w:p w14:paraId="46B55187"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505845B"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2FB36882"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(podizvajalci)</w:t>
      </w:r>
    </w:p>
    <w:p w14:paraId="10BD07B7" w14:textId="77777777" w:rsidR="0010276E" w:rsidRPr="0010276E" w:rsidRDefault="0010276E" w:rsidP="007B267E">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1E0D4B23" w14:textId="77777777" w:rsidR="00DA2A68"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Izvajalec bo to pogodbo izpolnil z naslednjimi podizvajalci:</w:t>
      </w:r>
    </w:p>
    <w:tbl>
      <w:tblPr>
        <w:tblW w:w="8988"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521"/>
        <w:gridCol w:w="3278"/>
        <w:gridCol w:w="8"/>
        <w:gridCol w:w="3680"/>
        <w:gridCol w:w="1501"/>
      </w:tblGrid>
      <w:tr w:rsidR="00DA2A68" w:rsidRPr="00DA2A68" w14:paraId="1AD9AB6E" w14:textId="77777777" w:rsidTr="00E54FDE">
        <w:trPr>
          <w:trHeight w:val="19"/>
          <w:jc w:val="center"/>
        </w:trPr>
        <w:tc>
          <w:tcPr>
            <w:tcW w:w="521" w:type="dxa"/>
            <w:tcBorders>
              <w:top w:val="single" w:sz="4" w:space="0" w:color="auto"/>
              <w:bottom w:val="single" w:sz="4" w:space="0" w:color="auto"/>
              <w:right w:val="single" w:sz="4" w:space="0" w:color="auto"/>
            </w:tcBorders>
            <w:shd w:val="clear" w:color="auto" w:fill="99CC00"/>
            <w:vAlign w:val="center"/>
          </w:tcPr>
          <w:p w14:paraId="7F084B0A" w14:textId="77777777" w:rsidR="00DA2A68" w:rsidRPr="00DA2A68" w:rsidRDefault="00DA2A68" w:rsidP="00DA2A68">
            <w:pPr>
              <w:widowControl w:val="0"/>
              <w:spacing w:after="0" w:line="240" w:lineRule="auto"/>
              <w:jc w:val="center"/>
              <w:rPr>
                <w:rFonts w:ascii="Tahoma" w:eastAsia="Times New Roman" w:hAnsi="Tahoma" w:cs="Tahoma"/>
                <w:color w:val="000000"/>
                <w:kern w:val="0"/>
                <w:sz w:val="18"/>
                <w:szCs w:val="28"/>
                <w14:ligatures w14:val="none"/>
              </w:rPr>
            </w:pPr>
            <w:r w:rsidRPr="00DA2A68">
              <w:rPr>
                <w:rFonts w:ascii="Tahoma" w:eastAsia="Times New Roman" w:hAnsi="Tahoma" w:cs="Tahoma"/>
                <w:color w:val="000000"/>
                <w:kern w:val="0"/>
                <w:sz w:val="18"/>
                <w:szCs w:val="28"/>
                <w14:ligatures w14:val="none"/>
              </w:rPr>
              <w:t>Št.</w:t>
            </w:r>
          </w:p>
        </w:tc>
        <w:tc>
          <w:tcPr>
            <w:tcW w:w="3278" w:type="dxa"/>
            <w:tcBorders>
              <w:top w:val="single" w:sz="4" w:space="0" w:color="auto"/>
              <w:left w:val="single" w:sz="4" w:space="0" w:color="auto"/>
              <w:bottom w:val="single" w:sz="4" w:space="0" w:color="auto"/>
            </w:tcBorders>
            <w:shd w:val="clear" w:color="auto" w:fill="99CC00"/>
            <w:vAlign w:val="center"/>
          </w:tcPr>
          <w:p w14:paraId="7C33B55A" w14:textId="77777777" w:rsidR="00DA2A68" w:rsidRPr="00DA2A68" w:rsidRDefault="00DA2A68" w:rsidP="00DA2A68">
            <w:pPr>
              <w:widowControl w:val="0"/>
              <w:spacing w:after="0" w:line="240" w:lineRule="auto"/>
              <w:jc w:val="center"/>
              <w:rPr>
                <w:rFonts w:ascii="Tahoma" w:eastAsia="Times New Roman" w:hAnsi="Tahoma" w:cs="Tahoma"/>
                <w:color w:val="000000"/>
                <w:kern w:val="0"/>
                <w:sz w:val="18"/>
                <w:szCs w:val="28"/>
                <w14:ligatures w14:val="none"/>
              </w:rPr>
            </w:pPr>
            <w:r w:rsidRPr="00DA2A68">
              <w:rPr>
                <w:rFonts w:ascii="Tahoma" w:eastAsia="Times New Roman" w:hAnsi="Tahoma" w:cs="Tahoma"/>
                <w:color w:val="000000"/>
                <w:kern w:val="0"/>
                <w:sz w:val="18"/>
                <w:szCs w:val="28"/>
                <w14:ligatures w14:val="none"/>
              </w:rPr>
              <w:t>Podizvajalec</w:t>
            </w:r>
          </w:p>
          <w:p w14:paraId="66C149E2" w14:textId="77777777" w:rsidR="00DA2A68" w:rsidRPr="00DA2A68" w:rsidRDefault="00DA2A68" w:rsidP="00DA2A68">
            <w:pPr>
              <w:widowControl w:val="0"/>
              <w:spacing w:after="0" w:line="240" w:lineRule="auto"/>
              <w:jc w:val="center"/>
              <w:rPr>
                <w:rFonts w:ascii="Tahoma" w:eastAsia="Times New Roman" w:hAnsi="Tahoma" w:cs="Tahoma"/>
                <w:color w:val="000000"/>
                <w:kern w:val="0"/>
                <w:sz w:val="18"/>
                <w:szCs w:val="28"/>
                <w14:ligatures w14:val="none"/>
              </w:rPr>
            </w:pPr>
            <w:r w:rsidRPr="00DA2A68">
              <w:rPr>
                <w:rFonts w:ascii="Tahoma" w:eastAsia="Times New Roman" w:hAnsi="Tahoma" w:cs="Tahoma"/>
                <w:color w:val="000000"/>
                <w:kern w:val="0"/>
                <w:sz w:val="18"/>
                <w:szCs w:val="28"/>
                <w14:ligatures w14:val="none"/>
              </w:rPr>
              <w:t>(naziv in sedež)</w:t>
            </w:r>
          </w:p>
        </w:tc>
        <w:tc>
          <w:tcPr>
            <w:tcW w:w="3687" w:type="dxa"/>
            <w:gridSpan w:val="2"/>
            <w:tcBorders>
              <w:top w:val="single" w:sz="4" w:space="0" w:color="auto"/>
              <w:left w:val="single" w:sz="4" w:space="0" w:color="auto"/>
              <w:bottom w:val="single" w:sz="4" w:space="0" w:color="auto"/>
            </w:tcBorders>
            <w:shd w:val="clear" w:color="auto" w:fill="99CC00"/>
            <w:vAlign w:val="center"/>
          </w:tcPr>
          <w:p w14:paraId="203C5D9D" w14:textId="77777777" w:rsidR="00DA2A68" w:rsidRPr="00DA2A68" w:rsidRDefault="00DA2A68" w:rsidP="00DA2A68">
            <w:pPr>
              <w:widowControl w:val="0"/>
              <w:spacing w:after="0" w:line="240" w:lineRule="auto"/>
              <w:jc w:val="center"/>
              <w:rPr>
                <w:rFonts w:ascii="Tahoma" w:eastAsia="Times New Roman" w:hAnsi="Tahoma" w:cs="Tahoma"/>
                <w:color w:val="000000"/>
                <w:kern w:val="0"/>
                <w:sz w:val="18"/>
                <w:szCs w:val="28"/>
                <w14:ligatures w14:val="none"/>
              </w:rPr>
            </w:pPr>
            <w:r w:rsidRPr="00DA2A68">
              <w:rPr>
                <w:rFonts w:ascii="Tahoma" w:eastAsia="Times New Roman" w:hAnsi="Tahoma" w:cs="Tahoma"/>
                <w:color w:val="000000"/>
                <w:kern w:val="0"/>
                <w:sz w:val="18"/>
                <w:szCs w:val="28"/>
                <w14:ligatures w14:val="none"/>
              </w:rPr>
              <w:t>Opis del</w:t>
            </w:r>
          </w:p>
        </w:tc>
        <w:tc>
          <w:tcPr>
            <w:tcW w:w="1501" w:type="dxa"/>
            <w:tcBorders>
              <w:top w:val="single" w:sz="4" w:space="0" w:color="auto"/>
              <w:left w:val="single" w:sz="4" w:space="0" w:color="auto"/>
              <w:bottom w:val="single" w:sz="4" w:space="0" w:color="auto"/>
            </w:tcBorders>
            <w:shd w:val="clear" w:color="auto" w:fill="99CC00"/>
            <w:vAlign w:val="center"/>
          </w:tcPr>
          <w:p w14:paraId="46E002D6" w14:textId="77777777" w:rsidR="00DA2A68" w:rsidRPr="00DA2A68" w:rsidRDefault="00DA2A68" w:rsidP="00DA2A68">
            <w:pPr>
              <w:widowControl w:val="0"/>
              <w:spacing w:after="0" w:line="240" w:lineRule="auto"/>
              <w:jc w:val="center"/>
              <w:rPr>
                <w:rFonts w:ascii="Tahoma" w:eastAsia="Times New Roman" w:hAnsi="Tahoma" w:cs="Tahoma"/>
                <w:color w:val="000000"/>
                <w:kern w:val="0"/>
                <w:sz w:val="18"/>
                <w:szCs w:val="28"/>
                <w14:ligatures w14:val="none"/>
              </w:rPr>
            </w:pPr>
            <w:r w:rsidRPr="00DA2A68">
              <w:rPr>
                <w:rFonts w:ascii="Tahoma" w:eastAsia="Times New Roman" w:hAnsi="Tahoma" w:cs="Tahoma"/>
                <w:color w:val="000000"/>
                <w:kern w:val="0"/>
                <w:sz w:val="18"/>
                <w:szCs w:val="28"/>
                <w14:ligatures w14:val="none"/>
              </w:rPr>
              <w:t>Delež oddanih del v % od celote</w:t>
            </w:r>
          </w:p>
        </w:tc>
      </w:tr>
      <w:tr w:rsidR="00DA2A68" w:rsidRPr="00DA2A68" w14:paraId="7DE20EA5" w14:textId="77777777" w:rsidTr="00E54FDE">
        <w:trPr>
          <w:trHeight w:val="19"/>
          <w:jc w:val="center"/>
        </w:trPr>
        <w:tc>
          <w:tcPr>
            <w:tcW w:w="521" w:type="dxa"/>
            <w:tcBorders>
              <w:top w:val="single" w:sz="4" w:space="0" w:color="auto"/>
              <w:bottom w:val="single" w:sz="4" w:space="0" w:color="auto"/>
              <w:right w:val="single" w:sz="4" w:space="0" w:color="auto"/>
            </w:tcBorders>
            <w:shd w:val="clear" w:color="auto" w:fill="99CC00"/>
            <w:vAlign w:val="center"/>
          </w:tcPr>
          <w:p w14:paraId="2B924CB7" w14:textId="77777777" w:rsidR="00DA2A68" w:rsidRPr="00DA2A68" w:rsidRDefault="00DA2A68" w:rsidP="00DA2A68">
            <w:pPr>
              <w:widowControl w:val="0"/>
              <w:spacing w:after="0" w:line="240" w:lineRule="auto"/>
              <w:jc w:val="center"/>
              <w:rPr>
                <w:rFonts w:ascii="Tahoma" w:eastAsia="Times New Roman" w:hAnsi="Tahoma" w:cs="Tahoma"/>
                <w:color w:val="000000"/>
                <w:kern w:val="0"/>
                <w:sz w:val="18"/>
                <w:szCs w:val="28"/>
                <w14:ligatures w14:val="none"/>
              </w:rPr>
            </w:pPr>
            <w:r w:rsidRPr="00DA2A68">
              <w:rPr>
                <w:rFonts w:ascii="Tahoma" w:eastAsia="Times New Roman" w:hAnsi="Tahoma" w:cs="Tahoma"/>
                <w:color w:val="000000"/>
                <w:kern w:val="0"/>
                <w:sz w:val="18"/>
                <w:szCs w:val="28"/>
                <w14:ligatures w14:val="none"/>
              </w:rPr>
              <w:t>1</w:t>
            </w:r>
          </w:p>
        </w:tc>
        <w:tc>
          <w:tcPr>
            <w:tcW w:w="3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5D356" w14:textId="77777777" w:rsidR="00DA2A68" w:rsidRPr="00DA2A68" w:rsidRDefault="00DA2A68" w:rsidP="00DA2A68">
            <w:pPr>
              <w:widowControl w:val="0"/>
              <w:spacing w:after="0" w:line="240" w:lineRule="auto"/>
              <w:jc w:val="both"/>
              <w:rPr>
                <w:rFonts w:ascii="Tahoma" w:eastAsia="Times New Roman" w:hAnsi="Tahoma" w:cs="Tahoma"/>
                <w:color w:val="000000"/>
                <w:kern w:val="0"/>
                <w:sz w:val="18"/>
                <w:szCs w:val="28"/>
                <w14:ligatures w14:val="none"/>
              </w:rPr>
            </w:pPr>
          </w:p>
        </w:tc>
        <w:tc>
          <w:tcPr>
            <w:tcW w:w="3680" w:type="dxa"/>
            <w:tcBorders>
              <w:top w:val="single" w:sz="4" w:space="0" w:color="auto"/>
              <w:left w:val="single" w:sz="4" w:space="0" w:color="auto"/>
              <w:bottom w:val="single" w:sz="4" w:space="0" w:color="auto"/>
            </w:tcBorders>
            <w:shd w:val="clear" w:color="auto" w:fill="auto"/>
            <w:vAlign w:val="center"/>
          </w:tcPr>
          <w:p w14:paraId="5CD94F53" w14:textId="77777777" w:rsidR="00DA2A68" w:rsidRPr="00DA2A68" w:rsidRDefault="00DA2A68" w:rsidP="00DA2A68">
            <w:pPr>
              <w:widowControl w:val="0"/>
              <w:spacing w:after="0" w:line="240" w:lineRule="auto"/>
              <w:jc w:val="both"/>
              <w:rPr>
                <w:rFonts w:ascii="Tahoma" w:eastAsia="Times New Roman" w:hAnsi="Tahoma" w:cs="Tahoma"/>
                <w:color w:val="000000"/>
                <w:kern w:val="0"/>
                <w:sz w:val="18"/>
                <w:szCs w:val="28"/>
                <w14:ligatures w14:val="none"/>
              </w:rPr>
            </w:pPr>
          </w:p>
        </w:tc>
        <w:tc>
          <w:tcPr>
            <w:tcW w:w="1501" w:type="dxa"/>
            <w:tcBorders>
              <w:top w:val="single" w:sz="4" w:space="0" w:color="auto"/>
              <w:left w:val="single" w:sz="4" w:space="0" w:color="auto"/>
              <w:bottom w:val="single" w:sz="4" w:space="0" w:color="auto"/>
            </w:tcBorders>
            <w:shd w:val="clear" w:color="auto" w:fill="auto"/>
            <w:vAlign w:val="center"/>
          </w:tcPr>
          <w:p w14:paraId="17C50F20" w14:textId="77777777" w:rsidR="00DA2A68" w:rsidRPr="00DA2A68" w:rsidRDefault="00DA2A68" w:rsidP="00DA2A68">
            <w:pPr>
              <w:widowControl w:val="0"/>
              <w:spacing w:after="0" w:line="240" w:lineRule="auto"/>
              <w:jc w:val="both"/>
              <w:rPr>
                <w:rFonts w:ascii="Tahoma" w:eastAsia="Times New Roman" w:hAnsi="Tahoma" w:cs="Tahoma"/>
                <w:color w:val="000000"/>
                <w:kern w:val="0"/>
                <w:sz w:val="18"/>
                <w:szCs w:val="28"/>
                <w14:ligatures w14:val="none"/>
              </w:rPr>
            </w:pPr>
          </w:p>
        </w:tc>
      </w:tr>
      <w:tr w:rsidR="00DA2A68" w:rsidRPr="00DA2A68" w14:paraId="407E12B5" w14:textId="77777777" w:rsidTr="00E54FDE">
        <w:trPr>
          <w:trHeight w:val="19"/>
          <w:jc w:val="center"/>
        </w:trPr>
        <w:tc>
          <w:tcPr>
            <w:tcW w:w="521" w:type="dxa"/>
            <w:tcBorders>
              <w:top w:val="single" w:sz="4" w:space="0" w:color="auto"/>
              <w:bottom w:val="single" w:sz="4" w:space="0" w:color="auto"/>
              <w:right w:val="single" w:sz="4" w:space="0" w:color="auto"/>
            </w:tcBorders>
            <w:shd w:val="clear" w:color="auto" w:fill="99CC00"/>
            <w:vAlign w:val="center"/>
          </w:tcPr>
          <w:p w14:paraId="6458CFD8" w14:textId="77777777" w:rsidR="00DA2A68" w:rsidRPr="00DA2A68" w:rsidRDefault="00DA2A68" w:rsidP="00DA2A68">
            <w:pPr>
              <w:widowControl w:val="0"/>
              <w:spacing w:after="0" w:line="240" w:lineRule="auto"/>
              <w:jc w:val="center"/>
              <w:rPr>
                <w:rFonts w:ascii="Tahoma" w:eastAsia="Times New Roman" w:hAnsi="Tahoma" w:cs="Tahoma"/>
                <w:color w:val="000000"/>
                <w:kern w:val="0"/>
                <w:sz w:val="18"/>
                <w:szCs w:val="28"/>
                <w14:ligatures w14:val="none"/>
              </w:rPr>
            </w:pPr>
            <w:r w:rsidRPr="00DA2A68">
              <w:rPr>
                <w:rFonts w:ascii="Tahoma" w:eastAsia="Times New Roman" w:hAnsi="Tahoma" w:cs="Tahoma"/>
                <w:color w:val="000000"/>
                <w:kern w:val="0"/>
                <w:sz w:val="18"/>
                <w:szCs w:val="28"/>
                <w14:ligatures w14:val="none"/>
              </w:rPr>
              <w:lastRenderedPageBreak/>
              <w:t>2</w:t>
            </w:r>
          </w:p>
        </w:tc>
        <w:tc>
          <w:tcPr>
            <w:tcW w:w="3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A6DB5" w14:textId="77777777" w:rsidR="00DA2A68" w:rsidRPr="00DA2A68" w:rsidRDefault="00DA2A68" w:rsidP="00DA2A68">
            <w:pPr>
              <w:widowControl w:val="0"/>
              <w:spacing w:after="0" w:line="240" w:lineRule="auto"/>
              <w:jc w:val="both"/>
              <w:rPr>
                <w:rFonts w:ascii="Tahoma" w:eastAsia="Times New Roman" w:hAnsi="Tahoma" w:cs="Tahoma"/>
                <w:color w:val="000000"/>
                <w:kern w:val="0"/>
                <w:sz w:val="18"/>
                <w:szCs w:val="28"/>
                <w14:ligatures w14:val="none"/>
              </w:rPr>
            </w:pPr>
          </w:p>
        </w:tc>
        <w:tc>
          <w:tcPr>
            <w:tcW w:w="3680" w:type="dxa"/>
            <w:tcBorders>
              <w:top w:val="single" w:sz="4" w:space="0" w:color="auto"/>
              <w:left w:val="single" w:sz="4" w:space="0" w:color="auto"/>
              <w:bottom w:val="single" w:sz="4" w:space="0" w:color="auto"/>
            </w:tcBorders>
            <w:shd w:val="clear" w:color="auto" w:fill="auto"/>
            <w:vAlign w:val="center"/>
          </w:tcPr>
          <w:p w14:paraId="7CBF833B" w14:textId="77777777" w:rsidR="00DA2A68" w:rsidRPr="00DA2A68" w:rsidRDefault="00DA2A68" w:rsidP="00DA2A68">
            <w:pPr>
              <w:widowControl w:val="0"/>
              <w:spacing w:after="0" w:line="240" w:lineRule="auto"/>
              <w:jc w:val="both"/>
              <w:rPr>
                <w:rFonts w:ascii="Tahoma" w:eastAsia="Times New Roman" w:hAnsi="Tahoma" w:cs="Tahoma"/>
                <w:color w:val="000000"/>
                <w:kern w:val="0"/>
                <w:sz w:val="18"/>
                <w:szCs w:val="28"/>
                <w14:ligatures w14:val="none"/>
              </w:rPr>
            </w:pPr>
          </w:p>
        </w:tc>
        <w:tc>
          <w:tcPr>
            <w:tcW w:w="1501" w:type="dxa"/>
            <w:tcBorders>
              <w:top w:val="single" w:sz="4" w:space="0" w:color="auto"/>
              <w:left w:val="single" w:sz="4" w:space="0" w:color="auto"/>
              <w:bottom w:val="single" w:sz="4" w:space="0" w:color="auto"/>
            </w:tcBorders>
            <w:shd w:val="clear" w:color="auto" w:fill="auto"/>
            <w:vAlign w:val="center"/>
          </w:tcPr>
          <w:p w14:paraId="5A1A5D67" w14:textId="77777777" w:rsidR="00DA2A68" w:rsidRPr="00DA2A68" w:rsidRDefault="00DA2A68" w:rsidP="00DA2A68">
            <w:pPr>
              <w:widowControl w:val="0"/>
              <w:spacing w:after="0" w:line="240" w:lineRule="auto"/>
              <w:jc w:val="both"/>
              <w:rPr>
                <w:rFonts w:ascii="Tahoma" w:eastAsia="Times New Roman" w:hAnsi="Tahoma" w:cs="Tahoma"/>
                <w:color w:val="000000"/>
                <w:kern w:val="0"/>
                <w:sz w:val="18"/>
                <w:szCs w:val="28"/>
                <w14:ligatures w14:val="none"/>
              </w:rPr>
            </w:pPr>
          </w:p>
        </w:tc>
      </w:tr>
      <w:tr w:rsidR="00DA2A68" w:rsidRPr="00DA2A68" w14:paraId="04BCE58C" w14:textId="77777777" w:rsidTr="00E54FDE">
        <w:trPr>
          <w:trHeight w:val="19"/>
          <w:jc w:val="center"/>
        </w:trPr>
        <w:tc>
          <w:tcPr>
            <w:tcW w:w="521" w:type="dxa"/>
            <w:tcBorders>
              <w:top w:val="single" w:sz="4" w:space="0" w:color="auto"/>
              <w:bottom w:val="single" w:sz="4" w:space="0" w:color="auto"/>
              <w:right w:val="single" w:sz="4" w:space="0" w:color="auto"/>
            </w:tcBorders>
            <w:shd w:val="clear" w:color="auto" w:fill="99CC00"/>
            <w:vAlign w:val="center"/>
          </w:tcPr>
          <w:p w14:paraId="3FA07EDF" w14:textId="77777777" w:rsidR="00DA2A68" w:rsidRPr="00DA2A68" w:rsidRDefault="00DA2A68" w:rsidP="00DA2A68">
            <w:pPr>
              <w:widowControl w:val="0"/>
              <w:spacing w:after="0" w:line="240" w:lineRule="auto"/>
              <w:jc w:val="center"/>
              <w:rPr>
                <w:rFonts w:ascii="Tahoma" w:eastAsia="Times New Roman" w:hAnsi="Tahoma" w:cs="Tahoma"/>
                <w:color w:val="000000"/>
                <w:kern w:val="0"/>
                <w:sz w:val="18"/>
                <w:szCs w:val="28"/>
                <w14:ligatures w14:val="none"/>
              </w:rPr>
            </w:pPr>
            <w:r w:rsidRPr="00DA2A68">
              <w:rPr>
                <w:rFonts w:ascii="Tahoma" w:eastAsia="Times New Roman" w:hAnsi="Tahoma" w:cs="Tahoma"/>
                <w:color w:val="000000"/>
                <w:kern w:val="0"/>
                <w:sz w:val="18"/>
                <w:szCs w:val="28"/>
                <w14:ligatures w14:val="none"/>
              </w:rPr>
              <w:t>3</w:t>
            </w:r>
          </w:p>
        </w:tc>
        <w:tc>
          <w:tcPr>
            <w:tcW w:w="3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0180B" w14:textId="77777777" w:rsidR="00DA2A68" w:rsidRPr="00DA2A68" w:rsidRDefault="00DA2A68" w:rsidP="00DA2A68">
            <w:pPr>
              <w:widowControl w:val="0"/>
              <w:spacing w:after="0" w:line="240" w:lineRule="auto"/>
              <w:jc w:val="both"/>
              <w:rPr>
                <w:rFonts w:ascii="Tahoma" w:eastAsia="Times New Roman" w:hAnsi="Tahoma" w:cs="Tahoma"/>
                <w:color w:val="000000"/>
                <w:kern w:val="0"/>
                <w:sz w:val="18"/>
                <w:szCs w:val="28"/>
                <w14:ligatures w14:val="none"/>
              </w:rPr>
            </w:pPr>
          </w:p>
        </w:tc>
        <w:tc>
          <w:tcPr>
            <w:tcW w:w="3680" w:type="dxa"/>
            <w:tcBorders>
              <w:top w:val="single" w:sz="4" w:space="0" w:color="auto"/>
              <w:left w:val="single" w:sz="4" w:space="0" w:color="auto"/>
              <w:bottom w:val="single" w:sz="4" w:space="0" w:color="auto"/>
            </w:tcBorders>
            <w:shd w:val="clear" w:color="auto" w:fill="auto"/>
            <w:vAlign w:val="center"/>
          </w:tcPr>
          <w:p w14:paraId="4F17081B" w14:textId="77777777" w:rsidR="00DA2A68" w:rsidRPr="00DA2A68" w:rsidRDefault="00DA2A68" w:rsidP="00DA2A68">
            <w:pPr>
              <w:widowControl w:val="0"/>
              <w:spacing w:after="0" w:line="240" w:lineRule="auto"/>
              <w:jc w:val="both"/>
              <w:rPr>
                <w:rFonts w:ascii="Tahoma" w:eastAsia="Times New Roman" w:hAnsi="Tahoma" w:cs="Tahoma"/>
                <w:color w:val="000000"/>
                <w:kern w:val="0"/>
                <w:sz w:val="18"/>
                <w:szCs w:val="28"/>
                <w14:ligatures w14:val="none"/>
              </w:rPr>
            </w:pPr>
          </w:p>
        </w:tc>
        <w:tc>
          <w:tcPr>
            <w:tcW w:w="1501" w:type="dxa"/>
            <w:tcBorders>
              <w:top w:val="single" w:sz="4" w:space="0" w:color="auto"/>
              <w:left w:val="single" w:sz="4" w:space="0" w:color="auto"/>
              <w:bottom w:val="single" w:sz="4" w:space="0" w:color="auto"/>
            </w:tcBorders>
            <w:shd w:val="clear" w:color="auto" w:fill="auto"/>
            <w:vAlign w:val="center"/>
          </w:tcPr>
          <w:p w14:paraId="419ED0CB" w14:textId="77777777" w:rsidR="00DA2A68" w:rsidRPr="00DA2A68" w:rsidRDefault="00DA2A68" w:rsidP="00DA2A68">
            <w:pPr>
              <w:widowControl w:val="0"/>
              <w:spacing w:after="0" w:line="240" w:lineRule="auto"/>
              <w:jc w:val="both"/>
              <w:rPr>
                <w:rFonts w:ascii="Tahoma" w:eastAsia="Times New Roman" w:hAnsi="Tahoma" w:cs="Tahoma"/>
                <w:color w:val="000000"/>
                <w:kern w:val="0"/>
                <w:sz w:val="18"/>
                <w:szCs w:val="28"/>
                <w14:ligatures w14:val="none"/>
              </w:rPr>
            </w:pPr>
          </w:p>
        </w:tc>
      </w:tr>
    </w:tbl>
    <w:p w14:paraId="3EDDABB5" w14:textId="7D6C55BB"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 xml:space="preserve"> </w:t>
      </w:r>
    </w:p>
    <w:p w14:paraId="59110962"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DA1CB24"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V primeru, da je kateri od podizvajalcev zahteval neposredna plačila, izvajalec pooblašča naročnika, da na podlagi potrjenih računov oziroma situacij s strani izvajalca neposredno plačuje podizvajalcu. Izvajalec mora svojemu računu oziroma situaciji priložiti račun oziroma situacijo podizvajalca, ki ga je predhodno potrdil, ter natančno specifikacijo prejemnikov plačil.</w:t>
      </w:r>
    </w:p>
    <w:p w14:paraId="42FB1C6A"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67DDD8F"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Če podizvajalec neposrednega plačila ni zahteval, mora izvajalec naročniku najpozneje v 60 dneh od plačila končnega računa oziroma situacije poslati svojo pisno izjavo in pisno izjavo podizvajalca, da je podizvajalec prejel plačilo za izpolnitev svojih obveznosti, neposredno povezanih s predmetom te pogodbe.</w:t>
      </w:r>
    </w:p>
    <w:p w14:paraId="15A982A1"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23051F80" w14:textId="77777777" w:rsidR="0010276E" w:rsidRPr="0010276E" w:rsidRDefault="0010276E" w:rsidP="007B267E">
      <w:pPr>
        <w:suppressAutoHyphens/>
        <w:spacing w:after="0" w:line="240" w:lineRule="auto"/>
        <w:ind w:right="6"/>
        <w:jc w:val="both"/>
        <w:textAlignment w:val="baseline"/>
        <w:rPr>
          <w:rFonts w:ascii="Tahoma" w:eastAsia="Times New Roman" w:hAnsi="Tahoma" w:cs="Tahoma"/>
          <w:sz w:val="18"/>
          <w:szCs w:val="18"/>
          <w:lang w:eastAsia="sl-SI"/>
          <w14:ligatures w14:val="none"/>
        </w:rPr>
      </w:pPr>
      <w:r w:rsidRPr="0010276E">
        <w:rPr>
          <w:rFonts w:ascii="Tahoma" w:eastAsia="Times New Roman" w:hAnsi="Tahoma" w:cs="Tahoma"/>
          <w:sz w:val="18"/>
          <w:szCs w:val="18"/>
          <w:lang w:eastAsia="sl-SI"/>
          <w14:ligatures w14:val="none"/>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16963025"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1AC1A93A"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izvajalec izpolnjeval s prejšnjim podizvajalcem.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1285C8E0"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177F2B2"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Izvajalec mora za novo angažirane podizvajalce predložiti obrazec ESPD, obrazec »Podizvajalci« in, v kolikor je to relevantno, obrazca »Izjava podizvajalca o neposrednih plačilih« in »Izjava o udeležbi v lastništvu in o povezanih družbah«. Zaradi hitrejše obravnave predloga za nominacijo podizvajalca lahko izvajalec poleg navedenih obrazcev predloži tudi dokazila o neobstoju razlogov za izključitev ter, če je relevantno, o izpolnjevanju pogojev.</w:t>
      </w:r>
    </w:p>
    <w:p w14:paraId="61A66EC7"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48F4B982"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Če naročnik ugotovi, da dela izvaja podizvajalec, ki ga izvajalec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6F7D9BAC"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40CA0175"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Izvajalec v razmerju do naročnika v celoti odgovarja za izvedbo naročila, tudi če naročilo izvede s podizvajalci.</w:t>
      </w:r>
    </w:p>
    <w:p w14:paraId="20A6B59B"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691B574"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0EEAFB2F"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(zavarovanje za dobro izvedbo pogodbenih obveznosti)</w:t>
      </w:r>
    </w:p>
    <w:p w14:paraId="67B2FDF5" w14:textId="77777777" w:rsidR="0010276E" w:rsidRPr="0010276E" w:rsidRDefault="0010276E" w:rsidP="007B267E">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58C58F92" w14:textId="3C183942" w:rsidR="0010276E" w:rsidRPr="0010276E" w:rsidRDefault="0010276E" w:rsidP="007B267E">
      <w:pPr>
        <w:widowControl w:val="0"/>
        <w:suppressAutoHyphens/>
        <w:spacing w:after="0" w:line="240" w:lineRule="auto"/>
        <w:jc w:val="both"/>
        <w:textAlignment w:val="baseline"/>
        <w:rPr>
          <w:rFonts w:ascii="Tahoma" w:eastAsia="SimSun" w:hAnsi="Tahoma" w:cs="Tahoma"/>
          <w:sz w:val="18"/>
          <w:szCs w:val="18"/>
          <w14:ligatures w14:val="none"/>
        </w:rPr>
      </w:pPr>
      <w:r w:rsidRPr="00DA2A68">
        <w:rPr>
          <w:rFonts w:ascii="Tahoma" w:eastAsia="SimSun" w:hAnsi="Tahoma" w:cs="Tahoma"/>
          <w:sz w:val="18"/>
          <w:szCs w:val="18"/>
          <w14:ligatures w14:val="none"/>
        </w:rPr>
        <w:t xml:space="preserve">Izvajalec mora v </w:t>
      </w:r>
      <w:r w:rsidR="00DA2A68" w:rsidRPr="00DA2A68">
        <w:rPr>
          <w:rFonts w:ascii="Tahoma" w:eastAsia="SimSun" w:hAnsi="Tahoma" w:cs="Tahoma"/>
          <w:sz w:val="18"/>
          <w:szCs w:val="18"/>
          <w14:ligatures w14:val="none"/>
        </w:rPr>
        <w:t xml:space="preserve">petih </w:t>
      </w:r>
      <w:r w:rsidRPr="00DA2A68">
        <w:rPr>
          <w:rFonts w:ascii="Tahoma" w:eastAsia="SimSun" w:hAnsi="Tahoma" w:cs="Tahoma"/>
          <w:sz w:val="18"/>
          <w:szCs w:val="18"/>
          <w14:ligatures w14:val="none"/>
        </w:rPr>
        <w:t>(</w:t>
      </w:r>
      <w:r w:rsidR="00DA2A68" w:rsidRPr="00DA2A68">
        <w:rPr>
          <w:rFonts w:ascii="Tahoma" w:eastAsia="SimSun" w:hAnsi="Tahoma" w:cs="Tahoma"/>
          <w:sz w:val="18"/>
          <w:szCs w:val="18"/>
          <w14:ligatures w14:val="none"/>
        </w:rPr>
        <w:t>5</w:t>
      </w:r>
      <w:r w:rsidRPr="00DA2A68">
        <w:rPr>
          <w:rFonts w:ascii="Tahoma" w:eastAsia="SimSun" w:hAnsi="Tahoma" w:cs="Tahoma"/>
          <w:sz w:val="18"/>
          <w:szCs w:val="18"/>
          <w14:ligatures w14:val="none"/>
        </w:rPr>
        <w:t xml:space="preserve">) dneh od sklenitve te pogodbe naročniku predložiti </w:t>
      </w:r>
      <w:r w:rsidR="00DA2A68" w:rsidRPr="00DA2A68">
        <w:rPr>
          <w:rFonts w:ascii="Tahoma" w:eastAsia="SimSun" w:hAnsi="Tahoma" w:cs="Tahoma"/>
          <w:sz w:val="18"/>
          <w:szCs w:val="18"/>
          <w14:ligatures w14:val="none"/>
        </w:rPr>
        <w:t>finančno zavarovanje (</w:t>
      </w:r>
      <w:r w:rsidRPr="00DA2A68">
        <w:rPr>
          <w:rFonts w:ascii="Tahoma" w:eastAsia="SimSun" w:hAnsi="Tahoma" w:cs="Tahoma"/>
          <w:sz w:val="18"/>
          <w:szCs w:val="18"/>
          <w14:ligatures w14:val="none"/>
        </w:rPr>
        <w:t>originalno, brezpogojno, nepreklicno bančno garancijo ali kavcijsko zavarovanje finančne inštitucije (banke ali zavarovalnice) s sedežem v EU</w:t>
      </w:r>
      <w:r w:rsidR="00DA2A68" w:rsidRPr="00DA2A68">
        <w:rPr>
          <w:rFonts w:ascii="Tahoma" w:eastAsia="SimSun" w:hAnsi="Tahoma" w:cs="Tahoma"/>
          <w:sz w:val="18"/>
          <w:szCs w:val="18"/>
          <w14:ligatures w14:val="none"/>
        </w:rPr>
        <w:t xml:space="preserve"> ali</w:t>
      </w:r>
      <w:r w:rsidR="00DA2A68" w:rsidRPr="00DA2A68">
        <w:rPr>
          <w:rFonts w:ascii="Tahoma" w:eastAsia="Lucida Sans Unicode" w:hAnsi="Tahoma" w:cs="Tahoma"/>
          <w:color w:val="000000"/>
          <w:kern w:val="0"/>
          <w:sz w:val="18"/>
          <w:szCs w:val="18"/>
          <w14:ligatures w14:val="none"/>
        </w:rPr>
        <w:t xml:space="preserve"> bianco menico z menično izjavo in pooblastilom za unovčenje</w:t>
      </w:r>
      <w:r w:rsidR="00DA2A68">
        <w:rPr>
          <w:rFonts w:ascii="Tahoma" w:eastAsia="Lucida Sans Unicode" w:hAnsi="Tahoma" w:cs="Tahoma"/>
          <w:color w:val="000000"/>
          <w:kern w:val="0"/>
          <w:sz w:val="18"/>
          <w:szCs w:val="18"/>
          <w14:ligatures w14:val="none"/>
        </w:rPr>
        <w:t>)</w:t>
      </w:r>
      <w:r w:rsidRPr="00DA2A68">
        <w:rPr>
          <w:rFonts w:ascii="Tahoma" w:eastAsia="SimSun" w:hAnsi="Tahoma" w:cs="Tahoma"/>
          <w:sz w:val="18"/>
          <w:szCs w:val="18"/>
          <w14:ligatures w14:val="none"/>
        </w:rPr>
        <w:t xml:space="preserve">, plačljivo na prvi poziv, za dobro izvedbo pogodbenih obveznosti, v višini 10% od skupne vrednosti pogodbe </w:t>
      </w:r>
      <w:r w:rsidR="00DA2A68">
        <w:rPr>
          <w:rFonts w:ascii="Tahoma" w:eastAsia="SimSun" w:hAnsi="Tahoma" w:cs="Tahoma"/>
          <w:sz w:val="18"/>
          <w:szCs w:val="18"/>
          <w14:ligatures w14:val="none"/>
        </w:rPr>
        <w:t xml:space="preserve">v EUR </w:t>
      </w:r>
      <w:r w:rsidRPr="00DA2A68">
        <w:rPr>
          <w:rFonts w:ascii="Tahoma" w:eastAsia="SimSun" w:hAnsi="Tahoma" w:cs="Tahoma"/>
          <w:sz w:val="18"/>
          <w:szCs w:val="18"/>
          <w14:ligatures w14:val="none"/>
        </w:rPr>
        <w:t>z DDV, z veljavnostjo še najmanj 60 dni od roka za izpolnitev pogodbe.</w:t>
      </w:r>
    </w:p>
    <w:p w14:paraId="2E21BFA3"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sz w:val="18"/>
          <w:szCs w:val="18"/>
          <w14:ligatures w14:val="none"/>
        </w:rPr>
      </w:pPr>
    </w:p>
    <w:p w14:paraId="5FC1A3C2"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Če se med trajanjem pogodbe skladno s 95. členom ZJN-3 spremeni rok za izpolnitev pogodbe ali vrednost predmeta naročila, mora izvajalec temu ustrezno spremeniti, podaljšati oziroma nadomestiti zavarovanje za dobro izvedbo pogodbenih obveznosti.</w:t>
      </w:r>
    </w:p>
    <w:p w14:paraId="22B437A0" w14:textId="77777777" w:rsidR="0010276E" w:rsidRPr="0010276E" w:rsidRDefault="0010276E" w:rsidP="007B267E">
      <w:pPr>
        <w:widowControl w:val="0"/>
        <w:tabs>
          <w:tab w:val="left" w:pos="1725"/>
        </w:tabs>
        <w:suppressAutoHyphens/>
        <w:spacing w:after="0" w:line="240" w:lineRule="auto"/>
        <w:jc w:val="both"/>
        <w:textAlignment w:val="baseline"/>
        <w:rPr>
          <w:rFonts w:ascii="Tahoma" w:eastAsia="SimSun" w:hAnsi="Tahoma" w:cs="Tahoma"/>
          <w:sz w:val="18"/>
          <w:szCs w:val="18"/>
          <w14:ligatures w14:val="none"/>
        </w:rPr>
      </w:pPr>
    </w:p>
    <w:p w14:paraId="76C6A90C"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Finančno zavarovanje za dobro izvedbo pogodbenih obveznosti lahko naročnik unovči, če:</w:t>
      </w:r>
    </w:p>
    <w:p w14:paraId="3E502CD7" w14:textId="77777777" w:rsidR="0010276E" w:rsidRPr="0010276E" w:rsidRDefault="0010276E" w:rsidP="007B267E">
      <w:pPr>
        <w:widowControl w:val="0"/>
        <w:numPr>
          <w:ilvl w:val="0"/>
          <w:numId w:val="8"/>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izvajalec ne prične izpolnjevati svojih pogodbenih obveznosti v roku in v skladu z določili pogodbe,</w:t>
      </w:r>
    </w:p>
    <w:p w14:paraId="24D51B22" w14:textId="77777777" w:rsidR="0010276E" w:rsidRPr="0010276E" w:rsidRDefault="0010276E" w:rsidP="007B267E">
      <w:pPr>
        <w:widowControl w:val="0"/>
        <w:numPr>
          <w:ilvl w:val="0"/>
          <w:numId w:val="8"/>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izvajalec preneha izpolnjevati svoje pogodbene obveznosti v skladu z določili pogodbe,</w:t>
      </w:r>
    </w:p>
    <w:p w14:paraId="1E7EB7D4" w14:textId="77777777" w:rsidR="0010276E" w:rsidRPr="0010276E" w:rsidRDefault="0010276E" w:rsidP="007B267E">
      <w:pPr>
        <w:widowControl w:val="0"/>
        <w:numPr>
          <w:ilvl w:val="0"/>
          <w:numId w:val="8"/>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izvajalec svojih obveznosti ne izpolni skladno s pogodbo, v dogovorjeni kakovosti, obsegu ali rokih (tj. razlog neizpolnitve, nepravočasne izpolnitve ali nepravilne izpolnitve),</w:t>
      </w:r>
    </w:p>
    <w:p w14:paraId="7E5EF6A3" w14:textId="77777777" w:rsidR="0010276E" w:rsidRPr="0010276E" w:rsidRDefault="0010276E" w:rsidP="007B267E">
      <w:pPr>
        <w:widowControl w:val="0"/>
        <w:numPr>
          <w:ilvl w:val="0"/>
          <w:numId w:val="8"/>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izvajalec naročniku povzroči škodo, ki je ne povrne v roku 8 dni po pozivu naročnika,</w:t>
      </w:r>
    </w:p>
    <w:p w14:paraId="1C28B504" w14:textId="77777777" w:rsidR="0010276E" w:rsidRPr="0010276E" w:rsidRDefault="0010276E" w:rsidP="007B267E">
      <w:pPr>
        <w:widowControl w:val="0"/>
        <w:numPr>
          <w:ilvl w:val="0"/>
          <w:numId w:val="8"/>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izvajalec naročniku poda zavajajoče ali lažne izjave, podatke oziroma dokumente,</w:t>
      </w:r>
    </w:p>
    <w:p w14:paraId="60B52036" w14:textId="77777777" w:rsidR="0010276E" w:rsidRPr="0010276E" w:rsidRDefault="0010276E" w:rsidP="007B267E">
      <w:pPr>
        <w:widowControl w:val="0"/>
        <w:numPr>
          <w:ilvl w:val="0"/>
          <w:numId w:val="8"/>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izvajalec v roku, ki ga določi naročnik, ne odpravi morebitnih pomanjkljivosti ali napak na izvedenem predmetu naročila,</w:t>
      </w:r>
    </w:p>
    <w:p w14:paraId="1FA19594" w14:textId="77777777" w:rsidR="0010276E" w:rsidRPr="0010276E" w:rsidRDefault="0010276E" w:rsidP="007B267E">
      <w:pPr>
        <w:widowControl w:val="0"/>
        <w:numPr>
          <w:ilvl w:val="0"/>
          <w:numId w:val="8"/>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 xml:space="preserve">izvajalec v predvidenem roku naročniku ne predloži ustreznega finančnega zavarovanja za odpravo </w:t>
      </w:r>
      <w:r w:rsidRPr="0010276E">
        <w:rPr>
          <w:rFonts w:ascii="Tahoma" w:eastAsia="Calibri" w:hAnsi="Tahoma" w:cs="Tahoma"/>
          <w:sz w:val="18"/>
          <w:szCs w:val="18"/>
          <w:lang w:eastAsia="zh-CN"/>
          <w14:ligatures w14:val="none"/>
        </w:rPr>
        <w:lastRenderedPageBreak/>
        <w:t>napak v garancijskem roku,</w:t>
      </w:r>
    </w:p>
    <w:p w14:paraId="14F42011" w14:textId="77777777" w:rsidR="0010276E" w:rsidRPr="0010276E" w:rsidRDefault="0010276E" w:rsidP="007B267E">
      <w:pPr>
        <w:widowControl w:val="0"/>
        <w:numPr>
          <w:ilvl w:val="0"/>
          <w:numId w:val="8"/>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izvajalec naročniku skladno z njegovim pozivom ne izroči novega, podaljšanega oziroma spremenjenega finančnega zavarovanja, ki bi bilo potrebno zaradi spremembe pogodbe.</w:t>
      </w:r>
    </w:p>
    <w:p w14:paraId="747EE2B9"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42CCB60A" w14:textId="77777777" w:rsidR="0010276E" w:rsidRPr="0010276E" w:rsidRDefault="0010276E" w:rsidP="007B267E">
      <w:pPr>
        <w:widowControl w:val="0"/>
        <w:suppressAutoHyphens/>
        <w:spacing w:after="0" w:line="240" w:lineRule="auto"/>
        <w:contextualSpacing/>
        <w:jc w:val="both"/>
        <w:rPr>
          <w:rFonts w:ascii="Tahoma" w:eastAsia="SimSun" w:hAnsi="Tahoma" w:cs="Tahoma"/>
          <w:sz w:val="18"/>
          <w:szCs w:val="18"/>
          <w14:ligatures w14:val="none"/>
        </w:rPr>
      </w:pPr>
      <w:r w:rsidRPr="0010276E">
        <w:rPr>
          <w:rFonts w:ascii="Tahoma" w:eastAsia="SimSun" w:hAnsi="Tahoma" w:cs="Tahoma"/>
          <w:sz w:val="18"/>
          <w:szCs w:val="18"/>
          <w14:ligatures w14:val="none"/>
        </w:rPr>
        <w:t>Finančno zavarovanje za dobro izvedbo pogodbenih obveznosti lahko naročnik unovči tudi, če naročnik odstopi od pogodbe iz drugega utemeljenega razloga, ki izvira iz sfere izvajalca ali, če izvajalec odstopi od pogodbe brez utemeljenega razloga, ki bi izviral iz sfere naročnika.</w:t>
      </w:r>
    </w:p>
    <w:p w14:paraId="42706796"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D42CA0B"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364DFF0F"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color w:val="000000"/>
          <w:sz w:val="18"/>
          <w:szCs w:val="18"/>
          <w:lang w:eastAsia="zh-CN"/>
          <w14:ligatures w14:val="none"/>
        </w:rPr>
      </w:pPr>
      <w:r w:rsidRPr="0010276E">
        <w:rPr>
          <w:rFonts w:ascii="Tahoma" w:eastAsia="Calibri" w:hAnsi="Tahoma" w:cs="Tahoma"/>
          <w:b/>
          <w:color w:val="000000"/>
          <w:sz w:val="18"/>
          <w:szCs w:val="18"/>
          <w:lang w:eastAsia="zh-CN"/>
          <w14:ligatures w14:val="none"/>
        </w:rPr>
        <w:t>(zavarovanje za odpravo napak v garancijskem roku)</w:t>
      </w:r>
    </w:p>
    <w:p w14:paraId="693EAE0D" w14:textId="77777777" w:rsidR="0010276E" w:rsidRPr="0010276E" w:rsidRDefault="0010276E" w:rsidP="007B267E">
      <w:pPr>
        <w:keepNext/>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24A80D21" w14:textId="72CA9C08" w:rsidR="0010276E" w:rsidRPr="0010276E" w:rsidRDefault="0010276E" w:rsidP="007B267E">
      <w:pPr>
        <w:widowControl w:val="0"/>
        <w:suppressAutoHyphens/>
        <w:spacing w:after="0" w:line="240" w:lineRule="auto"/>
        <w:jc w:val="both"/>
        <w:textAlignment w:val="baseline"/>
        <w:rPr>
          <w:rFonts w:ascii="Tahoma" w:eastAsia="SimSun" w:hAnsi="Tahoma" w:cs="Tahoma"/>
          <w:color w:val="000000"/>
          <w:sz w:val="18"/>
          <w:szCs w:val="18"/>
          <w:shd w:val="clear" w:color="auto" w:fill="FFFFFF"/>
          <w14:ligatures w14:val="none"/>
        </w:rPr>
      </w:pPr>
      <w:r w:rsidRPr="00DA2A68">
        <w:rPr>
          <w:rFonts w:ascii="Tahoma" w:eastAsia="SimSun" w:hAnsi="Tahoma" w:cs="Tahoma"/>
          <w:sz w:val="18"/>
          <w:szCs w:val="18"/>
          <w14:ligatures w14:val="none"/>
        </w:rPr>
        <w:t xml:space="preserve">Izvajalec mora najkasneje ob primopredaji naročniku predložiti </w:t>
      </w:r>
      <w:r w:rsidR="00DA2A68" w:rsidRPr="00DA2A68">
        <w:rPr>
          <w:rFonts w:ascii="Tahoma" w:eastAsia="SimSun" w:hAnsi="Tahoma" w:cs="Tahoma"/>
          <w:sz w:val="18"/>
          <w:szCs w:val="18"/>
          <w14:ligatures w14:val="none"/>
        </w:rPr>
        <w:t>finančno zavarovanje (</w:t>
      </w:r>
      <w:r w:rsidRPr="00DA2A68">
        <w:rPr>
          <w:rFonts w:ascii="Tahoma" w:eastAsia="SimSun" w:hAnsi="Tahoma" w:cs="Tahoma"/>
          <w:sz w:val="18"/>
          <w:szCs w:val="18"/>
          <w14:ligatures w14:val="none"/>
        </w:rPr>
        <w:t>originalno, brezpogojno, nepreklicno bančno garancijo ali kavcijsko zavarovanje finančne inštitucije (banke ali zavarovalnice) s sedežem v EU</w:t>
      </w:r>
      <w:r w:rsidR="00DA2A68" w:rsidRPr="00DA2A68">
        <w:rPr>
          <w:rFonts w:ascii="Tahoma" w:eastAsia="SimSun" w:hAnsi="Tahoma" w:cs="Tahoma"/>
          <w:sz w:val="18"/>
          <w:szCs w:val="18"/>
          <w14:ligatures w14:val="none"/>
        </w:rPr>
        <w:t xml:space="preserve"> ali</w:t>
      </w:r>
      <w:r w:rsidR="00DA2A68" w:rsidRPr="00DA2A68">
        <w:rPr>
          <w:rFonts w:ascii="Tahoma" w:eastAsia="SimSun" w:hAnsi="Tahoma" w:cs="Tahoma"/>
          <w:color w:val="000000"/>
          <w:sz w:val="18"/>
          <w:szCs w:val="18"/>
          <w14:ligatures w14:val="none"/>
        </w:rPr>
        <w:t xml:space="preserve">  </w:t>
      </w:r>
      <w:r w:rsidR="00DA2A68" w:rsidRPr="00DA2A68">
        <w:rPr>
          <w:rFonts w:ascii="Tahoma" w:eastAsia="Lucida Sans Unicode" w:hAnsi="Tahoma" w:cs="Tahoma"/>
          <w:color w:val="000000"/>
          <w:kern w:val="0"/>
          <w:sz w:val="18"/>
          <w:szCs w:val="18"/>
          <w14:ligatures w14:val="none"/>
        </w:rPr>
        <w:t>bianco menico z menično izjavo in pooblastilom za unovčenje)</w:t>
      </w:r>
      <w:r w:rsidRPr="00DA2A68">
        <w:rPr>
          <w:rFonts w:ascii="Tahoma" w:eastAsia="SimSun" w:hAnsi="Tahoma" w:cs="Tahoma"/>
          <w:sz w:val="18"/>
          <w:szCs w:val="18"/>
          <w14:ligatures w14:val="none"/>
        </w:rPr>
        <w:t xml:space="preserve">, plačljivo na prvi poziv, za odpravo napak v garancijskem roku, v višini 5% od realizirane vrednosti pogodbe z DDV, z veljavnostjo do vključno dne, ko poteče najdaljši garancijski rok po tej </w:t>
      </w:r>
      <w:r w:rsidRPr="00DA2A68">
        <w:rPr>
          <w:rFonts w:ascii="Tahoma" w:eastAsia="SimSun" w:hAnsi="Tahoma" w:cs="Tahoma"/>
          <w:color w:val="000000"/>
          <w:sz w:val="18"/>
          <w:szCs w:val="18"/>
          <w14:ligatures w14:val="none"/>
        </w:rPr>
        <w:t xml:space="preserve">pogodbi + 30 dni, sicer </w:t>
      </w:r>
      <w:r w:rsidRPr="00DA2A68">
        <w:rPr>
          <w:rFonts w:ascii="Tahoma" w:eastAsia="SimSun" w:hAnsi="Tahoma" w:cs="Tahoma"/>
          <w:sz w:val="18"/>
          <w:szCs w:val="18"/>
          <w14:ligatures w14:val="none"/>
        </w:rPr>
        <w:t xml:space="preserve">se šteje, da primopredaja ni uspešno izvedena. Izvajalec lahko </w:t>
      </w:r>
      <w:r w:rsidRPr="00DA2A68">
        <w:rPr>
          <w:rFonts w:ascii="Tahoma" w:eastAsia="SimSun" w:hAnsi="Tahoma" w:cs="Tahoma"/>
          <w:color w:val="000000"/>
          <w:sz w:val="18"/>
          <w:szCs w:val="18"/>
          <w:shd w:val="clear" w:color="auto" w:fill="FFFFFF"/>
          <w14:ligatures w14:val="none"/>
        </w:rPr>
        <w:t>namesto enega instrumenta finančnega zavarovanja zaporedno predloži dva instrumenta s krajšima rokoma veljavnosti, ki skupaj izpolnjujeta zahtevano trajanje zavarovanja, pri čemer novi instrument nadomesti prejšnjega in mora biti naročniku predložen najmanj 15 delovnih dni pred potekom prejšnjega.</w:t>
      </w:r>
    </w:p>
    <w:p w14:paraId="5E0C6DBF"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color w:val="000000"/>
          <w:sz w:val="18"/>
          <w:szCs w:val="18"/>
          <w:shd w:val="clear" w:color="auto" w:fill="FFFFFF"/>
          <w14:ligatures w14:val="none"/>
        </w:rPr>
      </w:pPr>
    </w:p>
    <w:p w14:paraId="1DDB3286"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color w:val="000000"/>
          <w:sz w:val="18"/>
          <w:szCs w:val="18"/>
          <w14:ligatures w14:val="none"/>
        </w:rPr>
        <w:t>V kolikor se garancijski rok kadar koli podaljša, mora izvajalec temu ustrezno (tj. za enak čas) podaljšati tudi rok trajanja zavarovanja za odpravo napak v garancijskem roku.</w:t>
      </w:r>
    </w:p>
    <w:p w14:paraId="7D2DF500"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color w:val="000000"/>
          <w:sz w:val="18"/>
          <w:szCs w:val="18"/>
          <w14:ligatures w14:val="none"/>
        </w:rPr>
      </w:pPr>
    </w:p>
    <w:p w14:paraId="671CF549"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 xml:space="preserve">Finančno zavarovanje za odpravo napak v garancijskem roku lahko naročnik unovči, če: </w:t>
      </w:r>
    </w:p>
    <w:p w14:paraId="5CFAEE20" w14:textId="77777777" w:rsidR="0010276E" w:rsidRPr="0010276E" w:rsidRDefault="0010276E" w:rsidP="007B267E">
      <w:pPr>
        <w:widowControl w:val="0"/>
        <w:numPr>
          <w:ilvl w:val="0"/>
          <w:numId w:val="11"/>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izvajalec v garancijskem obdobju ne odpravi v celoti, ustrezno in v določenih rokih vseh notificiranih napak,</w:t>
      </w:r>
    </w:p>
    <w:p w14:paraId="218E1E17" w14:textId="77777777" w:rsidR="0010276E" w:rsidRPr="0010276E" w:rsidRDefault="0010276E" w:rsidP="007B267E">
      <w:pPr>
        <w:widowControl w:val="0"/>
        <w:numPr>
          <w:ilvl w:val="0"/>
          <w:numId w:val="11"/>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izvedeni predmet pogodbe nima lastnosti, značilnosti, kakovosti ali certifikacij, h katerim se je zavezal ponudnik oziroma izvajalec, ali ki bi jih moral imeti skladno s svojo naravo,</w:t>
      </w:r>
    </w:p>
    <w:p w14:paraId="64251160" w14:textId="77777777" w:rsidR="0010276E" w:rsidRPr="0010276E" w:rsidRDefault="0010276E" w:rsidP="007B267E">
      <w:pPr>
        <w:widowControl w:val="0"/>
        <w:numPr>
          <w:ilvl w:val="0"/>
          <w:numId w:val="11"/>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izvajalec v predvidenem roku upravičencu ne predloži ustreznega finančnega zavarovanja za odpravo napak v garancijskem roku, ki nadomesti prejšnje tovrstno zavarovanje,</w:t>
      </w:r>
    </w:p>
    <w:p w14:paraId="7D18727A" w14:textId="77777777" w:rsidR="0010276E" w:rsidRPr="0010276E" w:rsidRDefault="0010276E" w:rsidP="007B267E">
      <w:pPr>
        <w:widowControl w:val="0"/>
        <w:numPr>
          <w:ilvl w:val="0"/>
          <w:numId w:val="11"/>
        </w:numPr>
        <w:suppressAutoHyphens/>
        <w:spacing w:after="0" w:line="240" w:lineRule="auto"/>
        <w:ind w:left="714" w:hanging="357"/>
        <w:contextualSpacing/>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izvajalec naročniku skladno z njegovim pozivom ne izroči novega oziroma podaljšanega finančnega zavarovanja za odpravo napak v garancijskem roku, ki bi bilo potrebno zaradi spremembe pogodbe.</w:t>
      </w:r>
    </w:p>
    <w:p w14:paraId="2DECB406"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CC30DD6"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11F6CBC6"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(pregled in prevzem izvedenih del)</w:t>
      </w:r>
    </w:p>
    <w:p w14:paraId="43F41650" w14:textId="77777777" w:rsidR="0010276E" w:rsidRPr="0010276E" w:rsidRDefault="0010276E" w:rsidP="007B267E">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0608DB6D" w14:textId="77777777" w:rsidR="0010276E" w:rsidRPr="0010276E" w:rsidRDefault="0010276E" w:rsidP="007B267E">
      <w:pPr>
        <w:widowControl w:val="0"/>
        <w:numPr>
          <w:ilvl w:val="12"/>
          <w:numId w:val="0"/>
        </w:numPr>
        <w:suppressAutoHyphens/>
        <w:spacing w:after="0" w:line="240" w:lineRule="auto"/>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Ob izpolnitvi obveznosti izvajalca naročnik kvalitativno in količinsko pregleda izvedena dela po tej pogodbi, pri čemer morajo biti vsa dela kakovostno in količinsko ustrezno izvedena, gradnja mora omogočati uporabo skladno z njenim namenom, prostori, objekti in okolica (tudi tisti, ki niso predmet te pogodbe) pa morajo biti s strani izvajalca nepoškodovani in neonesnaženi.</w:t>
      </w:r>
    </w:p>
    <w:p w14:paraId="1CD68857" w14:textId="77777777" w:rsidR="0010276E" w:rsidRPr="0010276E" w:rsidRDefault="0010276E" w:rsidP="007B267E">
      <w:pPr>
        <w:widowControl w:val="0"/>
        <w:numPr>
          <w:ilvl w:val="12"/>
          <w:numId w:val="0"/>
        </w:numPr>
        <w:suppressAutoHyphens/>
        <w:spacing w:after="0" w:line="240" w:lineRule="auto"/>
        <w:jc w:val="both"/>
        <w:textAlignment w:val="baseline"/>
        <w:rPr>
          <w:rFonts w:ascii="Tahoma" w:eastAsia="SimSun" w:hAnsi="Tahoma" w:cs="Tahoma"/>
          <w:color w:val="000000"/>
          <w:sz w:val="18"/>
          <w:szCs w:val="18"/>
          <w14:ligatures w14:val="none"/>
        </w:rPr>
      </w:pPr>
    </w:p>
    <w:p w14:paraId="6D393DBB" w14:textId="77777777" w:rsidR="0010276E" w:rsidRPr="0010276E" w:rsidRDefault="0010276E" w:rsidP="007B267E">
      <w:pPr>
        <w:widowControl w:val="0"/>
        <w:numPr>
          <w:ilvl w:val="12"/>
          <w:numId w:val="0"/>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 xml:space="preserve">Na pregledu izvedenih del so prisotni predstavniki obeh strank, pri čemer se potek pregleda zapisniško zabeleži v primopredajnem zapisniku, v katerem se navedejo tudi naslednji podatki: </w:t>
      </w:r>
    </w:p>
    <w:p w14:paraId="48021DC1" w14:textId="77777777" w:rsidR="0010276E" w:rsidRPr="0010276E" w:rsidRDefault="0010276E" w:rsidP="007B267E">
      <w:pPr>
        <w:widowControl w:val="0"/>
        <w:numPr>
          <w:ilvl w:val="0"/>
          <w:numId w:val="20"/>
        </w:numPr>
        <w:suppressAutoHyphens/>
        <w:spacing w:after="0" w:line="240" w:lineRule="auto"/>
        <w:ind w:left="709" w:right="42" w:hanging="360"/>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 xml:space="preserve">ali izvedena dela ustrezajo določilom te pogodbe, veljavnim predpisom in pravilom stroke, </w:t>
      </w:r>
    </w:p>
    <w:p w14:paraId="143C4178" w14:textId="77777777" w:rsidR="0010276E" w:rsidRPr="0010276E" w:rsidRDefault="0010276E" w:rsidP="007B267E">
      <w:pPr>
        <w:widowControl w:val="0"/>
        <w:numPr>
          <w:ilvl w:val="0"/>
          <w:numId w:val="20"/>
        </w:numPr>
        <w:suppressAutoHyphens/>
        <w:spacing w:after="0" w:line="240" w:lineRule="auto"/>
        <w:ind w:left="709" w:right="42" w:hanging="360"/>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 xml:space="preserve">datumi začetka in končanja del ter datum prevzema del, </w:t>
      </w:r>
    </w:p>
    <w:p w14:paraId="66A84F97" w14:textId="77777777" w:rsidR="0010276E" w:rsidRPr="0010276E" w:rsidRDefault="0010276E" w:rsidP="007B267E">
      <w:pPr>
        <w:widowControl w:val="0"/>
        <w:numPr>
          <w:ilvl w:val="0"/>
          <w:numId w:val="20"/>
        </w:numPr>
        <w:suppressAutoHyphens/>
        <w:spacing w:after="0" w:line="240" w:lineRule="auto"/>
        <w:ind w:left="709" w:right="42" w:hanging="360"/>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 xml:space="preserve">kakovost izvedenih del in pripombe naročnika v zvezi z njo, </w:t>
      </w:r>
    </w:p>
    <w:p w14:paraId="62023A21" w14:textId="77777777" w:rsidR="0010276E" w:rsidRPr="0010276E" w:rsidRDefault="0010276E" w:rsidP="007B267E">
      <w:pPr>
        <w:widowControl w:val="0"/>
        <w:numPr>
          <w:ilvl w:val="0"/>
          <w:numId w:val="20"/>
        </w:numPr>
        <w:suppressAutoHyphens/>
        <w:spacing w:after="0" w:line="240" w:lineRule="auto"/>
        <w:ind w:left="709" w:right="42" w:hanging="360"/>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morebitna odprta in med predstavniki pogodbenih strank sporna vprašanja tehnične narave.</w:t>
      </w:r>
    </w:p>
    <w:p w14:paraId="0A7D01DF" w14:textId="77777777" w:rsidR="0010276E" w:rsidRPr="0010276E" w:rsidRDefault="0010276E" w:rsidP="007B267E">
      <w:pPr>
        <w:widowControl w:val="0"/>
        <w:numPr>
          <w:ilvl w:val="12"/>
          <w:numId w:val="0"/>
        </w:numPr>
        <w:suppressAutoHyphens/>
        <w:spacing w:after="0" w:line="240" w:lineRule="auto"/>
        <w:jc w:val="both"/>
        <w:textAlignment w:val="baseline"/>
        <w:rPr>
          <w:rFonts w:ascii="Tahoma" w:eastAsia="SimSun" w:hAnsi="Tahoma" w:cs="Tahoma"/>
          <w:sz w:val="18"/>
          <w:szCs w:val="18"/>
          <w14:ligatures w14:val="none"/>
        </w:rPr>
      </w:pPr>
    </w:p>
    <w:p w14:paraId="78BD817B" w14:textId="77777777" w:rsidR="0010276E" w:rsidRPr="0010276E" w:rsidRDefault="0010276E" w:rsidP="007B267E">
      <w:pPr>
        <w:widowControl w:val="0"/>
        <w:numPr>
          <w:ilvl w:val="12"/>
          <w:numId w:val="0"/>
        </w:numPr>
        <w:suppressAutoHyphens/>
        <w:spacing w:after="0" w:line="240" w:lineRule="auto"/>
        <w:jc w:val="both"/>
        <w:textAlignment w:val="baseline"/>
        <w:rPr>
          <w:rFonts w:ascii="Tahoma" w:eastAsia="SimSun" w:hAnsi="Tahoma" w:cs="Tahoma"/>
          <w:color w:val="000000"/>
          <w:sz w:val="18"/>
          <w:szCs w:val="18"/>
          <w14:ligatures w14:val="none"/>
        </w:rPr>
      </w:pPr>
      <w:r w:rsidRPr="0010276E">
        <w:rPr>
          <w:rFonts w:ascii="Tahoma" w:eastAsia="SimSun" w:hAnsi="Tahoma" w:cs="Tahoma"/>
          <w:sz w:val="18"/>
          <w:szCs w:val="18"/>
          <w14:ligatures w14:val="none"/>
        </w:rPr>
        <w:t xml:space="preserve">Morebitne ugotovljene napake je dolžan izvajalec odpraviti v razumnem roku, ki ga določi naročnik. Izvajalec naročniku v vsakem primeru odgovarja za nastalo škodo zaradi napak na izvedenem predmetu naročila in nemožnosti pravočasnega prevzema. V kolikor izvedeni predmet naročila nima napak, se prevzem opravi in zapisniško dokumentira. </w:t>
      </w:r>
      <w:r w:rsidRPr="0010276E">
        <w:rPr>
          <w:rFonts w:ascii="Tahoma" w:eastAsia="SimSun" w:hAnsi="Tahoma" w:cs="Tahoma"/>
          <w:color w:val="000000"/>
          <w:sz w:val="18"/>
          <w:szCs w:val="18"/>
          <w14:ligatures w14:val="none"/>
        </w:rPr>
        <w:t>Primopredajni zapisnik podpišejo naročnik, izvajalec in izvajalec nadzora.</w:t>
      </w:r>
    </w:p>
    <w:p w14:paraId="191D31BD"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1009E26D" w14:textId="77777777" w:rsidR="0010276E" w:rsidRPr="0010276E" w:rsidRDefault="0010276E" w:rsidP="007B267E">
      <w:pPr>
        <w:widowControl w:val="0"/>
        <w:numPr>
          <w:ilvl w:val="12"/>
          <w:numId w:val="0"/>
        </w:numPr>
        <w:suppressAutoHyphens/>
        <w:spacing w:after="0" w:line="240" w:lineRule="auto"/>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Najkasneje na prevzemu del izroči izvajalec naročniku sledečo dokumentacijo:</w:t>
      </w:r>
    </w:p>
    <w:p w14:paraId="66401D01" w14:textId="5DAF3934" w:rsidR="0010276E" w:rsidRPr="0010276E" w:rsidRDefault="0010276E" w:rsidP="007B267E">
      <w:pPr>
        <w:widowControl w:val="0"/>
        <w:numPr>
          <w:ilvl w:val="0"/>
          <w:numId w:val="15"/>
        </w:numPr>
        <w:suppressAutoHyphens/>
        <w:spacing w:after="0" w:line="240" w:lineRule="auto"/>
        <w:contextualSpacing/>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sz w:val="18"/>
          <w:szCs w:val="18"/>
          <w:lang w:eastAsia="zh-CN"/>
          <w14:ligatures w14:val="none"/>
        </w:rPr>
        <w:t>dokazila (ateste, certifikate oziroma druga potrdila) o vgrajenih materialih,</w:t>
      </w:r>
    </w:p>
    <w:p w14:paraId="44A58C0D" w14:textId="77777777" w:rsidR="0010276E" w:rsidRPr="0010276E" w:rsidRDefault="0010276E" w:rsidP="007B267E">
      <w:pPr>
        <w:widowControl w:val="0"/>
        <w:numPr>
          <w:ilvl w:val="0"/>
          <w:numId w:val="15"/>
        </w:numPr>
        <w:suppressAutoHyphens/>
        <w:spacing w:after="0" w:line="240" w:lineRule="auto"/>
        <w:contextualSpacing/>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 xml:space="preserve">navodila za vzdrževanje in obratovanje, </w:t>
      </w:r>
    </w:p>
    <w:p w14:paraId="1DFA9CA7" w14:textId="77777777" w:rsidR="0010276E" w:rsidRPr="0010276E" w:rsidRDefault="0010276E" w:rsidP="007B267E">
      <w:pPr>
        <w:widowControl w:val="0"/>
        <w:numPr>
          <w:ilvl w:val="0"/>
          <w:numId w:val="15"/>
        </w:numPr>
        <w:suppressAutoHyphens/>
        <w:spacing w:after="0" w:line="240" w:lineRule="auto"/>
        <w:contextualSpacing/>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dokazilo o zanesljivosti objekta,</w:t>
      </w:r>
    </w:p>
    <w:p w14:paraId="3258628C" w14:textId="77777777" w:rsidR="0010276E" w:rsidRPr="0010276E" w:rsidRDefault="0010276E" w:rsidP="007B267E">
      <w:pPr>
        <w:widowControl w:val="0"/>
        <w:numPr>
          <w:ilvl w:val="0"/>
          <w:numId w:val="15"/>
        </w:numPr>
        <w:suppressAutoHyphens/>
        <w:spacing w:after="0" w:line="240" w:lineRule="auto"/>
        <w:contextualSpacing/>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morebitno drugo dokumentacijo, če tako izhaja iz Ponudbenega predračuna.</w:t>
      </w:r>
    </w:p>
    <w:p w14:paraId="03C97153"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620D362C" w14:textId="77777777" w:rsidR="0010276E" w:rsidRPr="0010276E" w:rsidRDefault="0010276E" w:rsidP="007B267E">
      <w:pPr>
        <w:widowControl w:val="0"/>
        <w:numPr>
          <w:ilvl w:val="12"/>
          <w:numId w:val="0"/>
        </w:numPr>
        <w:suppressAutoHyphens/>
        <w:spacing w:after="0" w:line="240" w:lineRule="auto"/>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Po prevzemu del izda naročnik izvajalcu potrdilo o prevzemu.</w:t>
      </w:r>
    </w:p>
    <w:p w14:paraId="2FE41897"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5C903431"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lastRenderedPageBreak/>
        <w:t>člen</w:t>
      </w:r>
    </w:p>
    <w:p w14:paraId="232F25C0"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(garancija in odprava napak)</w:t>
      </w:r>
    </w:p>
    <w:p w14:paraId="62C80A71" w14:textId="77777777" w:rsidR="0010276E" w:rsidRPr="0010276E" w:rsidRDefault="0010276E" w:rsidP="007B267E">
      <w:pPr>
        <w:keepNext/>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2F458D22" w14:textId="77777777" w:rsidR="0010276E" w:rsidRPr="0010276E" w:rsidRDefault="0010276E" w:rsidP="007B267E">
      <w:pPr>
        <w:widowControl w:val="0"/>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Kolikor ni v ponudbenem predračunu v posameznem segmentu specifično določeno drugače, izvajalec nudi naslednje garancijske roke za izvedena dela (šteto od izročitve in prevzema del):</w:t>
      </w:r>
    </w:p>
    <w:p w14:paraId="1A442367" w14:textId="77777777" w:rsidR="0010276E" w:rsidRPr="0010276E" w:rsidRDefault="0010276E" w:rsidP="007B267E">
      <w:pPr>
        <w:widowControl w:val="0"/>
        <w:numPr>
          <w:ilvl w:val="0"/>
          <w:numId w:val="15"/>
        </w:numPr>
        <w:suppressAutoHyphens/>
        <w:autoSpaceDN w:val="0"/>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color w:val="000000"/>
          <w:sz w:val="18"/>
          <w:szCs w:val="18"/>
          <w:lang w:eastAsia="zh-CN"/>
          <w14:ligatures w14:val="none"/>
        </w:rPr>
        <w:t>za vsa razpisana gradbena, obrtniška in inštalacijska dela: 5 let;</w:t>
      </w:r>
    </w:p>
    <w:p w14:paraId="430ED5EC" w14:textId="77777777" w:rsidR="0010276E" w:rsidRPr="0010276E" w:rsidRDefault="0010276E" w:rsidP="007B267E">
      <w:pPr>
        <w:widowControl w:val="0"/>
        <w:numPr>
          <w:ilvl w:val="0"/>
          <w:numId w:val="15"/>
        </w:numPr>
        <w:suppressAutoHyphens/>
        <w:autoSpaceDN w:val="0"/>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color w:val="000000"/>
          <w:sz w:val="18"/>
          <w:szCs w:val="18"/>
          <w:lang w:eastAsia="zh-CN"/>
          <w14:ligatures w14:val="none"/>
        </w:rPr>
        <w:t>za vgrajene naprave in opremo: enaki garancijski roki, kot jih nudijo dobavitelji izvajalcu, vendar najmanj 2 leti.</w:t>
      </w:r>
    </w:p>
    <w:p w14:paraId="2B319EB8"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29A2C679" w14:textId="77777777" w:rsidR="0010276E" w:rsidRPr="0010276E" w:rsidRDefault="0010276E" w:rsidP="007B267E">
      <w:pPr>
        <w:widowControl w:val="0"/>
        <w:numPr>
          <w:ilvl w:val="12"/>
          <w:numId w:val="0"/>
        </w:numPr>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 xml:space="preserve">Napake, ugotovljene v garancijskem roku, je dolžan izvajalec na naročnikov poziv odpraviti na lastne stroške. Izvajalec se zavezuje v primeru naročnikovega poziva odpraviti napake v sorazmernem roku, ki ga določi naročnik, upoštevajoč resnost napak ter obseg in zahtevnost aktivnosti, potrebnih za odpravo napak, pri čemer se mora najkasneje v roku 5 delovnih dni odzvati na naročnikov poziv in opraviti ogled na terenu. Izvajalec lahko, oziroma mora, če naročnik to zahteva, na podlagi ogleda v roku 10 delovnih dni od poziva podati pisno mnenje o ugotovljeni napaki. </w:t>
      </w:r>
    </w:p>
    <w:p w14:paraId="64A4CA53" w14:textId="77777777" w:rsidR="0010276E" w:rsidRPr="0010276E" w:rsidRDefault="0010276E" w:rsidP="007B267E">
      <w:pPr>
        <w:widowControl w:val="0"/>
        <w:numPr>
          <w:ilvl w:val="12"/>
          <w:numId w:val="0"/>
        </w:numPr>
        <w:suppressAutoHyphens/>
        <w:spacing w:after="0" w:line="240" w:lineRule="auto"/>
        <w:textAlignment w:val="baseline"/>
        <w:rPr>
          <w:rFonts w:ascii="Tahoma" w:eastAsia="SimSun" w:hAnsi="Tahoma" w:cs="Tahoma"/>
          <w:sz w:val="18"/>
          <w:szCs w:val="18"/>
          <w14:ligatures w14:val="none"/>
        </w:rPr>
      </w:pPr>
    </w:p>
    <w:p w14:paraId="20F2BF1A"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V kolikor naročnik v pozivu k odpravi napake obvesti izvajalca, da je odprava napake nujna, se mora izvajalec, ne glede na prejšnji odstavek, nanj odzvati nemudoma ter napako odpraviti v roku, ki ga v pozivu določi naročnik.</w:t>
      </w:r>
    </w:p>
    <w:p w14:paraId="1B99FFF8" w14:textId="77777777" w:rsidR="0010276E" w:rsidRPr="0010276E" w:rsidRDefault="0010276E" w:rsidP="007B267E">
      <w:pPr>
        <w:widowControl w:val="0"/>
        <w:numPr>
          <w:ilvl w:val="12"/>
          <w:numId w:val="0"/>
        </w:numPr>
        <w:suppressAutoHyphens/>
        <w:spacing w:after="0" w:line="240" w:lineRule="auto"/>
        <w:textAlignment w:val="baseline"/>
        <w:rPr>
          <w:rFonts w:ascii="Tahoma" w:eastAsia="SimSun" w:hAnsi="Tahoma" w:cs="Tahoma"/>
          <w:sz w:val="18"/>
          <w:szCs w:val="18"/>
          <w14:ligatures w14:val="none"/>
        </w:rPr>
      </w:pPr>
    </w:p>
    <w:p w14:paraId="7DFD976B"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Če izvajalec v garancijskem roku zaradi odprave napake zamenja določen material ali del opreme, prične teči garancijski rok za tak material oziroma del opreme znova od zapisniškega prevzema reklamiranih del.</w:t>
      </w:r>
    </w:p>
    <w:p w14:paraId="04A6EB45"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129C723D"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 xml:space="preserve">Če izvajalec napak ne odpravi v postavljenem roku skladno s tem členom, oziroma jih ne odpravi ustrezno, jih je po načelu dobrega gospodarja upravičen odpraviti oziroma naročiti njihovo odpravo pri drugem gospodarskem subjektu naročnik, na račun izvajalca. Za pokritje teh stroškov, zvišanih za 5% za kritje manipulativnih stroškov, naročnik izvajalcu izstavi račun ter v primeru odsotnosti njegovega plačila unovči finančno zavarovanje za odpravo napak v garancijskem roku. Morebitna zavrnitev računa s strani izvajalca ni ovira za unovčitev finančnega zavarovanja. </w:t>
      </w:r>
      <w:r w:rsidRPr="0010276E">
        <w:rPr>
          <w:rFonts w:ascii="Tahoma" w:eastAsia="Calibri" w:hAnsi="Tahoma" w:cs="Tahoma"/>
          <w:color w:val="000000"/>
          <w:sz w:val="18"/>
          <w:szCs w:val="18"/>
          <w:lang w:eastAsia="zh-CN"/>
          <w14:ligatures w14:val="none"/>
        </w:rPr>
        <w:t>V kolikor bi bile ugotovljene pri delih, materialih ali opremi izvajalca take napake oziroma pomanjkljivosti, ki jih ni mogoče odpraviti ali če bi bila njihova odprava povezana z nesorazmerno visokimi stroški, ima naročnik izbirno pravico, da zahteva novo izdelavo oziroma novo vgradnjo materialov ali opreme.</w:t>
      </w:r>
    </w:p>
    <w:p w14:paraId="16D73C2B"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5A2C0554"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65D53AD5"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(nadzor)</w:t>
      </w:r>
    </w:p>
    <w:p w14:paraId="403EFCFB" w14:textId="77777777" w:rsidR="0010276E" w:rsidRPr="0010276E" w:rsidRDefault="0010276E" w:rsidP="007B267E">
      <w:pPr>
        <w:keepNext/>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4B7C0FD6"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color w:val="000000"/>
          <w:sz w:val="18"/>
          <w:szCs w:val="18"/>
          <w14:ligatures w14:val="none"/>
        </w:rPr>
      </w:pPr>
      <w:r w:rsidRPr="0010276E">
        <w:rPr>
          <w:rFonts w:ascii="Tahoma" w:eastAsia="SimSun" w:hAnsi="Tahoma" w:cs="Tahoma"/>
          <w:sz w:val="18"/>
          <w:szCs w:val="18"/>
          <w14:ligatures w14:val="none"/>
        </w:rPr>
        <w:t xml:space="preserve">Naročnik je v skladu z določili Gradbenega zakona imenoval nadzornika oziroma vodjo nadzora, </w:t>
      </w:r>
      <w:r w:rsidRPr="0010276E">
        <w:rPr>
          <w:rFonts w:ascii="Tahoma" w:eastAsia="SimSun" w:hAnsi="Tahoma" w:cs="Tahoma"/>
          <w:color w:val="000000"/>
          <w:sz w:val="18"/>
          <w:szCs w:val="18"/>
          <w14:ligatures w14:val="none"/>
        </w:rPr>
        <w:t xml:space="preserve">ki po tej pogodbi izvršuje določene pristojnosti naročnika, in sicer: </w:t>
      </w:r>
      <w:r w:rsidRPr="0010276E">
        <w:rPr>
          <w:rFonts w:ascii="Tahoma" w:eastAsia="Times New Roman" w:hAnsi="Tahoma" w:cs="Tahoma"/>
          <w:color w:val="000000"/>
          <w:sz w:val="18"/>
          <w:szCs w:val="18"/>
          <w14:ligatures w14:val="none"/>
        </w:rPr>
        <w:t>_____________________________________.</w:t>
      </w:r>
    </w:p>
    <w:p w14:paraId="717858BC"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0F115E4"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2BE18D64"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(predstavnika pogodbenih strank)</w:t>
      </w:r>
    </w:p>
    <w:p w14:paraId="06FA0CB3" w14:textId="77777777" w:rsidR="0010276E" w:rsidRPr="0010276E" w:rsidRDefault="0010276E" w:rsidP="007B267E">
      <w:pPr>
        <w:keepNext/>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41C5DA90" w14:textId="77777777" w:rsidR="0010276E" w:rsidRPr="0010276E" w:rsidRDefault="0010276E" w:rsidP="007B267E">
      <w:pPr>
        <w:widowControl w:val="0"/>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Pogodbeni stranki imenujeta svoje predstavnike z namenom zagotoviti jasne in dostopne kanale komunikacije, sodelovanja, dajanja informacij in tekočega usklajevanja pri izvrševanju pogodbe.</w:t>
      </w:r>
    </w:p>
    <w:p w14:paraId="5E5E8E3E"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56F32622" w14:textId="77777777" w:rsidR="00DA2A68" w:rsidRDefault="0010276E" w:rsidP="007B267E">
      <w:pPr>
        <w:widowControl w:val="0"/>
        <w:suppressAutoHyphens/>
        <w:spacing w:after="0" w:line="240" w:lineRule="auto"/>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Odgovorni predstavnik naročnika po tej pogodbi je</w:t>
      </w:r>
      <w:r w:rsidR="00DA2A68">
        <w:rPr>
          <w:rFonts w:ascii="Tahoma" w:eastAsia="SimSun" w:hAnsi="Tahoma" w:cs="Tahoma"/>
          <w:color w:val="000000"/>
          <w:sz w:val="18"/>
          <w:szCs w:val="18"/>
          <w14:ligatures w14:val="none"/>
        </w:rPr>
        <w:t>:</w:t>
      </w:r>
    </w:p>
    <w:p w14:paraId="389818CE" w14:textId="27D050BC" w:rsidR="00DA2A68" w:rsidRPr="00450404" w:rsidRDefault="00DA2A68" w:rsidP="007B267E">
      <w:pPr>
        <w:widowControl w:val="0"/>
        <w:suppressAutoHyphens/>
        <w:spacing w:after="0" w:line="240" w:lineRule="auto"/>
        <w:jc w:val="both"/>
        <w:textAlignment w:val="baseline"/>
        <w:rPr>
          <w:rFonts w:ascii="Tahoma" w:eastAsia="SimSun" w:hAnsi="Tahoma" w:cs="Tahoma"/>
          <w:color w:val="000000"/>
          <w:sz w:val="18"/>
          <w:szCs w:val="18"/>
          <w14:ligatures w14:val="none"/>
        </w:rPr>
      </w:pPr>
      <w:r>
        <w:rPr>
          <w:rFonts w:ascii="Tahoma" w:eastAsia="SimSun" w:hAnsi="Tahoma" w:cs="Tahoma"/>
          <w:color w:val="000000"/>
          <w:sz w:val="18"/>
          <w:szCs w:val="18"/>
          <w14:ligatures w14:val="none"/>
        </w:rPr>
        <w:t>-</w:t>
      </w:r>
      <w:r w:rsidR="0010276E" w:rsidRPr="0010276E">
        <w:rPr>
          <w:rFonts w:ascii="Tahoma" w:eastAsia="SimSun" w:hAnsi="Tahoma" w:cs="Tahoma"/>
          <w:color w:val="000000"/>
          <w:sz w:val="18"/>
          <w:szCs w:val="18"/>
          <w14:ligatures w14:val="none"/>
        </w:rPr>
        <w:t xml:space="preserve"> </w:t>
      </w:r>
      <w:r w:rsidR="00984349">
        <w:rPr>
          <w:rFonts w:ascii="Tahoma" w:eastAsia="SimSun" w:hAnsi="Tahoma" w:cs="Tahoma"/>
          <w:color w:val="000000"/>
          <w:sz w:val="18"/>
          <w:szCs w:val="18"/>
          <w14:ligatures w14:val="none"/>
        </w:rPr>
        <w:t>vodja službe za oskrbo s tekstilom</w:t>
      </w:r>
      <w:r w:rsidR="00450404">
        <w:rPr>
          <w:rFonts w:ascii="Tahoma" w:eastAsia="SimSun" w:hAnsi="Tahoma" w:cs="Tahoma"/>
          <w:color w:val="000000"/>
          <w:sz w:val="18"/>
          <w:szCs w:val="18"/>
          <w14:ligatures w14:val="none"/>
        </w:rPr>
        <w:t xml:space="preserve"> (tel.</w:t>
      </w:r>
      <w:r w:rsidR="00984349">
        <w:rPr>
          <w:rFonts w:ascii="Tahoma" w:eastAsia="SimSun" w:hAnsi="Tahoma" w:cs="Tahoma"/>
          <w:color w:val="000000"/>
          <w:sz w:val="18"/>
          <w:szCs w:val="18"/>
          <w14:ligatures w14:val="none"/>
        </w:rPr>
        <w:t xml:space="preserve"> 051/388 349; </w:t>
      </w:r>
      <w:r w:rsidR="00450404">
        <w:rPr>
          <w:rFonts w:ascii="Tahoma" w:eastAsia="SimSun" w:hAnsi="Tahoma" w:cs="Tahoma"/>
          <w:color w:val="000000"/>
          <w:sz w:val="18"/>
          <w:szCs w:val="18"/>
          <w14:ligatures w14:val="none"/>
        </w:rPr>
        <w:t>05/3301450 tajništvo)</w:t>
      </w:r>
    </w:p>
    <w:p w14:paraId="02B82D35" w14:textId="4F574AFB" w:rsidR="00DA2A68" w:rsidRPr="00450404" w:rsidRDefault="00DA2A68" w:rsidP="007B267E">
      <w:pPr>
        <w:widowControl w:val="0"/>
        <w:suppressAutoHyphens/>
        <w:spacing w:after="0" w:line="240" w:lineRule="auto"/>
        <w:jc w:val="both"/>
        <w:textAlignment w:val="baseline"/>
        <w:rPr>
          <w:rFonts w:ascii="Tahoma" w:eastAsia="SimSun" w:hAnsi="Tahoma" w:cs="Tahoma"/>
          <w:color w:val="000000"/>
          <w:sz w:val="18"/>
          <w:szCs w:val="18"/>
          <w14:ligatures w14:val="none"/>
        </w:rPr>
      </w:pPr>
      <w:r w:rsidRPr="00450404">
        <w:rPr>
          <w:rFonts w:ascii="Tahoma" w:eastAsia="SimSun" w:hAnsi="Tahoma" w:cs="Tahoma"/>
          <w:color w:val="000000"/>
          <w:sz w:val="18"/>
          <w:szCs w:val="18"/>
          <w14:ligatures w14:val="none"/>
        </w:rPr>
        <w:t xml:space="preserve">- vodja službe za energetiko </w:t>
      </w:r>
      <w:r w:rsidR="0010276E" w:rsidRPr="00450404">
        <w:rPr>
          <w:rFonts w:ascii="Tahoma" w:eastAsia="Times New Roman" w:hAnsi="Tahoma" w:cs="Tahoma"/>
          <w:color w:val="000000"/>
          <w:sz w:val="18"/>
          <w:szCs w:val="18"/>
          <w14:ligatures w14:val="none"/>
        </w:rPr>
        <w:t>za strojne instalacije</w:t>
      </w:r>
      <w:r w:rsidR="00450404">
        <w:rPr>
          <w:rFonts w:ascii="Tahoma" w:eastAsia="Times New Roman" w:hAnsi="Tahoma" w:cs="Tahoma"/>
          <w:color w:val="000000"/>
          <w:sz w:val="18"/>
          <w:szCs w:val="18"/>
          <w14:ligatures w14:val="none"/>
        </w:rPr>
        <w:t xml:space="preserve"> </w:t>
      </w:r>
      <w:r w:rsidR="00450404">
        <w:rPr>
          <w:rFonts w:ascii="Tahoma" w:eastAsia="SimSun" w:hAnsi="Tahoma" w:cs="Tahoma"/>
          <w:color w:val="000000"/>
          <w:sz w:val="18"/>
          <w:szCs w:val="18"/>
          <w14:ligatures w14:val="none"/>
        </w:rPr>
        <w:t>(tel. 05/3301450 tajništvo)</w:t>
      </w:r>
    </w:p>
    <w:p w14:paraId="6C83C8BF" w14:textId="67F26272" w:rsidR="0010276E" w:rsidRPr="0010276E" w:rsidRDefault="00DA2A68" w:rsidP="007B267E">
      <w:pPr>
        <w:widowControl w:val="0"/>
        <w:suppressAutoHyphens/>
        <w:spacing w:after="0" w:line="240" w:lineRule="auto"/>
        <w:jc w:val="both"/>
        <w:textAlignment w:val="baseline"/>
        <w:rPr>
          <w:rFonts w:ascii="Tahoma" w:eastAsia="SimSun" w:hAnsi="Tahoma" w:cs="Tahoma"/>
          <w:color w:val="000000"/>
          <w:sz w:val="18"/>
          <w:szCs w:val="18"/>
          <w14:ligatures w14:val="none"/>
        </w:rPr>
      </w:pPr>
      <w:r w:rsidRPr="00450404">
        <w:rPr>
          <w:rFonts w:ascii="Tahoma" w:eastAsia="Times New Roman" w:hAnsi="Tahoma" w:cs="Tahoma"/>
          <w:color w:val="000000"/>
          <w:sz w:val="18"/>
          <w:szCs w:val="18"/>
          <w14:ligatures w14:val="none"/>
        </w:rPr>
        <w:t xml:space="preserve">- vodja </w:t>
      </w:r>
      <w:r w:rsidR="00450404" w:rsidRPr="00450404">
        <w:rPr>
          <w:rFonts w:ascii="Tahoma" w:eastAsia="Times New Roman" w:hAnsi="Tahoma" w:cs="Tahoma"/>
          <w:color w:val="000000"/>
          <w:sz w:val="18"/>
          <w:szCs w:val="18"/>
          <w14:ligatures w14:val="none"/>
        </w:rPr>
        <w:t xml:space="preserve">računalniškega centra in informatike </w:t>
      </w:r>
      <w:r w:rsidR="0010276E" w:rsidRPr="00450404">
        <w:rPr>
          <w:rFonts w:ascii="Tahoma" w:eastAsia="Times New Roman" w:hAnsi="Tahoma" w:cs="Tahoma"/>
          <w:color w:val="000000"/>
          <w:sz w:val="18"/>
          <w:szCs w:val="18"/>
          <w14:ligatures w14:val="none"/>
        </w:rPr>
        <w:t xml:space="preserve">za </w:t>
      </w:r>
      <w:r w:rsidR="00450404" w:rsidRPr="00450404">
        <w:rPr>
          <w:rFonts w:ascii="Tahoma" w:eastAsia="Times New Roman" w:hAnsi="Tahoma" w:cs="Tahoma"/>
          <w:color w:val="000000"/>
          <w:sz w:val="18"/>
          <w:szCs w:val="18"/>
          <w14:ligatures w14:val="none"/>
        </w:rPr>
        <w:t>informacijsko tehnologijo</w:t>
      </w:r>
      <w:r w:rsidR="00450404">
        <w:rPr>
          <w:rFonts w:ascii="Tahoma" w:eastAsia="Times New Roman" w:hAnsi="Tahoma" w:cs="Tahoma"/>
          <w:color w:val="000000"/>
          <w:sz w:val="18"/>
          <w:szCs w:val="18"/>
          <w14:ligatures w14:val="none"/>
        </w:rPr>
        <w:t xml:space="preserve"> (tel. 05/3301584 (1091).</w:t>
      </w:r>
    </w:p>
    <w:p w14:paraId="16B93AA1"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color w:val="000000"/>
          <w:sz w:val="18"/>
          <w:szCs w:val="18"/>
          <w14:ligatures w14:val="none"/>
        </w:rPr>
      </w:pPr>
    </w:p>
    <w:p w14:paraId="5B0AF40D"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Odgovorni predstavnik izvajalca po tej pogodbi je __________________________________.</w:t>
      </w:r>
    </w:p>
    <w:p w14:paraId="4E416E17"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color w:val="000000"/>
          <w:sz w:val="18"/>
          <w:szCs w:val="18"/>
          <w14:ligatures w14:val="none"/>
        </w:rPr>
      </w:pPr>
    </w:p>
    <w:p w14:paraId="3F293A41"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2BAC978C"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173E97B9"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574F6115"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(odstop od pogodbe)</w:t>
      </w:r>
    </w:p>
    <w:p w14:paraId="1B4C4A68" w14:textId="77777777" w:rsidR="0010276E" w:rsidRPr="0010276E" w:rsidRDefault="0010276E" w:rsidP="007B267E">
      <w:pPr>
        <w:keepNext/>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58CF4136"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Naročnik lahko odstopi od te pogodbe z odpovednim rokom 8 dni v primerih, opredeljenih v tretjem odstavku 12. člena in tretjem odstavku 13. člena pogodbe ali, če izvajalec drugače huje ali ponavljajoče krši določila te pogodbe. Naročnik lahko skladno s tem odstavkom odstopi od pogodbe po predhodnem opominu, razen v primeru iz pete alineje tretjega odstavka 12. člena pogodbe, ko opomin ni potreben.</w:t>
      </w:r>
    </w:p>
    <w:p w14:paraId="22058EC2"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4A426FA8"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lastRenderedPageBreak/>
        <w:t>Naročnik lahko brez kakršnih koli obveznosti do izvajalca odstopi od te pogodbe z odpovednim rokom 8 dni tudi v primeru, da za naročilo nima več zagotovljenih oziroma pripravljenih sredstev.</w:t>
      </w:r>
    </w:p>
    <w:p w14:paraId="71C26F4C"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4B34ACB2"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color w:val="000000"/>
          <w:sz w:val="18"/>
          <w:szCs w:val="18"/>
          <w:highlight w:val="yellow"/>
          <w14:ligatures w14:val="none"/>
        </w:rPr>
      </w:pPr>
      <w:r w:rsidRPr="0010276E">
        <w:rPr>
          <w:rFonts w:ascii="Tahoma" w:eastAsia="SimSun" w:hAnsi="Tahoma" w:cs="Tahoma"/>
          <w:sz w:val="18"/>
          <w:szCs w:val="18"/>
          <w14:ligatures w14:val="none"/>
        </w:rPr>
        <w:t>Izvajalec lahko odstopi od te pogodbe z odpovednim rokom 8 dni v primeru, ko naročnik zamuja s plačilom pravilno izstavljenega in prejetega računa ki ga ni grajal, oziroma nespornega dela takega računa, več kot 90 dni, pri čemer je izvajalec naročnika opomnil na njegove obveznosti po takem računu.</w:t>
      </w:r>
    </w:p>
    <w:p w14:paraId="3ED20CB2"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color w:val="000000"/>
          <w:sz w:val="18"/>
          <w:szCs w:val="18"/>
          <w:highlight w:val="yellow"/>
          <w14:ligatures w14:val="none"/>
        </w:rPr>
      </w:pPr>
    </w:p>
    <w:p w14:paraId="1B3DCEF3"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Odstop od pogodbe mora biti nasprotni stranki sporočen v pisni obliki. Obvestilo o odstopu od pogodbe mora vsebovati obrazložitev okoliščin, ki predstavljajo razlog za odstop, ter navedbo datuma, od katerega odstop učinkuje.</w:t>
      </w:r>
    </w:p>
    <w:p w14:paraId="2D39024A"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color w:val="000000"/>
          <w:sz w:val="18"/>
          <w:szCs w:val="18"/>
          <w14:ligatures w14:val="none"/>
        </w:rPr>
      </w:pPr>
    </w:p>
    <w:p w14:paraId="7F19ABB1"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Pogodba lahko v primeru, da ne ustreza več pričakovanjem pogodbenih strank, preneha veljati tudi na podlagi sporazuma strank, s katerim stranki dogovorita podrobnosti glede prenehanja njunega pogodbenega razmerja.</w:t>
      </w:r>
    </w:p>
    <w:p w14:paraId="16DCAB33"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color w:val="000000"/>
          <w:sz w:val="18"/>
          <w:szCs w:val="18"/>
          <w:highlight w:val="yellow"/>
          <w14:ligatures w14:val="none"/>
        </w:rPr>
      </w:pPr>
    </w:p>
    <w:p w14:paraId="2AA08DC8"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color w:val="000000"/>
          <w:sz w:val="18"/>
          <w:szCs w:val="18"/>
          <w:lang w:eastAsia="zh-CN"/>
          <w14:ligatures w14:val="none"/>
        </w:rPr>
      </w:pPr>
      <w:r w:rsidRPr="0010276E">
        <w:rPr>
          <w:rFonts w:ascii="Tahoma" w:eastAsia="Calibri" w:hAnsi="Tahoma" w:cs="Tahoma"/>
          <w:b/>
          <w:color w:val="000000"/>
          <w:sz w:val="18"/>
          <w:szCs w:val="18"/>
          <w:lang w:eastAsia="zh-CN"/>
          <w14:ligatures w14:val="none"/>
        </w:rPr>
        <w:t>člen</w:t>
      </w:r>
    </w:p>
    <w:p w14:paraId="6C6C0BB8"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(pogodbena kazen)</w:t>
      </w:r>
    </w:p>
    <w:p w14:paraId="080A786D" w14:textId="77777777" w:rsidR="0010276E" w:rsidRPr="0010276E" w:rsidRDefault="0010276E" w:rsidP="007B267E">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14BA9457"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sz w:val="18"/>
          <w:szCs w:val="18"/>
          <w:lang w:eastAsia="zh-CN"/>
          <w14:ligatures w14:val="none"/>
        </w:rPr>
        <w:t xml:space="preserve">Če izvajalec zamuja z izpolnitvijo katere koli svoje pogodbene obveznosti iz razloga, ki ne izvira iz sfere naročnika, </w:t>
      </w:r>
      <w:r w:rsidRPr="0010276E">
        <w:rPr>
          <w:rFonts w:ascii="Tahoma" w:eastAsia="Calibri" w:hAnsi="Tahoma" w:cs="Tahoma"/>
          <w:color w:val="000000"/>
          <w:sz w:val="18"/>
          <w:szCs w:val="18"/>
          <w:lang w:eastAsia="zh-CN"/>
          <w14:ligatures w14:val="none"/>
        </w:rPr>
        <w:t>mu lahko naročnik zaračuna pogodbeno kazen v višini 5 promilov (5 ‰) celotne pogodbene vrednosti (z DDV) za vsak dan zamude, vendar ne več, kot 10% celotne pogodbene vrednosti (z DDV).</w:t>
      </w:r>
    </w:p>
    <w:p w14:paraId="54D97D8F"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36B2BA61"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Če izvajalec svojih obveznosti po tej pogodbi ne izpolni (pri čemer ne gre za izpolnitev z zamudo) ali jih izpolni z napako, ki je na poziv naročnika ne odpravi v celoti in v postavljenem roku, mu lahko naročnik zaračuna pogodbeno kazen v višini 10% celotne pogodbene vrednosti (z DDV).</w:t>
      </w:r>
    </w:p>
    <w:p w14:paraId="01A4F681"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0916F7B" w14:textId="77777777" w:rsidR="0010276E" w:rsidRPr="0010276E" w:rsidRDefault="0010276E" w:rsidP="007B267E">
      <w:pPr>
        <w:suppressAutoHyphens/>
        <w:spacing w:after="0" w:line="240" w:lineRule="auto"/>
        <w:ind w:right="6"/>
        <w:jc w:val="both"/>
        <w:textAlignment w:val="baseline"/>
        <w:rPr>
          <w:rFonts w:ascii="Tahoma" w:eastAsia="Calibri" w:hAnsi="Tahoma" w:cs="Tahoma"/>
          <w:sz w:val="18"/>
          <w:szCs w:val="18"/>
          <w:lang w:eastAsia="zh-CN"/>
          <w14:ligatures w14:val="none"/>
        </w:rPr>
      </w:pPr>
      <w:r w:rsidRPr="0010276E">
        <w:rPr>
          <w:rFonts w:ascii="Tahoma" w:eastAsia="Calibri" w:hAnsi="Tahoma" w:cs="Tahoma"/>
          <w:sz w:val="18"/>
          <w:szCs w:val="18"/>
          <w:lang w:eastAsia="zh-CN"/>
          <w14:ligatures w14:val="none"/>
        </w:rPr>
        <w:t xml:space="preserve">Obveznost plačila pogodbene kazni ni pogojena z nastankom škode naročniku. V kolikor nastane naročniku škoda, lahko naročnik njeno povrnitev uveljavlja po splošnih pravilih odškodninske odgovornosti. </w:t>
      </w:r>
      <w:r w:rsidRPr="0010276E">
        <w:rPr>
          <w:rFonts w:ascii="Tahoma" w:eastAsia="Calibri" w:hAnsi="Tahoma" w:cs="Tahoma"/>
          <w:color w:val="000000"/>
          <w:sz w:val="18"/>
          <w:szCs w:val="18"/>
          <w:lang w:eastAsia="zh-CN"/>
          <w14:ligatures w14:val="none"/>
        </w:rPr>
        <w:t>Naročnik iz naslova pogodbene kazni izstavi izvajalcu račun, ki ga mora izvajalec plačati v roku 8 (osmih) dni od prejema.</w:t>
      </w:r>
    </w:p>
    <w:p w14:paraId="566E9980"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p>
    <w:p w14:paraId="6C03A458"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62C4A839"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(socialna klavzula)</w:t>
      </w:r>
    </w:p>
    <w:p w14:paraId="2D766E0C" w14:textId="77777777" w:rsidR="0010276E" w:rsidRPr="0010276E" w:rsidRDefault="0010276E" w:rsidP="007B267E">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336885F2"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highlight w:val="white"/>
          <w:lang w:eastAsia="zh-CN"/>
          <w14:ligatures w14:val="none"/>
        </w:rPr>
      </w:pPr>
      <w:r w:rsidRPr="0010276E">
        <w:rPr>
          <w:rFonts w:ascii="Tahoma" w:eastAsia="Calibri" w:hAnsi="Tahoma" w:cs="Tahoma"/>
          <w:sz w:val="18"/>
          <w:szCs w:val="18"/>
          <w:lang w:eastAsia="zh-CN"/>
          <w14:ligatures w14:val="none"/>
        </w:rPr>
        <w:t xml:space="preserve">Ta pogodba preneha veljati, če se naročnik seznani z dejstvom, da je pristojni državni organ ali sodišče s pravnomočno odločitvijo ugotovilo kršitev delovne, </w:t>
      </w:r>
      <w:proofErr w:type="spellStart"/>
      <w:r w:rsidRPr="0010276E">
        <w:rPr>
          <w:rFonts w:ascii="Tahoma" w:eastAsia="Calibri" w:hAnsi="Tahoma" w:cs="Tahoma"/>
          <w:sz w:val="18"/>
          <w:szCs w:val="18"/>
          <w:lang w:eastAsia="zh-CN"/>
          <w14:ligatures w14:val="none"/>
        </w:rPr>
        <w:t>okoljske</w:t>
      </w:r>
      <w:proofErr w:type="spellEnd"/>
      <w:r w:rsidRPr="0010276E">
        <w:rPr>
          <w:rFonts w:ascii="Tahoma" w:eastAsia="Calibri" w:hAnsi="Tahoma" w:cs="Tahoma"/>
          <w:sz w:val="18"/>
          <w:szCs w:val="18"/>
          <w:lang w:eastAsia="zh-CN"/>
          <w14:ligatures w14:val="none"/>
        </w:rPr>
        <w:t xml:space="preserve"> ali socialne zakonodaje s strani izvajalca </w:t>
      </w:r>
      <w:r w:rsidRPr="0010276E">
        <w:rPr>
          <w:rFonts w:ascii="Tahoma" w:eastAsia="Calibri" w:hAnsi="Tahoma" w:cs="Tahoma"/>
          <w:color w:val="000000"/>
          <w:sz w:val="18"/>
          <w:szCs w:val="18"/>
          <w:lang w:eastAsia="zh-CN"/>
          <w14:ligatures w14:val="none"/>
        </w:rPr>
        <w:t xml:space="preserve">ali njegovega podizvajalca, </w:t>
      </w:r>
      <w:r w:rsidRPr="0010276E">
        <w:rPr>
          <w:rFonts w:ascii="Tahoma" w:eastAsia="Calibri" w:hAnsi="Tahoma" w:cs="Tahoma"/>
          <w:color w:val="000000"/>
          <w:sz w:val="18"/>
          <w:szCs w:val="18"/>
          <w:shd w:val="clear" w:color="auto" w:fill="FFFFFF"/>
          <w:lang w:eastAsia="zh-CN"/>
          <w14:ligatures w14:val="none"/>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BE7689C"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highlight w:val="white"/>
          <w:lang w:eastAsia="zh-CN"/>
          <w14:ligatures w14:val="none"/>
        </w:rPr>
      </w:pPr>
    </w:p>
    <w:p w14:paraId="07A4FE65"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highlight w:val="white"/>
          <w:lang w:eastAsia="zh-CN"/>
          <w14:ligatures w14:val="none"/>
        </w:rPr>
      </w:pPr>
      <w:r w:rsidRPr="0010276E">
        <w:rPr>
          <w:rFonts w:ascii="Tahoma" w:eastAsia="Calibri" w:hAnsi="Tahoma" w:cs="Tahoma"/>
          <w:color w:val="000000"/>
          <w:sz w:val="18"/>
          <w:szCs w:val="18"/>
          <w:shd w:val="clear" w:color="auto" w:fill="FFFFFF"/>
          <w:lang w:eastAsia="zh-CN"/>
          <w14:ligatures w14:val="none"/>
        </w:rPr>
        <w:t xml:space="preserve">V primeru seznanitve naročnika s kršitvijo ta o tem obvesti izvajalca v desetih dneh. Izvajalec lahko v roku, ki ga določi naročnik, in ki ni daljši od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ni daljši od 15 dni v skladu s 94. členom ZJN-3, ali sam prevzame del, ki ga je oddal v </w:t>
      </w:r>
      <w:proofErr w:type="spellStart"/>
      <w:r w:rsidRPr="0010276E">
        <w:rPr>
          <w:rFonts w:ascii="Tahoma" w:eastAsia="Calibri" w:hAnsi="Tahoma" w:cs="Tahoma"/>
          <w:color w:val="000000"/>
          <w:sz w:val="18"/>
          <w:szCs w:val="18"/>
          <w:shd w:val="clear" w:color="auto" w:fill="FFFFFF"/>
          <w:lang w:eastAsia="zh-CN"/>
          <w14:ligatures w14:val="none"/>
        </w:rPr>
        <w:t>podizvajanje</w:t>
      </w:r>
      <w:proofErr w:type="spellEnd"/>
      <w:r w:rsidRPr="0010276E">
        <w:rPr>
          <w:rFonts w:ascii="Tahoma" w:eastAsia="Calibri" w:hAnsi="Tahoma" w:cs="Tahoma"/>
          <w:color w:val="000000"/>
          <w:sz w:val="18"/>
          <w:szCs w:val="18"/>
          <w:shd w:val="clear" w:color="auto" w:fill="FFFFFF"/>
          <w:lang w:eastAsia="zh-CN"/>
          <w14:ligatures w14:val="none"/>
        </w:rPr>
        <w:t xml:space="preserv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ZJN-3 pravočasno predlaganega novega podizvajalca zavrne, se razvezni pogoj uresniči pod pogojem, da je od seznanitve naročnika s kršitvijo in do izteka veljavnosti pogodbe še najmanj šest mesecev.</w:t>
      </w:r>
    </w:p>
    <w:p w14:paraId="5FC0145F"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highlight w:val="white"/>
          <w:lang w:eastAsia="zh-CN"/>
          <w14:ligatures w14:val="none"/>
        </w:rPr>
      </w:pPr>
    </w:p>
    <w:p w14:paraId="66DA7CBE" w14:textId="77777777" w:rsidR="0010276E" w:rsidRPr="0010276E" w:rsidRDefault="0010276E" w:rsidP="007B267E">
      <w:pPr>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shd w:val="clear" w:color="auto" w:fill="FFFFFF"/>
          <w:lang w:eastAsia="zh-CN"/>
          <w14:ligatures w14:val="none"/>
        </w:rPr>
        <w:t>V primeru izpolnitve razveznega pogoja se šteje, da je pogodba razvezana z dnem sklenitve nove pogodbe o izvedbi javnega naročila, pri čemer bo naročnik nov postopek oddaje javnega naročila začel nemudoma, vendar najkasneje v 60 dneh od seznanitve s kršitvijo. Če naročnik v tem roku ne začne novega postopka javnega naročila, se šteje, da je pogodba razvezana šestdeseti dan od seznanitve s kršitvijo.</w:t>
      </w:r>
    </w:p>
    <w:p w14:paraId="66F06501" w14:textId="77777777" w:rsidR="0010276E" w:rsidRPr="0010276E" w:rsidRDefault="0010276E" w:rsidP="007B267E">
      <w:pPr>
        <w:widowControl w:val="0"/>
        <w:suppressAutoHyphens/>
        <w:spacing w:after="0" w:line="240" w:lineRule="auto"/>
        <w:ind w:right="6"/>
        <w:jc w:val="both"/>
        <w:textAlignment w:val="baseline"/>
        <w:rPr>
          <w:rFonts w:ascii="Tahoma" w:eastAsia="Calibri" w:hAnsi="Tahoma" w:cs="Tahoma"/>
          <w:b/>
          <w:color w:val="000000"/>
          <w:sz w:val="18"/>
          <w:szCs w:val="18"/>
          <w:lang w:eastAsia="zh-CN"/>
          <w14:ligatures w14:val="none"/>
        </w:rPr>
      </w:pPr>
    </w:p>
    <w:p w14:paraId="2F5FCB5B"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09091C6E"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(protikorupcijska klavzula)</w:t>
      </w:r>
    </w:p>
    <w:p w14:paraId="3D946E8B"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sz w:val="18"/>
          <w:szCs w:val="18"/>
          <w:lang w:eastAsia="zh-CN"/>
          <w14:ligatures w14:val="none"/>
        </w:rPr>
      </w:pPr>
    </w:p>
    <w:p w14:paraId="0261A863" w14:textId="77777777" w:rsidR="0010276E" w:rsidRPr="0010276E" w:rsidRDefault="0010276E" w:rsidP="007B267E">
      <w:pPr>
        <w:shd w:val="clear" w:color="auto" w:fill="FFFFFF"/>
        <w:suppressAutoHyphens/>
        <w:spacing w:after="0" w:line="240" w:lineRule="auto"/>
        <w:jc w:val="both"/>
        <w:rPr>
          <w:rFonts w:ascii="Tahoma" w:eastAsia="Times New Roman" w:hAnsi="Tahoma" w:cs="Tahoma"/>
          <w:kern w:val="0"/>
          <w:sz w:val="18"/>
          <w:szCs w:val="18"/>
          <w:lang w:eastAsia="sl-SI"/>
          <w14:ligatures w14:val="none"/>
        </w:rPr>
      </w:pPr>
      <w:r w:rsidRPr="0010276E">
        <w:rPr>
          <w:rFonts w:ascii="Tahoma" w:eastAsia="Times New Roman" w:hAnsi="Tahoma" w:cs="Tahoma"/>
          <w:kern w:val="0"/>
          <w:sz w:val="18"/>
          <w:szCs w:val="18"/>
          <w:lang w:eastAsia="sl-SI"/>
          <w14:ligatures w14:val="none"/>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778581ED" w14:textId="77777777" w:rsidR="0010276E" w:rsidRPr="0010276E" w:rsidRDefault="0010276E" w:rsidP="007B267E">
      <w:pPr>
        <w:widowControl w:val="0"/>
        <w:suppressAutoHyphens/>
        <w:spacing w:after="0" w:line="240" w:lineRule="auto"/>
        <w:ind w:right="6"/>
        <w:jc w:val="both"/>
        <w:textAlignment w:val="baseline"/>
        <w:rPr>
          <w:rFonts w:ascii="Tahoma" w:eastAsia="Calibri" w:hAnsi="Tahoma" w:cs="Tahoma"/>
          <w:b/>
          <w:color w:val="000000"/>
          <w:sz w:val="18"/>
          <w:szCs w:val="18"/>
          <w:lang w:eastAsia="zh-CN"/>
          <w14:ligatures w14:val="none"/>
        </w:rPr>
      </w:pPr>
    </w:p>
    <w:p w14:paraId="57D6687F" w14:textId="77777777" w:rsidR="0010276E" w:rsidRPr="0010276E" w:rsidRDefault="0010276E" w:rsidP="007B267E">
      <w:pPr>
        <w:widowControl w:val="0"/>
        <w:suppressAutoHyphens/>
        <w:autoSpaceDE w:val="0"/>
        <w:adjustRightInd w:val="0"/>
        <w:spacing w:after="0" w:line="240" w:lineRule="auto"/>
        <w:jc w:val="both"/>
        <w:textAlignment w:val="baseline"/>
        <w:rPr>
          <w:rFonts w:ascii="Tahoma" w:eastAsia="SimSun" w:hAnsi="Tahoma" w:cs="Tahoma"/>
          <w:iCs/>
          <w:sz w:val="18"/>
          <w:szCs w:val="18"/>
          <w14:ligatures w14:val="none"/>
        </w:rPr>
      </w:pPr>
      <w:r w:rsidRPr="0010276E">
        <w:rPr>
          <w:rFonts w:ascii="Tahoma" w:eastAsia="SimSun" w:hAnsi="Tahoma" w:cs="Tahoma"/>
          <w:iCs/>
          <w:sz w:val="18"/>
          <w:szCs w:val="18"/>
          <w14:ligatures w14:val="none"/>
        </w:rPr>
        <w:t>Ta pogodba je nična, če je sklenjena s subjektom, v katerem je naročnikov funkcionar ali njegov družinski član:</w:t>
      </w:r>
    </w:p>
    <w:p w14:paraId="5773A33B" w14:textId="77777777" w:rsidR="0010276E" w:rsidRPr="0010276E" w:rsidRDefault="0010276E" w:rsidP="007B267E">
      <w:pPr>
        <w:widowControl w:val="0"/>
        <w:numPr>
          <w:ilvl w:val="0"/>
          <w:numId w:val="23"/>
        </w:numPr>
        <w:suppressAutoHyphens/>
        <w:autoSpaceDE w:val="0"/>
        <w:autoSpaceDN w:val="0"/>
        <w:adjustRightInd w:val="0"/>
        <w:spacing w:after="0" w:line="240" w:lineRule="auto"/>
        <w:contextualSpacing/>
        <w:jc w:val="both"/>
        <w:textAlignment w:val="baseline"/>
        <w:rPr>
          <w:rFonts w:ascii="Tahoma" w:eastAsia="Calibri" w:hAnsi="Tahoma" w:cs="Tahoma"/>
          <w:iCs/>
          <w:sz w:val="18"/>
          <w:szCs w:val="18"/>
          <w:lang w:eastAsia="zh-CN"/>
          <w14:ligatures w14:val="none"/>
        </w:rPr>
      </w:pPr>
      <w:r w:rsidRPr="0010276E">
        <w:rPr>
          <w:rFonts w:ascii="Tahoma" w:eastAsia="Calibri" w:hAnsi="Tahoma" w:cs="Tahoma"/>
          <w:iCs/>
          <w:sz w:val="18"/>
          <w:szCs w:val="18"/>
          <w:lang w:eastAsia="zh-CN"/>
          <w14:ligatures w14:val="none"/>
        </w:rPr>
        <w:t>udeležen kot poslovodja, član poslovodstva ali zakoniti zastopnik,</w:t>
      </w:r>
    </w:p>
    <w:p w14:paraId="0A49F923" w14:textId="77777777" w:rsidR="0010276E" w:rsidRPr="0010276E" w:rsidRDefault="0010276E" w:rsidP="007B267E">
      <w:pPr>
        <w:widowControl w:val="0"/>
        <w:numPr>
          <w:ilvl w:val="0"/>
          <w:numId w:val="23"/>
        </w:numPr>
        <w:suppressAutoHyphens/>
        <w:autoSpaceDN w:val="0"/>
        <w:spacing w:after="0" w:line="240" w:lineRule="auto"/>
        <w:ind w:right="6"/>
        <w:jc w:val="both"/>
        <w:textAlignment w:val="baseline"/>
        <w:rPr>
          <w:rFonts w:ascii="Tahoma" w:eastAsia="Calibri" w:hAnsi="Tahoma" w:cs="Tahoma"/>
          <w:b/>
          <w:color w:val="000000"/>
          <w:sz w:val="18"/>
          <w:szCs w:val="18"/>
          <w:lang w:eastAsia="zh-CN"/>
          <w14:ligatures w14:val="none"/>
        </w:rPr>
      </w:pPr>
      <w:r w:rsidRPr="0010276E">
        <w:rPr>
          <w:rFonts w:ascii="Tahoma" w:eastAsia="Calibri" w:hAnsi="Tahoma" w:cs="Tahoma"/>
          <w:iCs/>
          <w:sz w:val="18"/>
          <w:szCs w:val="18"/>
          <w:lang w:eastAsia="zh-CN"/>
          <w14:ligatures w14:val="none"/>
        </w:rPr>
        <w:t>neposredno ali preko drugih pravnih oseb v več kot 5% deležu udeležen pri ustanoviteljskih pravicah, upravljanju ali kapitalu.</w:t>
      </w:r>
    </w:p>
    <w:p w14:paraId="52E75A01" w14:textId="77777777" w:rsidR="0010276E" w:rsidRPr="0010276E" w:rsidRDefault="0010276E" w:rsidP="007B267E">
      <w:pPr>
        <w:widowControl w:val="0"/>
        <w:suppressAutoHyphens/>
        <w:spacing w:after="0" w:line="240" w:lineRule="auto"/>
        <w:ind w:right="6"/>
        <w:jc w:val="both"/>
        <w:textAlignment w:val="baseline"/>
        <w:rPr>
          <w:rFonts w:ascii="Tahoma" w:eastAsia="Calibri" w:hAnsi="Tahoma" w:cs="Tahoma"/>
          <w:b/>
          <w:color w:val="000000"/>
          <w:sz w:val="18"/>
          <w:szCs w:val="18"/>
          <w:lang w:eastAsia="zh-CN"/>
          <w14:ligatures w14:val="none"/>
        </w:rPr>
      </w:pPr>
    </w:p>
    <w:p w14:paraId="1074AB3D"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66D9F296"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(varstvo podatkov)</w:t>
      </w:r>
    </w:p>
    <w:p w14:paraId="523C63DF"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sz w:val="18"/>
          <w:szCs w:val="18"/>
          <w:lang w:eastAsia="zh-CN"/>
          <w14:ligatures w14:val="none"/>
        </w:rPr>
      </w:pPr>
    </w:p>
    <w:p w14:paraId="71D033C1" w14:textId="77777777" w:rsidR="0010276E" w:rsidRPr="0010276E" w:rsidRDefault="0010276E" w:rsidP="007B267E">
      <w:pPr>
        <w:widowControl w:val="0"/>
        <w:suppressAutoHyphens/>
        <w:spacing w:after="0" w:line="240" w:lineRule="auto"/>
        <w:ind w:right="6"/>
        <w:jc w:val="both"/>
        <w:textAlignment w:val="baseline"/>
        <w:rPr>
          <w:rFonts w:ascii="Tahoma" w:eastAsia="Calibri" w:hAnsi="Tahoma" w:cs="Tahoma"/>
          <w:color w:val="000000"/>
          <w:sz w:val="18"/>
          <w:szCs w:val="18"/>
          <w:lang w:eastAsia="zh-CN"/>
          <w14:ligatures w14:val="none"/>
        </w:rPr>
      </w:pPr>
      <w:r w:rsidRPr="0010276E">
        <w:rPr>
          <w:rFonts w:ascii="Tahoma" w:eastAsia="Calibri" w:hAnsi="Tahoma" w:cs="Tahoma"/>
          <w:color w:val="000000"/>
          <w:sz w:val="18"/>
          <w:szCs w:val="18"/>
          <w:lang w:eastAsia="zh-CN"/>
          <w14:ligatures w14:val="none"/>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p>
    <w:p w14:paraId="5B5E79D5" w14:textId="77777777" w:rsidR="0010276E" w:rsidRPr="0010276E" w:rsidRDefault="0010276E" w:rsidP="007B267E">
      <w:pPr>
        <w:widowControl w:val="0"/>
        <w:suppressAutoHyphens/>
        <w:spacing w:after="0" w:line="240" w:lineRule="auto"/>
        <w:ind w:right="6"/>
        <w:jc w:val="both"/>
        <w:textAlignment w:val="baseline"/>
        <w:rPr>
          <w:rFonts w:ascii="Tahoma" w:eastAsia="Calibri" w:hAnsi="Tahoma" w:cs="Tahoma"/>
          <w:b/>
          <w:color w:val="000000"/>
          <w:sz w:val="18"/>
          <w:szCs w:val="18"/>
          <w:lang w:eastAsia="zh-CN"/>
          <w14:ligatures w14:val="none"/>
        </w:rPr>
      </w:pPr>
    </w:p>
    <w:p w14:paraId="5274D0FF" w14:textId="77777777" w:rsidR="0010276E" w:rsidRPr="0010276E" w:rsidRDefault="0010276E" w:rsidP="007B267E">
      <w:pPr>
        <w:widowControl w:val="0"/>
        <w:suppressAutoHyphens/>
        <w:spacing w:after="0" w:line="240" w:lineRule="auto"/>
        <w:ind w:right="6"/>
        <w:jc w:val="both"/>
        <w:textAlignment w:val="baseline"/>
        <w:rPr>
          <w:rFonts w:ascii="Tahoma" w:eastAsia="Calibri" w:hAnsi="Tahoma" w:cs="Tahoma"/>
          <w:kern w:val="0"/>
          <w:sz w:val="18"/>
          <w:szCs w:val="18"/>
          <w:lang w:eastAsia="zh-CN"/>
          <w14:ligatures w14:val="none"/>
        </w:rPr>
      </w:pPr>
      <w:r w:rsidRPr="0010276E">
        <w:rPr>
          <w:rFonts w:ascii="Tahoma" w:eastAsia="Calibri" w:hAnsi="Tahoma" w:cs="Tahoma"/>
          <w:kern w:val="0"/>
          <w:sz w:val="18"/>
          <w:szCs w:val="18"/>
          <w:lang w:eastAsia="zh-CN"/>
          <w14:ligatures w14:val="none"/>
        </w:rPr>
        <w:t>Izvajalec se obvezuje, da prejete projektne in druge dokumentacije, ki ni javna, ne bo dajal na vpogled ali uporabo nepooblaščenim osebam ali razkrival iz njih podatke, ter da bo projekte skrbno hranil in jih uporabljal izključno za izpolnitev predmeta pogodbe.</w:t>
      </w:r>
    </w:p>
    <w:p w14:paraId="6682A0B3" w14:textId="77777777" w:rsidR="0010276E" w:rsidRPr="0010276E" w:rsidRDefault="0010276E" w:rsidP="007B267E">
      <w:pPr>
        <w:widowControl w:val="0"/>
        <w:suppressAutoHyphens/>
        <w:spacing w:after="0" w:line="240" w:lineRule="auto"/>
        <w:ind w:right="6"/>
        <w:jc w:val="both"/>
        <w:textAlignment w:val="baseline"/>
        <w:rPr>
          <w:rFonts w:ascii="Tahoma" w:eastAsia="Calibri" w:hAnsi="Tahoma" w:cs="Tahoma"/>
          <w:b/>
          <w:color w:val="000000"/>
          <w:sz w:val="18"/>
          <w:szCs w:val="18"/>
          <w:lang w:eastAsia="zh-CN"/>
          <w14:ligatures w14:val="none"/>
        </w:rPr>
      </w:pPr>
    </w:p>
    <w:p w14:paraId="3C5BD99B" w14:textId="77777777" w:rsidR="0010276E" w:rsidRPr="0010276E" w:rsidRDefault="0010276E" w:rsidP="007B267E">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člen</w:t>
      </w:r>
    </w:p>
    <w:p w14:paraId="2AB7DC56" w14:textId="77777777" w:rsidR="0010276E" w:rsidRPr="0010276E" w:rsidRDefault="0010276E" w:rsidP="007B267E">
      <w:pPr>
        <w:keepNext/>
        <w:suppressAutoHyphens/>
        <w:spacing w:after="0" w:line="240" w:lineRule="auto"/>
        <w:ind w:right="6"/>
        <w:jc w:val="center"/>
        <w:textAlignment w:val="baseline"/>
        <w:rPr>
          <w:rFonts w:ascii="Tahoma" w:eastAsia="Calibri" w:hAnsi="Tahoma" w:cs="Tahoma"/>
          <w:b/>
          <w:sz w:val="18"/>
          <w:szCs w:val="18"/>
          <w:lang w:eastAsia="zh-CN"/>
          <w14:ligatures w14:val="none"/>
        </w:rPr>
      </w:pPr>
      <w:r w:rsidRPr="0010276E">
        <w:rPr>
          <w:rFonts w:ascii="Tahoma" w:eastAsia="Calibri" w:hAnsi="Tahoma" w:cs="Tahoma"/>
          <w:b/>
          <w:sz w:val="18"/>
          <w:szCs w:val="18"/>
          <w:lang w:eastAsia="zh-CN"/>
          <w14:ligatures w14:val="none"/>
        </w:rPr>
        <w:t>(končne določbe)</w:t>
      </w:r>
    </w:p>
    <w:p w14:paraId="6A8C9E97" w14:textId="77777777" w:rsidR="0010276E" w:rsidRPr="0010276E" w:rsidRDefault="0010276E" w:rsidP="007B267E">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2FACEE68"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Stranki se zavezujeta, da bosta pri izvrševanju te pogodbe ravnali v dobri veri, skladno z načelom vestnosti in poštenja, ter da bosta storili vse, kar je potrebno in dopustno za izpolnitev pogodbe.</w:t>
      </w:r>
    </w:p>
    <w:p w14:paraId="1842E6AC" w14:textId="77777777" w:rsidR="0010276E" w:rsidRPr="0010276E" w:rsidRDefault="0010276E" w:rsidP="007B267E">
      <w:pPr>
        <w:widowControl w:val="0"/>
        <w:suppressAutoHyphens/>
        <w:autoSpaceDE w:val="0"/>
        <w:adjustRightInd w:val="0"/>
        <w:spacing w:after="0" w:line="240" w:lineRule="auto"/>
        <w:jc w:val="both"/>
        <w:textAlignment w:val="baseline"/>
        <w:rPr>
          <w:rFonts w:ascii="Tahoma" w:eastAsia="SimSun" w:hAnsi="Tahoma" w:cs="Tahoma"/>
          <w:color w:val="000000"/>
          <w:sz w:val="18"/>
          <w:szCs w:val="18"/>
          <w14:ligatures w14:val="none"/>
        </w:rPr>
      </w:pPr>
    </w:p>
    <w:p w14:paraId="5998149F" w14:textId="77777777" w:rsidR="0010276E" w:rsidRPr="0010276E" w:rsidRDefault="0010276E" w:rsidP="007B267E">
      <w:pPr>
        <w:widowControl w:val="0"/>
        <w:suppressAutoHyphens/>
        <w:autoSpaceDE w:val="0"/>
        <w:adjustRightInd w:val="0"/>
        <w:spacing w:after="0" w:line="240" w:lineRule="auto"/>
        <w:jc w:val="both"/>
        <w:textAlignment w:val="baseline"/>
        <w:rPr>
          <w:rFonts w:ascii="Tahoma" w:eastAsia="SimSun" w:hAnsi="Tahoma" w:cs="Tahoma"/>
          <w:color w:val="000000"/>
          <w:sz w:val="18"/>
          <w:szCs w:val="18"/>
          <w14:ligatures w14:val="none"/>
        </w:rPr>
      </w:pPr>
      <w:r w:rsidRPr="0010276E">
        <w:rPr>
          <w:rFonts w:ascii="Tahoma" w:eastAsia="SimSun" w:hAnsi="Tahoma" w:cs="Tahoma"/>
          <w:color w:val="000000"/>
          <w:sz w:val="18"/>
          <w:szCs w:val="18"/>
          <w14:ligatures w14:val="none"/>
        </w:rPr>
        <w:t>Izvajalec ne more prenesti nobene svoje obveznosti po tej pogodbi na tretjo osebo, v kolikor za to ne dobi pisnega soglasja naročnika.</w:t>
      </w:r>
    </w:p>
    <w:p w14:paraId="3A5C042F" w14:textId="77777777" w:rsidR="0010276E" w:rsidRPr="0010276E" w:rsidRDefault="0010276E" w:rsidP="007B267E">
      <w:pPr>
        <w:widowControl w:val="0"/>
        <w:suppressAutoHyphens/>
        <w:autoSpaceDE w:val="0"/>
        <w:adjustRightInd w:val="0"/>
        <w:spacing w:after="0" w:line="240" w:lineRule="auto"/>
        <w:jc w:val="both"/>
        <w:textAlignment w:val="baseline"/>
        <w:rPr>
          <w:rFonts w:ascii="Tahoma" w:eastAsia="SimSun" w:hAnsi="Tahoma" w:cs="Tahoma"/>
          <w:color w:val="000000"/>
          <w:sz w:val="18"/>
          <w:szCs w:val="18"/>
          <w14:ligatures w14:val="none"/>
        </w:rPr>
      </w:pPr>
    </w:p>
    <w:p w14:paraId="7719528B"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Pogodba je sklenjena z dnem podpisa zadnje od pogodbenih strank, veljati pa začne, ko izvajalec predloži naročniku finančno zavarovanje za dobro izvedbo pogodbenih obveznosti.</w:t>
      </w:r>
    </w:p>
    <w:p w14:paraId="218085AD" w14:textId="77777777" w:rsidR="0010276E" w:rsidRPr="0010276E" w:rsidRDefault="0010276E" w:rsidP="007B267E">
      <w:pPr>
        <w:widowControl w:val="0"/>
        <w:suppressAutoHyphens/>
        <w:autoSpaceDE w:val="0"/>
        <w:adjustRightInd w:val="0"/>
        <w:spacing w:after="0" w:line="240" w:lineRule="auto"/>
        <w:jc w:val="both"/>
        <w:textAlignment w:val="baseline"/>
        <w:rPr>
          <w:rFonts w:ascii="Tahoma" w:eastAsia="SimSun" w:hAnsi="Tahoma" w:cs="Tahoma"/>
          <w:sz w:val="18"/>
          <w:szCs w:val="18"/>
          <w14:ligatures w14:val="none"/>
        </w:rPr>
      </w:pPr>
    </w:p>
    <w:p w14:paraId="5A94F5F8"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V primeru prenehanja oziroma ugotovitve ničnosti te pogodbe je dolžan izvajalec najpozneje v roku 3 delovnih dni po prenehanju pogodbe predati naročniku vso do tedaj prejeto in izdelano dokumentacijo v zvezi s predmetom pogodbe. Kakršni koli zahtevki izvajalca do naročnika po tej pogodbi ne morejo zapasti v izpolnitev, dokler ni v celoti izpolnjena izvajalčeva obveznost po tem odstavku.</w:t>
      </w:r>
    </w:p>
    <w:p w14:paraId="1FAD06CF" w14:textId="77777777" w:rsidR="0010276E" w:rsidRPr="0010276E" w:rsidRDefault="0010276E" w:rsidP="007B267E">
      <w:pPr>
        <w:widowControl w:val="0"/>
        <w:suppressAutoHyphens/>
        <w:autoSpaceDE w:val="0"/>
        <w:adjustRightInd w:val="0"/>
        <w:spacing w:after="0" w:line="240" w:lineRule="auto"/>
        <w:jc w:val="both"/>
        <w:textAlignment w:val="baseline"/>
        <w:rPr>
          <w:rFonts w:ascii="Tahoma" w:eastAsia="SimSun" w:hAnsi="Tahoma" w:cs="Tahoma"/>
          <w:sz w:val="18"/>
          <w:szCs w:val="18"/>
          <w14:ligatures w14:val="none"/>
        </w:rPr>
      </w:pPr>
    </w:p>
    <w:p w14:paraId="4BEAF343" w14:textId="77777777" w:rsidR="0010276E" w:rsidRPr="0010276E" w:rsidRDefault="0010276E" w:rsidP="007B267E">
      <w:pPr>
        <w:widowControl w:val="0"/>
        <w:suppressAutoHyphens/>
        <w:autoSpaceDE w:val="0"/>
        <w:adjustRightInd w:val="0"/>
        <w:spacing w:after="0" w:line="240" w:lineRule="auto"/>
        <w:jc w:val="both"/>
        <w:textAlignment w:val="baseline"/>
        <w:rPr>
          <w:rFonts w:ascii="Tahoma" w:eastAsia="SimSun" w:hAnsi="Tahoma" w:cs="Tahoma"/>
          <w:sz w:val="18"/>
          <w:szCs w:val="18"/>
          <w14:ligatures w14:val="none"/>
        </w:rPr>
      </w:pPr>
      <w:r w:rsidRPr="0010276E">
        <w:rPr>
          <w:rFonts w:ascii="Tahoma" w:eastAsia="SimSun" w:hAnsi="Tahoma" w:cs="Tahoma"/>
          <w:sz w:val="18"/>
          <w:szCs w:val="18"/>
          <w14:ligatures w14:val="none"/>
        </w:rPr>
        <w:t>Ta pogodba je sklenjena za določen čas in velja do njene izpolnitve. Pogodba je izpolnjena, ko potečejo garancijski roki in so odpravljene vse morebitne napake, ki bi bile ugotovljene v garancijskih rokih.</w:t>
      </w:r>
    </w:p>
    <w:p w14:paraId="0F8336CC" w14:textId="77777777" w:rsidR="0010276E" w:rsidRPr="0010276E" w:rsidRDefault="0010276E" w:rsidP="007B267E">
      <w:pPr>
        <w:widowControl w:val="0"/>
        <w:suppressAutoHyphens/>
        <w:autoSpaceDE w:val="0"/>
        <w:adjustRightInd w:val="0"/>
        <w:spacing w:after="0" w:line="240" w:lineRule="auto"/>
        <w:jc w:val="both"/>
        <w:textAlignment w:val="baseline"/>
        <w:rPr>
          <w:rFonts w:ascii="Tahoma" w:eastAsia="SimSun" w:hAnsi="Tahoma" w:cs="Tahoma"/>
          <w:sz w:val="18"/>
          <w:szCs w:val="18"/>
          <w14:ligatures w14:val="none"/>
        </w:rPr>
      </w:pPr>
    </w:p>
    <w:p w14:paraId="37D9E157"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snapToGrid w:val="0"/>
          <w:sz w:val="18"/>
          <w:szCs w:val="18"/>
          <w14:ligatures w14:val="none"/>
        </w:rPr>
      </w:pPr>
      <w:r w:rsidRPr="0010276E">
        <w:rPr>
          <w:rFonts w:ascii="Tahoma" w:eastAsia="SimSun" w:hAnsi="Tahoma" w:cs="Tahoma"/>
          <w:snapToGrid w:val="0"/>
          <w:sz w:val="18"/>
          <w:szCs w:val="18"/>
          <w14:ligatures w14:val="none"/>
        </w:rPr>
        <w:t xml:space="preserve">Naročnik in </w:t>
      </w:r>
      <w:r w:rsidRPr="0010276E">
        <w:rPr>
          <w:rFonts w:ascii="Tahoma" w:eastAsia="SimSun" w:hAnsi="Tahoma" w:cs="Tahoma"/>
          <w:sz w:val="18"/>
          <w:szCs w:val="18"/>
          <w14:ligatures w14:val="none"/>
        </w:rPr>
        <w:t>izvajalec</w:t>
      </w:r>
      <w:r w:rsidRPr="0010276E">
        <w:rPr>
          <w:rFonts w:ascii="Tahoma" w:eastAsia="SimSun" w:hAnsi="Tahoma" w:cs="Tahoma"/>
          <w:snapToGrid w:val="0"/>
          <w:sz w:val="18"/>
          <w:szCs w:val="18"/>
          <w14:ligatures w14:val="none"/>
        </w:rPr>
        <w:t xml:space="preserve"> se zavezujeta, da bosta morebitne spore poskušala rešiti sporazumno. V kolikor sporazuma ne bi mogla doseči, je za reševanje sporov pristojno stvarno pristojno sodišče po sedežu naročnika.</w:t>
      </w:r>
    </w:p>
    <w:p w14:paraId="3CA6870B" w14:textId="77777777" w:rsidR="0010276E" w:rsidRPr="0010276E" w:rsidRDefault="0010276E" w:rsidP="007B267E">
      <w:pPr>
        <w:widowControl w:val="0"/>
        <w:suppressAutoHyphens/>
        <w:autoSpaceDE w:val="0"/>
        <w:adjustRightInd w:val="0"/>
        <w:spacing w:after="0" w:line="240" w:lineRule="auto"/>
        <w:jc w:val="both"/>
        <w:textAlignment w:val="baseline"/>
        <w:rPr>
          <w:rFonts w:ascii="Tahoma" w:eastAsia="SimSun" w:hAnsi="Tahoma" w:cs="Tahoma"/>
          <w:sz w:val="18"/>
          <w:szCs w:val="18"/>
          <w14:ligatures w14:val="none"/>
        </w:rPr>
      </w:pPr>
    </w:p>
    <w:p w14:paraId="5B9792ED" w14:textId="77777777" w:rsidR="0010276E" w:rsidRPr="0010276E" w:rsidRDefault="0010276E" w:rsidP="007B267E">
      <w:pPr>
        <w:widowControl w:val="0"/>
        <w:suppressAutoHyphens/>
        <w:spacing w:after="0" w:line="240" w:lineRule="auto"/>
        <w:jc w:val="both"/>
        <w:textAlignment w:val="baseline"/>
        <w:rPr>
          <w:rFonts w:ascii="Tahoma" w:eastAsia="SimSun" w:hAnsi="Tahoma" w:cs="Tahoma"/>
          <w:snapToGrid w:val="0"/>
          <w:sz w:val="18"/>
          <w:szCs w:val="18"/>
          <w14:ligatures w14:val="none"/>
        </w:rPr>
      </w:pPr>
      <w:r w:rsidRPr="0010276E">
        <w:rPr>
          <w:rFonts w:ascii="Tahoma" w:eastAsia="SimSun" w:hAnsi="Tahoma" w:cs="Tahoma"/>
          <w:snapToGrid w:val="0"/>
          <w:sz w:val="18"/>
          <w:szCs w:val="18"/>
          <w14:ligatures w14:val="none"/>
        </w:rPr>
        <w:t xml:space="preserve">Ta pogodba je sestavljena v štirih enakih izvodih, od katerih ima vsak značaj izvirnika in od katerih prejme vsaka pogodbena stranka po dva izvoda. Če je pogodba elektronsko podpisana, prejme vsaka stranka elektronski izvirnik pogodbe. </w:t>
      </w:r>
      <w:r w:rsidRPr="0010276E">
        <w:rPr>
          <w:rFonts w:ascii="Tahoma" w:eastAsia="SimSun" w:hAnsi="Tahoma" w:cs="Tahoma"/>
          <w:color w:val="000000"/>
          <w:sz w:val="18"/>
          <w:szCs w:val="18"/>
          <w:lang w:eastAsia="sl-SI"/>
          <w14:ligatures w14:val="none"/>
        </w:rPr>
        <w:t>Kakršnekoli spremembe ali dopolnitve pogodbe so možne le s soglasjem pogodbenih strank in v pisni obliki, v obliki dodatka k pogodbi.</w:t>
      </w:r>
    </w:p>
    <w:p w14:paraId="796F0798"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sz w:val="18"/>
          <w:szCs w:val="18"/>
          <w14:ligatures w14:val="none"/>
        </w:rPr>
      </w:pPr>
    </w:p>
    <w:p w14:paraId="33835CE9" w14:textId="77777777" w:rsidR="00042D7B" w:rsidRPr="00042D7B" w:rsidRDefault="00042D7B" w:rsidP="00042D7B">
      <w:pPr>
        <w:suppressAutoHyphens/>
        <w:spacing w:after="0" w:line="240" w:lineRule="auto"/>
        <w:rPr>
          <w:rFonts w:ascii="Tahoma" w:eastAsia="SimSun" w:hAnsi="Tahoma" w:cs="Tahoma"/>
          <w:sz w:val="18"/>
          <w:szCs w:val="18"/>
          <w14:ligatures w14:val="none"/>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42"/>
        <w:gridCol w:w="2378"/>
        <w:gridCol w:w="64"/>
        <w:gridCol w:w="78"/>
        <w:gridCol w:w="448"/>
        <w:gridCol w:w="134"/>
        <w:gridCol w:w="2195"/>
        <w:gridCol w:w="2030"/>
        <w:gridCol w:w="12"/>
      </w:tblGrid>
      <w:tr w:rsidR="00042D7B" w:rsidRPr="00042D7B" w14:paraId="4B7624BB" w14:textId="77777777" w:rsidTr="009D3CFA">
        <w:trPr>
          <w:gridAfter w:val="1"/>
          <w:wAfter w:w="12" w:type="dxa"/>
          <w:trHeight w:val="19"/>
        </w:trPr>
        <w:tc>
          <w:tcPr>
            <w:tcW w:w="4820" w:type="dxa"/>
            <w:gridSpan w:val="2"/>
            <w:tcBorders>
              <w:top w:val="single" w:sz="4" w:space="0" w:color="000000"/>
              <w:left w:val="single" w:sz="4" w:space="0" w:color="000000"/>
              <w:bottom w:val="single" w:sz="4" w:space="0" w:color="000000"/>
              <w:right w:val="single" w:sz="4" w:space="0" w:color="auto"/>
            </w:tcBorders>
            <w:shd w:val="clear" w:color="auto" w:fill="99CC00"/>
            <w:vAlign w:val="center"/>
          </w:tcPr>
          <w:p w14:paraId="519038E0" w14:textId="77777777" w:rsidR="00042D7B" w:rsidRPr="00042D7B" w:rsidRDefault="00042D7B" w:rsidP="00042D7B">
            <w:pPr>
              <w:widowControl w:val="0"/>
              <w:suppressAutoHyphens/>
              <w:spacing w:after="0" w:line="100" w:lineRule="atLeast"/>
              <w:rPr>
                <w:rFonts w:ascii="Tahoma" w:eastAsia="Calibri" w:hAnsi="Tahoma" w:cs="Tahoma"/>
                <w:b/>
                <w:kern w:val="1"/>
                <w:sz w:val="18"/>
                <w:szCs w:val="18"/>
                <w:lang w:eastAsia="ar-SA"/>
                <w14:ligatures w14:val="none"/>
              </w:rPr>
            </w:pPr>
            <w:r w:rsidRPr="00042D7B">
              <w:rPr>
                <w:rFonts w:ascii="Tahoma" w:eastAsia="Calibri" w:hAnsi="Tahoma" w:cs="Tahoma"/>
                <w:b/>
                <w:kern w:val="1"/>
                <w:sz w:val="18"/>
                <w:szCs w:val="18"/>
                <w:lang w:eastAsia="ar-SA"/>
                <w14:ligatures w14:val="none"/>
              </w:rPr>
              <w:t>Prodajalec</w:t>
            </w:r>
          </w:p>
        </w:tc>
        <w:tc>
          <w:tcPr>
            <w:tcW w:w="142" w:type="dxa"/>
            <w:gridSpan w:val="2"/>
            <w:tcBorders>
              <w:left w:val="single" w:sz="4" w:space="0" w:color="auto"/>
              <w:right w:val="single" w:sz="4" w:space="0" w:color="auto"/>
            </w:tcBorders>
            <w:shd w:val="clear" w:color="auto" w:fill="FFFFFF"/>
          </w:tcPr>
          <w:p w14:paraId="24E2C83C" w14:textId="77777777" w:rsidR="00042D7B" w:rsidRPr="00042D7B" w:rsidRDefault="00042D7B" w:rsidP="00042D7B">
            <w:pPr>
              <w:widowControl w:val="0"/>
              <w:suppressAutoHyphens/>
              <w:spacing w:after="0" w:line="100" w:lineRule="atLeast"/>
              <w:rPr>
                <w:rFonts w:ascii="Tahoma" w:eastAsia="Calibri" w:hAnsi="Tahoma" w:cs="Tahoma"/>
                <w:b/>
                <w:kern w:val="1"/>
                <w:sz w:val="18"/>
                <w:szCs w:val="18"/>
                <w:lang w:eastAsia="ar-SA"/>
                <w14:ligatures w14:val="none"/>
              </w:rPr>
            </w:pPr>
          </w:p>
        </w:tc>
        <w:tc>
          <w:tcPr>
            <w:tcW w:w="4807" w:type="dxa"/>
            <w:gridSpan w:val="4"/>
            <w:tcBorders>
              <w:top w:val="single" w:sz="4" w:space="0" w:color="auto"/>
              <w:left w:val="single" w:sz="4" w:space="0" w:color="auto"/>
              <w:bottom w:val="single" w:sz="4" w:space="0" w:color="auto"/>
              <w:right w:val="single" w:sz="4" w:space="0" w:color="auto"/>
            </w:tcBorders>
            <w:shd w:val="clear" w:color="auto" w:fill="99CC00"/>
          </w:tcPr>
          <w:p w14:paraId="2B287DFD"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val="en-US" w:eastAsia="ar-SA"/>
                <w14:ligatures w14:val="none"/>
              </w:rPr>
            </w:pPr>
            <w:r w:rsidRPr="00042D7B">
              <w:rPr>
                <w:rFonts w:ascii="Tahoma" w:eastAsia="Calibri" w:hAnsi="Tahoma" w:cs="Tahoma"/>
                <w:b/>
                <w:kern w:val="1"/>
                <w:sz w:val="18"/>
                <w:szCs w:val="18"/>
                <w:lang w:eastAsia="ar-SA"/>
                <w14:ligatures w14:val="none"/>
              </w:rPr>
              <w:t>Naročnik</w:t>
            </w:r>
          </w:p>
        </w:tc>
      </w:tr>
      <w:tr w:rsidR="00042D7B" w:rsidRPr="00042D7B" w14:paraId="5CCD168B" w14:textId="77777777" w:rsidTr="009D3CFA">
        <w:trPr>
          <w:gridAfter w:val="1"/>
          <w:wAfter w:w="12" w:type="dxa"/>
          <w:trHeight w:val="19"/>
        </w:trPr>
        <w:tc>
          <w:tcPr>
            <w:tcW w:w="482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E6C0143"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r w:rsidRPr="00042D7B">
              <w:rPr>
                <w:rFonts w:ascii="Tahoma" w:eastAsia="Calibri" w:hAnsi="Tahoma" w:cs="Tahoma"/>
                <w:kern w:val="1"/>
                <w:sz w:val="18"/>
                <w:szCs w:val="18"/>
                <w:lang w:eastAsia="ar-SA"/>
                <w14:ligatures w14:val="none"/>
              </w:rPr>
              <w:fldChar w:fldCharType="begin">
                <w:ffData>
                  <w:name w:val="Besedilo52"/>
                  <w:enabled/>
                  <w:calcOnExit w:val="0"/>
                  <w:textInput/>
                </w:ffData>
              </w:fldChar>
            </w:r>
            <w:bookmarkStart w:id="6" w:name="Besedilo52"/>
            <w:r w:rsidRPr="00042D7B">
              <w:rPr>
                <w:rFonts w:ascii="Tahoma" w:eastAsia="Calibri" w:hAnsi="Tahoma" w:cs="Tahoma"/>
                <w:kern w:val="1"/>
                <w:sz w:val="18"/>
                <w:szCs w:val="18"/>
                <w:lang w:eastAsia="ar-SA"/>
                <w14:ligatures w14:val="none"/>
              </w:rPr>
              <w:instrText xml:space="preserve"> FORMTEXT </w:instrText>
            </w:r>
            <w:r w:rsidRPr="00042D7B">
              <w:rPr>
                <w:rFonts w:ascii="Tahoma" w:eastAsia="Calibri" w:hAnsi="Tahoma" w:cs="Tahoma"/>
                <w:kern w:val="1"/>
                <w:sz w:val="18"/>
                <w:szCs w:val="18"/>
                <w:lang w:eastAsia="ar-SA"/>
                <w14:ligatures w14:val="none"/>
              </w:rPr>
            </w:r>
            <w:r w:rsidRPr="00042D7B">
              <w:rPr>
                <w:rFonts w:ascii="Tahoma" w:eastAsia="Calibri" w:hAnsi="Tahoma" w:cs="Tahoma"/>
                <w:kern w:val="1"/>
                <w:sz w:val="18"/>
                <w:szCs w:val="18"/>
                <w:lang w:eastAsia="ar-SA"/>
                <w14:ligatures w14:val="none"/>
              </w:rPr>
              <w:fldChar w:fldCharType="separate"/>
            </w:r>
            <w:r w:rsidRPr="00042D7B">
              <w:rPr>
                <w:rFonts w:ascii="Tahoma" w:eastAsia="Calibri" w:hAnsi="Tahoma" w:cs="Tahoma"/>
                <w:noProof/>
                <w:kern w:val="1"/>
                <w:sz w:val="18"/>
                <w:szCs w:val="18"/>
                <w:lang w:eastAsia="ar-SA"/>
                <w14:ligatures w14:val="none"/>
              </w:rPr>
              <w:t> </w:t>
            </w:r>
            <w:r w:rsidRPr="00042D7B">
              <w:rPr>
                <w:rFonts w:ascii="Tahoma" w:eastAsia="Calibri" w:hAnsi="Tahoma" w:cs="Tahoma"/>
                <w:noProof/>
                <w:kern w:val="1"/>
                <w:sz w:val="18"/>
                <w:szCs w:val="18"/>
                <w:lang w:eastAsia="ar-SA"/>
                <w14:ligatures w14:val="none"/>
              </w:rPr>
              <w:t> </w:t>
            </w:r>
            <w:r w:rsidRPr="00042D7B">
              <w:rPr>
                <w:rFonts w:ascii="Tahoma" w:eastAsia="Calibri" w:hAnsi="Tahoma" w:cs="Tahoma"/>
                <w:noProof/>
                <w:kern w:val="1"/>
                <w:sz w:val="18"/>
                <w:szCs w:val="18"/>
                <w:lang w:eastAsia="ar-SA"/>
                <w14:ligatures w14:val="none"/>
              </w:rPr>
              <w:t> </w:t>
            </w:r>
            <w:r w:rsidRPr="00042D7B">
              <w:rPr>
                <w:rFonts w:ascii="Tahoma" w:eastAsia="Calibri" w:hAnsi="Tahoma" w:cs="Tahoma"/>
                <w:noProof/>
                <w:kern w:val="1"/>
                <w:sz w:val="18"/>
                <w:szCs w:val="18"/>
                <w:lang w:eastAsia="ar-SA"/>
                <w14:ligatures w14:val="none"/>
              </w:rPr>
              <w:t> </w:t>
            </w:r>
            <w:r w:rsidRPr="00042D7B">
              <w:rPr>
                <w:rFonts w:ascii="Tahoma" w:eastAsia="Calibri" w:hAnsi="Tahoma" w:cs="Tahoma"/>
                <w:noProof/>
                <w:kern w:val="1"/>
                <w:sz w:val="18"/>
                <w:szCs w:val="18"/>
                <w:lang w:eastAsia="ar-SA"/>
                <w14:ligatures w14:val="none"/>
              </w:rPr>
              <w:t> </w:t>
            </w:r>
            <w:r w:rsidRPr="00042D7B">
              <w:rPr>
                <w:rFonts w:ascii="Tahoma" w:eastAsia="Calibri" w:hAnsi="Tahoma" w:cs="Tahoma"/>
                <w:kern w:val="1"/>
                <w:sz w:val="18"/>
                <w:szCs w:val="18"/>
                <w:lang w:eastAsia="ar-SA"/>
                <w14:ligatures w14:val="none"/>
              </w:rPr>
              <w:fldChar w:fldCharType="end"/>
            </w:r>
            <w:bookmarkEnd w:id="6"/>
          </w:p>
        </w:tc>
        <w:tc>
          <w:tcPr>
            <w:tcW w:w="142" w:type="dxa"/>
            <w:gridSpan w:val="2"/>
            <w:tcBorders>
              <w:left w:val="single" w:sz="4" w:space="0" w:color="auto"/>
              <w:right w:val="single" w:sz="4" w:space="0" w:color="auto"/>
            </w:tcBorders>
            <w:shd w:val="clear" w:color="auto" w:fill="FFFFFF"/>
          </w:tcPr>
          <w:p w14:paraId="60792D52"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p>
        </w:tc>
        <w:tc>
          <w:tcPr>
            <w:tcW w:w="4807" w:type="dxa"/>
            <w:gridSpan w:val="4"/>
            <w:tcBorders>
              <w:top w:val="single" w:sz="4" w:space="0" w:color="auto"/>
              <w:left w:val="single" w:sz="4" w:space="0" w:color="auto"/>
              <w:bottom w:val="single" w:sz="4" w:space="0" w:color="auto"/>
              <w:right w:val="single" w:sz="4" w:space="0" w:color="auto"/>
            </w:tcBorders>
            <w:shd w:val="clear" w:color="auto" w:fill="FFFFFF"/>
          </w:tcPr>
          <w:p w14:paraId="23CC95A8"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val="en-US" w:eastAsia="ar-SA"/>
                <w14:ligatures w14:val="none"/>
              </w:rPr>
            </w:pPr>
            <w:r w:rsidRPr="00042D7B">
              <w:rPr>
                <w:rFonts w:ascii="Tahoma" w:eastAsia="Calibri" w:hAnsi="Tahoma" w:cs="Tahoma"/>
                <w:kern w:val="1"/>
                <w:sz w:val="18"/>
                <w:szCs w:val="18"/>
                <w:lang w:val="en-US" w:eastAsia="ar-SA"/>
                <w14:ligatures w14:val="none"/>
              </w:rPr>
              <w:fldChar w:fldCharType="begin"/>
            </w:r>
            <w:r w:rsidRPr="00042D7B">
              <w:rPr>
                <w:rFonts w:ascii="Tahoma" w:eastAsia="Calibri" w:hAnsi="Tahoma" w:cs="Tahoma"/>
                <w:kern w:val="1"/>
                <w:sz w:val="18"/>
                <w:szCs w:val="18"/>
                <w:lang w:val="en-US" w:eastAsia="ar-SA"/>
                <w14:ligatures w14:val="none"/>
              </w:rPr>
              <w:instrText xml:space="preserve"> DOCPROPERTY "MFiles_P1021n1_P0"</w:instrText>
            </w:r>
            <w:r w:rsidRPr="00042D7B">
              <w:rPr>
                <w:rFonts w:ascii="Tahoma" w:eastAsia="Calibri" w:hAnsi="Tahoma" w:cs="Tahoma"/>
                <w:kern w:val="1"/>
                <w:sz w:val="18"/>
                <w:szCs w:val="18"/>
                <w:lang w:val="en-US" w:eastAsia="ar-SA"/>
                <w14:ligatures w14:val="none"/>
              </w:rPr>
              <w:fldChar w:fldCharType="separate"/>
            </w:r>
            <w:proofErr w:type="spellStart"/>
            <w:r w:rsidRPr="00042D7B">
              <w:rPr>
                <w:rFonts w:ascii="Tahoma" w:eastAsia="Calibri" w:hAnsi="Tahoma" w:cs="Tahoma"/>
                <w:kern w:val="1"/>
                <w:sz w:val="18"/>
                <w:szCs w:val="18"/>
                <w:lang w:val="en-US" w:eastAsia="ar-SA"/>
                <w14:ligatures w14:val="none"/>
              </w:rPr>
              <w:t>Splošna</w:t>
            </w:r>
            <w:proofErr w:type="spellEnd"/>
            <w:r w:rsidRPr="00042D7B">
              <w:rPr>
                <w:rFonts w:ascii="Tahoma" w:eastAsia="Calibri" w:hAnsi="Tahoma" w:cs="Tahoma"/>
                <w:kern w:val="1"/>
                <w:sz w:val="18"/>
                <w:szCs w:val="18"/>
                <w:lang w:val="en-US" w:eastAsia="ar-SA"/>
                <w14:ligatures w14:val="none"/>
              </w:rPr>
              <w:t xml:space="preserve"> </w:t>
            </w:r>
            <w:proofErr w:type="spellStart"/>
            <w:r w:rsidRPr="00042D7B">
              <w:rPr>
                <w:rFonts w:ascii="Tahoma" w:eastAsia="Calibri" w:hAnsi="Tahoma" w:cs="Tahoma"/>
                <w:kern w:val="1"/>
                <w:sz w:val="18"/>
                <w:szCs w:val="18"/>
                <w:lang w:val="en-US" w:eastAsia="ar-SA"/>
                <w14:ligatures w14:val="none"/>
              </w:rPr>
              <w:t>bolnišnica</w:t>
            </w:r>
            <w:proofErr w:type="spellEnd"/>
            <w:r w:rsidRPr="00042D7B">
              <w:rPr>
                <w:rFonts w:ascii="Tahoma" w:eastAsia="Calibri" w:hAnsi="Tahoma" w:cs="Tahoma"/>
                <w:kern w:val="1"/>
                <w:sz w:val="18"/>
                <w:szCs w:val="18"/>
                <w:lang w:val="en-US" w:eastAsia="ar-SA"/>
                <w14:ligatures w14:val="none"/>
              </w:rPr>
              <w:t xml:space="preserve"> dr. Franca </w:t>
            </w:r>
            <w:proofErr w:type="spellStart"/>
            <w:r w:rsidRPr="00042D7B">
              <w:rPr>
                <w:rFonts w:ascii="Tahoma" w:eastAsia="Calibri" w:hAnsi="Tahoma" w:cs="Tahoma"/>
                <w:kern w:val="1"/>
                <w:sz w:val="18"/>
                <w:szCs w:val="18"/>
                <w:lang w:val="en-US" w:eastAsia="ar-SA"/>
                <w14:ligatures w14:val="none"/>
              </w:rPr>
              <w:t>Derganca</w:t>
            </w:r>
            <w:proofErr w:type="spellEnd"/>
            <w:r w:rsidRPr="00042D7B">
              <w:rPr>
                <w:rFonts w:ascii="Tahoma" w:eastAsia="Calibri" w:hAnsi="Tahoma" w:cs="Tahoma"/>
                <w:kern w:val="1"/>
                <w:sz w:val="18"/>
                <w:szCs w:val="18"/>
                <w:lang w:val="en-US" w:eastAsia="ar-SA"/>
                <w14:ligatures w14:val="none"/>
              </w:rPr>
              <w:t xml:space="preserve"> Nova Gorica</w:t>
            </w:r>
            <w:r w:rsidRPr="00042D7B">
              <w:rPr>
                <w:rFonts w:ascii="Tahoma" w:eastAsia="Calibri" w:hAnsi="Tahoma" w:cs="Tahoma"/>
                <w:kern w:val="1"/>
                <w:sz w:val="18"/>
                <w:szCs w:val="18"/>
                <w:lang w:val="en-US" w:eastAsia="ar-SA"/>
                <w14:ligatures w14:val="none"/>
              </w:rPr>
              <w:fldChar w:fldCharType="end"/>
            </w:r>
          </w:p>
          <w:p w14:paraId="7A9612F6"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val="en-US" w:eastAsia="ar-SA"/>
                <w14:ligatures w14:val="none"/>
              </w:rPr>
            </w:pPr>
            <w:r w:rsidRPr="00042D7B">
              <w:rPr>
                <w:rFonts w:ascii="Tahoma" w:eastAsia="Calibri" w:hAnsi="Tahoma" w:cs="Tahoma"/>
                <w:kern w:val="1"/>
                <w:sz w:val="18"/>
                <w:szCs w:val="18"/>
                <w:lang w:val="en-US" w:eastAsia="ar-SA"/>
                <w14:ligatures w14:val="none"/>
              </w:rPr>
              <w:fldChar w:fldCharType="begin"/>
            </w:r>
            <w:r w:rsidRPr="00042D7B">
              <w:rPr>
                <w:rFonts w:ascii="Tahoma" w:eastAsia="Calibri" w:hAnsi="Tahoma" w:cs="Tahoma"/>
                <w:kern w:val="1"/>
                <w:sz w:val="18"/>
                <w:szCs w:val="18"/>
                <w:lang w:val="en-US" w:eastAsia="ar-SA"/>
                <w14:ligatures w14:val="none"/>
              </w:rPr>
              <w:instrText xml:space="preserve"> DOCPROPERTY "MFiles_P1021n1_P1033"</w:instrText>
            </w:r>
            <w:r w:rsidRPr="00042D7B">
              <w:rPr>
                <w:rFonts w:ascii="Tahoma" w:eastAsia="Calibri" w:hAnsi="Tahoma" w:cs="Tahoma"/>
                <w:kern w:val="1"/>
                <w:sz w:val="18"/>
                <w:szCs w:val="18"/>
                <w:lang w:val="en-US" w:eastAsia="ar-SA"/>
                <w14:ligatures w14:val="none"/>
              </w:rPr>
              <w:fldChar w:fldCharType="separate"/>
            </w:r>
            <w:proofErr w:type="spellStart"/>
            <w:r w:rsidRPr="00042D7B">
              <w:rPr>
                <w:rFonts w:ascii="Tahoma" w:eastAsia="Calibri" w:hAnsi="Tahoma" w:cs="Tahoma"/>
                <w:kern w:val="1"/>
                <w:sz w:val="18"/>
                <w:szCs w:val="18"/>
                <w:lang w:val="en-US" w:eastAsia="ar-SA"/>
                <w14:ligatures w14:val="none"/>
              </w:rPr>
              <w:t>Ulica</w:t>
            </w:r>
            <w:proofErr w:type="spellEnd"/>
            <w:r w:rsidRPr="00042D7B">
              <w:rPr>
                <w:rFonts w:ascii="Tahoma" w:eastAsia="Calibri" w:hAnsi="Tahoma" w:cs="Tahoma"/>
                <w:kern w:val="1"/>
                <w:sz w:val="18"/>
                <w:szCs w:val="18"/>
                <w:lang w:val="en-US" w:eastAsia="ar-SA"/>
                <w14:ligatures w14:val="none"/>
              </w:rPr>
              <w:t xml:space="preserve"> </w:t>
            </w:r>
            <w:proofErr w:type="spellStart"/>
            <w:r w:rsidRPr="00042D7B">
              <w:rPr>
                <w:rFonts w:ascii="Tahoma" w:eastAsia="Calibri" w:hAnsi="Tahoma" w:cs="Tahoma"/>
                <w:kern w:val="1"/>
                <w:sz w:val="18"/>
                <w:szCs w:val="18"/>
                <w:lang w:val="en-US" w:eastAsia="ar-SA"/>
                <w14:ligatures w14:val="none"/>
              </w:rPr>
              <w:t>padlih</w:t>
            </w:r>
            <w:proofErr w:type="spellEnd"/>
            <w:r w:rsidRPr="00042D7B">
              <w:rPr>
                <w:rFonts w:ascii="Tahoma" w:eastAsia="Calibri" w:hAnsi="Tahoma" w:cs="Tahoma"/>
                <w:kern w:val="1"/>
                <w:sz w:val="18"/>
                <w:szCs w:val="18"/>
                <w:lang w:val="en-US" w:eastAsia="ar-SA"/>
                <w14:ligatures w14:val="none"/>
              </w:rPr>
              <w:t xml:space="preserve"> </w:t>
            </w:r>
            <w:proofErr w:type="spellStart"/>
            <w:r w:rsidRPr="00042D7B">
              <w:rPr>
                <w:rFonts w:ascii="Tahoma" w:eastAsia="Calibri" w:hAnsi="Tahoma" w:cs="Tahoma"/>
                <w:kern w:val="1"/>
                <w:sz w:val="18"/>
                <w:szCs w:val="18"/>
                <w:lang w:val="en-US" w:eastAsia="ar-SA"/>
                <w14:ligatures w14:val="none"/>
              </w:rPr>
              <w:t>borcev</w:t>
            </w:r>
            <w:proofErr w:type="spellEnd"/>
            <w:r w:rsidRPr="00042D7B">
              <w:rPr>
                <w:rFonts w:ascii="Tahoma" w:eastAsia="Calibri" w:hAnsi="Tahoma" w:cs="Tahoma"/>
                <w:kern w:val="1"/>
                <w:sz w:val="18"/>
                <w:szCs w:val="18"/>
                <w:lang w:val="en-US" w:eastAsia="ar-SA"/>
                <w14:ligatures w14:val="none"/>
              </w:rPr>
              <w:t xml:space="preserve"> 13A</w:t>
            </w:r>
            <w:r w:rsidRPr="00042D7B">
              <w:rPr>
                <w:rFonts w:ascii="Tahoma" w:eastAsia="Calibri" w:hAnsi="Tahoma" w:cs="Tahoma"/>
                <w:kern w:val="1"/>
                <w:sz w:val="18"/>
                <w:szCs w:val="18"/>
                <w:lang w:val="en-US" w:eastAsia="ar-SA"/>
                <w14:ligatures w14:val="none"/>
              </w:rPr>
              <w:fldChar w:fldCharType="end"/>
            </w:r>
          </w:p>
          <w:p w14:paraId="6A626BC3"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r w:rsidRPr="00042D7B">
              <w:rPr>
                <w:rFonts w:ascii="Tahoma" w:eastAsia="Calibri" w:hAnsi="Tahoma" w:cs="Tahoma"/>
                <w:kern w:val="1"/>
                <w:sz w:val="18"/>
                <w:szCs w:val="18"/>
                <w:lang w:val="en-US" w:eastAsia="ar-SA"/>
                <w14:ligatures w14:val="none"/>
              </w:rPr>
              <w:fldChar w:fldCharType="begin"/>
            </w:r>
            <w:r w:rsidRPr="00042D7B">
              <w:rPr>
                <w:rFonts w:ascii="Tahoma" w:eastAsia="Calibri" w:hAnsi="Tahoma" w:cs="Tahoma"/>
                <w:kern w:val="1"/>
                <w:sz w:val="18"/>
                <w:szCs w:val="18"/>
                <w:lang w:val="en-US" w:eastAsia="ar-SA"/>
                <w14:ligatures w14:val="none"/>
              </w:rPr>
              <w:instrText xml:space="preserve"> DOCPROPERTY "MFiles_PG5BC2FC14A405421BA79F5FEC63BD00E3n1_PGB3D8D77D2D654902AEB821305A1A12BCn1"</w:instrText>
            </w:r>
            <w:r w:rsidRPr="00042D7B">
              <w:rPr>
                <w:rFonts w:ascii="Tahoma" w:eastAsia="Calibri" w:hAnsi="Tahoma" w:cs="Tahoma"/>
                <w:kern w:val="1"/>
                <w:sz w:val="18"/>
                <w:szCs w:val="18"/>
                <w:lang w:val="en-US" w:eastAsia="ar-SA"/>
                <w14:ligatures w14:val="none"/>
              </w:rPr>
              <w:fldChar w:fldCharType="separate"/>
            </w:r>
            <w:r w:rsidRPr="00042D7B">
              <w:rPr>
                <w:rFonts w:ascii="Tahoma" w:eastAsia="Calibri" w:hAnsi="Tahoma" w:cs="Tahoma"/>
                <w:kern w:val="1"/>
                <w:sz w:val="18"/>
                <w:szCs w:val="18"/>
                <w:lang w:val="en-US" w:eastAsia="ar-SA"/>
                <w14:ligatures w14:val="none"/>
              </w:rPr>
              <w:t>5290 Šempeter pri Gorici</w:t>
            </w:r>
            <w:r w:rsidRPr="00042D7B">
              <w:rPr>
                <w:rFonts w:ascii="Tahoma" w:eastAsia="Calibri" w:hAnsi="Tahoma" w:cs="Tahoma"/>
                <w:kern w:val="1"/>
                <w:sz w:val="18"/>
                <w:szCs w:val="18"/>
                <w:lang w:val="en-US" w:eastAsia="ar-SA"/>
                <w14:ligatures w14:val="none"/>
              </w:rPr>
              <w:fldChar w:fldCharType="end"/>
            </w:r>
          </w:p>
        </w:tc>
      </w:tr>
      <w:tr w:rsidR="00042D7B" w:rsidRPr="00042D7B" w14:paraId="037E2E2E" w14:textId="77777777" w:rsidTr="009D3CFA">
        <w:trPr>
          <w:gridAfter w:val="1"/>
          <w:wAfter w:w="12" w:type="dxa"/>
          <w:trHeight w:val="19"/>
        </w:trPr>
        <w:tc>
          <w:tcPr>
            <w:tcW w:w="4820" w:type="dxa"/>
            <w:gridSpan w:val="2"/>
            <w:tcBorders>
              <w:top w:val="single" w:sz="4" w:space="0" w:color="000000"/>
            </w:tcBorders>
            <w:shd w:val="clear" w:color="auto" w:fill="FFFFFF"/>
            <w:vAlign w:val="bottom"/>
          </w:tcPr>
          <w:p w14:paraId="42E6B241"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p>
        </w:tc>
        <w:tc>
          <w:tcPr>
            <w:tcW w:w="142" w:type="dxa"/>
            <w:gridSpan w:val="2"/>
            <w:shd w:val="clear" w:color="auto" w:fill="FFFFFF"/>
          </w:tcPr>
          <w:p w14:paraId="275146B3"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p>
        </w:tc>
        <w:tc>
          <w:tcPr>
            <w:tcW w:w="448" w:type="dxa"/>
            <w:tcBorders>
              <w:top w:val="single" w:sz="4" w:space="0" w:color="auto"/>
            </w:tcBorders>
            <w:shd w:val="clear" w:color="auto" w:fill="FFFFFF"/>
          </w:tcPr>
          <w:p w14:paraId="741207C2"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p>
        </w:tc>
        <w:tc>
          <w:tcPr>
            <w:tcW w:w="134" w:type="dxa"/>
            <w:tcBorders>
              <w:top w:val="single" w:sz="4" w:space="0" w:color="auto"/>
            </w:tcBorders>
            <w:shd w:val="clear" w:color="auto" w:fill="FFFFFF"/>
            <w:vAlign w:val="bottom"/>
          </w:tcPr>
          <w:p w14:paraId="72C0894C"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p>
        </w:tc>
        <w:tc>
          <w:tcPr>
            <w:tcW w:w="4225" w:type="dxa"/>
            <w:gridSpan w:val="2"/>
            <w:tcBorders>
              <w:top w:val="single" w:sz="4" w:space="0" w:color="auto"/>
            </w:tcBorders>
            <w:shd w:val="clear" w:color="auto" w:fill="FFFFFF"/>
            <w:vAlign w:val="bottom"/>
          </w:tcPr>
          <w:p w14:paraId="5F601122"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val="en-US" w:eastAsia="ar-SA"/>
                <w14:ligatures w14:val="none"/>
              </w:rPr>
            </w:pPr>
            <w:r w:rsidRPr="00042D7B">
              <w:rPr>
                <w:rFonts w:ascii="Tahoma" w:eastAsia="Calibri" w:hAnsi="Tahoma" w:cs="Tahoma"/>
                <w:kern w:val="1"/>
                <w:sz w:val="18"/>
                <w:szCs w:val="18"/>
                <w:lang w:eastAsia="ar-SA"/>
                <w14:ligatures w14:val="none"/>
              </w:rPr>
              <w:t xml:space="preserve">                 </w:t>
            </w:r>
          </w:p>
        </w:tc>
      </w:tr>
      <w:tr w:rsidR="00042D7B" w:rsidRPr="00042D7B" w14:paraId="6C3916A7" w14:textId="77777777" w:rsidTr="009D3CFA">
        <w:tblPrEx>
          <w:tblCellMar>
            <w:top w:w="0" w:type="dxa"/>
            <w:left w:w="108" w:type="dxa"/>
            <w:bottom w:w="0" w:type="dxa"/>
            <w:right w:w="108" w:type="dxa"/>
          </w:tblCellMar>
        </w:tblPrEx>
        <w:trPr>
          <w:trHeight w:val="231"/>
        </w:trPr>
        <w:tc>
          <w:tcPr>
            <w:tcW w:w="2442" w:type="dxa"/>
            <w:tcBorders>
              <w:top w:val="single" w:sz="4" w:space="0" w:color="808080"/>
              <w:left w:val="single" w:sz="4" w:space="0" w:color="808080"/>
              <w:bottom w:val="single" w:sz="4" w:space="0" w:color="808080"/>
            </w:tcBorders>
            <w:shd w:val="clear" w:color="auto" w:fill="99CC00"/>
          </w:tcPr>
          <w:p w14:paraId="1ABE529C" w14:textId="77777777" w:rsidR="00042D7B" w:rsidRPr="00042D7B" w:rsidRDefault="00042D7B" w:rsidP="00042D7B">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KRAJ</w:t>
            </w:r>
          </w:p>
        </w:tc>
        <w:tc>
          <w:tcPr>
            <w:tcW w:w="2442" w:type="dxa"/>
            <w:gridSpan w:val="2"/>
            <w:tcBorders>
              <w:top w:val="single" w:sz="4" w:space="0" w:color="808080"/>
              <w:left w:val="single" w:sz="4" w:space="0" w:color="808080"/>
              <w:bottom w:val="single" w:sz="4" w:space="0" w:color="808080"/>
            </w:tcBorders>
            <w:shd w:val="clear" w:color="auto" w:fill="99CC00"/>
          </w:tcPr>
          <w:p w14:paraId="1273F17B" w14:textId="77777777" w:rsidR="00042D7B" w:rsidRPr="00042D7B" w:rsidRDefault="00042D7B" w:rsidP="00042D7B">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DATUM</w:t>
            </w:r>
          </w:p>
        </w:tc>
        <w:tc>
          <w:tcPr>
            <w:tcW w:w="2855" w:type="dxa"/>
            <w:gridSpan w:val="4"/>
            <w:tcBorders>
              <w:top w:val="single" w:sz="4" w:space="0" w:color="808080"/>
              <w:left w:val="single" w:sz="4" w:space="0" w:color="808080"/>
              <w:bottom w:val="single" w:sz="4" w:space="0" w:color="808080"/>
            </w:tcBorders>
            <w:shd w:val="clear" w:color="auto" w:fill="99CC00"/>
          </w:tcPr>
          <w:p w14:paraId="0503C81D" w14:textId="77777777" w:rsidR="00042D7B" w:rsidRPr="00042D7B" w:rsidRDefault="00042D7B" w:rsidP="00042D7B">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KRAJ</w:t>
            </w:r>
          </w:p>
        </w:tc>
        <w:tc>
          <w:tcPr>
            <w:tcW w:w="2042" w:type="dxa"/>
            <w:gridSpan w:val="2"/>
            <w:tcBorders>
              <w:top w:val="single" w:sz="4" w:space="0" w:color="808080"/>
              <w:left w:val="single" w:sz="4" w:space="0" w:color="808080"/>
              <w:bottom w:val="single" w:sz="4" w:space="0" w:color="808080"/>
              <w:right w:val="single" w:sz="4" w:space="0" w:color="808080"/>
            </w:tcBorders>
            <w:shd w:val="clear" w:color="auto" w:fill="99CC00"/>
          </w:tcPr>
          <w:p w14:paraId="7D20BE7F"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DATUM</w:t>
            </w:r>
          </w:p>
        </w:tc>
      </w:tr>
      <w:tr w:rsidR="00042D7B" w:rsidRPr="00042D7B" w14:paraId="55ABCD11" w14:textId="77777777" w:rsidTr="009D3CFA">
        <w:tblPrEx>
          <w:tblCellMar>
            <w:top w:w="0" w:type="dxa"/>
            <w:left w:w="108" w:type="dxa"/>
            <w:bottom w:w="0" w:type="dxa"/>
            <w:right w:w="108" w:type="dxa"/>
          </w:tblCellMar>
        </w:tblPrEx>
        <w:trPr>
          <w:trHeight w:val="231"/>
        </w:trPr>
        <w:tc>
          <w:tcPr>
            <w:tcW w:w="2442" w:type="dxa"/>
            <w:tcBorders>
              <w:top w:val="single" w:sz="4" w:space="0" w:color="808080"/>
              <w:left w:val="single" w:sz="4" w:space="0" w:color="808080"/>
              <w:bottom w:val="single" w:sz="4" w:space="0" w:color="808080"/>
            </w:tcBorders>
            <w:shd w:val="clear" w:color="auto" w:fill="auto"/>
          </w:tcPr>
          <w:p w14:paraId="65270312"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fldChar w:fldCharType="begin">
                <w:ffData>
                  <w:name w:val="Besedilo184"/>
                  <w:enabled/>
                  <w:calcOnExit w:val="0"/>
                  <w:textInput/>
                </w:ffData>
              </w:fldChar>
            </w:r>
            <w:bookmarkStart w:id="7" w:name="Besedilo184"/>
            <w:r w:rsidRPr="00042D7B">
              <w:rPr>
                <w:rFonts w:ascii="Tahoma" w:eastAsia="SimSun" w:hAnsi="Tahoma" w:cs="Tahoma"/>
                <w:kern w:val="1"/>
                <w:sz w:val="18"/>
                <w:szCs w:val="18"/>
                <w:lang w:eastAsia="hi-IN" w:bidi="hi-IN"/>
                <w14:ligatures w14:val="none"/>
              </w:rPr>
              <w:instrText xml:space="preserve"> FORMTEXT </w:instrText>
            </w:r>
            <w:r w:rsidRPr="00042D7B">
              <w:rPr>
                <w:rFonts w:ascii="Tahoma" w:eastAsia="SimSun" w:hAnsi="Tahoma" w:cs="Tahoma"/>
                <w:kern w:val="1"/>
                <w:sz w:val="18"/>
                <w:szCs w:val="18"/>
                <w:lang w:eastAsia="hi-IN" w:bidi="hi-IN"/>
                <w14:ligatures w14:val="none"/>
              </w:rPr>
            </w:r>
            <w:r w:rsidRPr="00042D7B">
              <w:rPr>
                <w:rFonts w:ascii="Tahoma" w:eastAsia="SimSun" w:hAnsi="Tahoma" w:cs="Tahoma"/>
                <w:kern w:val="1"/>
                <w:sz w:val="18"/>
                <w:szCs w:val="18"/>
                <w:lang w:eastAsia="hi-IN" w:bidi="hi-IN"/>
                <w14:ligatures w14:val="none"/>
              </w:rPr>
              <w:fldChar w:fldCharType="separate"/>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kern w:val="1"/>
                <w:sz w:val="18"/>
                <w:szCs w:val="18"/>
                <w:lang w:eastAsia="hi-IN" w:bidi="hi-IN"/>
                <w14:ligatures w14:val="none"/>
              </w:rPr>
              <w:fldChar w:fldCharType="end"/>
            </w:r>
            <w:bookmarkEnd w:id="7"/>
          </w:p>
        </w:tc>
        <w:tc>
          <w:tcPr>
            <w:tcW w:w="2442" w:type="dxa"/>
            <w:gridSpan w:val="2"/>
            <w:tcBorders>
              <w:top w:val="single" w:sz="4" w:space="0" w:color="808080"/>
              <w:left w:val="single" w:sz="4" w:space="0" w:color="808080"/>
              <w:bottom w:val="single" w:sz="4" w:space="0" w:color="808080"/>
            </w:tcBorders>
            <w:shd w:val="clear" w:color="auto" w:fill="auto"/>
          </w:tcPr>
          <w:p w14:paraId="24ADB3DD"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fldChar w:fldCharType="begin">
                <w:ffData>
                  <w:name w:val="Besedilo185"/>
                  <w:enabled/>
                  <w:calcOnExit w:val="0"/>
                  <w:textInput/>
                </w:ffData>
              </w:fldChar>
            </w:r>
            <w:bookmarkStart w:id="8" w:name="Besedilo185"/>
            <w:r w:rsidRPr="00042D7B">
              <w:rPr>
                <w:rFonts w:ascii="Tahoma" w:eastAsia="SimSun" w:hAnsi="Tahoma" w:cs="Tahoma"/>
                <w:kern w:val="1"/>
                <w:sz w:val="18"/>
                <w:szCs w:val="18"/>
                <w:lang w:eastAsia="hi-IN" w:bidi="hi-IN"/>
                <w14:ligatures w14:val="none"/>
              </w:rPr>
              <w:instrText xml:space="preserve"> FORMTEXT </w:instrText>
            </w:r>
            <w:r w:rsidRPr="00042D7B">
              <w:rPr>
                <w:rFonts w:ascii="Tahoma" w:eastAsia="SimSun" w:hAnsi="Tahoma" w:cs="Tahoma"/>
                <w:kern w:val="1"/>
                <w:sz w:val="18"/>
                <w:szCs w:val="18"/>
                <w:lang w:eastAsia="hi-IN" w:bidi="hi-IN"/>
                <w14:ligatures w14:val="none"/>
              </w:rPr>
            </w:r>
            <w:r w:rsidRPr="00042D7B">
              <w:rPr>
                <w:rFonts w:ascii="Tahoma" w:eastAsia="SimSun" w:hAnsi="Tahoma" w:cs="Tahoma"/>
                <w:kern w:val="1"/>
                <w:sz w:val="18"/>
                <w:szCs w:val="18"/>
                <w:lang w:eastAsia="hi-IN" w:bidi="hi-IN"/>
                <w14:ligatures w14:val="none"/>
              </w:rPr>
              <w:fldChar w:fldCharType="separate"/>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kern w:val="1"/>
                <w:sz w:val="18"/>
                <w:szCs w:val="18"/>
                <w:lang w:eastAsia="hi-IN" w:bidi="hi-IN"/>
                <w14:ligatures w14:val="none"/>
              </w:rPr>
              <w:fldChar w:fldCharType="end"/>
            </w:r>
            <w:bookmarkEnd w:id="8"/>
          </w:p>
        </w:tc>
        <w:tc>
          <w:tcPr>
            <w:tcW w:w="2855" w:type="dxa"/>
            <w:gridSpan w:val="4"/>
            <w:tcBorders>
              <w:top w:val="single" w:sz="4" w:space="0" w:color="808080"/>
              <w:left w:val="single" w:sz="4" w:space="0" w:color="808080"/>
              <w:bottom w:val="single" w:sz="4" w:space="0" w:color="808080"/>
            </w:tcBorders>
            <w:shd w:val="clear" w:color="auto" w:fill="auto"/>
          </w:tcPr>
          <w:p w14:paraId="36D9F576"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t>Šempeter pri Gorici</w:t>
            </w:r>
          </w:p>
        </w:tc>
        <w:bookmarkStart w:id="9" w:name="Text182"/>
        <w:bookmarkEnd w:id="9"/>
        <w:tc>
          <w:tcPr>
            <w:tcW w:w="2042" w:type="dxa"/>
            <w:gridSpan w:val="2"/>
            <w:tcBorders>
              <w:top w:val="single" w:sz="4" w:space="0" w:color="808080"/>
              <w:left w:val="single" w:sz="4" w:space="0" w:color="808080"/>
              <w:bottom w:val="single" w:sz="4" w:space="0" w:color="808080"/>
              <w:right w:val="single" w:sz="4" w:space="0" w:color="808080"/>
            </w:tcBorders>
            <w:shd w:val="clear" w:color="auto" w:fill="auto"/>
          </w:tcPr>
          <w:p w14:paraId="62AA70FA"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fldChar w:fldCharType="begin">
                <w:ffData>
                  <w:name w:val="Besedilo183"/>
                  <w:enabled/>
                  <w:calcOnExit w:val="0"/>
                  <w:textInput/>
                </w:ffData>
              </w:fldChar>
            </w:r>
            <w:bookmarkStart w:id="10" w:name="Besedilo183"/>
            <w:r w:rsidRPr="00042D7B">
              <w:rPr>
                <w:rFonts w:ascii="Tahoma" w:eastAsia="SimSun" w:hAnsi="Tahoma" w:cs="Tahoma"/>
                <w:kern w:val="1"/>
                <w:sz w:val="18"/>
                <w:szCs w:val="18"/>
                <w:lang w:eastAsia="hi-IN" w:bidi="hi-IN"/>
                <w14:ligatures w14:val="none"/>
              </w:rPr>
              <w:instrText xml:space="preserve"> FORMTEXT </w:instrText>
            </w:r>
            <w:r w:rsidRPr="00042D7B">
              <w:rPr>
                <w:rFonts w:ascii="Tahoma" w:eastAsia="SimSun" w:hAnsi="Tahoma" w:cs="Tahoma"/>
                <w:kern w:val="1"/>
                <w:sz w:val="18"/>
                <w:szCs w:val="18"/>
                <w:lang w:eastAsia="hi-IN" w:bidi="hi-IN"/>
                <w14:ligatures w14:val="none"/>
              </w:rPr>
            </w:r>
            <w:r w:rsidRPr="00042D7B">
              <w:rPr>
                <w:rFonts w:ascii="Tahoma" w:eastAsia="SimSun" w:hAnsi="Tahoma" w:cs="Tahoma"/>
                <w:kern w:val="1"/>
                <w:sz w:val="18"/>
                <w:szCs w:val="18"/>
                <w:lang w:eastAsia="hi-IN" w:bidi="hi-IN"/>
                <w14:ligatures w14:val="none"/>
              </w:rPr>
              <w:fldChar w:fldCharType="separate"/>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kern w:val="1"/>
                <w:sz w:val="18"/>
                <w:szCs w:val="18"/>
                <w:lang w:eastAsia="hi-IN" w:bidi="hi-IN"/>
                <w14:ligatures w14:val="none"/>
              </w:rPr>
              <w:fldChar w:fldCharType="end"/>
            </w:r>
            <w:bookmarkEnd w:id="10"/>
          </w:p>
          <w:p w14:paraId="3FBD211B"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
        </w:tc>
      </w:tr>
      <w:tr w:rsidR="00042D7B" w:rsidRPr="00042D7B" w14:paraId="27B76BA2" w14:textId="77777777" w:rsidTr="009D3CFA">
        <w:tblPrEx>
          <w:tblCellMar>
            <w:top w:w="0" w:type="dxa"/>
            <w:left w:w="108" w:type="dxa"/>
            <w:bottom w:w="0" w:type="dxa"/>
            <w:right w:w="108" w:type="dxa"/>
          </w:tblCellMar>
        </w:tblPrEx>
        <w:trPr>
          <w:trHeight w:val="231"/>
        </w:trPr>
        <w:tc>
          <w:tcPr>
            <w:tcW w:w="2442" w:type="dxa"/>
            <w:tcBorders>
              <w:top w:val="single" w:sz="4" w:space="0" w:color="808080"/>
              <w:left w:val="single" w:sz="4" w:space="0" w:color="808080"/>
              <w:bottom w:val="single" w:sz="4" w:space="0" w:color="808080"/>
            </w:tcBorders>
            <w:shd w:val="clear" w:color="auto" w:fill="99CC00"/>
          </w:tcPr>
          <w:p w14:paraId="3AE6F139" w14:textId="77777777" w:rsidR="00042D7B" w:rsidRPr="00042D7B" w:rsidRDefault="00042D7B" w:rsidP="00042D7B">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PODPISNIK</w:t>
            </w:r>
          </w:p>
        </w:tc>
        <w:tc>
          <w:tcPr>
            <w:tcW w:w="2442" w:type="dxa"/>
            <w:gridSpan w:val="2"/>
            <w:tcBorders>
              <w:top w:val="single" w:sz="4" w:space="0" w:color="808080"/>
              <w:left w:val="single" w:sz="4" w:space="0" w:color="808080"/>
              <w:bottom w:val="single" w:sz="4" w:space="0" w:color="808080"/>
            </w:tcBorders>
            <w:shd w:val="clear" w:color="auto" w:fill="99CC00"/>
          </w:tcPr>
          <w:p w14:paraId="48C0EEB3" w14:textId="77777777" w:rsidR="00042D7B" w:rsidRPr="00042D7B" w:rsidRDefault="00042D7B" w:rsidP="00042D7B">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PODPIS</w:t>
            </w:r>
          </w:p>
        </w:tc>
        <w:tc>
          <w:tcPr>
            <w:tcW w:w="2855" w:type="dxa"/>
            <w:gridSpan w:val="4"/>
            <w:tcBorders>
              <w:top w:val="single" w:sz="4" w:space="0" w:color="808080"/>
              <w:left w:val="single" w:sz="4" w:space="0" w:color="808080"/>
              <w:bottom w:val="single" w:sz="4" w:space="0" w:color="808080"/>
            </w:tcBorders>
            <w:shd w:val="clear" w:color="auto" w:fill="99CC00"/>
          </w:tcPr>
          <w:p w14:paraId="2C921E72" w14:textId="77777777" w:rsidR="00042D7B" w:rsidRPr="00042D7B" w:rsidRDefault="00042D7B" w:rsidP="00042D7B">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PODPISNIK</w:t>
            </w:r>
          </w:p>
        </w:tc>
        <w:tc>
          <w:tcPr>
            <w:tcW w:w="2042" w:type="dxa"/>
            <w:gridSpan w:val="2"/>
            <w:tcBorders>
              <w:top w:val="single" w:sz="4" w:space="0" w:color="808080"/>
              <w:left w:val="single" w:sz="4" w:space="0" w:color="808080"/>
              <w:bottom w:val="single" w:sz="4" w:space="0" w:color="808080"/>
              <w:right w:val="single" w:sz="4" w:space="0" w:color="808080"/>
            </w:tcBorders>
            <w:shd w:val="clear" w:color="auto" w:fill="99CC00"/>
          </w:tcPr>
          <w:p w14:paraId="7CA6D7F2" w14:textId="77777777" w:rsidR="00042D7B" w:rsidRPr="00042D7B" w:rsidRDefault="00042D7B" w:rsidP="00042D7B">
            <w:pPr>
              <w:widowControl w:val="0"/>
              <w:suppressAutoHyphens/>
              <w:snapToGrid w:val="0"/>
              <w:spacing w:after="0" w:line="240" w:lineRule="auto"/>
              <w:jc w:val="center"/>
              <w:rPr>
                <w:rFonts w:ascii="Tahoma" w:eastAsia="SimSun" w:hAnsi="Tahoma" w:cs="Tahoma"/>
                <w:color w:val="000000"/>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PODPIS</w:t>
            </w:r>
          </w:p>
        </w:tc>
      </w:tr>
      <w:tr w:rsidR="00042D7B" w:rsidRPr="00042D7B" w14:paraId="26541598" w14:textId="77777777" w:rsidTr="009D3CFA">
        <w:tblPrEx>
          <w:tblCellMar>
            <w:top w:w="0" w:type="dxa"/>
            <w:left w:w="108" w:type="dxa"/>
            <w:bottom w:w="0" w:type="dxa"/>
            <w:right w:w="108" w:type="dxa"/>
          </w:tblCellMar>
        </w:tblPrEx>
        <w:trPr>
          <w:trHeight w:val="710"/>
        </w:trPr>
        <w:tc>
          <w:tcPr>
            <w:tcW w:w="2442" w:type="dxa"/>
            <w:tcBorders>
              <w:top w:val="single" w:sz="4" w:space="0" w:color="808080"/>
              <w:left w:val="single" w:sz="4" w:space="0" w:color="808080"/>
              <w:bottom w:val="single" w:sz="4" w:space="0" w:color="808080"/>
            </w:tcBorders>
            <w:shd w:val="clear" w:color="auto" w:fill="auto"/>
          </w:tcPr>
          <w:p w14:paraId="42A8DE1F" w14:textId="77777777" w:rsidR="00042D7B" w:rsidRPr="00042D7B" w:rsidRDefault="00042D7B" w:rsidP="00042D7B">
            <w:pPr>
              <w:widowControl w:val="0"/>
              <w:suppressAutoHyphens/>
              <w:snapToGrid w:val="0"/>
              <w:spacing w:after="0" w:line="240" w:lineRule="auto"/>
              <w:jc w:val="center"/>
              <w:rPr>
                <w:rFonts w:ascii="Tahoma" w:eastAsia="SimSun" w:hAnsi="Tahoma" w:cs="Tahoma"/>
                <w:color w:val="000000"/>
                <w:kern w:val="1"/>
                <w:sz w:val="18"/>
                <w:szCs w:val="18"/>
                <w:lang w:eastAsia="hi-IN" w:bidi="hi-IN"/>
                <w14:ligatures w14:val="none"/>
              </w:rPr>
            </w:pPr>
            <w:r w:rsidRPr="00042D7B">
              <w:rPr>
                <w:rFonts w:ascii="Tahoma" w:eastAsia="SimSun" w:hAnsi="Tahoma" w:cs="Tahoma"/>
                <w:color w:val="000000"/>
                <w:kern w:val="1"/>
                <w:sz w:val="18"/>
                <w:szCs w:val="18"/>
                <w:lang w:eastAsia="hi-IN" w:bidi="hi-IN"/>
                <w14:ligatures w14:val="none"/>
              </w:rPr>
              <w:fldChar w:fldCharType="begin">
                <w:ffData>
                  <w:name w:val="Besedilo186"/>
                  <w:enabled/>
                  <w:calcOnExit w:val="0"/>
                  <w:textInput/>
                </w:ffData>
              </w:fldChar>
            </w:r>
            <w:bookmarkStart w:id="11" w:name="Besedilo186"/>
            <w:r w:rsidRPr="00042D7B">
              <w:rPr>
                <w:rFonts w:ascii="Tahoma" w:eastAsia="SimSun" w:hAnsi="Tahoma" w:cs="Tahoma"/>
                <w:color w:val="000000"/>
                <w:kern w:val="1"/>
                <w:sz w:val="18"/>
                <w:szCs w:val="18"/>
                <w:lang w:eastAsia="hi-IN" w:bidi="hi-IN"/>
                <w14:ligatures w14:val="none"/>
              </w:rPr>
              <w:instrText xml:space="preserve"> FORMTEXT </w:instrText>
            </w:r>
            <w:r w:rsidRPr="00042D7B">
              <w:rPr>
                <w:rFonts w:ascii="Tahoma" w:eastAsia="SimSun" w:hAnsi="Tahoma" w:cs="Tahoma"/>
                <w:color w:val="000000"/>
                <w:kern w:val="1"/>
                <w:sz w:val="18"/>
                <w:szCs w:val="18"/>
                <w:lang w:eastAsia="hi-IN" w:bidi="hi-IN"/>
                <w14:ligatures w14:val="none"/>
              </w:rPr>
            </w:r>
            <w:r w:rsidRPr="00042D7B">
              <w:rPr>
                <w:rFonts w:ascii="Tahoma" w:eastAsia="SimSun" w:hAnsi="Tahoma" w:cs="Tahoma"/>
                <w:color w:val="000000"/>
                <w:kern w:val="1"/>
                <w:sz w:val="18"/>
                <w:szCs w:val="18"/>
                <w:lang w:eastAsia="hi-IN" w:bidi="hi-IN"/>
                <w14:ligatures w14:val="none"/>
              </w:rPr>
              <w:fldChar w:fldCharType="separate"/>
            </w:r>
            <w:r w:rsidRPr="00042D7B">
              <w:rPr>
                <w:rFonts w:ascii="Tahoma" w:eastAsia="SimSun" w:hAnsi="Tahoma" w:cs="Tahoma"/>
                <w:noProof/>
                <w:color w:val="000000"/>
                <w:kern w:val="1"/>
                <w:sz w:val="18"/>
                <w:szCs w:val="18"/>
                <w:lang w:eastAsia="hi-IN" w:bidi="hi-IN"/>
                <w14:ligatures w14:val="none"/>
              </w:rPr>
              <w:t> </w:t>
            </w:r>
            <w:r w:rsidRPr="00042D7B">
              <w:rPr>
                <w:rFonts w:ascii="Tahoma" w:eastAsia="SimSun" w:hAnsi="Tahoma" w:cs="Tahoma"/>
                <w:noProof/>
                <w:color w:val="000000"/>
                <w:kern w:val="1"/>
                <w:sz w:val="18"/>
                <w:szCs w:val="18"/>
                <w:lang w:eastAsia="hi-IN" w:bidi="hi-IN"/>
                <w14:ligatures w14:val="none"/>
              </w:rPr>
              <w:t> </w:t>
            </w:r>
            <w:r w:rsidRPr="00042D7B">
              <w:rPr>
                <w:rFonts w:ascii="Tahoma" w:eastAsia="SimSun" w:hAnsi="Tahoma" w:cs="Tahoma"/>
                <w:noProof/>
                <w:color w:val="000000"/>
                <w:kern w:val="1"/>
                <w:sz w:val="18"/>
                <w:szCs w:val="18"/>
                <w:lang w:eastAsia="hi-IN" w:bidi="hi-IN"/>
                <w14:ligatures w14:val="none"/>
              </w:rPr>
              <w:t> </w:t>
            </w:r>
            <w:r w:rsidRPr="00042D7B">
              <w:rPr>
                <w:rFonts w:ascii="Tahoma" w:eastAsia="SimSun" w:hAnsi="Tahoma" w:cs="Tahoma"/>
                <w:noProof/>
                <w:color w:val="000000"/>
                <w:kern w:val="1"/>
                <w:sz w:val="18"/>
                <w:szCs w:val="18"/>
                <w:lang w:eastAsia="hi-IN" w:bidi="hi-IN"/>
                <w14:ligatures w14:val="none"/>
              </w:rPr>
              <w:t> </w:t>
            </w:r>
            <w:r w:rsidRPr="00042D7B">
              <w:rPr>
                <w:rFonts w:ascii="Tahoma" w:eastAsia="SimSun" w:hAnsi="Tahoma" w:cs="Tahoma"/>
                <w:noProof/>
                <w:color w:val="000000"/>
                <w:kern w:val="1"/>
                <w:sz w:val="18"/>
                <w:szCs w:val="18"/>
                <w:lang w:eastAsia="hi-IN" w:bidi="hi-IN"/>
                <w14:ligatures w14:val="none"/>
              </w:rPr>
              <w:t> </w:t>
            </w:r>
            <w:r w:rsidRPr="00042D7B">
              <w:rPr>
                <w:rFonts w:ascii="Tahoma" w:eastAsia="SimSun" w:hAnsi="Tahoma" w:cs="Tahoma"/>
                <w:color w:val="000000"/>
                <w:kern w:val="1"/>
                <w:sz w:val="18"/>
                <w:szCs w:val="18"/>
                <w:lang w:eastAsia="hi-IN" w:bidi="hi-IN"/>
                <w14:ligatures w14:val="none"/>
              </w:rPr>
              <w:fldChar w:fldCharType="end"/>
            </w:r>
            <w:bookmarkEnd w:id="11"/>
          </w:p>
        </w:tc>
        <w:tc>
          <w:tcPr>
            <w:tcW w:w="2442" w:type="dxa"/>
            <w:gridSpan w:val="2"/>
            <w:tcBorders>
              <w:top w:val="single" w:sz="4" w:space="0" w:color="808080"/>
              <w:left w:val="single" w:sz="4" w:space="0" w:color="808080"/>
              <w:bottom w:val="single" w:sz="4" w:space="0" w:color="808080"/>
            </w:tcBorders>
            <w:shd w:val="clear" w:color="auto" w:fill="auto"/>
          </w:tcPr>
          <w:p w14:paraId="635E34E9"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
          <w:p w14:paraId="3020ACD5" w14:textId="77777777" w:rsidR="00042D7B" w:rsidRPr="00042D7B" w:rsidRDefault="00042D7B" w:rsidP="00042D7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14:ligatures w14:val="none"/>
              </w:rPr>
            </w:pPr>
          </w:p>
          <w:p w14:paraId="70932737" w14:textId="77777777" w:rsidR="00042D7B" w:rsidRPr="00042D7B" w:rsidRDefault="00042D7B" w:rsidP="00042D7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14:ligatures w14:val="none"/>
              </w:rPr>
            </w:pPr>
          </w:p>
        </w:tc>
        <w:tc>
          <w:tcPr>
            <w:tcW w:w="2855" w:type="dxa"/>
            <w:gridSpan w:val="4"/>
            <w:tcBorders>
              <w:top w:val="single" w:sz="4" w:space="0" w:color="808080"/>
              <w:left w:val="single" w:sz="4" w:space="0" w:color="808080"/>
              <w:bottom w:val="single" w:sz="4" w:space="0" w:color="808080"/>
            </w:tcBorders>
            <w:shd w:val="clear" w:color="auto" w:fill="auto"/>
          </w:tcPr>
          <w:p w14:paraId="58545FE4"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t xml:space="preserve">direktor zavoda </w:t>
            </w:r>
          </w:p>
          <w:p w14:paraId="37EF91DC"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t xml:space="preserve">Dimitrij </w:t>
            </w:r>
            <w:proofErr w:type="spellStart"/>
            <w:r w:rsidRPr="00042D7B">
              <w:rPr>
                <w:rFonts w:ascii="Tahoma" w:eastAsia="SimSun" w:hAnsi="Tahoma" w:cs="Tahoma"/>
                <w:kern w:val="1"/>
                <w:sz w:val="18"/>
                <w:szCs w:val="18"/>
                <w:lang w:eastAsia="hi-IN" w:bidi="hi-IN"/>
                <w14:ligatures w14:val="none"/>
              </w:rPr>
              <w:t>Klančič,dr.med</w:t>
            </w:r>
            <w:proofErr w:type="spellEnd"/>
            <w:r w:rsidRPr="00042D7B">
              <w:rPr>
                <w:rFonts w:ascii="Tahoma" w:eastAsia="SimSun" w:hAnsi="Tahoma" w:cs="Tahoma"/>
                <w:kern w:val="1"/>
                <w:sz w:val="18"/>
                <w:szCs w:val="18"/>
                <w:lang w:eastAsia="hi-IN" w:bidi="hi-IN"/>
                <w14:ligatures w14:val="none"/>
              </w:rPr>
              <w:t>.,</w:t>
            </w:r>
          </w:p>
          <w:p w14:paraId="7CBB6B34"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roofErr w:type="spellStart"/>
            <w:r w:rsidRPr="00042D7B">
              <w:rPr>
                <w:rFonts w:ascii="Tahoma" w:eastAsia="SimSun" w:hAnsi="Tahoma" w:cs="Tahoma"/>
                <w:kern w:val="1"/>
                <w:sz w:val="18"/>
                <w:szCs w:val="18"/>
                <w:lang w:eastAsia="hi-IN" w:bidi="hi-IN"/>
                <w14:ligatures w14:val="none"/>
              </w:rPr>
              <w:t>spec.int.med</w:t>
            </w:r>
            <w:proofErr w:type="spellEnd"/>
            <w:r w:rsidRPr="00042D7B">
              <w:rPr>
                <w:rFonts w:ascii="Tahoma" w:eastAsia="SimSun" w:hAnsi="Tahoma" w:cs="Tahoma"/>
                <w:kern w:val="1"/>
                <w:sz w:val="18"/>
                <w:szCs w:val="18"/>
                <w:lang w:eastAsia="hi-IN" w:bidi="hi-IN"/>
                <w14:ligatures w14:val="none"/>
              </w:rPr>
              <w:t>.</w:t>
            </w:r>
          </w:p>
        </w:tc>
        <w:tc>
          <w:tcPr>
            <w:tcW w:w="2042" w:type="dxa"/>
            <w:gridSpan w:val="2"/>
            <w:tcBorders>
              <w:top w:val="single" w:sz="4" w:space="0" w:color="808080"/>
              <w:left w:val="single" w:sz="4" w:space="0" w:color="808080"/>
              <w:bottom w:val="single" w:sz="4" w:space="0" w:color="808080"/>
              <w:right w:val="single" w:sz="4" w:space="0" w:color="808080"/>
            </w:tcBorders>
            <w:shd w:val="clear" w:color="auto" w:fill="auto"/>
          </w:tcPr>
          <w:p w14:paraId="3D0C9244"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
        </w:tc>
      </w:tr>
    </w:tbl>
    <w:p w14:paraId="7DCFBDE4" w14:textId="7D67DA27" w:rsidR="001D031E" w:rsidRPr="00042D7B" w:rsidRDefault="001D031E" w:rsidP="00042D7B">
      <w:pPr>
        <w:suppressAutoHyphens/>
        <w:spacing w:after="0" w:line="240" w:lineRule="auto"/>
        <w:rPr>
          <w:rFonts w:ascii="Tahoma" w:eastAsia="SimSun" w:hAnsi="Tahoma" w:cs="Tahoma"/>
          <w:sz w:val="18"/>
          <w:szCs w:val="18"/>
          <w14:ligatures w14:val="none"/>
        </w:rPr>
      </w:pPr>
    </w:p>
    <w:sectPr w:rsidR="001D031E" w:rsidRPr="00042D7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CCD01" w14:textId="77777777" w:rsidR="001B3A83" w:rsidRDefault="001B3A83" w:rsidP="00042D7B">
      <w:pPr>
        <w:spacing w:after="0" w:line="240" w:lineRule="auto"/>
      </w:pPr>
      <w:r>
        <w:separator/>
      </w:r>
    </w:p>
  </w:endnote>
  <w:endnote w:type="continuationSeparator" w:id="0">
    <w:p w14:paraId="01A1DC1D" w14:textId="77777777" w:rsidR="001B3A83" w:rsidRDefault="001B3A83" w:rsidP="0004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609400782"/>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4B1E19AB" w14:textId="0EDEBDF1" w:rsidR="00042D7B" w:rsidRPr="00042D7B" w:rsidRDefault="00042D7B">
            <w:pPr>
              <w:pStyle w:val="Noga"/>
              <w:jc w:val="right"/>
              <w:rPr>
                <w:rFonts w:ascii="Tahoma" w:hAnsi="Tahoma" w:cs="Tahoma"/>
                <w:sz w:val="16"/>
                <w:szCs w:val="16"/>
              </w:rPr>
            </w:pPr>
            <w:r w:rsidRPr="00042D7B">
              <w:rPr>
                <w:rFonts w:ascii="Tahoma" w:hAnsi="Tahoma" w:cs="Tahoma"/>
                <w:sz w:val="16"/>
                <w:szCs w:val="16"/>
              </w:rPr>
              <w:t xml:space="preserve">Stran </w:t>
            </w:r>
            <w:r w:rsidRPr="00042D7B">
              <w:rPr>
                <w:rFonts w:ascii="Tahoma" w:hAnsi="Tahoma" w:cs="Tahoma"/>
                <w:sz w:val="16"/>
                <w:szCs w:val="16"/>
              </w:rPr>
              <w:fldChar w:fldCharType="begin"/>
            </w:r>
            <w:r w:rsidRPr="00042D7B">
              <w:rPr>
                <w:rFonts w:ascii="Tahoma" w:hAnsi="Tahoma" w:cs="Tahoma"/>
                <w:sz w:val="16"/>
                <w:szCs w:val="16"/>
              </w:rPr>
              <w:instrText>PAGE</w:instrText>
            </w:r>
            <w:r w:rsidRPr="00042D7B">
              <w:rPr>
                <w:rFonts w:ascii="Tahoma" w:hAnsi="Tahoma" w:cs="Tahoma"/>
                <w:sz w:val="16"/>
                <w:szCs w:val="16"/>
              </w:rPr>
              <w:fldChar w:fldCharType="separate"/>
            </w:r>
            <w:r w:rsidRPr="00042D7B">
              <w:rPr>
                <w:rFonts w:ascii="Tahoma" w:hAnsi="Tahoma" w:cs="Tahoma"/>
                <w:sz w:val="16"/>
                <w:szCs w:val="16"/>
              </w:rPr>
              <w:t>2</w:t>
            </w:r>
            <w:r w:rsidRPr="00042D7B">
              <w:rPr>
                <w:rFonts w:ascii="Tahoma" w:hAnsi="Tahoma" w:cs="Tahoma"/>
                <w:sz w:val="16"/>
                <w:szCs w:val="16"/>
              </w:rPr>
              <w:fldChar w:fldCharType="end"/>
            </w:r>
            <w:r w:rsidRPr="00042D7B">
              <w:rPr>
                <w:rFonts w:ascii="Tahoma" w:hAnsi="Tahoma" w:cs="Tahoma"/>
                <w:sz w:val="16"/>
                <w:szCs w:val="16"/>
              </w:rPr>
              <w:t xml:space="preserve"> od </w:t>
            </w:r>
            <w:r w:rsidRPr="00042D7B">
              <w:rPr>
                <w:rFonts w:ascii="Tahoma" w:hAnsi="Tahoma" w:cs="Tahoma"/>
                <w:sz w:val="16"/>
                <w:szCs w:val="16"/>
              </w:rPr>
              <w:fldChar w:fldCharType="begin"/>
            </w:r>
            <w:r w:rsidRPr="00042D7B">
              <w:rPr>
                <w:rFonts w:ascii="Tahoma" w:hAnsi="Tahoma" w:cs="Tahoma"/>
                <w:sz w:val="16"/>
                <w:szCs w:val="16"/>
              </w:rPr>
              <w:instrText>NUMPAGES</w:instrText>
            </w:r>
            <w:r w:rsidRPr="00042D7B">
              <w:rPr>
                <w:rFonts w:ascii="Tahoma" w:hAnsi="Tahoma" w:cs="Tahoma"/>
                <w:sz w:val="16"/>
                <w:szCs w:val="16"/>
              </w:rPr>
              <w:fldChar w:fldCharType="separate"/>
            </w:r>
            <w:r w:rsidRPr="00042D7B">
              <w:rPr>
                <w:rFonts w:ascii="Tahoma" w:hAnsi="Tahoma" w:cs="Tahoma"/>
                <w:sz w:val="16"/>
                <w:szCs w:val="16"/>
              </w:rPr>
              <w:t>2</w:t>
            </w:r>
            <w:r w:rsidRPr="00042D7B">
              <w:rPr>
                <w:rFonts w:ascii="Tahoma" w:hAnsi="Tahoma" w:cs="Tahoma"/>
                <w:sz w:val="16"/>
                <w:szCs w:val="16"/>
              </w:rPr>
              <w:fldChar w:fldCharType="end"/>
            </w:r>
          </w:p>
        </w:sdtContent>
      </w:sdt>
    </w:sdtContent>
  </w:sdt>
  <w:p w14:paraId="61F6E9C1" w14:textId="77777777" w:rsidR="00042D7B" w:rsidRDefault="00042D7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BAA52" w14:textId="77777777" w:rsidR="001B3A83" w:rsidRDefault="001B3A83" w:rsidP="00042D7B">
      <w:pPr>
        <w:spacing w:after="0" w:line="240" w:lineRule="auto"/>
      </w:pPr>
      <w:r>
        <w:separator/>
      </w:r>
    </w:p>
  </w:footnote>
  <w:footnote w:type="continuationSeparator" w:id="0">
    <w:p w14:paraId="7E30B35D" w14:textId="77777777" w:rsidR="001B3A83" w:rsidRDefault="001B3A83" w:rsidP="00042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Num15"/>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00D0538"/>
    <w:multiLevelType w:val="hybridMultilevel"/>
    <w:tmpl w:val="EC503722"/>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CD6667"/>
    <w:multiLevelType w:val="multilevel"/>
    <w:tmpl w:val="9D9E5AC8"/>
    <w:lvl w:ilvl="0">
      <w:start w:val="1"/>
      <w:numFmt w:val="decimal"/>
      <w:lvlText w:val="%1."/>
      <w:lvlJc w:val="left"/>
      <w:pPr>
        <w:ind w:left="720" w:hanging="360"/>
      </w:pPr>
    </w:lvl>
    <w:lvl w:ilvl="1">
      <w:start w:val="1"/>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964E0E"/>
    <w:multiLevelType w:val="hybridMultilevel"/>
    <w:tmpl w:val="4D64757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25FF8"/>
    <w:multiLevelType w:val="hybridMultilevel"/>
    <w:tmpl w:val="0F42CD06"/>
    <w:lvl w:ilvl="0" w:tplc="DCB819D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923577"/>
    <w:multiLevelType w:val="hybridMultilevel"/>
    <w:tmpl w:val="C89C9E3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942989"/>
    <w:multiLevelType w:val="multilevel"/>
    <w:tmpl w:val="4A7028B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F1C77C2"/>
    <w:multiLevelType w:val="hybridMultilevel"/>
    <w:tmpl w:val="25987EC2"/>
    <w:lvl w:ilvl="0" w:tplc="9AC0202A">
      <w:numFmt w:val="bullet"/>
      <w:lvlText w:val="-"/>
      <w:lvlJc w:val="left"/>
      <w:pPr>
        <w:ind w:left="720" w:hanging="360"/>
      </w:pPr>
      <w:rPr>
        <w:rFonts w:ascii="Trebuchet MS" w:eastAsia="Times New Roman"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CB1A07"/>
    <w:multiLevelType w:val="hybridMultilevel"/>
    <w:tmpl w:val="5426C1CA"/>
    <w:lvl w:ilvl="0" w:tplc="FEA21EE4">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A8EA9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94E3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6337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5804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C674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0860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9C551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22495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C3F78D9"/>
    <w:multiLevelType w:val="multilevel"/>
    <w:tmpl w:val="E56C0F96"/>
    <w:lvl w:ilvl="0">
      <w:start w:val="8"/>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3F11321A"/>
    <w:multiLevelType w:val="hybridMultilevel"/>
    <w:tmpl w:val="AD6204D6"/>
    <w:lvl w:ilvl="0" w:tplc="DFD69F6A">
      <w:start w:val="9"/>
      <w:numFmt w:val="bullet"/>
      <w:lvlText w:val="-"/>
      <w:lvlJc w:val="left"/>
      <w:pPr>
        <w:ind w:left="268"/>
      </w:pPr>
      <w:rPr>
        <w:rFonts w:ascii="Calibri" w:eastAsia="Times New Roman" w:hAnsi="Calibri" w:hint="default"/>
        <w:b w:val="0"/>
        <w:i w:val="0"/>
        <w:strike w:val="0"/>
        <w:dstrike w:val="0"/>
        <w:color w:val="000000"/>
        <w:sz w:val="22"/>
        <w:szCs w:val="22"/>
        <w:u w:val="none" w:color="000000"/>
        <w:bdr w:val="none" w:sz="0" w:space="0" w:color="auto"/>
        <w:shd w:val="clear" w:color="auto" w:fill="auto"/>
        <w:vertAlign w:val="baseline"/>
      </w:rPr>
    </w:lvl>
    <w:lvl w:ilvl="1" w:tplc="70AC097E">
      <w:start w:val="1"/>
      <w:numFmt w:val="bullet"/>
      <w:lvlText w:val="o"/>
      <w:lvlJc w:val="left"/>
      <w:pPr>
        <w:ind w:left="1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AC1570">
      <w:start w:val="1"/>
      <w:numFmt w:val="bullet"/>
      <w:lvlText w:val="▪"/>
      <w:lvlJc w:val="left"/>
      <w:pPr>
        <w:ind w:left="1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EC2392">
      <w:start w:val="1"/>
      <w:numFmt w:val="bullet"/>
      <w:lvlText w:val="•"/>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E8960">
      <w:start w:val="1"/>
      <w:numFmt w:val="bullet"/>
      <w:lvlText w:val="o"/>
      <w:lvlJc w:val="left"/>
      <w:pPr>
        <w:ind w:left="3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AC2D64">
      <w:start w:val="1"/>
      <w:numFmt w:val="bullet"/>
      <w:lvlText w:val="▪"/>
      <w:lvlJc w:val="left"/>
      <w:pPr>
        <w:ind w:left="3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306C4E">
      <w:start w:val="1"/>
      <w:numFmt w:val="bullet"/>
      <w:lvlText w:val="•"/>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E24F8">
      <w:start w:val="1"/>
      <w:numFmt w:val="bullet"/>
      <w:lvlText w:val="o"/>
      <w:lvlJc w:val="left"/>
      <w:pPr>
        <w:ind w:left="5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A65E7A">
      <w:start w:val="1"/>
      <w:numFmt w:val="bullet"/>
      <w:lvlText w:val="▪"/>
      <w:lvlJc w:val="left"/>
      <w:pPr>
        <w:ind w:left="6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85B1769"/>
    <w:multiLevelType w:val="hybridMultilevel"/>
    <w:tmpl w:val="B372AC76"/>
    <w:lvl w:ilvl="0" w:tplc="04090001">
      <w:start w:val="1"/>
      <w:numFmt w:val="bullet"/>
      <w:lvlText w:val=""/>
      <w:lvlJc w:val="left"/>
      <w:pPr>
        <w:ind w:left="720" w:hanging="360"/>
      </w:pPr>
      <w:rPr>
        <w:rFonts w:ascii="Symbol" w:hAnsi="Symbol" w:hint="default"/>
      </w:rPr>
    </w:lvl>
    <w:lvl w:ilvl="1" w:tplc="221AC67A">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4F3325EE"/>
    <w:multiLevelType w:val="hybridMultilevel"/>
    <w:tmpl w:val="A828874A"/>
    <w:lvl w:ilvl="0" w:tplc="2E0CDF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9859F5"/>
    <w:multiLevelType w:val="singleLevel"/>
    <w:tmpl w:val="9D5A1FDE"/>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5A1B0263"/>
    <w:multiLevelType w:val="multilevel"/>
    <w:tmpl w:val="91748FA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F5A5A21"/>
    <w:multiLevelType w:val="hybridMultilevel"/>
    <w:tmpl w:val="C4244EA8"/>
    <w:lvl w:ilvl="0" w:tplc="F4226CD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0A3C48">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3C2AB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6D0B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EADDE0">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2E178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1CB99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0E9C56">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1A3282">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A2A1136"/>
    <w:multiLevelType w:val="multilevel"/>
    <w:tmpl w:val="128CCBC2"/>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 w15:restartNumberingAfterBreak="0">
    <w:nsid w:val="6C902B29"/>
    <w:multiLevelType w:val="hybridMultilevel"/>
    <w:tmpl w:val="24206124"/>
    <w:lvl w:ilvl="0" w:tplc="0424000F">
      <w:start w:val="1"/>
      <w:numFmt w:val="decimal"/>
      <w:lvlText w:val="%1."/>
      <w:lvlJc w:val="left"/>
      <w:pPr>
        <w:ind w:left="720" w:hanging="360"/>
      </w:pPr>
    </w:lvl>
    <w:lvl w:ilvl="1" w:tplc="0424000F">
      <w:start w:val="1"/>
      <w:numFmt w:val="decimal"/>
      <w:lvlText w:val="%2."/>
      <w:lvlJc w:val="left"/>
      <w:pPr>
        <w:ind w:left="502"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E8C446F"/>
    <w:multiLevelType w:val="hybridMultilevel"/>
    <w:tmpl w:val="0E32D29C"/>
    <w:lvl w:ilvl="0" w:tplc="00000006">
      <w:start w:val="15"/>
      <w:numFmt w:val="bullet"/>
      <w:lvlText w:val="-"/>
      <w:lvlJc w:val="left"/>
      <w:pPr>
        <w:ind w:left="720" w:hanging="360"/>
      </w:pPr>
      <w:rPr>
        <w:rFonts w:ascii="Tms Rmn" w:hAnsi="Tms Rmn" w:cs="Tms Rm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2DB7964"/>
    <w:multiLevelType w:val="hybridMultilevel"/>
    <w:tmpl w:val="51F0ECF6"/>
    <w:lvl w:ilvl="0" w:tplc="DCB819D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68A5AAC"/>
    <w:multiLevelType w:val="hybridMultilevel"/>
    <w:tmpl w:val="5FE42650"/>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07461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5281370">
    <w:abstractNumId w:val="21"/>
  </w:num>
  <w:num w:numId="3" w16cid:durableId="48840158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7491880">
    <w:abstractNumId w:val="7"/>
  </w:num>
  <w:num w:numId="5" w16cid:durableId="899092370">
    <w:abstractNumId w:val="11"/>
  </w:num>
  <w:num w:numId="6" w16cid:durableId="1042248649">
    <w:abstractNumId w:val="0"/>
  </w:num>
  <w:num w:numId="7" w16cid:durableId="1235317147">
    <w:abstractNumId w:val="16"/>
  </w:num>
  <w:num w:numId="8" w16cid:durableId="2049644737">
    <w:abstractNumId w:val="14"/>
  </w:num>
  <w:num w:numId="9" w16cid:durableId="329482177">
    <w:abstractNumId w:val="19"/>
  </w:num>
  <w:num w:numId="10" w16cid:durableId="288555550">
    <w:abstractNumId w:val="1"/>
  </w:num>
  <w:num w:numId="11" w16cid:durableId="2137722602">
    <w:abstractNumId w:val="20"/>
  </w:num>
  <w:num w:numId="12" w16cid:durableId="12636880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505477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7986508">
    <w:abstractNumId w:val="6"/>
  </w:num>
  <w:num w:numId="15" w16cid:durableId="1327711468">
    <w:abstractNumId w:val="9"/>
  </w:num>
  <w:num w:numId="16" w16cid:durableId="1905678964">
    <w:abstractNumId w:val="25"/>
  </w:num>
  <w:num w:numId="17" w16cid:durableId="2075228955">
    <w:abstractNumId w:val="22"/>
  </w:num>
  <w:num w:numId="18" w16cid:durableId="64575000">
    <w:abstractNumId w:val="23"/>
  </w:num>
  <w:num w:numId="19" w16cid:durableId="1454248337">
    <w:abstractNumId w:val="13"/>
  </w:num>
  <w:num w:numId="20" w16cid:durableId="1974167022">
    <w:abstractNumId w:val="18"/>
  </w:num>
  <w:num w:numId="21" w16cid:durableId="1375034455">
    <w:abstractNumId w:val="10"/>
  </w:num>
  <w:num w:numId="22" w16cid:durableId="871185743">
    <w:abstractNumId w:val="12"/>
  </w:num>
  <w:num w:numId="23" w16cid:durableId="882330329">
    <w:abstractNumId w:val="15"/>
  </w:num>
  <w:num w:numId="24" w16cid:durableId="89401196">
    <w:abstractNumId w:val="5"/>
  </w:num>
  <w:num w:numId="25" w16cid:durableId="846755129">
    <w:abstractNumId w:val="24"/>
  </w:num>
  <w:num w:numId="26" w16cid:durableId="251396277">
    <w:abstractNumId w:val="4"/>
  </w:num>
  <w:num w:numId="27" w16cid:durableId="2005434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7B"/>
    <w:rsid w:val="00042D7B"/>
    <w:rsid w:val="000E1CBF"/>
    <w:rsid w:val="000F241D"/>
    <w:rsid w:val="0010276E"/>
    <w:rsid w:val="00172ED9"/>
    <w:rsid w:val="00177565"/>
    <w:rsid w:val="00183408"/>
    <w:rsid w:val="001B3A83"/>
    <w:rsid w:val="001D031E"/>
    <w:rsid w:val="00203DCC"/>
    <w:rsid w:val="002760A8"/>
    <w:rsid w:val="002B34FF"/>
    <w:rsid w:val="00306A73"/>
    <w:rsid w:val="00426EE2"/>
    <w:rsid w:val="00450404"/>
    <w:rsid w:val="0052268C"/>
    <w:rsid w:val="005F4D53"/>
    <w:rsid w:val="0068713C"/>
    <w:rsid w:val="0071437A"/>
    <w:rsid w:val="007B267E"/>
    <w:rsid w:val="007C6D78"/>
    <w:rsid w:val="008944F4"/>
    <w:rsid w:val="008C62D4"/>
    <w:rsid w:val="008D6A02"/>
    <w:rsid w:val="00983864"/>
    <w:rsid w:val="00984349"/>
    <w:rsid w:val="00AA08F9"/>
    <w:rsid w:val="00AF150A"/>
    <w:rsid w:val="00AF35E9"/>
    <w:rsid w:val="00BF63DF"/>
    <w:rsid w:val="00C11A87"/>
    <w:rsid w:val="00C85966"/>
    <w:rsid w:val="00C94765"/>
    <w:rsid w:val="00CC0204"/>
    <w:rsid w:val="00CC5623"/>
    <w:rsid w:val="00D64778"/>
    <w:rsid w:val="00DA2A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C429"/>
  <w15:chartTrackingRefBased/>
  <w15:docId w15:val="{F7987F72-318E-4135-9DC6-A3E67EEC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42D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042D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042D7B"/>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042D7B"/>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042D7B"/>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042D7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42D7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42D7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42D7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42D7B"/>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042D7B"/>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042D7B"/>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042D7B"/>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042D7B"/>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042D7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42D7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42D7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42D7B"/>
    <w:rPr>
      <w:rFonts w:eastAsiaTheme="majorEastAsia" w:cstheme="majorBidi"/>
      <w:color w:val="272727" w:themeColor="text1" w:themeTint="D8"/>
    </w:rPr>
  </w:style>
  <w:style w:type="paragraph" w:styleId="Naslov">
    <w:name w:val="Title"/>
    <w:basedOn w:val="Navaden"/>
    <w:next w:val="Navaden"/>
    <w:link w:val="NaslovZnak"/>
    <w:uiPriority w:val="10"/>
    <w:qFormat/>
    <w:rsid w:val="00042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42D7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42D7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42D7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42D7B"/>
    <w:pPr>
      <w:spacing w:before="160"/>
      <w:jc w:val="center"/>
    </w:pPr>
    <w:rPr>
      <w:i/>
      <w:iCs/>
      <w:color w:val="404040" w:themeColor="text1" w:themeTint="BF"/>
    </w:rPr>
  </w:style>
  <w:style w:type="character" w:customStyle="1" w:styleId="CitatZnak">
    <w:name w:val="Citat Znak"/>
    <w:basedOn w:val="Privzetapisavaodstavka"/>
    <w:link w:val="Citat"/>
    <w:uiPriority w:val="29"/>
    <w:rsid w:val="00042D7B"/>
    <w:rPr>
      <w:i/>
      <w:iCs/>
      <w:color w:val="404040" w:themeColor="text1" w:themeTint="BF"/>
    </w:rPr>
  </w:style>
  <w:style w:type="paragraph" w:styleId="Odstavekseznama">
    <w:name w:val="List Paragraph"/>
    <w:basedOn w:val="Navaden"/>
    <w:uiPriority w:val="34"/>
    <w:qFormat/>
    <w:rsid w:val="00042D7B"/>
    <w:pPr>
      <w:ind w:left="720"/>
      <w:contextualSpacing/>
    </w:pPr>
  </w:style>
  <w:style w:type="character" w:styleId="Intenzivenpoudarek">
    <w:name w:val="Intense Emphasis"/>
    <w:basedOn w:val="Privzetapisavaodstavka"/>
    <w:uiPriority w:val="21"/>
    <w:qFormat/>
    <w:rsid w:val="00042D7B"/>
    <w:rPr>
      <w:i/>
      <w:iCs/>
      <w:color w:val="2F5496" w:themeColor="accent1" w:themeShade="BF"/>
    </w:rPr>
  </w:style>
  <w:style w:type="paragraph" w:styleId="Intenzivencitat">
    <w:name w:val="Intense Quote"/>
    <w:basedOn w:val="Navaden"/>
    <w:next w:val="Navaden"/>
    <w:link w:val="IntenzivencitatZnak"/>
    <w:uiPriority w:val="30"/>
    <w:qFormat/>
    <w:rsid w:val="00042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042D7B"/>
    <w:rPr>
      <w:i/>
      <w:iCs/>
      <w:color w:val="2F5496" w:themeColor="accent1" w:themeShade="BF"/>
    </w:rPr>
  </w:style>
  <w:style w:type="character" w:styleId="Intenzivensklic">
    <w:name w:val="Intense Reference"/>
    <w:basedOn w:val="Privzetapisavaodstavka"/>
    <w:uiPriority w:val="32"/>
    <w:qFormat/>
    <w:rsid w:val="00042D7B"/>
    <w:rPr>
      <w:b/>
      <w:bCs/>
      <w:smallCaps/>
      <w:color w:val="2F5496" w:themeColor="accent1" w:themeShade="BF"/>
      <w:spacing w:val="5"/>
    </w:rPr>
  </w:style>
  <w:style w:type="paragraph" w:styleId="Sprotnaopomba-besedilo">
    <w:name w:val="footnote text"/>
    <w:basedOn w:val="Navaden"/>
    <w:link w:val="Sprotnaopomba-besediloZnak"/>
    <w:uiPriority w:val="99"/>
    <w:semiHidden/>
    <w:unhideWhenUsed/>
    <w:rsid w:val="00042D7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42D7B"/>
    <w:rPr>
      <w:sz w:val="20"/>
      <w:szCs w:val="20"/>
    </w:rPr>
  </w:style>
  <w:style w:type="character" w:styleId="Sprotnaopomba-sklic">
    <w:name w:val="footnote reference"/>
    <w:basedOn w:val="Privzetapisavaodstavka"/>
    <w:uiPriority w:val="99"/>
    <w:semiHidden/>
    <w:unhideWhenUsed/>
    <w:rsid w:val="00042D7B"/>
    <w:rPr>
      <w:vertAlign w:val="superscript"/>
    </w:rPr>
  </w:style>
  <w:style w:type="paragraph" w:styleId="Glava">
    <w:name w:val="header"/>
    <w:basedOn w:val="Navaden"/>
    <w:link w:val="GlavaZnak"/>
    <w:uiPriority w:val="99"/>
    <w:unhideWhenUsed/>
    <w:rsid w:val="00042D7B"/>
    <w:pPr>
      <w:tabs>
        <w:tab w:val="center" w:pos="4536"/>
        <w:tab w:val="right" w:pos="9072"/>
      </w:tabs>
      <w:spacing w:after="0" w:line="240" w:lineRule="auto"/>
    </w:pPr>
  </w:style>
  <w:style w:type="character" w:customStyle="1" w:styleId="GlavaZnak">
    <w:name w:val="Glava Znak"/>
    <w:basedOn w:val="Privzetapisavaodstavka"/>
    <w:link w:val="Glava"/>
    <w:uiPriority w:val="99"/>
    <w:rsid w:val="00042D7B"/>
  </w:style>
  <w:style w:type="paragraph" w:styleId="Noga">
    <w:name w:val="footer"/>
    <w:basedOn w:val="Navaden"/>
    <w:link w:val="NogaZnak"/>
    <w:uiPriority w:val="99"/>
    <w:unhideWhenUsed/>
    <w:rsid w:val="00042D7B"/>
    <w:pPr>
      <w:tabs>
        <w:tab w:val="center" w:pos="4536"/>
        <w:tab w:val="right" w:pos="9072"/>
      </w:tabs>
      <w:spacing w:after="0" w:line="240" w:lineRule="auto"/>
    </w:pPr>
  </w:style>
  <w:style w:type="character" w:customStyle="1" w:styleId="NogaZnak">
    <w:name w:val="Noga Znak"/>
    <w:basedOn w:val="Privzetapisavaodstavka"/>
    <w:link w:val="Noga"/>
    <w:uiPriority w:val="99"/>
    <w:rsid w:val="00042D7B"/>
  </w:style>
  <w:style w:type="paragraph" w:styleId="Revizija">
    <w:name w:val="Revision"/>
    <w:hidden/>
    <w:uiPriority w:val="99"/>
    <w:semiHidden/>
    <w:rsid w:val="007C6D78"/>
    <w:pPr>
      <w:spacing w:after="0" w:line="240" w:lineRule="auto"/>
    </w:pPr>
  </w:style>
  <w:style w:type="character" w:styleId="Pripombasklic">
    <w:name w:val="annotation reference"/>
    <w:basedOn w:val="Privzetapisavaodstavka"/>
    <w:uiPriority w:val="99"/>
    <w:semiHidden/>
    <w:unhideWhenUsed/>
    <w:rsid w:val="002760A8"/>
    <w:rPr>
      <w:sz w:val="16"/>
      <w:szCs w:val="16"/>
    </w:rPr>
  </w:style>
  <w:style w:type="paragraph" w:styleId="Pripombabesedilo">
    <w:name w:val="annotation text"/>
    <w:basedOn w:val="Navaden"/>
    <w:link w:val="PripombabesediloZnak"/>
    <w:uiPriority w:val="99"/>
    <w:semiHidden/>
    <w:unhideWhenUsed/>
    <w:rsid w:val="002760A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760A8"/>
    <w:rPr>
      <w:sz w:val="20"/>
      <w:szCs w:val="20"/>
    </w:rPr>
  </w:style>
  <w:style w:type="paragraph" w:styleId="Zadevapripombe">
    <w:name w:val="annotation subject"/>
    <w:basedOn w:val="Pripombabesedilo"/>
    <w:next w:val="Pripombabesedilo"/>
    <w:link w:val="ZadevapripombeZnak"/>
    <w:uiPriority w:val="99"/>
    <w:semiHidden/>
    <w:unhideWhenUsed/>
    <w:rsid w:val="002760A8"/>
    <w:rPr>
      <w:b/>
      <w:bCs/>
    </w:rPr>
  </w:style>
  <w:style w:type="character" w:customStyle="1" w:styleId="ZadevapripombeZnak">
    <w:name w:val="Zadeva pripombe Znak"/>
    <w:basedOn w:val="PripombabesediloZnak"/>
    <w:link w:val="Zadevapripombe"/>
    <w:uiPriority w:val="99"/>
    <w:semiHidden/>
    <w:rsid w:val="002760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6448</Words>
  <Characters>36760</Characters>
  <Application>Microsoft Office Word</Application>
  <DocSecurity>4</DocSecurity>
  <Lines>306</Lines>
  <Paragraphs>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Marjetka Rebek</cp:lastModifiedBy>
  <cp:revision>2</cp:revision>
  <cp:lastPrinted>2025-04-16T11:14:00Z</cp:lastPrinted>
  <dcterms:created xsi:type="dcterms:W3CDTF">2025-06-10T09:20:00Z</dcterms:created>
  <dcterms:modified xsi:type="dcterms:W3CDTF">2025-06-10T09:20:00Z</dcterms:modified>
</cp:coreProperties>
</file>