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BC07" w14:textId="77777777" w:rsidR="007739D6" w:rsidRPr="00F010D4" w:rsidRDefault="007739D6" w:rsidP="007739D6">
      <w:pPr>
        <w:widowControl/>
        <w:autoSpaceDN w:val="0"/>
        <w:spacing w:after="0" w:line="276" w:lineRule="auto"/>
        <w:ind w:left="3540" w:right="6" w:hanging="3540"/>
        <w:jc w:val="both"/>
        <w:rPr>
          <w:rFonts w:ascii="Tahoma" w:eastAsia="Calibri" w:hAnsi="Tahoma" w:cs="Tahoma"/>
          <w:bCs/>
          <w:kern w:val="3"/>
          <w:sz w:val="20"/>
          <w:szCs w:val="20"/>
          <w:lang w:eastAsia="zh-CN"/>
        </w:rPr>
      </w:pPr>
      <w:r w:rsidRPr="00F010D4">
        <w:rPr>
          <w:rFonts w:ascii="Tahoma" w:eastAsia="Calibri" w:hAnsi="Tahoma" w:cs="Tahoma"/>
          <w:bCs/>
          <w:kern w:val="0"/>
          <w:sz w:val="20"/>
          <w:szCs w:val="20"/>
        </w:rPr>
        <w:t>Splošna bolnišnica dr. Franca Derganca Nova Gorica</w:t>
      </w:r>
    </w:p>
    <w:p w14:paraId="1DEA2CEA" w14:textId="77777777" w:rsidR="007739D6" w:rsidRPr="00F010D4" w:rsidRDefault="007739D6" w:rsidP="007739D6">
      <w:pPr>
        <w:widowControl/>
        <w:autoSpaceDN w:val="0"/>
        <w:spacing w:after="0" w:line="276" w:lineRule="auto"/>
        <w:ind w:left="3540" w:right="6" w:hanging="3540"/>
        <w:jc w:val="both"/>
        <w:rPr>
          <w:rFonts w:ascii="Tahoma" w:eastAsia="Calibri" w:hAnsi="Tahoma" w:cs="Tahoma"/>
          <w:bCs/>
          <w:kern w:val="3"/>
          <w:sz w:val="20"/>
          <w:szCs w:val="20"/>
          <w:lang w:eastAsia="zh-CN"/>
        </w:rPr>
      </w:pPr>
      <w:r w:rsidRPr="00F010D4">
        <w:rPr>
          <w:rFonts w:ascii="Tahoma" w:eastAsia="Calibri" w:hAnsi="Tahoma" w:cs="Tahoma"/>
          <w:bCs/>
          <w:kern w:val="0"/>
          <w:sz w:val="20"/>
          <w:szCs w:val="20"/>
        </w:rPr>
        <w:t>Ulica padlih borcev 13A</w:t>
      </w:r>
    </w:p>
    <w:p w14:paraId="3BC9D4B7" w14:textId="77777777" w:rsidR="007739D6" w:rsidRPr="00F010D4" w:rsidRDefault="007739D6" w:rsidP="007739D6">
      <w:pPr>
        <w:widowControl/>
        <w:autoSpaceDN w:val="0"/>
        <w:spacing w:after="0" w:line="276" w:lineRule="auto"/>
        <w:ind w:left="3540" w:right="6" w:hanging="3540"/>
        <w:jc w:val="both"/>
        <w:rPr>
          <w:rFonts w:ascii="Tahoma" w:eastAsia="Calibri" w:hAnsi="Tahoma" w:cs="Tahoma"/>
          <w:bCs/>
          <w:kern w:val="3"/>
          <w:sz w:val="20"/>
          <w:szCs w:val="20"/>
          <w:lang w:eastAsia="sl-SI"/>
        </w:rPr>
      </w:pPr>
      <w:r w:rsidRPr="00F010D4">
        <w:rPr>
          <w:rFonts w:ascii="Tahoma" w:eastAsia="Calibri" w:hAnsi="Tahoma" w:cs="Tahoma"/>
          <w:bCs/>
          <w:kern w:val="0"/>
          <w:sz w:val="20"/>
          <w:szCs w:val="20"/>
        </w:rPr>
        <w:t>5290 Šempeter pri Gorici</w:t>
      </w:r>
    </w:p>
    <w:p w14:paraId="4BFDFF3E" w14:textId="77777777" w:rsidR="00F335A7" w:rsidRPr="00F010D4" w:rsidRDefault="00F335A7">
      <w:pPr>
        <w:pStyle w:val="Standard"/>
        <w:widowControl w:val="0"/>
        <w:rPr>
          <w:rFonts w:ascii="Tahoma" w:eastAsia="Times New Roman" w:hAnsi="Tahoma" w:cs="Tahoma"/>
          <w:sz w:val="20"/>
          <w:szCs w:val="20"/>
          <w:lang w:eastAsia="sl-SI"/>
        </w:rPr>
      </w:pPr>
    </w:p>
    <w:p w14:paraId="6A35D526" w14:textId="77777777" w:rsidR="00F335A7" w:rsidRPr="00F010D4" w:rsidRDefault="00F335A7">
      <w:pPr>
        <w:pStyle w:val="Standard"/>
        <w:widowControl w:val="0"/>
        <w:rPr>
          <w:rFonts w:ascii="Tahoma" w:eastAsia="Times New Roman" w:hAnsi="Tahoma" w:cs="Tahoma"/>
          <w:sz w:val="20"/>
          <w:szCs w:val="20"/>
          <w:lang w:eastAsia="sl-SI"/>
        </w:rPr>
      </w:pPr>
    </w:p>
    <w:p w14:paraId="2E3EF4AA" w14:textId="77777777" w:rsidR="00F335A7" w:rsidRPr="00F010D4" w:rsidRDefault="00F335A7">
      <w:pPr>
        <w:pStyle w:val="Standard"/>
        <w:widowControl w:val="0"/>
        <w:rPr>
          <w:rFonts w:ascii="Tahoma" w:eastAsia="Times New Roman" w:hAnsi="Tahoma" w:cs="Tahoma"/>
          <w:sz w:val="20"/>
          <w:szCs w:val="20"/>
          <w:lang w:eastAsia="sl-SI"/>
        </w:rPr>
      </w:pPr>
    </w:p>
    <w:p w14:paraId="403CD9C7" w14:textId="77777777" w:rsidR="00F335A7" w:rsidRPr="00F010D4" w:rsidRDefault="00F335A7">
      <w:pPr>
        <w:pStyle w:val="Standard"/>
        <w:widowControl w:val="0"/>
        <w:rPr>
          <w:rFonts w:ascii="Tahoma" w:eastAsia="Times New Roman" w:hAnsi="Tahoma" w:cs="Tahoma"/>
          <w:sz w:val="20"/>
          <w:szCs w:val="20"/>
          <w:lang w:eastAsia="sl-SI"/>
        </w:rPr>
      </w:pPr>
    </w:p>
    <w:p w14:paraId="797B6DB9" w14:textId="77777777" w:rsidR="00F335A7" w:rsidRPr="00F010D4" w:rsidRDefault="00F335A7">
      <w:pPr>
        <w:pStyle w:val="Standard"/>
        <w:widowControl w:val="0"/>
        <w:rPr>
          <w:rFonts w:ascii="Tahoma" w:eastAsia="Times New Roman" w:hAnsi="Tahoma" w:cs="Tahoma"/>
          <w:sz w:val="20"/>
          <w:szCs w:val="20"/>
          <w:lang w:eastAsia="sl-SI"/>
        </w:rPr>
      </w:pPr>
    </w:p>
    <w:p w14:paraId="0F2D4886" w14:textId="77777777" w:rsidR="00F335A7" w:rsidRPr="00F010D4" w:rsidRDefault="00F335A7">
      <w:pPr>
        <w:pStyle w:val="Standard"/>
        <w:widowControl w:val="0"/>
        <w:rPr>
          <w:rFonts w:ascii="Tahoma" w:eastAsia="Times New Roman" w:hAnsi="Tahoma" w:cs="Tahoma"/>
          <w:sz w:val="20"/>
          <w:szCs w:val="20"/>
          <w:lang w:eastAsia="sl-SI"/>
        </w:rPr>
      </w:pPr>
    </w:p>
    <w:p w14:paraId="5743E8F6" w14:textId="77777777" w:rsidR="00F335A7" w:rsidRPr="00F010D4" w:rsidRDefault="006074FD" w:rsidP="00F010D4">
      <w:pPr>
        <w:pStyle w:val="Standard"/>
        <w:pBdr>
          <w:top w:val="single" w:sz="4" w:space="1" w:color="000000"/>
          <w:left w:val="single" w:sz="4" w:space="4" w:color="000000"/>
          <w:bottom w:val="single" w:sz="4" w:space="1" w:color="000000"/>
          <w:right w:val="single" w:sz="4" w:space="4" w:color="000000"/>
        </w:pBdr>
        <w:shd w:val="clear" w:color="auto" w:fill="99CC00"/>
        <w:jc w:val="center"/>
        <w:rPr>
          <w:rFonts w:ascii="Tahoma" w:hAnsi="Tahoma" w:cs="Tahoma"/>
          <w:b/>
          <w:sz w:val="20"/>
          <w:szCs w:val="20"/>
          <w:lang w:eastAsia="sl-SI"/>
        </w:rPr>
      </w:pPr>
      <w:r w:rsidRPr="00F010D4">
        <w:rPr>
          <w:rFonts w:ascii="Tahoma" w:hAnsi="Tahoma" w:cs="Tahoma"/>
          <w:b/>
          <w:sz w:val="20"/>
          <w:szCs w:val="20"/>
          <w:lang w:eastAsia="sl-SI"/>
        </w:rPr>
        <w:t>RAZPISNA DOKUMENTACIJA ZA ODDAJO JAVNEGA NAROČILA</w:t>
      </w:r>
    </w:p>
    <w:p w14:paraId="634D0C9E" w14:textId="77777777" w:rsidR="00F335A7" w:rsidRPr="00F010D4" w:rsidRDefault="00F335A7">
      <w:pPr>
        <w:pStyle w:val="Standard"/>
        <w:rPr>
          <w:rFonts w:ascii="Tahoma" w:hAnsi="Tahoma" w:cs="Tahoma"/>
          <w:b/>
          <w:sz w:val="20"/>
          <w:szCs w:val="20"/>
        </w:rPr>
      </w:pPr>
    </w:p>
    <w:p w14:paraId="1DE9EEC7" w14:textId="77777777" w:rsidR="00F335A7" w:rsidRPr="00F010D4" w:rsidRDefault="00F335A7">
      <w:pPr>
        <w:pStyle w:val="Standard"/>
        <w:rPr>
          <w:rFonts w:ascii="Tahoma" w:hAnsi="Tahoma" w:cs="Tahoma"/>
          <w:sz w:val="20"/>
          <w:szCs w:val="20"/>
          <w:lang w:eastAsia="sl-SI"/>
        </w:rPr>
      </w:pPr>
    </w:p>
    <w:p w14:paraId="327A18EB" w14:textId="77777777" w:rsidR="00F335A7" w:rsidRPr="00F010D4" w:rsidRDefault="00F335A7">
      <w:pPr>
        <w:pStyle w:val="Standard"/>
        <w:rPr>
          <w:rFonts w:ascii="Tahoma" w:hAnsi="Tahoma" w:cs="Tahoma"/>
          <w:sz w:val="20"/>
          <w:szCs w:val="20"/>
          <w:lang w:eastAsia="sl-SI"/>
        </w:rPr>
      </w:pPr>
    </w:p>
    <w:p w14:paraId="111AB3EF" w14:textId="77777777" w:rsidR="00F335A7" w:rsidRPr="00F010D4" w:rsidRDefault="00F335A7">
      <w:pPr>
        <w:pStyle w:val="Standard"/>
        <w:rPr>
          <w:rFonts w:ascii="Tahoma" w:hAnsi="Tahoma" w:cs="Tahoma"/>
          <w:sz w:val="20"/>
          <w:szCs w:val="20"/>
          <w:lang w:eastAsia="sl-SI"/>
        </w:rPr>
      </w:pPr>
    </w:p>
    <w:p w14:paraId="48759304" w14:textId="77777777" w:rsidR="00F335A7" w:rsidRPr="00F010D4" w:rsidRDefault="00F335A7">
      <w:pPr>
        <w:pStyle w:val="Standard"/>
        <w:rPr>
          <w:rFonts w:ascii="Tahoma" w:hAnsi="Tahoma" w:cs="Tahoma"/>
          <w:sz w:val="20"/>
          <w:szCs w:val="20"/>
          <w:lang w:eastAsia="sl-SI"/>
        </w:rPr>
      </w:pPr>
    </w:p>
    <w:p w14:paraId="13006273" w14:textId="687A4D4B" w:rsidR="007739D6" w:rsidRPr="00F010D4" w:rsidRDefault="006074FD">
      <w:pPr>
        <w:pStyle w:val="Standard"/>
        <w:ind w:left="3540" w:hanging="3540"/>
        <w:rPr>
          <w:rFonts w:ascii="Tahoma" w:hAnsi="Tahoma" w:cs="Tahoma"/>
          <w:b/>
          <w:kern w:val="0"/>
          <w:sz w:val="20"/>
          <w:szCs w:val="20"/>
          <w:lang w:eastAsia="en-US"/>
        </w:rPr>
      </w:pPr>
      <w:r w:rsidRPr="00F010D4">
        <w:rPr>
          <w:rFonts w:ascii="Tahoma" w:hAnsi="Tahoma" w:cs="Tahoma"/>
          <w:b/>
          <w:sz w:val="20"/>
          <w:szCs w:val="20"/>
          <w:lang w:eastAsia="sl-SI"/>
        </w:rPr>
        <w:t xml:space="preserve">Predmet naročila: </w:t>
      </w:r>
      <w:r w:rsidRPr="00F010D4">
        <w:rPr>
          <w:rFonts w:ascii="Tahoma" w:hAnsi="Tahoma" w:cs="Tahoma"/>
          <w:b/>
          <w:sz w:val="20"/>
          <w:szCs w:val="20"/>
          <w:lang w:eastAsia="sl-SI"/>
        </w:rPr>
        <w:tab/>
      </w:r>
      <w:r w:rsidR="00F010D4" w:rsidRPr="00F010D4">
        <w:rPr>
          <w:rFonts w:ascii="Tahoma" w:eastAsia="HG Mincho Light J" w:hAnsi="Tahoma" w:cs="Tahoma"/>
          <w:b/>
          <w:color w:val="000000"/>
          <w:kern w:val="0"/>
          <w:sz w:val="20"/>
          <w:szCs w:val="20"/>
          <w:lang w:eastAsia="en-US"/>
        </w:rPr>
        <w:t>Vzdrževalna dela na 5.B oddelku v SB Nova Gorica</w:t>
      </w:r>
    </w:p>
    <w:p w14:paraId="38483216" w14:textId="77777777" w:rsidR="007739D6" w:rsidRPr="00F010D4" w:rsidRDefault="007739D6">
      <w:pPr>
        <w:pStyle w:val="Standard"/>
        <w:ind w:left="3540" w:hanging="3540"/>
        <w:rPr>
          <w:rFonts w:ascii="Tahoma" w:hAnsi="Tahoma" w:cs="Tahoma"/>
          <w:b/>
          <w:kern w:val="0"/>
          <w:sz w:val="20"/>
          <w:szCs w:val="20"/>
          <w:lang w:eastAsia="en-US"/>
        </w:rPr>
      </w:pPr>
    </w:p>
    <w:p w14:paraId="22100552" w14:textId="77777777" w:rsidR="007739D6" w:rsidRPr="00F010D4" w:rsidRDefault="007739D6">
      <w:pPr>
        <w:pStyle w:val="Standard"/>
        <w:ind w:left="3540" w:hanging="3540"/>
        <w:rPr>
          <w:rFonts w:ascii="Tahoma" w:hAnsi="Tahoma" w:cs="Tahoma"/>
          <w:b/>
          <w:sz w:val="20"/>
          <w:szCs w:val="20"/>
        </w:rPr>
      </w:pPr>
    </w:p>
    <w:p w14:paraId="4FBE6012" w14:textId="77777777" w:rsidR="00F335A7" w:rsidRPr="00F010D4" w:rsidRDefault="00F335A7">
      <w:pPr>
        <w:pStyle w:val="Standard"/>
        <w:rPr>
          <w:rFonts w:ascii="Tahoma" w:hAnsi="Tahoma" w:cs="Tahoma"/>
          <w:b/>
          <w:sz w:val="20"/>
          <w:szCs w:val="20"/>
          <w:lang w:eastAsia="sl-SI"/>
        </w:rPr>
      </w:pPr>
    </w:p>
    <w:p w14:paraId="557860FD" w14:textId="77777777" w:rsidR="00F335A7" w:rsidRPr="00F010D4" w:rsidRDefault="00F335A7">
      <w:pPr>
        <w:pStyle w:val="Standard"/>
        <w:rPr>
          <w:rFonts w:ascii="Tahoma" w:hAnsi="Tahoma" w:cs="Tahoma"/>
          <w:sz w:val="20"/>
          <w:szCs w:val="20"/>
          <w:lang w:eastAsia="sl-SI"/>
        </w:rPr>
      </w:pPr>
    </w:p>
    <w:p w14:paraId="062DAA92" w14:textId="77777777" w:rsidR="00F335A7" w:rsidRPr="00F010D4" w:rsidRDefault="00F335A7">
      <w:pPr>
        <w:pStyle w:val="Standard"/>
        <w:rPr>
          <w:rFonts w:ascii="Tahoma" w:hAnsi="Tahoma" w:cs="Tahoma"/>
          <w:sz w:val="20"/>
          <w:szCs w:val="20"/>
          <w:lang w:eastAsia="sl-SI"/>
        </w:rPr>
      </w:pPr>
    </w:p>
    <w:p w14:paraId="00D682AE" w14:textId="4FC07A15" w:rsidR="00F335A7" w:rsidRPr="00F010D4" w:rsidRDefault="006074FD" w:rsidP="007739D6">
      <w:pPr>
        <w:pStyle w:val="Standard"/>
        <w:ind w:left="3540" w:hanging="3540"/>
        <w:rPr>
          <w:rFonts w:ascii="Tahoma" w:hAnsi="Tahoma" w:cs="Tahoma"/>
          <w:b/>
          <w:bCs/>
          <w:sz w:val="20"/>
          <w:szCs w:val="20"/>
          <w:lang w:eastAsia="sl-SI"/>
        </w:rPr>
      </w:pPr>
      <w:r w:rsidRPr="00F010D4">
        <w:rPr>
          <w:rFonts w:ascii="Tahoma" w:hAnsi="Tahoma" w:cs="Tahoma"/>
          <w:b/>
          <w:sz w:val="20"/>
          <w:szCs w:val="20"/>
          <w:lang w:eastAsia="sl-SI"/>
        </w:rPr>
        <w:t>Naročnik:</w:t>
      </w:r>
      <w:r w:rsidRPr="00F010D4">
        <w:rPr>
          <w:rFonts w:ascii="Tahoma" w:hAnsi="Tahoma" w:cs="Tahoma"/>
          <w:sz w:val="20"/>
          <w:szCs w:val="20"/>
          <w:lang w:eastAsia="sl-SI"/>
        </w:rPr>
        <w:t xml:space="preserve"> </w:t>
      </w:r>
      <w:r w:rsidRPr="00F010D4">
        <w:rPr>
          <w:rFonts w:ascii="Tahoma" w:hAnsi="Tahoma" w:cs="Tahoma"/>
          <w:sz w:val="20"/>
          <w:szCs w:val="20"/>
          <w:lang w:eastAsia="sl-SI"/>
        </w:rPr>
        <w:tab/>
        <w:t>Naročnik izvaja naročilo v svojem imenu in za svoj račun.</w:t>
      </w:r>
    </w:p>
    <w:p w14:paraId="405FF0CD" w14:textId="77777777" w:rsidR="00F335A7" w:rsidRPr="00F010D4" w:rsidRDefault="00F335A7">
      <w:pPr>
        <w:pStyle w:val="Standard"/>
        <w:rPr>
          <w:rFonts w:ascii="Tahoma" w:hAnsi="Tahoma" w:cs="Tahoma"/>
          <w:sz w:val="20"/>
          <w:szCs w:val="20"/>
          <w:lang w:eastAsia="sl-SI"/>
        </w:rPr>
      </w:pPr>
    </w:p>
    <w:p w14:paraId="3BA5CD07" w14:textId="77777777" w:rsidR="00F335A7" w:rsidRPr="00F010D4" w:rsidRDefault="00F335A7">
      <w:pPr>
        <w:pStyle w:val="Standard"/>
        <w:rPr>
          <w:rFonts w:ascii="Tahoma" w:hAnsi="Tahoma" w:cs="Tahoma"/>
          <w:sz w:val="20"/>
          <w:szCs w:val="20"/>
          <w:lang w:eastAsia="sl-SI"/>
        </w:rPr>
      </w:pPr>
    </w:p>
    <w:p w14:paraId="62B761B4" w14:textId="473F7D0A" w:rsidR="00F335A7" w:rsidRPr="00F010D4" w:rsidRDefault="006074FD">
      <w:pPr>
        <w:pStyle w:val="Standard"/>
        <w:rPr>
          <w:rFonts w:ascii="Tahoma" w:hAnsi="Tahoma" w:cs="Tahoma"/>
          <w:sz w:val="20"/>
          <w:szCs w:val="20"/>
          <w:lang w:eastAsia="sl-SI"/>
        </w:rPr>
      </w:pPr>
      <w:r w:rsidRPr="00F010D4">
        <w:rPr>
          <w:rFonts w:ascii="Tahoma" w:hAnsi="Tahoma" w:cs="Tahoma"/>
          <w:b/>
          <w:sz w:val="20"/>
          <w:szCs w:val="20"/>
          <w:lang w:eastAsia="sl-SI"/>
        </w:rPr>
        <w:t>Vrsta postopka:</w:t>
      </w:r>
      <w:r w:rsidRPr="00F010D4">
        <w:rPr>
          <w:rFonts w:ascii="Tahoma" w:hAnsi="Tahoma" w:cs="Tahoma"/>
          <w:sz w:val="20"/>
          <w:szCs w:val="20"/>
          <w:lang w:eastAsia="sl-SI"/>
        </w:rPr>
        <w:t xml:space="preserve"> </w:t>
      </w:r>
      <w:r w:rsidRPr="00F010D4">
        <w:rPr>
          <w:rFonts w:ascii="Tahoma" w:hAnsi="Tahoma" w:cs="Tahoma"/>
          <w:sz w:val="20"/>
          <w:szCs w:val="20"/>
          <w:lang w:eastAsia="sl-SI"/>
        </w:rPr>
        <w:tab/>
      </w:r>
      <w:r w:rsidRPr="00F010D4">
        <w:rPr>
          <w:rFonts w:ascii="Tahoma" w:hAnsi="Tahoma" w:cs="Tahoma"/>
          <w:sz w:val="20"/>
          <w:szCs w:val="20"/>
          <w:lang w:eastAsia="sl-SI"/>
        </w:rPr>
        <w:tab/>
      </w:r>
      <w:r w:rsidRPr="00F010D4">
        <w:rPr>
          <w:rFonts w:ascii="Tahoma" w:hAnsi="Tahoma" w:cs="Tahoma"/>
          <w:sz w:val="20"/>
          <w:szCs w:val="20"/>
          <w:lang w:eastAsia="sl-SI"/>
        </w:rPr>
        <w:tab/>
      </w:r>
      <w:r w:rsidR="007E059E" w:rsidRPr="00F010D4">
        <w:rPr>
          <w:rFonts w:ascii="Tahoma" w:hAnsi="Tahoma" w:cs="Tahoma"/>
          <w:sz w:val="20"/>
          <w:szCs w:val="20"/>
          <w:lang w:eastAsia="sl-SI"/>
        </w:rPr>
        <w:t>Postopek naročila male vrednosti</w:t>
      </w:r>
    </w:p>
    <w:p w14:paraId="107B3D6E" w14:textId="77777777" w:rsidR="007739D6" w:rsidRPr="00F010D4" w:rsidRDefault="007739D6">
      <w:pPr>
        <w:pStyle w:val="Standard"/>
        <w:rPr>
          <w:rFonts w:ascii="Tahoma" w:hAnsi="Tahoma" w:cs="Tahoma"/>
          <w:sz w:val="20"/>
          <w:szCs w:val="20"/>
          <w:lang w:eastAsia="sl-SI"/>
        </w:rPr>
      </w:pPr>
    </w:p>
    <w:p w14:paraId="39AE7029" w14:textId="34B23B7A" w:rsidR="007739D6" w:rsidRPr="00F010D4" w:rsidRDefault="007739D6">
      <w:pPr>
        <w:pStyle w:val="Standard"/>
        <w:rPr>
          <w:rFonts w:ascii="Tahoma" w:hAnsi="Tahoma" w:cs="Tahoma"/>
          <w:sz w:val="20"/>
          <w:szCs w:val="20"/>
          <w:lang w:eastAsia="sl-SI"/>
        </w:rPr>
      </w:pPr>
      <w:r w:rsidRPr="00F010D4">
        <w:rPr>
          <w:rFonts w:ascii="Tahoma" w:hAnsi="Tahoma" w:cs="Tahoma"/>
          <w:b/>
          <w:bCs/>
          <w:sz w:val="20"/>
          <w:szCs w:val="20"/>
          <w:lang w:eastAsia="sl-SI"/>
        </w:rPr>
        <w:t>Številka:</w:t>
      </w:r>
      <w:r w:rsidRPr="00F010D4">
        <w:rPr>
          <w:rFonts w:ascii="Tahoma" w:hAnsi="Tahoma" w:cs="Tahoma"/>
          <w:sz w:val="20"/>
          <w:szCs w:val="20"/>
          <w:lang w:eastAsia="sl-SI"/>
        </w:rPr>
        <w:t xml:space="preserve">                                        </w:t>
      </w:r>
      <w:r w:rsidR="00B8214D">
        <w:rPr>
          <w:rFonts w:ascii="Tahoma" w:hAnsi="Tahoma" w:cs="Tahoma"/>
          <w:sz w:val="20"/>
          <w:szCs w:val="20"/>
          <w:lang w:eastAsia="sl-SI"/>
        </w:rPr>
        <w:t xml:space="preserve">   </w:t>
      </w:r>
      <w:r w:rsidR="00107CCA" w:rsidRPr="00F010D4">
        <w:rPr>
          <w:rFonts w:ascii="Tahoma" w:hAnsi="Tahoma" w:cs="Tahoma"/>
          <w:sz w:val="20"/>
          <w:szCs w:val="20"/>
          <w:lang w:eastAsia="sl-SI"/>
        </w:rPr>
        <w:t>272-2/2025-</w:t>
      </w:r>
      <w:r w:rsidR="00B8214D">
        <w:rPr>
          <w:rFonts w:ascii="Tahoma" w:hAnsi="Tahoma" w:cs="Tahoma"/>
          <w:sz w:val="20"/>
          <w:szCs w:val="20"/>
          <w:lang w:eastAsia="sl-SI"/>
        </w:rPr>
        <w:t>7</w:t>
      </w:r>
    </w:p>
    <w:p w14:paraId="302C2044" w14:textId="77777777" w:rsidR="00F335A7" w:rsidRPr="00F010D4" w:rsidRDefault="00F335A7">
      <w:pPr>
        <w:pStyle w:val="Standard"/>
        <w:rPr>
          <w:rFonts w:ascii="Tahoma" w:hAnsi="Tahoma" w:cs="Tahoma"/>
          <w:sz w:val="20"/>
          <w:szCs w:val="20"/>
          <w:lang w:eastAsia="sl-SI"/>
        </w:rPr>
      </w:pPr>
    </w:p>
    <w:p w14:paraId="27DE9D6E" w14:textId="77777777" w:rsidR="00F335A7" w:rsidRPr="00F010D4" w:rsidRDefault="00F335A7">
      <w:pPr>
        <w:pStyle w:val="Standard"/>
        <w:rPr>
          <w:rFonts w:ascii="Tahoma" w:hAnsi="Tahoma" w:cs="Tahoma"/>
          <w:sz w:val="20"/>
          <w:szCs w:val="20"/>
          <w:lang w:eastAsia="sl-SI"/>
        </w:rPr>
      </w:pPr>
    </w:p>
    <w:p w14:paraId="224A5ECD" w14:textId="3463B2B9" w:rsidR="00F335A7" w:rsidRPr="00F010D4" w:rsidRDefault="006074FD">
      <w:pPr>
        <w:pStyle w:val="Standard"/>
        <w:ind w:left="3540" w:hanging="3540"/>
        <w:rPr>
          <w:rFonts w:ascii="Tahoma" w:hAnsi="Tahoma" w:cs="Tahoma"/>
          <w:sz w:val="20"/>
          <w:szCs w:val="20"/>
          <w:lang w:eastAsia="sl-SI"/>
        </w:rPr>
      </w:pPr>
      <w:r w:rsidRPr="00F010D4">
        <w:rPr>
          <w:rFonts w:ascii="Tahoma" w:hAnsi="Tahoma" w:cs="Tahoma"/>
          <w:b/>
          <w:sz w:val="20"/>
          <w:szCs w:val="20"/>
          <w:lang w:eastAsia="sl-SI"/>
        </w:rPr>
        <w:t>Objava naročila:</w:t>
      </w:r>
      <w:r w:rsidRPr="00F010D4">
        <w:rPr>
          <w:rFonts w:ascii="Tahoma" w:hAnsi="Tahoma" w:cs="Tahoma"/>
          <w:b/>
          <w:sz w:val="20"/>
          <w:szCs w:val="20"/>
          <w:lang w:eastAsia="sl-SI"/>
        </w:rPr>
        <w:tab/>
      </w:r>
      <w:r w:rsidRPr="00F010D4">
        <w:rPr>
          <w:rFonts w:ascii="Tahoma" w:hAnsi="Tahoma" w:cs="Tahoma"/>
          <w:sz w:val="20"/>
          <w:szCs w:val="20"/>
          <w:lang w:eastAsia="sl-SI"/>
        </w:rPr>
        <w:t xml:space="preserve">Portal </w:t>
      </w:r>
      <w:r w:rsidRPr="00F010D4">
        <w:rPr>
          <w:rFonts w:ascii="Tahoma" w:hAnsi="Tahoma" w:cs="Tahoma"/>
          <w:color w:val="000000" w:themeColor="text1"/>
          <w:sz w:val="20"/>
          <w:szCs w:val="20"/>
          <w:lang w:eastAsia="sl-SI"/>
        </w:rPr>
        <w:t xml:space="preserve">javnih naročil, spletne </w:t>
      </w:r>
      <w:r w:rsidRPr="00F010D4">
        <w:rPr>
          <w:rFonts w:ascii="Tahoma" w:hAnsi="Tahoma" w:cs="Tahoma"/>
          <w:sz w:val="20"/>
          <w:szCs w:val="20"/>
          <w:lang w:eastAsia="sl-SI"/>
        </w:rPr>
        <w:t xml:space="preserve">strani naročnika </w:t>
      </w:r>
    </w:p>
    <w:p w14:paraId="1A23B026" w14:textId="77777777" w:rsidR="00F335A7" w:rsidRDefault="00F335A7">
      <w:pPr>
        <w:pStyle w:val="Standard"/>
        <w:rPr>
          <w:rFonts w:ascii="Arial" w:hAnsi="Arial" w:cs="Arial"/>
          <w:lang w:eastAsia="sl-SI"/>
        </w:rPr>
      </w:pPr>
    </w:p>
    <w:p w14:paraId="662954D4" w14:textId="77777777" w:rsidR="00F335A7" w:rsidRDefault="00F335A7">
      <w:pPr>
        <w:pStyle w:val="Standard"/>
        <w:rPr>
          <w:rFonts w:ascii="Arial" w:hAnsi="Arial" w:cs="Arial"/>
        </w:rPr>
      </w:pPr>
    </w:p>
    <w:p w14:paraId="5AA83D9A" w14:textId="77777777" w:rsidR="00F335A7" w:rsidRDefault="00F335A7">
      <w:pPr>
        <w:pStyle w:val="Standard"/>
        <w:rPr>
          <w:rFonts w:ascii="Arial" w:hAnsi="Arial" w:cs="Arial"/>
          <w:color w:val="FF0000"/>
          <w:sz w:val="32"/>
          <w:szCs w:val="32"/>
        </w:rPr>
      </w:pPr>
    </w:p>
    <w:p w14:paraId="03502F11" w14:textId="77777777" w:rsidR="00F335A7" w:rsidRDefault="00F335A7">
      <w:pPr>
        <w:pStyle w:val="Standard"/>
        <w:widowControl w:val="0"/>
        <w:rPr>
          <w:rFonts w:ascii="Arial" w:eastAsia="Times New Roman" w:hAnsi="Arial" w:cs="Arial"/>
          <w:b/>
          <w:color w:val="000000"/>
          <w:spacing w:val="2"/>
          <w:lang w:eastAsia="sl-SI"/>
        </w:rPr>
      </w:pPr>
    </w:p>
    <w:p w14:paraId="362A44CA" w14:textId="77777777" w:rsidR="00F335A7" w:rsidRDefault="00F335A7">
      <w:pPr>
        <w:pStyle w:val="Standard"/>
        <w:widowControl w:val="0"/>
        <w:rPr>
          <w:rFonts w:ascii="Arial" w:eastAsia="Times New Roman" w:hAnsi="Arial" w:cs="Arial"/>
          <w:b/>
          <w:color w:val="000000"/>
          <w:spacing w:val="2"/>
          <w:lang w:eastAsia="sl-SI"/>
        </w:rPr>
      </w:pPr>
    </w:p>
    <w:p w14:paraId="0E9DDA45" w14:textId="77777777" w:rsidR="00890EF4" w:rsidRDefault="00890EF4">
      <w:pPr>
        <w:pStyle w:val="Standard"/>
        <w:widowControl w:val="0"/>
        <w:rPr>
          <w:rFonts w:ascii="Arial" w:eastAsia="Times New Roman" w:hAnsi="Arial" w:cs="Arial"/>
          <w:b/>
          <w:color w:val="000000"/>
          <w:spacing w:val="2"/>
          <w:lang w:eastAsia="sl-SI"/>
        </w:rPr>
      </w:pPr>
    </w:p>
    <w:p w14:paraId="69ACB19C" w14:textId="77777777" w:rsidR="007E059E" w:rsidRDefault="007E059E">
      <w:pPr>
        <w:pStyle w:val="Standard"/>
        <w:widowControl w:val="0"/>
        <w:rPr>
          <w:rFonts w:ascii="Arial" w:eastAsia="Times New Roman" w:hAnsi="Arial" w:cs="Arial"/>
          <w:b/>
          <w:color w:val="000000"/>
          <w:spacing w:val="2"/>
          <w:lang w:eastAsia="sl-SI"/>
        </w:rPr>
      </w:pPr>
    </w:p>
    <w:p w14:paraId="58CB4E39" w14:textId="77777777" w:rsidR="00890EF4" w:rsidRDefault="00890EF4">
      <w:pPr>
        <w:pStyle w:val="Standard"/>
        <w:widowControl w:val="0"/>
        <w:rPr>
          <w:rFonts w:ascii="Arial" w:eastAsia="Times New Roman" w:hAnsi="Arial" w:cs="Arial"/>
          <w:b/>
          <w:color w:val="000000"/>
          <w:spacing w:val="2"/>
          <w:lang w:eastAsia="sl-SI"/>
        </w:rPr>
      </w:pPr>
    </w:p>
    <w:p w14:paraId="0A84D3A7" w14:textId="77777777" w:rsidR="00890EF4" w:rsidRDefault="00890EF4">
      <w:pPr>
        <w:pStyle w:val="Standard"/>
        <w:widowControl w:val="0"/>
        <w:rPr>
          <w:rFonts w:ascii="Arial" w:eastAsia="Times New Roman" w:hAnsi="Arial" w:cs="Arial"/>
          <w:b/>
          <w:color w:val="000000"/>
          <w:spacing w:val="2"/>
          <w:lang w:eastAsia="sl-SI"/>
        </w:rPr>
      </w:pPr>
    </w:p>
    <w:p w14:paraId="570B0147" w14:textId="77777777" w:rsidR="00F010D4" w:rsidRDefault="00F010D4">
      <w:pPr>
        <w:pStyle w:val="Standard"/>
        <w:widowControl w:val="0"/>
        <w:rPr>
          <w:rFonts w:ascii="Arial" w:eastAsia="Times New Roman" w:hAnsi="Arial" w:cs="Arial"/>
          <w:b/>
          <w:color w:val="000000"/>
          <w:spacing w:val="2"/>
          <w:lang w:eastAsia="sl-SI"/>
        </w:rPr>
      </w:pPr>
    </w:p>
    <w:p w14:paraId="26D2BC8F" w14:textId="77777777" w:rsidR="00F010D4" w:rsidRDefault="00F010D4">
      <w:pPr>
        <w:pStyle w:val="Standard"/>
        <w:widowControl w:val="0"/>
        <w:rPr>
          <w:rFonts w:ascii="Arial" w:eastAsia="Times New Roman" w:hAnsi="Arial" w:cs="Arial"/>
          <w:b/>
          <w:color w:val="000000"/>
          <w:spacing w:val="2"/>
          <w:lang w:eastAsia="sl-SI"/>
        </w:rPr>
      </w:pPr>
    </w:p>
    <w:p w14:paraId="5DE3E6A9" w14:textId="77777777" w:rsidR="00F010D4" w:rsidRDefault="00F010D4">
      <w:pPr>
        <w:pStyle w:val="Standard"/>
        <w:widowControl w:val="0"/>
        <w:rPr>
          <w:rFonts w:ascii="Arial" w:eastAsia="Times New Roman" w:hAnsi="Arial" w:cs="Arial"/>
          <w:b/>
          <w:color w:val="000000"/>
          <w:spacing w:val="2"/>
          <w:lang w:eastAsia="sl-SI"/>
        </w:rPr>
      </w:pPr>
    </w:p>
    <w:p w14:paraId="39818EE1" w14:textId="77777777" w:rsidR="00F010D4" w:rsidRDefault="00F010D4">
      <w:pPr>
        <w:pStyle w:val="Standard"/>
        <w:widowControl w:val="0"/>
        <w:rPr>
          <w:rFonts w:ascii="Arial" w:eastAsia="Times New Roman" w:hAnsi="Arial" w:cs="Arial"/>
          <w:b/>
          <w:color w:val="000000"/>
          <w:spacing w:val="2"/>
          <w:lang w:eastAsia="sl-SI"/>
        </w:rPr>
      </w:pPr>
    </w:p>
    <w:p w14:paraId="20030E64" w14:textId="77777777" w:rsidR="00F010D4" w:rsidRDefault="00F010D4">
      <w:pPr>
        <w:pStyle w:val="Standard"/>
        <w:widowControl w:val="0"/>
        <w:rPr>
          <w:rFonts w:ascii="Arial" w:eastAsia="Times New Roman" w:hAnsi="Arial" w:cs="Arial"/>
          <w:b/>
          <w:color w:val="000000"/>
          <w:spacing w:val="2"/>
          <w:lang w:eastAsia="sl-SI"/>
        </w:rPr>
      </w:pPr>
    </w:p>
    <w:p w14:paraId="6AD5891F" w14:textId="77777777" w:rsidR="00F010D4" w:rsidRDefault="00F010D4">
      <w:pPr>
        <w:pStyle w:val="Standard"/>
        <w:widowControl w:val="0"/>
        <w:rPr>
          <w:rFonts w:ascii="Arial" w:eastAsia="Times New Roman" w:hAnsi="Arial" w:cs="Arial"/>
          <w:b/>
          <w:color w:val="000000"/>
          <w:spacing w:val="2"/>
          <w:lang w:eastAsia="sl-SI"/>
        </w:rPr>
      </w:pPr>
    </w:p>
    <w:p w14:paraId="24B85336" w14:textId="77777777" w:rsidR="00F335A7" w:rsidRDefault="00F335A7">
      <w:pPr>
        <w:pStyle w:val="Standard"/>
        <w:widowControl w:val="0"/>
        <w:rPr>
          <w:rFonts w:ascii="Arial" w:eastAsia="Times New Roman" w:hAnsi="Arial" w:cs="Arial"/>
          <w:b/>
          <w:color w:val="000000"/>
          <w:spacing w:val="2"/>
          <w:lang w:eastAsia="sl-SI"/>
        </w:rPr>
      </w:pPr>
    </w:p>
    <w:p w14:paraId="01B8C39D" w14:textId="77777777" w:rsidR="00F335A7" w:rsidRDefault="006074FD">
      <w:pPr>
        <w:pStyle w:val="Standard"/>
        <w:widowControl w:val="0"/>
        <w:rPr>
          <w:rFonts w:ascii="Arial" w:hAnsi="Arial" w:cs="Arial"/>
        </w:rPr>
      </w:pPr>
      <w:r>
        <w:rPr>
          <w:rFonts w:ascii="Arial" w:hAnsi="Arial" w:cs="Arial"/>
        </w:rPr>
        <w:t>Naročnik vabi vse zainteresirane gospodarske subjekte, da skladno z veljavnimi predpisi in to razpisno dokumentacijo predložijo svojo ponudbo za predmetno javno naročilo.</w:t>
      </w:r>
    </w:p>
    <w:p w14:paraId="3B4B5FD2" w14:textId="77777777" w:rsidR="00F010D4" w:rsidRDefault="00F010D4">
      <w:pPr>
        <w:pStyle w:val="Standard"/>
        <w:widowControl w:val="0"/>
        <w:rPr>
          <w:rFonts w:ascii="Arial" w:hAnsi="Arial" w:cs="Arial"/>
        </w:rPr>
      </w:pPr>
    </w:p>
    <w:p w14:paraId="23E45670" w14:textId="77777777" w:rsidR="00F010D4" w:rsidRDefault="00F010D4">
      <w:pPr>
        <w:pStyle w:val="Standard"/>
        <w:widowControl w:val="0"/>
        <w:rPr>
          <w:rFonts w:ascii="Arial" w:hAnsi="Arial" w:cs="Arial"/>
          <w:b/>
        </w:rPr>
      </w:pPr>
    </w:p>
    <w:p w14:paraId="28350646"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153E73AA"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00D45870" w14:textId="296E12EA" w:rsidR="00923B9D" w:rsidRDefault="006074FD">
          <w:pPr>
            <w:pStyle w:val="Kazalovsebine1"/>
            <w:rPr>
              <w:rFonts w:asciiTheme="minorHAnsi" w:eastAsiaTheme="minorEastAsia" w:hAnsiTheme="minorHAnsi" w:cstheme="minorBidi"/>
              <w:noProof/>
              <w:sz w:val="24"/>
              <w:szCs w:val="24"/>
              <w:lang w:eastAsia="sl-SI"/>
              <w14:ligatures w14:val="standardContextual"/>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200533280" w:history="1">
            <w:r w:rsidR="00923B9D" w:rsidRPr="000C5AED">
              <w:rPr>
                <w:rStyle w:val="Hiperpovezava"/>
                <w:rFonts w:ascii="Tahoma" w:hAnsi="Tahoma" w:cs="Tahoma"/>
                <w:noProof/>
              </w:rPr>
              <w:t>NAVODILA PONUDNIKOM</w:t>
            </w:r>
            <w:r w:rsidR="00923B9D">
              <w:rPr>
                <w:noProof/>
                <w:webHidden/>
              </w:rPr>
              <w:tab/>
            </w:r>
            <w:r w:rsidR="00923B9D">
              <w:rPr>
                <w:noProof/>
                <w:webHidden/>
              </w:rPr>
              <w:fldChar w:fldCharType="begin"/>
            </w:r>
            <w:r w:rsidR="00923B9D">
              <w:rPr>
                <w:noProof/>
                <w:webHidden/>
              </w:rPr>
              <w:instrText xml:space="preserve"> PAGEREF _Toc200533280 \h </w:instrText>
            </w:r>
            <w:r w:rsidR="00923B9D">
              <w:rPr>
                <w:noProof/>
                <w:webHidden/>
              </w:rPr>
            </w:r>
            <w:r w:rsidR="00923B9D">
              <w:rPr>
                <w:noProof/>
                <w:webHidden/>
              </w:rPr>
              <w:fldChar w:fldCharType="separate"/>
            </w:r>
            <w:r w:rsidR="00923B9D">
              <w:rPr>
                <w:noProof/>
                <w:webHidden/>
              </w:rPr>
              <w:t>3</w:t>
            </w:r>
            <w:r w:rsidR="00923B9D">
              <w:rPr>
                <w:noProof/>
                <w:webHidden/>
              </w:rPr>
              <w:fldChar w:fldCharType="end"/>
            </w:r>
          </w:hyperlink>
        </w:p>
        <w:p w14:paraId="6D5168D9" w14:textId="4DCB9FC0"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1" w:history="1">
            <w:r w:rsidRPr="000C5AED">
              <w:rPr>
                <w:rStyle w:val="Hiperpovezava"/>
                <w:rFonts w:ascii="Tahoma" w:hAnsi="Tahoma" w:cs="Tahoma"/>
                <w:noProof/>
              </w:rPr>
              <w:t>1.</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PRAVNA PODLAGA</w:t>
            </w:r>
            <w:r>
              <w:rPr>
                <w:noProof/>
                <w:webHidden/>
              </w:rPr>
              <w:tab/>
            </w:r>
            <w:r>
              <w:rPr>
                <w:noProof/>
                <w:webHidden/>
              </w:rPr>
              <w:fldChar w:fldCharType="begin"/>
            </w:r>
            <w:r>
              <w:rPr>
                <w:noProof/>
                <w:webHidden/>
              </w:rPr>
              <w:instrText xml:space="preserve"> PAGEREF _Toc200533281 \h </w:instrText>
            </w:r>
            <w:r>
              <w:rPr>
                <w:noProof/>
                <w:webHidden/>
              </w:rPr>
            </w:r>
            <w:r>
              <w:rPr>
                <w:noProof/>
                <w:webHidden/>
              </w:rPr>
              <w:fldChar w:fldCharType="separate"/>
            </w:r>
            <w:r>
              <w:rPr>
                <w:noProof/>
                <w:webHidden/>
              </w:rPr>
              <w:t>3</w:t>
            </w:r>
            <w:r>
              <w:rPr>
                <w:noProof/>
                <w:webHidden/>
              </w:rPr>
              <w:fldChar w:fldCharType="end"/>
            </w:r>
          </w:hyperlink>
        </w:p>
        <w:p w14:paraId="67303475" w14:textId="30B7912F"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2" w:history="1">
            <w:r w:rsidRPr="000C5AED">
              <w:rPr>
                <w:rStyle w:val="Hiperpovezava"/>
                <w:rFonts w:ascii="Tahoma" w:hAnsi="Tahoma" w:cs="Tahoma"/>
                <w:noProof/>
              </w:rPr>
              <w:t>2.</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VSEBINA RAZPISNE DOKUMENTACIJE</w:t>
            </w:r>
            <w:r>
              <w:rPr>
                <w:noProof/>
                <w:webHidden/>
              </w:rPr>
              <w:tab/>
            </w:r>
            <w:r>
              <w:rPr>
                <w:noProof/>
                <w:webHidden/>
              </w:rPr>
              <w:fldChar w:fldCharType="begin"/>
            </w:r>
            <w:r>
              <w:rPr>
                <w:noProof/>
                <w:webHidden/>
              </w:rPr>
              <w:instrText xml:space="preserve"> PAGEREF _Toc200533282 \h </w:instrText>
            </w:r>
            <w:r>
              <w:rPr>
                <w:noProof/>
                <w:webHidden/>
              </w:rPr>
            </w:r>
            <w:r>
              <w:rPr>
                <w:noProof/>
                <w:webHidden/>
              </w:rPr>
              <w:fldChar w:fldCharType="separate"/>
            </w:r>
            <w:r>
              <w:rPr>
                <w:noProof/>
                <w:webHidden/>
              </w:rPr>
              <w:t>3</w:t>
            </w:r>
            <w:r>
              <w:rPr>
                <w:noProof/>
                <w:webHidden/>
              </w:rPr>
              <w:fldChar w:fldCharType="end"/>
            </w:r>
          </w:hyperlink>
        </w:p>
        <w:p w14:paraId="3F5959F9" w14:textId="599AD940"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3" w:history="1">
            <w:r w:rsidRPr="000C5AED">
              <w:rPr>
                <w:rStyle w:val="Hiperpovezava"/>
                <w:rFonts w:ascii="Tahoma" w:hAnsi="Tahoma" w:cs="Tahoma"/>
                <w:noProof/>
              </w:rPr>
              <w:t>3.</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PREDMET JAVNEGA NAROČILA</w:t>
            </w:r>
            <w:r>
              <w:rPr>
                <w:noProof/>
                <w:webHidden/>
              </w:rPr>
              <w:tab/>
            </w:r>
            <w:r>
              <w:rPr>
                <w:noProof/>
                <w:webHidden/>
              </w:rPr>
              <w:fldChar w:fldCharType="begin"/>
            </w:r>
            <w:r>
              <w:rPr>
                <w:noProof/>
                <w:webHidden/>
              </w:rPr>
              <w:instrText xml:space="preserve"> PAGEREF _Toc200533283 \h </w:instrText>
            </w:r>
            <w:r>
              <w:rPr>
                <w:noProof/>
                <w:webHidden/>
              </w:rPr>
            </w:r>
            <w:r>
              <w:rPr>
                <w:noProof/>
                <w:webHidden/>
              </w:rPr>
              <w:fldChar w:fldCharType="separate"/>
            </w:r>
            <w:r>
              <w:rPr>
                <w:noProof/>
                <w:webHidden/>
              </w:rPr>
              <w:t>3</w:t>
            </w:r>
            <w:r>
              <w:rPr>
                <w:noProof/>
                <w:webHidden/>
              </w:rPr>
              <w:fldChar w:fldCharType="end"/>
            </w:r>
          </w:hyperlink>
        </w:p>
        <w:p w14:paraId="61DD8DC1" w14:textId="5A6AB62A"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4" w:history="1">
            <w:r w:rsidRPr="000C5AED">
              <w:rPr>
                <w:rStyle w:val="Hiperpovezava"/>
                <w:rFonts w:ascii="Tahoma" w:hAnsi="Tahoma" w:cs="Tahoma"/>
                <w:noProof/>
              </w:rPr>
              <w:t>4.</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POSTOPEK ODDAJE JAVNEGA NAROČILA</w:t>
            </w:r>
            <w:r>
              <w:rPr>
                <w:noProof/>
                <w:webHidden/>
              </w:rPr>
              <w:tab/>
            </w:r>
            <w:r>
              <w:rPr>
                <w:noProof/>
                <w:webHidden/>
              </w:rPr>
              <w:fldChar w:fldCharType="begin"/>
            </w:r>
            <w:r>
              <w:rPr>
                <w:noProof/>
                <w:webHidden/>
              </w:rPr>
              <w:instrText xml:space="preserve"> PAGEREF _Toc200533284 \h </w:instrText>
            </w:r>
            <w:r>
              <w:rPr>
                <w:noProof/>
                <w:webHidden/>
              </w:rPr>
            </w:r>
            <w:r>
              <w:rPr>
                <w:noProof/>
                <w:webHidden/>
              </w:rPr>
              <w:fldChar w:fldCharType="separate"/>
            </w:r>
            <w:r>
              <w:rPr>
                <w:noProof/>
                <w:webHidden/>
              </w:rPr>
              <w:t>3</w:t>
            </w:r>
            <w:r>
              <w:rPr>
                <w:noProof/>
                <w:webHidden/>
              </w:rPr>
              <w:fldChar w:fldCharType="end"/>
            </w:r>
          </w:hyperlink>
        </w:p>
        <w:p w14:paraId="0B941F53" w14:textId="5B1C8B8F"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5" w:history="1">
            <w:r w:rsidRPr="000C5AED">
              <w:rPr>
                <w:rStyle w:val="Hiperpovezava"/>
                <w:rFonts w:ascii="Tahoma" w:hAnsi="Tahoma" w:cs="Tahoma"/>
                <w:noProof/>
              </w:rPr>
              <w:t>5.</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ROK IN NAČIN PREDLOŽITVE PONUDBE</w:t>
            </w:r>
            <w:r>
              <w:rPr>
                <w:noProof/>
                <w:webHidden/>
              </w:rPr>
              <w:tab/>
            </w:r>
            <w:r>
              <w:rPr>
                <w:noProof/>
                <w:webHidden/>
              </w:rPr>
              <w:fldChar w:fldCharType="begin"/>
            </w:r>
            <w:r>
              <w:rPr>
                <w:noProof/>
                <w:webHidden/>
              </w:rPr>
              <w:instrText xml:space="preserve"> PAGEREF _Toc200533285 \h </w:instrText>
            </w:r>
            <w:r>
              <w:rPr>
                <w:noProof/>
                <w:webHidden/>
              </w:rPr>
            </w:r>
            <w:r>
              <w:rPr>
                <w:noProof/>
                <w:webHidden/>
              </w:rPr>
              <w:fldChar w:fldCharType="separate"/>
            </w:r>
            <w:r>
              <w:rPr>
                <w:noProof/>
                <w:webHidden/>
              </w:rPr>
              <w:t>4</w:t>
            </w:r>
            <w:r>
              <w:rPr>
                <w:noProof/>
                <w:webHidden/>
              </w:rPr>
              <w:fldChar w:fldCharType="end"/>
            </w:r>
          </w:hyperlink>
        </w:p>
        <w:p w14:paraId="4C827071" w14:textId="61785F4A"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6" w:history="1">
            <w:r w:rsidRPr="000C5AED">
              <w:rPr>
                <w:rStyle w:val="Hiperpovezava"/>
                <w:rFonts w:ascii="Tahoma" w:hAnsi="Tahoma" w:cs="Tahoma"/>
                <w:noProof/>
              </w:rPr>
              <w:t>6.</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ODPIRANJE PONUDB</w:t>
            </w:r>
            <w:r>
              <w:rPr>
                <w:noProof/>
                <w:webHidden/>
              </w:rPr>
              <w:tab/>
            </w:r>
            <w:r>
              <w:rPr>
                <w:noProof/>
                <w:webHidden/>
              </w:rPr>
              <w:fldChar w:fldCharType="begin"/>
            </w:r>
            <w:r>
              <w:rPr>
                <w:noProof/>
                <w:webHidden/>
              </w:rPr>
              <w:instrText xml:space="preserve"> PAGEREF _Toc200533286 \h </w:instrText>
            </w:r>
            <w:r>
              <w:rPr>
                <w:noProof/>
                <w:webHidden/>
              </w:rPr>
            </w:r>
            <w:r>
              <w:rPr>
                <w:noProof/>
                <w:webHidden/>
              </w:rPr>
              <w:fldChar w:fldCharType="separate"/>
            </w:r>
            <w:r>
              <w:rPr>
                <w:noProof/>
                <w:webHidden/>
              </w:rPr>
              <w:t>4</w:t>
            </w:r>
            <w:r>
              <w:rPr>
                <w:noProof/>
                <w:webHidden/>
              </w:rPr>
              <w:fldChar w:fldCharType="end"/>
            </w:r>
          </w:hyperlink>
        </w:p>
        <w:p w14:paraId="43208F38" w14:textId="4AB8287F"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7" w:history="1">
            <w:r w:rsidRPr="000C5AED">
              <w:rPr>
                <w:rStyle w:val="Hiperpovezava"/>
                <w:rFonts w:ascii="Tahoma" w:hAnsi="Tahoma" w:cs="Tahoma"/>
                <w:noProof/>
              </w:rPr>
              <w:t>7.</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POJASNILA IN SPREMEMBE RAZPISNE DOKUMENTACIJE</w:t>
            </w:r>
            <w:r>
              <w:rPr>
                <w:noProof/>
                <w:webHidden/>
              </w:rPr>
              <w:tab/>
            </w:r>
            <w:r>
              <w:rPr>
                <w:noProof/>
                <w:webHidden/>
              </w:rPr>
              <w:fldChar w:fldCharType="begin"/>
            </w:r>
            <w:r>
              <w:rPr>
                <w:noProof/>
                <w:webHidden/>
              </w:rPr>
              <w:instrText xml:space="preserve"> PAGEREF _Toc200533287 \h </w:instrText>
            </w:r>
            <w:r>
              <w:rPr>
                <w:noProof/>
                <w:webHidden/>
              </w:rPr>
            </w:r>
            <w:r>
              <w:rPr>
                <w:noProof/>
                <w:webHidden/>
              </w:rPr>
              <w:fldChar w:fldCharType="separate"/>
            </w:r>
            <w:r>
              <w:rPr>
                <w:noProof/>
                <w:webHidden/>
              </w:rPr>
              <w:t>4</w:t>
            </w:r>
            <w:r>
              <w:rPr>
                <w:noProof/>
                <w:webHidden/>
              </w:rPr>
              <w:fldChar w:fldCharType="end"/>
            </w:r>
          </w:hyperlink>
        </w:p>
        <w:p w14:paraId="53232DF6" w14:textId="2713471A"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88" w:history="1">
            <w:r w:rsidRPr="000C5AED">
              <w:rPr>
                <w:rStyle w:val="Hiperpovezava"/>
                <w:rFonts w:ascii="Tahoma" w:hAnsi="Tahoma" w:cs="Tahoma"/>
                <w:noProof/>
              </w:rPr>
              <w:t>8.</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UGOTAVLJANJE SPOSOBNOSTI</w:t>
            </w:r>
            <w:r>
              <w:rPr>
                <w:noProof/>
                <w:webHidden/>
              </w:rPr>
              <w:tab/>
            </w:r>
            <w:r>
              <w:rPr>
                <w:noProof/>
                <w:webHidden/>
              </w:rPr>
              <w:fldChar w:fldCharType="begin"/>
            </w:r>
            <w:r>
              <w:rPr>
                <w:noProof/>
                <w:webHidden/>
              </w:rPr>
              <w:instrText xml:space="preserve"> PAGEREF _Toc200533288 \h </w:instrText>
            </w:r>
            <w:r>
              <w:rPr>
                <w:noProof/>
                <w:webHidden/>
              </w:rPr>
            </w:r>
            <w:r>
              <w:rPr>
                <w:noProof/>
                <w:webHidden/>
              </w:rPr>
              <w:fldChar w:fldCharType="separate"/>
            </w:r>
            <w:r>
              <w:rPr>
                <w:noProof/>
                <w:webHidden/>
              </w:rPr>
              <w:t>5</w:t>
            </w:r>
            <w:r>
              <w:rPr>
                <w:noProof/>
                <w:webHidden/>
              </w:rPr>
              <w:fldChar w:fldCharType="end"/>
            </w:r>
          </w:hyperlink>
        </w:p>
        <w:p w14:paraId="07A70F50" w14:textId="4AD09556" w:rsidR="00923B9D" w:rsidRDefault="00923B9D">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200533289" w:history="1">
            <w:r w:rsidRPr="000C5AED">
              <w:rPr>
                <w:rStyle w:val="Hiperpovezava"/>
                <w:rFonts w:ascii="Tahoma" w:hAnsi="Tahoma" w:cs="Tahoma"/>
                <w:noProof/>
              </w:rPr>
              <w:t>8.1.</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Subjekti, za katere se ugotavlja sposobnost</w:t>
            </w:r>
            <w:r>
              <w:rPr>
                <w:noProof/>
                <w:webHidden/>
              </w:rPr>
              <w:tab/>
            </w:r>
            <w:r>
              <w:rPr>
                <w:noProof/>
                <w:webHidden/>
              </w:rPr>
              <w:fldChar w:fldCharType="begin"/>
            </w:r>
            <w:r>
              <w:rPr>
                <w:noProof/>
                <w:webHidden/>
              </w:rPr>
              <w:instrText xml:space="preserve"> PAGEREF _Toc200533289 \h </w:instrText>
            </w:r>
            <w:r>
              <w:rPr>
                <w:noProof/>
                <w:webHidden/>
              </w:rPr>
            </w:r>
            <w:r>
              <w:rPr>
                <w:noProof/>
                <w:webHidden/>
              </w:rPr>
              <w:fldChar w:fldCharType="separate"/>
            </w:r>
            <w:r>
              <w:rPr>
                <w:noProof/>
                <w:webHidden/>
              </w:rPr>
              <w:t>5</w:t>
            </w:r>
            <w:r>
              <w:rPr>
                <w:noProof/>
                <w:webHidden/>
              </w:rPr>
              <w:fldChar w:fldCharType="end"/>
            </w:r>
          </w:hyperlink>
        </w:p>
        <w:p w14:paraId="2F03147B" w14:textId="2B23E9FA" w:rsidR="00923B9D" w:rsidRDefault="00923B9D">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200533290" w:history="1">
            <w:r w:rsidRPr="000C5AED">
              <w:rPr>
                <w:rStyle w:val="Hiperpovezava"/>
                <w:rFonts w:ascii="Tahoma" w:hAnsi="Tahoma" w:cs="Tahoma"/>
                <w:noProof/>
              </w:rPr>
              <w:t>8.2.</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Razlogi za izključitev</w:t>
            </w:r>
            <w:r>
              <w:rPr>
                <w:noProof/>
                <w:webHidden/>
              </w:rPr>
              <w:tab/>
            </w:r>
            <w:r>
              <w:rPr>
                <w:noProof/>
                <w:webHidden/>
              </w:rPr>
              <w:fldChar w:fldCharType="begin"/>
            </w:r>
            <w:r>
              <w:rPr>
                <w:noProof/>
                <w:webHidden/>
              </w:rPr>
              <w:instrText xml:space="preserve"> PAGEREF _Toc200533290 \h </w:instrText>
            </w:r>
            <w:r>
              <w:rPr>
                <w:noProof/>
                <w:webHidden/>
              </w:rPr>
            </w:r>
            <w:r>
              <w:rPr>
                <w:noProof/>
                <w:webHidden/>
              </w:rPr>
              <w:fldChar w:fldCharType="separate"/>
            </w:r>
            <w:r>
              <w:rPr>
                <w:noProof/>
                <w:webHidden/>
              </w:rPr>
              <w:t>5</w:t>
            </w:r>
            <w:r>
              <w:rPr>
                <w:noProof/>
                <w:webHidden/>
              </w:rPr>
              <w:fldChar w:fldCharType="end"/>
            </w:r>
          </w:hyperlink>
        </w:p>
        <w:p w14:paraId="243570CD" w14:textId="2ABB4624" w:rsidR="00923B9D" w:rsidRDefault="00923B9D">
          <w:pPr>
            <w:pStyle w:val="Kazalovsebine3"/>
            <w:tabs>
              <w:tab w:val="left" w:pos="1200"/>
              <w:tab w:val="right" w:leader="dot" w:pos="9060"/>
            </w:tabs>
            <w:rPr>
              <w:rFonts w:asciiTheme="minorHAnsi" w:eastAsiaTheme="minorEastAsia" w:hAnsiTheme="minorHAnsi" w:cstheme="minorBidi"/>
              <w:noProof/>
              <w:sz w:val="24"/>
              <w:szCs w:val="24"/>
              <w:lang w:eastAsia="sl-SI"/>
              <w14:ligatures w14:val="standardContextual"/>
            </w:rPr>
          </w:pPr>
          <w:hyperlink w:anchor="_Toc200533291" w:history="1">
            <w:r w:rsidRPr="000C5AED">
              <w:rPr>
                <w:rStyle w:val="Hiperpovezava"/>
                <w:rFonts w:ascii="Tahoma" w:hAnsi="Tahoma" w:cs="Tahoma"/>
                <w:noProof/>
              </w:rPr>
              <w:t>8.3.</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Pogoji za priznanje sposobnosti</w:t>
            </w:r>
            <w:r>
              <w:rPr>
                <w:noProof/>
                <w:webHidden/>
              </w:rPr>
              <w:tab/>
            </w:r>
            <w:r>
              <w:rPr>
                <w:noProof/>
                <w:webHidden/>
              </w:rPr>
              <w:fldChar w:fldCharType="begin"/>
            </w:r>
            <w:r>
              <w:rPr>
                <w:noProof/>
                <w:webHidden/>
              </w:rPr>
              <w:instrText xml:space="preserve"> PAGEREF _Toc200533291 \h </w:instrText>
            </w:r>
            <w:r>
              <w:rPr>
                <w:noProof/>
                <w:webHidden/>
              </w:rPr>
            </w:r>
            <w:r>
              <w:rPr>
                <w:noProof/>
                <w:webHidden/>
              </w:rPr>
              <w:fldChar w:fldCharType="separate"/>
            </w:r>
            <w:r>
              <w:rPr>
                <w:noProof/>
                <w:webHidden/>
              </w:rPr>
              <w:t>7</w:t>
            </w:r>
            <w:r>
              <w:rPr>
                <w:noProof/>
                <w:webHidden/>
              </w:rPr>
              <w:fldChar w:fldCharType="end"/>
            </w:r>
          </w:hyperlink>
        </w:p>
        <w:p w14:paraId="31353234" w14:textId="2D9A5D9E"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92" w:history="1">
            <w:r w:rsidRPr="000C5AED">
              <w:rPr>
                <w:rStyle w:val="Hiperpovezava"/>
                <w:rFonts w:ascii="Tahoma" w:hAnsi="Tahoma" w:cs="Tahoma"/>
                <w:noProof/>
              </w:rPr>
              <w:t>9.</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POJASNJEVANJE, DOPOLNJEVANJE IN SPREMINJANJE PONUDB</w:t>
            </w:r>
            <w:r>
              <w:rPr>
                <w:noProof/>
                <w:webHidden/>
              </w:rPr>
              <w:tab/>
            </w:r>
            <w:r>
              <w:rPr>
                <w:noProof/>
                <w:webHidden/>
              </w:rPr>
              <w:fldChar w:fldCharType="begin"/>
            </w:r>
            <w:r>
              <w:rPr>
                <w:noProof/>
                <w:webHidden/>
              </w:rPr>
              <w:instrText xml:space="preserve"> PAGEREF _Toc200533292 \h </w:instrText>
            </w:r>
            <w:r>
              <w:rPr>
                <w:noProof/>
                <w:webHidden/>
              </w:rPr>
            </w:r>
            <w:r>
              <w:rPr>
                <w:noProof/>
                <w:webHidden/>
              </w:rPr>
              <w:fldChar w:fldCharType="separate"/>
            </w:r>
            <w:r>
              <w:rPr>
                <w:noProof/>
                <w:webHidden/>
              </w:rPr>
              <w:t>8</w:t>
            </w:r>
            <w:r>
              <w:rPr>
                <w:noProof/>
                <w:webHidden/>
              </w:rPr>
              <w:fldChar w:fldCharType="end"/>
            </w:r>
          </w:hyperlink>
        </w:p>
        <w:p w14:paraId="60D3C48A" w14:textId="07CBADAB"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93" w:history="1">
            <w:r w:rsidRPr="000C5AED">
              <w:rPr>
                <w:rStyle w:val="Hiperpovezava"/>
                <w:rFonts w:ascii="Tahoma" w:hAnsi="Tahoma" w:cs="Tahoma"/>
                <w:noProof/>
              </w:rPr>
              <w:t>10.</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FINANČNA ZAVAROVANJA</w:t>
            </w:r>
            <w:r>
              <w:rPr>
                <w:noProof/>
                <w:webHidden/>
              </w:rPr>
              <w:tab/>
            </w:r>
            <w:r>
              <w:rPr>
                <w:noProof/>
                <w:webHidden/>
              </w:rPr>
              <w:fldChar w:fldCharType="begin"/>
            </w:r>
            <w:r>
              <w:rPr>
                <w:noProof/>
                <w:webHidden/>
              </w:rPr>
              <w:instrText xml:space="preserve"> PAGEREF _Toc200533293 \h </w:instrText>
            </w:r>
            <w:r>
              <w:rPr>
                <w:noProof/>
                <w:webHidden/>
              </w:rPr>
            </w:r>
            <w:r>
              <w:rPr>
                <w:noProof/>
                <w:webHidden/>
              </w:rPr>
              <w:fldChar w:fldCharType="separate"/>
            </w:r>
            <w:r>
              <w:rPr>
                <w:noProof/>
                <w:webHidden/>
              </w:rPr>
              <w:t>8</w:t>
            </w:r>
            <w:r>
              <w:rPr>
                <w:noProof/>
                <w:webHidden/>
              </w:rPr>
              <w:fldChar w:fldCharType="end"/>
            </w:r>
          </w:hyperlink>
        </w:p>
        <w:p w14:paraId="3727BF32" w14:textId="3972F657"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294" w:history="1">
            <w:r w:rsidRPr="000C5AED">
              <w:rPr>
                <w:rStyle w:val="Hiperpovezava"/>
                <w:rFonts w:ascii="Tahoma" w:hAnsi="Tahoma" w:cs="Tahoma"/>
                <w:noProof/>
              </w:rPr>
              <w:t>10.1.</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Zavarovanje za dobro izvedbo pogodbenih obveznosti</w:t>
            </w:r>
            <w:r>
              <w:rPr>
                <w:noProof/>
                <w:webHidden/>
              </w:rPr>
              <w:tab/>
            </w:r>
            <w:r>
              <w:rPr>
                <w:noProof/>
                <w:webHidden/>
              </w:rPr>
              <w:fldChar w:fldCharType="begin"/>
            </w:r>
            <w:r>
              <w:rPr>
                <w:noProof/>
                <w:webHidden/>
              </w:rPr>
              <w:instrText xml:space="preserve"> PAGEREF _Toc200533294 \h </w:instrText>
            </w:r>
            <w:r>
              <w:rPr>
                <w:noProof/>
                <w:webHidden/>
              </w:rPr>
            </w:r>
            <w:r>
              <w:rPr>
                <w:noProof/>
                <w:webHidden/>
              </w:rPr>
              <w:fldChar w:fldCharType="separate"/>
            </w:r>
            <w:r>
              <w:rPr>
                <w:noProof/>
                <w:webHidden/>
              </w:rPr>
              <w:t>8</w:t>
            </w:r>
            <w:r>
              <w:rPr>
                <w:noProof/>
                <w:webHidden/>
              </w:rPr>
              <w:fldChar w:fldCharType="end"/>
            </w:r>
          </w:hyperlink>
        </w:p>
        <w:p w14:paraId="0ADEAB92" w14:textId="4F8E8A4B"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295" w:history="1">
            <w:r w:rsidRPr="000C5AED">
              <w:rPr>
                <w:rStyle w:val="Hiperpovezava"/>
                <w:rFonts w:ascii="Tahoma" w:hAnsi="Tahoma" w:cs="Tahoma"/>
                <w:noProof/>
              </w:rPr>
              <w:t>10.2.</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Zavarovanje za odpravo napak v garancijskem roku</w:t>
            </w:r>
            <w:r>
              <w:rPr>
                <w:noProof/>
                <w:webHidden/>
              </w:rPr>
              <w:tab/>
            </w:r>
            <w:r>
              <w:rPr>
                <w:noProof/>
                <w:webHidden/>
              </w:rPr>
              <w:fldChar w:fldCharType="begin"/>
            </w:r>
            <w:r>
              <w:rPr>
                <w:noProof/>
                <w:webHidden/>
              </w:rPr>
              <w:instrText xml:space="preserve"> PAGEREF _Toc200533295 \h </w:instrText>
            </w:r>
            <w:r>
              <w:rPr>
                <w:noProof/>
                <w:webHidden/>
              </w:rPr>
            </w:r>
            <w:r>
              <w:rPr>
                <w:noProof/>
                <w:webHidden/>
              </w:rPr>
              <w:fldChar w:fldCharType="separate"/>
            </w:r>
            <w:r>
              <w:rPr>
                <w:noProof/>
                <w:webHidden/>
              </w:rPr>
              <w:t>8</w:t>
            </w:r>
            <w:r>
              <w:rPr>
                <w:noProof/>
                <w:webHidden/>
              </w:rPr>
              <w:fldChar w:fldCharType="end"/>
            </w:r>
          </w:hyperlink>
        </w:p>
        <w:p w14:paraId="1B68C1AE" w14:textId="2FDB8918"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96" w:history="1">
            <w:r w:rsidRPr="000C5AED">
              <w:rPr>
                <w:rStyle w:val="Hiperpovezava"/>
                <w:rFonts w:ascii="Tahoma" w:hAnsi="Tahoma" w:cs="Tahoma"/>
                <w:noProof/>
              </w:rPr>
              <w:t>10.</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MERILO</w:t>
            </w:r>
            <w:r>
              <w:rPr>
                <w:noProof/>
                <w:webHidden/>
              </w:rPr>
              <w:tab/>
            </w:r>
            <w:r>
              <w:rPr>
                <w:noProof/>
                <w:webHidden/>
              </w:rPr>
              <w:fldChar w:fldCharType="begin"/>
            </w:r>
            <w:r>
              <w:rPr>
                <w:noProof/>
                <w:webHidden/>
              </w:rPr>
              <w:instrText xml:space="preserve"> PAGEREF _Toc200533296 \h </w:instrText>
            </w:r>
            <w:r>
              <w:rPr>
                <w:noProof/>
                <w:webHidden/>
              </w:rPr>
            </w:r>
            <w:r>
              <w:rPr>
                <w:noProof/>
                <w:webHidden/>
              </w:rPr>
              <w:fldChar w:fldCharType="separate"/>
            </w:r>
            <w:r>
              <w:rPr>
                <w:noProof/>
                <w:webHidden/>
              </w:rPr>
              <w:t>9</w:t>
            </w:r>
            <w:r>
              <w:rPr>
                <w:noProof/>
                <w:webHidden/>
              </w:rPr>
              <w:fldChar w:fldCharType="end"/>
            </w:r>
          </w:hyperlink>
        </w:p>
        <w:p w14:paraId="1CDAE82F" w14:textId="3FC4B809"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297" w:history="1">
            <w:r w:rsidRPr="000C5AED">
              <w:rPr>
                <w:rStyle w:val="Hiperpovezava"/>
                <w:rFonts w:ascii="Tahoma" w:hAnsi="Tahoma" w:cs="Tahoma"/>
                <w:noProof/>
              </w:rPr>
              <w:t>11.</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PONUDBENA DOKUMENTACIJA</w:t>
            </w:r>
            <w:r>
              <w:rPr>
                <w:noProof/>
                <w:webHidden/>
              </w:rPr>
              <w:tab/>
            </w:r>
            <w:r>
              <w:rPr>
                <w:noProof/>
                <w:webHidden/>
              </w:rPr>
              <w:fldChar w:fldCharType="begin"/>
            </w:r>
            <w:r>
              <w:rPr>
                <w:noProof/>
                <w:webHidden/>
              </w:rPr>
              <w:instrText xml:space="preserve"> PAGEREF _Toc200533297 \h </w:instrText>
            </w:r>
            <w:r>
              <w:rPr>
                <w:noProof/>
                <w:webHidden/>
              </w:rPr>
            </w:r>
            <w:r>
              <w:rPr>
                <w:noProof/>
                <w:webHidden/>
              </w:rPr>
              <w:fldChar w:fldCharType="separate"/>
            </w:r>
            <w:r>
              <w:rPr>
                <w:noProof/>
                <w:webHidden/>
              </w:rPr>
              <w:t>9</w:t>
            </w:r>
            <w:r>
              <w:rPr>
                <w:noProof/>
                <w:webHidden/>
              </w:rPr>
              <w:fldChar w:fldCharType="end"/>
            </w:r>
          </w:hyperlink>
        </w:p>
        <w:p w14:paraId="150A20DA" w14:textId="1F2C4D73"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298" w:history="1">
            <w:r w:rsidRPr="000C5AED">
              <w:rPr>
                <w:rStyle w:val="Hiperpovezava"/>
                <w:rFonts w:ascii="Tahoma" w:hAnsi="Tahoma" w:cs="Tahoma"/>
                <w:noProof/>
              </w:rPr>
              <w:t>11.1.</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Navodilo za izpolnitev obrazcev</w:t>
            </w:r>
            <w:r>
              <w:rPr>
                <w:noProof/>
                <w:webHidden/>
              </w:rPr>
              <w:tab/>
            </w:r>
            <w:r>
              <w:rPr>
                <w:noProof/>
                <w:webHidden/>
              </w:rPr>
              <w:fldChar w:fldCharType="begin"/>
            </w:r>
            <w:r>
              <w:rPr>
                <w:noProof/>
                <w:webHidden/>
              </w:rPr>
              <w:instrText xml:space="preserve"> PAGEREF _Toc200533298 \h </w:instrText>
            </w:r>
            <w:r>
              <w:rPr>
                <w:noProof/>
                <w:webHidden/>
              </w:rPr>
            </w:r>
            <w:r>
              <w:rPr>
                <w:noProof/>
                <w:webHidden/>
              </w:rPr>
              <w:fldChar w:fldCharType="separate"/>
            </w:r>
            <w:r>
              <w:rPr>
                <w:noProof/>
                <w:webHidden/>
              </w:rPr>
              <w:t>9</w:t>
            </w:r>
            <w:r>
              <w:rPr>
                <w:noProof/>
                <w:webHidden/>
              </w:rPr>
              <w:fldChar w:fldCharType="end"/>
            </w:r>
          </w:hyperlink>
        </w:p>
        <w:p w14:paraId="409B1380" w14:textId="0CA6A286"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299" w:history="1">
            <w:r w:rsidRPr="000C5AED">
              <w:rPr>
                <w:rStyle w:val="Hiperpovezava"/>
                <w:rFonts w:ascii="Tahoma" w:hAnsi="Tahoma" w:cs="Tahoma"/>
                <w:noProof/>
              </w:rPr>
              <w:t>11.2.</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Ponudba in Ponudbeni predračun</w:t>
            </w:r>
            <w:r>
              <w:rPr>
                <w:noProof/>
                <w:webHidden/>
              </w:rPr>
              <w:tab/>
            </w:r>
            <w:r>
              <w:rPr>
                <w:noProof/>
                <w:webHidden/>
              </w:rPr>
              <w:fldChar w:fldCharType="begin"/>
            </w:r>
            <w:r>
              <w:rPr>
                <w:noProof/>
                <w:webHidden/>
              </w:rPr>
              <w:instrText xml:space="preserve"> PAGEREF _Toc200533299 \h </w:instrText>
            </w:r>
            <w:r>
              <w:rPr>
                <w:noProof/>
                <w:webHidden/>
              </w:rPr>
            </w:r>
            <w:r>
              <w:rPr>
                <w:noProof/>
                <w:webHidden/>
              </w:rPr>
              <w:fldChar w:fldCharType="separate"/>
            </w:r>
            <w:r>
              <w:rPr>
                <w:noProof/>
                <w:webHidden/>
              </w:rPr>
              <w:t>10</w:t>
            </w:r>
            <w:r>
              <w:rPr>
                <w:noProof/>
                <w:webHidden/>
              </w:rPr>
              <w:fldChar w:fldCharType="end"/>
            </w:r>
          </w:hyperlink>
        </w:p>
        <w:p w14:paraId="1847FA35" w14:textId="27066B1A"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300" w:history="1">
            <w:r w:rsidRPr="000C5AED">
              <w:rPr>
                <w:rStyle w:val="Hiperpovezava"/>
                <w:rFonts w:ascii="Tahoma" w:hAnsi="Tahoma" w:cs="Tahoma"/>
                <w:noProof/>
              </w:rPr>
              <w:t>11.3.</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Skupna ponudba</w:t>
            </w:r>
            <w:r>
              <w:rPr>
                <w:noProof/>
                <w:webHidden/>
              </w:rPr>
              <w:tab/>
            </w:r>
            <w:r>
              <w:rPr>
                <w:noProof/>
                <w:webHidden/>
              </w:rPr>
              <w:fldChar w:fldCharType="begin"/>
            </w:r>
            <w:r>
              <w:rPr>
                <w:noProof/>
                <w:webHidden/>
              </w:rPr>
              <w:instrText xml:space="preserve"> PAGEREF _Toc200533300 \h </w:instrText>
            </w:r>
            <w:r>
              <w:rPr>
                <w:noProof/>
                <w:webHidden/>
              </w:rPr>
            </w:r>
            <w:r>
              <w:rPr>
                <w:noProof/>
                <w:webHidden/>
              </w:rPr>
              <w:fldChar w:fldCharType="separate"/>
            </w:r>
            <w:r>
              <w:rPr>
                <w:noProof/>
                <w:webHidden/>
              </w:rPr>
              <w:t>10</w:t>
            </w:r>
            <w:r>
              <w:rPr>
                <w:noProof/>
                <w:webHidden/>
              </w:rPr>
              <w:fldChar w:fldCharType="end"/>
            </w:r>
          </w:hyperlink>
        </w:p>
        <w:p w14:paraId="1C567B87" w14:textId="200C452A" w:rsidR="00923B9D" w:rsidRDefault="00923B9D">
          <w:pPr>
            <w:pStyle w:val="Kazalovsebine2"/>
            <w:tabs>
              <w:tab w:val="left" w:pos="960"/>
              <w:tab w:val="right" w:leader="dot" w:pos="9060"/>
            </w:tabs>
            <w:rPr>
              <w:rFonts w:asciiTheme="minorHAnsi" w:eastAsiaTheme="minorEastAsia" w:hAnsiTheme="minorHAnsi" w:cstheme="minorBidi"/>
              <w:noProof/>
              <w:sz w:val="24"/>
              <w:szCs w:val="24"/>
              <w:lang w:eastAsia="sl-SI"/>
              <w14:ligatures w14:val="standardContextual"/>
            </w:rPr>
          </w:pPr>
          <w:hyperlink w:anchor="_Toc200533301" w:history="1">
            <w:r w:rsidRPr="000C5AED">
              <w:rPr>
                <w:rStyle w:val="Hiperpovezava"/>
                <w:rFonts w:ascii="Tahoma" w:hAnsi="Tahoma" w:cs="Tahoma"/>
                <w:noProof/>
              </w:rPr>
              <w:t>11.4.</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Ponudba s podizvajalci</w:t>
            </w:r>
            <w:r>
              <w:rPr>
                <w:noProof/>
                <w:webHidden/>
              </w:rPr>
              <w:tab/>
            </w:r>
            <w:r>
              <w:rPr>
                <w:noProof/>
                <w:webHidden/>
              </w:rPr>
              <w:fldChar w:fldCharType="begin"/>
            </w:r>
            <w:r>
              <w:rPr>
                <w:noProof/>
                <w:webHidden/>
              </w:rPr>
              <w:instrText xml:space="preserve"> PAGEREF _Toc200533301 \h </w:instrText>
            </w:r>
            <w:r>
              <w:rPr>
                <w:noProof/>
                <w:webHidden/>
              </w:rPr>
            </w:r>
            <w:r>
              <w:rPr>
                <w:noProof/>
                <w:webHidden/>
              </w:rPr>
              <w:fldChar w:fldCharType="separate"/>
            </w:r>
            <w:r>
              <w:rPr>
                <w:noProof/>
                <w:webHidden/>
              </w:rPr>
              <w:t>11</w:t>
            </w:r>
            <w:r>
              <w:rPr>
                <w:noProof/>
                <w:webHidden/>
              </w:rPr>
              <w:fldChar w:fldCharType="end"/>
            </w:r>
          </w:hyperlink>
        </w:p>
        <w:p w14:paraId="3CCDAD54" w14:textId="76A12D9A"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302" w:history="1">
            <w:r w:rsidRPr="000C5AED">
              <w:rPr>
                <w:rStyle w:val="Hiperpovezava"/>
                <w:rFonts w:ascii="Tahoma" w:hAnsi="Tahoma" w:cs="Tahoma"/>
                <w:noProof/>
              </w:rPr>
              <w:t>12.</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ZAUPNOST</w:t>
            </w:r>
            <w:r>
              <w:rPr>
                <w:noProof/>
                <w:webHidden/>
              </w:rPr>
              <w:tab/>
            </w:r>
            <w:r>
              <w:rPr>
                <w:noProof/>
                <w:webHidden/>
              </w:rPr>
              <w:fldChar w:fldCharType="begin"/>
            </w:r>
            <w:r>
              <w:rPr>
                <w:noProof/>
                <w:webHidden/>
              </w:rPr>
              <w:instrText xml:space="preserve"> PAGEREF _Toc200533302 \h </w:instrText>
            </w:r>
            <w:r>
              <w:rPr>
                <w:noProof/>
                <w:webHidden/>
              </w:rPr>
            </w:r>
            <w:r>
              <w:rPr>
                <w:noProof/>
                <w:webHidden/>
              </w:rPr>
              <w:fldChar w:fldCharType="separate"/>
            </w:r>
            <w:r>
              <w:rPr>
                <w:noProof/>
                <w:webHidden/>
              </w:rPr>
              <w:t>11</w:t>
            </w:r>
            <w:r>
              <w:rPr>
                <w:noProof/>
                <w:webHidden/>
              </w:rPr>
              <w:fldChar w:fldCharType="end"/>
            </w:r>
          </w:hyperlink>
        </w:p>
        <w:p w14:paraId="397F4DB4" w14:textId="090A8F9F"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303" w:history="1">
            <w:r w:rsidRPr="000C5AED">
              <w:rPr>
                <w:rStyle w:val="Hiperpovezava"/>
                <w:rFonts w:ascii="Tahoma" w:hAnsi="Tahoma" w:cs="Tahoma"/>
                <w:noProof/>
              </w:rPr>
              <w:t>13.</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ODSTOP OD ODDAJE JAVNEGA NAROČILA</w:t>
            </w:r>
            <w:r>
              <w:rPr>
                <w:noProof/>
                <w:webHidden/>
              </w:rPr>
              <w:tab/>
            </w:r>
            <w:r>
              <w:rPr>
                <w:noProof/>
                <w:webHidden/>
              </w:rPr>
              <w:fldChar w:fldCharType="begin"/>
            </w:r>
            <w:r>
              <w:rPr>
                <w:noProof/>
                <w:webHidden/>
              </w:rPr>
              <w:instrText xml:space="preserve"> PAGEREF _Toc200533303 \h </w:instrText>
            </w:r>
            <w:r>
              <w:rPr>
                <w:noProof/>
                <w:webHidden/>
              </w:rPr>
            </w:r>
            <w:r>
              <w:rPr>
                <w:noProof/>
                <w:webHidden/>
              </w:rPr>
              <w:fldChar w:fldCharType="separate"/>
            </w:r>
            <w:r>
              <w:rPr>
                <w:noProof/>
                <w:webHidden/>
              </w:rPr>
              <w:t>11</w:t>
            </w:r>
            <w:r>
              <w:rPr>
                <w:noProof/>
                <w:webHidden/>
              </w:rPr>
              <w:fldChar w:fldCharType="end"/>
            </w:r>
          </w:hyperlink>
        </w:p>
        <w:p w14:paraId="63D4B23A" w14:textId="7BB7CB82"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304" w:history="1">
            <w:r w:rsidRPr="000C5AED">
              <w:rPr>
                <w:rStyle w:val="Hiperpovezava"/>
                <w:rFonts w:ascii="Tahoma" w:hAnsi="Tahoma" w:cs="Tahoma"/>
                <w:noProof/>
              </w:rPr>
              <w:t>14.</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POGODBA</w:t>
            </w:r>
            <w:r>
              <w:rPr>
                <w:noProof/>
                <w:webHidden/>
              </w:rPr>
              <w:tab/>
            </w:r>
            <w:r>
              <w:rPr>
                <w:noProof/>
                <w:webHidden/>
              </w:rPr>
              <w:fldChar w:fldCharType="begin"/>
            </w:r>
            <w:r>
              <w:rPr>
                <w:noProof/>
                <w:webHidden/>
              </w:rPr>
              <w:instrText xml:space="preserve"> PAGEREF _Toc200533304 \h </w:instrText>
            </w:r>
            <w:r>
              <w:rPr>
                <w:noProof/>
                <w:webHidden/>
              </w:rPr>
            </w:r>
            <w:r>
              <w:rPr>
                <w:noProof/>
                <w:webHidden/>
              </w:rPr>
              <w:fldChar w:fldCharType="separate"/>
            </w:r>
            <w:r>
              <w:rPr>
                <w:noProof/>
                <w:webHidden/>
              </w:rPr>
              <w:t>11</w:t>
            </w:r>
            <w:r>
              <w:rPr>
                <w:noProof/>
                <w:webHidden/>
              </w:rPr>
              <w:fldChar w:fldCharType="end"/>
            </w:r>
          </w:hyperlink>
        </w:p>
        <w:p w14:paraId="71C651FB" w14:textId="0E45C325"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305" w:history="1">
            <w:r w:rsidRPr="000C5AED">
              <w:rPr>
                <w:rStyle w:val="Hiperpovezava"/>
                <w:rFonts w:ascii="Tahoma" w:hAnsi="Tahoma" w:cs="Tahoma"/>
                <w:noProof/>
              </w:rPr>
              <w:t>15.</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PROTIKORUPCIJSKO DOLOČILO</w:t>
            </w:r>
            <w:r>
              <w:rPr>
                <w:noProof/>
                <w:webHidden/>
              </w:rPr>
              <w:tab/>
            </w:r>
            <w:r>
              <w:rPr>
                <w:noProof/>
                <w:webHidden/>
              </w:rPr>
              <w:fldChar w:fldCharType="begin"/>
            </w:r>
            <w:r>
              <w:rPr>
                <w:noProof/>
                <w:webHidden/>
              </w:rPr>
              <w:instrText xml:space="preserve"> PAGEREF _Toc200533305 \h </w:instrText>
            </w:r>
            <w:r>
              <w:rPr>
                <w:noProof/>
                <w:webHidden/>
              </w:rPr>
            </w:r>
            <w:r>
              <w:rPr>
                <w:noProof/>
                <w:webHidden/>
              </w:rPr>
              <w:fldChar w:fldCharType="separate"/>
            </w:r>
            <w:r>
              <w:rPr>
                <w:noProof/>
                <w:webHidden/>
              </w:rPr>
              <w:t>12</w:t>
            </w:r>
            <w:r>
              <w:rPr>
                <w:noProof/>
                <w:webHidden/>
              </w:rPr>
              <w:fldChar w:fldCharType="end"/>
            </w:r>
          </w:hyperlink>
        </w:p>
        <w:p w14:paraId="6043EE23" w14:textId="5C39E214" w:rsidR="00923B9D" w:rsidRDefault="00923B9D">
          <w:pPr>
            <w:pStyle w:val="Kazalovsebine1"/>
            <w:rPr>
              <w:rFonts w:asciiTheme="minorHAnsi" w:eastAsiaTheme="minorEastAsia" w:hAnsiTheme="minorHAnsi" w:cstheme="minorBidi"/>
              <w:noProof/>
              <w:sz w:val="24"/>
              <w:szCs w:val="24"/>
              <w:lang w:eastAsia="sl-SI"/>
              <w14:ligatures w14:val="standardContextual"/>
            </w:rPr>
          </w:pPr>
          <w:hyperlink w:anchor="_Toc200533306" w:history="1">
            <w:r w:rsidRPr="000C5AED">
              <w:rPr>
                <w:rStyle w:val="Hiperpovezava"/>
                <w:rFonts w:ascii="Tahoma" w:hAnsi="Tahoma" w:cs="Tahoma"/>
                <w:noProof/>
              </w:rPr>
              <w:t>16.</w:t>
            </w:r>
            <w:r>
              <w:rPr>
                <w:rFonts w:asciiTheme="minorHAnsi" w:eastAsiaTheme="minorEastAsia" w:hAnsiTheme="minorHAnsi" w:cstheme="minorBidi"/>
                <w:noProof/>
                <w:sz w:val="24"/>
                <w:szCs w:val="24"/>
                <w:lang w:eastAsia="sl-SI"/>
                <w14:ligatures w14:val="standardContextual"/>
              </w:rPr>
              <w:tab/>
            </w:r>
            <w:r w:rsidRPr="000C5AED">
              <w:rPr>
                <w:rStyle w:val="Hiperpovezava"/>
                <w:rFonts w:ascii="Tahoma" w:hAnsi="Tahoma" w:cs="Tahoma"/>
                <w:noProof/>
              </w:rPr>
              <w:t>POUK O PRAVNEM VARSTVU</w:t>
            </w:r>
            <w:r>
              <w:rPr>
                <w:noProof/>
                <w:webHidden/>
              </w:rPr>
              <w:tab/>
            </w:r>
            <w:r>
              <w:rPr>
                <w:noProof/>
                <w:webHidden/>
              </w:rPr>
              <w:fldChar w:fldCharType="begin"/>
            </w:r>
            <w:r>
              <w:rPr>
                <w:noProof/>
                <w:webHidden/>
              </w:rPr>
              <w:instrText xml:space="preserve"> PAGEREF _Toc200533306 \h </w:instrText>
            </w:r>
            <w:r>
              <w:rPr>
                <w:noProof/>
                <w:webHidden/>
              </w:rPr>
            </w:r>
            <w:r>
              <w:rPr>
                <w:noProof/>
                <w:webHidden/>
              </w:rPr>
              <w:fldChar w:fldCharType="separate"/>
            </w:r>
            <w:r>
              <w:rPr>
                <w:noProof/>
                <w:webHidden/>
              </w:rPr>
              <w:t>12</w:t>
            </w:r>
            <w:r>
              <w:rPr>
                <w:noProof/>
                <w:webHidden/>
              </w:rPr>
              <w:fldChar w:fldCharType="end"/>
            </w:r>
          </w:hyperlink>
        </w:p>
        <w:p w14:paraId="15034D28" w14:textId="14627EE0"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3AB3C4C8" w14:textId="77777777" w:rsidR="00F335A7" w:rsidRDefault="006074FD">
      <w:pPr>
        <w:pStyle w:val="Kazalovsebine1"/>
        <w:rPr>
          <w:rFonts w:ascii="Arial" w:eastAsia="Calibri" w:hAnsi="Arial" w:cs="Arial"/>
          <w:lang w:eastAsia="zh-CN"/>
        </w:rPr>
      </w:pPr>
      <w:r>
        <w:br w:type="page"/>
      </w:r>
    </w:p>
    <w:p w14:paraId="1D9110EA" w14:textId="77777777" w:rsidR="00F335A7" w:rsidRPr="00B11FE6" w:rsidRDefault="006074FD" w:rsidP="00B11FE6">
      <w:pPr>
        <w:pStyle w:val="Naslov1"/>
        <w:pBdr>
          <w:top w:val="single" w:sz="4" w:space="1" w:color="000000"/>
          <w:left w:val="single" w:sz="4" w:space="4" w:color="000000"/>
          <w:bottom w:val="single" w:sz="4" w:space="1" w:color="000000"/>
          <w:right w:val="single" w:sz="4" w:space="4" w:color="000000"/>
        </w:pBdr>
        <w:shd w:val="clear" w:color="auto" w:fill="99CC00"/>
        <w:ind w:left="0" w:firstLine="0"/>
        <w:jc w:val="center"/>
        <w:rPr>
          <w:rFonts w:ascii="Tahoma" w:hAnsi="Tahoma" w:cs="Tahoma"/>
          <w:sz w:val="18"/>
          <w:szCs w:val="18"/>
          <w:u w:val="none"/>
        </w:rPr>
      </w:pPr>
      <w:bookmarkStart w:id="0" w:name="_Toc200533280"/>
      <w:r w:rsidRPr="00B11FE6">
        <w:rPr>
          <w:rFonts w:ascii="Tahoma" w:hAnsi="Tahoma" w:cs="Tahoma"/>
          <w:sz w:val="18"/>
          <w:szCs w:val="18"/>
          <w:u w:val="none"/>
        </w:rPr>
        <w:lastRenderedPageBreak/>
        <w:t>NAVODILA PONUDNIKOM</w:t>
      </w:r>
      <w:bookmarkEnd w:id="0"/>
    </w:p>
    <w:p w14:paraId="614295D5" w14:textId="77777777" w:rsidR="00F335A7" w:rsidRPr="00B11FE6" w:rsidRDefault="00F335A7">
      <w:pPr>
        <w:pStyle w:val="Standard"/>
        <w:keepNext/>
        <w:rPr>
          <w:rFonts w:ascii="Tahoma" w:hAnsi="Tahoma" w:cs="Tahoma"/>
          <w:sz w:val="18"/>
          <w:szCs w:val="18"/>
        </w:rPr>
      </w:pPr>
    </w:p>
    <w:p w14:paraId="527AE864" w14:textId="77777777" w:rsidR="00F335A7" w:rsidRPr="00B11FE6" w:rsidRDefault="006074FD" w:rsidP="00420C88">
      <w:pPr>
        <w:pStyle w:val="Naslov1"/>
        <w:numPr>
          <w:ilvl w:val="0"/>
          <w:numId w:val="2"/>
        </w:numPr>
        <w:rPr>
          <w:rFonts w:ascii="Tahoma" w:hAnsi="Tahoma" w:cs="Tahoma"/>
          <w:sz w:val="18"/>
          <w:szCs w:val="18"/>
        </w:rPr>
      </w:pPr>
      <w:bookmarkStart w:id="1" w:name="_Toc200533281"/>
      <w:r w:rsidRPr="00B11FE6">
        <w:rPr>
          <w:rFonts w:ascii="Tahoma" w:hAnsi="Tahoma" w:cs="Tahoma"/>
          <w:sz w:val="18"/>
          <w:szCs w:val="18"/>
        </w:rPr>
        <w:t>PRAVNA PODLAGA</w:t>
      </w:r>
      <w:bookmarkEnd w:id="1"/>
    </w:p>
    <w:p w14:paraId="50322044" w14:textId="77777777" w:rsidR="00F335A7" w:rsidRPr="00B11FE6" w:rsidRDefault="00F335A7">
      <w:pPr>
        <w:pStyle w:val="Standard"/>
        <w:keepNext/>
        <w:rPr>
          <w:rFonts w:ascii="Tahoma" w:hAnsi="Tahoma" w:cs="Tahoma"/>
          <w:color w:val="000000" w:themeColor="text1"/>
          <w:sz w:val="18"/>
          <w:szCs w:val="18"/>
        </w:rPr>
      </w:pPr>
    </w:p>
    <w:p w14:paraId="363C9093" w14:textId="4441F6CD" w:rsidR="00F335A7" w:rsidRPr="00B11FE6" w:rsidRDefault="006074FD">
      <w:pPr>
        <w:pStyle w:val="Standard"/>
        <w:rPr>
          <w:rFonts w:ascii="Tahoma" w:hAnsi="Tahoma" w:cs="Tahoma"/>
          <w:sz w:val="18"/>
          <w:szCs w:val="18"/>
        </w:rPr>
      </w:pPr>
      <w:r w:rsidRPr="00B11FE6">
        <w:rPr>
          <w:rFonts w:ascii="Tahoma" w:hAnsi="Tahoma" w:cs="Tahoma"/>
          <w:color w:val="000000" w:themeColor="text1"/>
          <w:sz w:val="18"/>
          <w:szCs w:val="18"/>
        </w:rPr>
        <w:t>Postopek oddaje javnega naročila se izvaja na podlagi Zakona o javnem naročanju (Uradni list RS, št. 91/2015</w:t>
      </w:r>
      <w:r w:rsidR="00107CCA">
        <w:rPr>
          <w:rFonts w:ascii="Tahoma" w:hAnsi="Tahoma" w:cs="Tahoma"/>
          <w:color w:val="000000" w:themeColor="text1"/>
          <w:sz w:val="18"/>
          <w:szCs w:val="18"/>
        </w:rPr>
        <w:t xml:space="preserve"> s spremembami in dopolnitvami</w:t>
      </w:r>
      <w:r w:rsidRPr="00B11FE6">
        <w:rPr>
          <w:rFonts w:ascii="Tahoma" w:hAnsi="Tahoma" w:cs="Tahoma"/>
          <w:color w:val="000000" w:themeColor="text1"/>
          <w:sz w:val="18"/>
          <w:szCs w:val="18"/>
        </w:rPr>
        <w:t xml:space="preserve">; v nadaljevanju tudi: ZJN-3) in podzakonskih </w:t>
      </w:r>
      <w:r w:rsidRPr="00B11FE6">
        <w:rPr>
          <w:rFonts w:ascii="Tahoma" w:hAnsi="Tahoma" w:cs="Tahoma"/>
          <w:sz w:val="18"/>
          <w:szCs w:val="18"/>
        </w:rPr>
        <w:t>aktov, ki urejajo javno naročanje, v skladu z veljavno zakonodajo, ki ureja področje javnih financ, področje predmeta javnega naročila ter drugimi veljavnimi predpisi.</w:t>
      </w:r>
    </w:p>
    <w:p w14:paraId="4C83301E" w14:textId="77777777" w:rsidR="00F335A7" w:rsidRPr="00B11FE6" w:rsidRDefault="00F335A7">
      <w:pPr>
        <w:pStyle w:val="Standard"/>
        <w:rPr>
          <w:rFonts w:ascii="Tahoma" w:hAnsi="Tahoma" w:cs="Tahoma"/>
          <w:color w:val="000000" w:themeColor="text1"/>
          <w:sz w:val="18"/>
          <w:szCs w:val="18"/>
        </w:rPr>
      </w:pPr>
    </w:p>
    <w:p w14:paraId="5FD9CB22"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2" w:name="_Toc200533282"/>
      <w:r w:rsidRPr="00B11FE6">
        <w:rPr>
          <w:rFonts w:ascii="Tahoma" w:hAnsi="Tahoma" w:cs="Tahoma"/>
          <w:sz w:val="18"/>
          <w:szCs w:val="18"/>
        </w:rPr>
        <w:t>VSEBINA RAZPISNE DOKUMENTACIJE</w:t>
      </w:r>
      <w:bookmarkEnd w:id="2"/>
    </w:p>
    <w:p w14:paraId="4152C832" w14:textId="77777777" w:rsidR="00F335A7" w:rsidRPr="00B11FE6" w:rsidRDefault="00F335A7">
      <w:pPr>
        <w:pStyle w:val="Standard"/>
        <w:keepNext/>
        <w:rPr>
          <w:rFonts w:ascii="Tahoma" w:hAnsi="Tahoma" w:cs="Tahoma"/>
          <w:sz w:val="18"/>
          <w:szCs w:val="18"/>
        </w:rPr>
      </w:pPr>
    </w:p>
    <w:p w14:paraId="1FD6EEC6"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Naročnik je za oddajo predmetnega javnega naročila pripravil razpisno dokumentacijo, ki jo sestavljajo naslednji dokumenti:</w:t>
      </w:r>
    </w:p>
    <w:p w14:paraId="1392D5C8" w14:textId="77777777" w:rsidR="00F335A7" w:rsidRPr="00B11FE6" w:rsidRDefault="006074FD" w:rsidP="00420C88">
      <w:pPr>
        <w:pStyle w:val="Odstavekseznama"/>
        <w:numPr>
          <w:ilvl w:val="0"/>
          <w:numId w:val="3"/>
        </w:numPr>
        <w:rPr>
          <w:rFonts w:ascii="Tahoma" w:hAnsi="Tahoma" w:cs="Tahoma"/>
          <w:sz w:val="18"/>
          <w:szCs w:val="18"/>
        </w:rPr>
      </w:pPr>
      <w:r w:rsidRPr="00B11FE6">
        <w:rPr>
          <w:rFonts w:ascii="Tahoma" w:hAnsi="Tahoma" w:cs="Tahoma"/>
          <w:sz w:val="18"/>
          <w:szCs w:val="18"/>
        </w:rPr>
        <w:t>Navodila ponudnikom</w:t>
      </w:r>
    </w:p>
    <w:p w14:paraId="032027CF" w14:textId="77777777" w:rsidR="00F335A7" w:rsidRPr="00B11FE6" w:rsidRDefault="006074FD"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»Ponudba«</w:t>
      </w:r>
    </w:p>
    <w:p w14:paraId="03A3F4FD" w14:textId="77777777" w:rsidR="00F335A7" w:rsidRPr="00B11FE6" w:rsidRDefault="006074FD"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»ESPD«</w:t>
      </w:r>
    </w:p>
    <w:p w14:paraId="43FA37A6" w14:textId="77777777" w:rsidR="000B4EAE" w:rsidRPr="00B11FE6" w:rsidRDefault="000B4EAE"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»Referenčno potrdilo«</w:t>
      </w:r>
    </w:p>
    <w:p w14:paraId="7135AC71" w14:textId="77777777" w:rsidR="00F335A7" w:rsidRPr="00B11FE6" w:rsidRDefault="006074FD"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»Podizvajalci«</w:t>
      </w:r>
    </w:p>
    <w:p w14:paraId="3325511B" w14:textId="77777777" w:rsidR="00F335A7" w:rsidRPr="00B11FE6" w:rsidRDefault="006074FD"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»Izjava podizvajalca o neposrednih plačilih«</w:t>
      </w:r>
    </w:p>
    <w:p w14:paraId="39A53B92" w14:textId="77777777" w:rsidR="009C0603" w:rsidRPr="00B11FE6" w:rsidRDefault="009C0603"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»Finančno zavarovanje za dobro izvedbo pogodbenih obveznosti«</w:t>
      </w:r>
    </w:p>
    <w:p w14:paraId="12EB23D0" w14:textId="77777777" w:rsidR="009C0603" w:rsidRDefault="009C0603"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»Finančno zavarovanje za odpravo napak v garancijskem roku«</w:t>
      </w:r>
    </w:p>
    <w:p w14:paraId="392A3EE9" w14:textId="5856A78D" w:rsidR="00A77F14" w:rsidRPr="00A77F14" w:rsidRDefault="00A77F14" w:rsidP="00A77F14">
      <w:pPr>
        <w:pStyle w:val="Odstavekseznama"/>
        <w:numPr>
          <w:ilvl w:val="0"/>
          <w:numId w:val="14"/>
        </w:numPr>
        <w:rPr>
          <w:rFonts w:ascii="Tahoma" w:hAnsi="Tahoma" w:cs="Tahoma"/>
          <w:sz w:val="18"/>
          <w:szCs w:val="18"/>
        </w:rPr>
      </w:pPr>
      <w:r w:rsidRPr="00A77F14">
        <w:rPr>
          <w:rFonts w:ascii="Tahoma" w:hAnsi="Tahoma" w:cs="Tahoma"/>
          <w:sz w:val="18"/>
          <w:szCs w:val="18"/>
        </w:rPr>
        <w:t>Menična izjava za zavarovanje dobre izvedbe pogodbenih obveznosti s pooblastilom za izpolnitev</w:t>
      </w:r>
    </w:p>
    <w:p w14:paraId="24BC51FA" w14:textId="0F66AD68" w:rsidR="00A77F14" w:rsidRPr="00A77F14" w:rsidRDefault="00A77F14" w:rsidP="00A77F14">
      <w:pPr>
        <w:pStyle w:val="Odstavekseznama"/>
        <w:numPr>
          <w:ilvl w:val="0"/>
          <w:numId w:val="14"/>
        </w:numPr>
        <w:rPr>
          <w:rFonts w:ascii="Tahoma" w:hAnsi="Tahoma" w:cs="Tahoma"/>
          <w:sz w:val="18"/>
          <w:szCs w:val="18"/>
        </w:rPr>
      </w:pPr>
      <w:r w:rsidRPr="00A77F14">
        <w:rPr>
          <w:rFonts w:ascii="Tahoma" w:hAnsi="Tahoma" w:cs="Tahoma"/>
          <w:sz w:val="18"/>
          <w:szCs w:val="18"/>
        </w:rPr>
        <w:t>Menična izjava za zavarovanje za odpravo napak v garancijskem roku</w:t>
      </w:r>
    </w:p>
    <w:p w14:paraId="61C998E2" w14:textId="55421DCD" w:rsidR="00F335A7" w:rsidRPr="00B11FE6" w:rsidRDefault="006074FD" w:rsidP="00A77F14">
      <w:pPr>
        <w:pStyle w:val="Odstavekseznama"/>
        <w:numPr>
          <w:ilvl w:val="0"/>
          <w:numId w:val="14"/>
        </w:numPr>
        <w:rPr>
          <w:rFonts w:ascii="Tahoma" w:hAnsi="Tahoma" w:cs="Tahoma"/>
          <w:sz w:val="18"/>
          <w:szCs w:val="18"/>
        </w:rPr>
      </w:pPr>
      <w:r w:rsidRPr="00B11FE6">
        <w:rPr>
          <w:rFonts w:ascii="Tahoma" w:hAnsi="Tahoma" w:cs="Tahoma"/>
          <w:sz w:val="18"/>
          <w:szCs w:val="18"/>
        </w:rPr>
        <w:t>Obrazec »Izjava o udeležbi v lastništvu in o povezanih družbah«</w:t>
      </w:r>
    </w:p>
    <w:p w14:paraId="0DFB0A65" w14:textId="77777777" w:rsidR="00F335A7" w:rsidRPr="00B11FE6" w:rsidRDefault="006074FD" w:rsidP="00420C88">
      <w:pPr>
        <w:pStyle w:val="Odstavekseznama"/>
        <w:numPr>
          <w:ilvl w:val="0"/>
          <w:numId w:val="14"/>
        </w:numPr>
        <w:rPr>
          <w:rFonts w:ascii="Tahoma" w:hAnsi="Tahoma" w:cs="Tahoma"/>
          <w:sz w:val="18"/>
          <w:szCs w:val="18"/>
        </w:rPr>
      </w:pPr>
      <w:r w:rsidRPr="00B11FE6">
        <w:rPr>
          <w:rFonts w:ascii="Tahoma" w:hAnsi="Tahoma" w:cs="Tahoma"/>
          <w:sz w:val="18"/>
          <w:szCs w:val="18"/>
        </w:rPr>
        <w:t>Obrazec »Izjava o odsotnosti osebnih povezav«</w:t>
      </w:r>
    </w:p>
    <w:p w14:paraId="72CA7491" w14:textId="2E088107" w:rsidR="00B739C3" w:rsidRDefault="006074FD" w:rsidP="00B739C3">
      <w:pPr>
        <w:pStyle w:val="Odstavekseznama"/>
        <w:numPr>
          <w:ilvl w:val="0"/>
          <w:numId w:val="14"/>
        </w:numPr>
        <w:rPr>
          <w:rFonts w:ascii="Tahoma" w:hAnsi="Tahoma" w:cs="Tahoma"/>
          <w:sz w:val="18"/>
          <w:szCs w:val="18"/>
        </w:rPr>
      </w:pPr>
      <w:r w:rsidRPr="00B11FE6">
        <w:rPr>
          <w:rFonts w:ascii="Tahoma" w:hAnsi="Tahoma" w:cs="Tahoma"/>
          <w:sz w:val="18"/>
          <w:szCs w:val="18"/>
        </w:rPr>
        <w:t>Osnutek Pogodbe</w:t>
      </w:r>
    </w:p>
    <w:p w14:paraId="22EB48B9" w14:textId="32B97EB4" w:rsidR="00A77F14" w:rsidRDefault="00A77F14" w:rsidP="00B739C3">
      <w:pPr>
        <w:pStyle w:val="Odstavekseznama"/>
        <w:numPr>
          <w:ilvl w:val="0"/>
          <w:numId w:val="14"/>
        </w:numPr>
        <w:rPr>
          <w:rFonts w:ascii="Tahoma" w:hAnsi="Tahoma" w:cs="Tahoma"/>
          <w:sz w:val="18"/>
          <w:szCs w:val="18"/>
        </w:rPr>
      </w:pPr>
      <w:r>
        <w:rPr>
          <w:rFonts w:ascii="Tahoma" w:hAnsi="Tahoma" w:cs="Tahoma"/>
          <w:sz w:val="18"/>
          <w:szCs w:val="18"/>
        </w:rPr>
        <w:t>Ponudbeni predračun-prenova 5B GOI</w:t>
      </w:r>
    </w:p>
    <w:p w14:paraId="293301FD" w14:textId="27301B07" w:rsidR="00A77F14" w:rsidRPr="00B11FE6" w:rsidRDefault="00A77F14" w:rsidP="00B739C3">
      <w:pPr>
        <w:pStyle w:val="Odstavekseznama"/>
        <w:numPr>
          <w:ilvl w:val="0"/>
          <w:numId w:val="14"/>
        </w:numPr>
        <w:rPr>
          <w:rFonts w:ascii="Tahoma" w:hAnsi="Tahoma" w:cs="Tahoma"/>
          <w:sz w:val="18"/>
          <w:szCs w:val="18"/>
        </w:rPr>
      </w:pPr>
      <w:r>
        <w:rPr>
          <w:rFonts w:ascii="Tahoma" w:hAnsi="Tahoma" w:cs="Tahoma"/>
          <w:sz w:val="18"/>
          <w:szCs w:val="18"/>
        </w:rPr>
        <w:t>Načrti EI 5B</w:t>
      </w:r>
    </w:p>
    <w:p w14:paraId="5BE6E180" w14:textId="40D2BFAE" w:rsidR="00B739C3" w:rsidRPr="00B11FE6" w:rsidRDefault="00B739C3" w:rsidP="00B739C3">
      <w:pPr>
        <w:pStyle w:val="Odstavekseznama"/>
        <w:numPr>
          <w:ilvl w:val="0"/>
          <w:numId w:val="14"/>
        </w:numPr>
        <w:rPr>
          <w:rFonts w:ascii="Tahoma" w:hAnsi="Tahoma" w:cs="Tahoma"/>
          <w:sz w:val="18"/>
          <w:szCs w:val="18"/>
        </w:rPr>
      </w:pPr>
      <w:r w:rsidRPr="00B11FE6">
        <w:rPr>
          <w:rFonts w:ascii="Tahoma" w:hAnsi="Tahoma" w:cs="Tahoma"/>
          <w:sz w:val="18"/>
          <w:szCs w:val="18"/>
        </w:rPr>
        <w:t>Pisni sporazum na skupnih deloviščih</w:t>
      </w:r>
    </w:p>
    <w:p w14:paraId="0F3E28E0" w14:textId="0FE82330" w:rsidR="00F335A7" w:rsidRDefault="006A4DD7" w:rsidP="00B11FE6">
      <w:pPr>
        <w:pStyle w:val="Odstavekseznama"/>
        <w:numPr>
          <w:ilvl w:val="0"/>
          <w:numId w:val="14"/>
        </w:numPr>
        <w:rPr>
          <w:rFonts w:ascii="Tahoma" w:hAnsi="Tahoma" w:cs="Tahoma"/>
          <w:sz w:val="18"/>
          <w:szCs w:val="18"/>
        </w:rPr>
      </w:pPr>
      <w:r w:rsidRPr="00B11FE6">
        <w:rPr>
          <w:rFonts w:ascii="Tahoma" w:hAnsi="Tahoma" w:cs="Tahoma"/>
          <w:sz w:val="18"/>
          <w:szCs w:val="18"/>
        </w:rPr>
        <w:t>Ponudbeni predračun</w:t>
      </w:r>
      <w:r w:rsidR="008B2228" w:rsidRPr="00B11FE6">
        <w:rPr>
          <w:rFonts w:ascii="Tahoma" w:hAnsi="Tahoma" w:cs="Tahoma"/>
          <w:sz w:val="18"/>
          <w:szCs w:val="18"/>
        </w:rPr>
        <w:t xml:space="preserve"> </w:t>
      </w:r>
    </w:p>
    <w:p w14:paraId="61F76AB2" w14:textId="77777777" w:rsidR="00B11FE6" w:rsidRPr="00B11FE6" w:rsidRDefault="00B11FE6" w:rsidP="00B11FE6">
      <w:pPr>
        <w:pStyle w:val="Odstavekseznama"/>
        <w:rPr>
          <w:rFonts w:ascii="Tahoma" w:hAnsi="Tahoma" w:cs="Tahoma"/>
          <w:sz w:val="18"/>
          <w:szCs w:val="18"/>
        </w:rPr>
      </w:pPr>
    </w:p>
    <w:p w14:paraId="5EB2DDB5"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35FD6770" w14:textId="77777777" w:rsidR="00F335A7" w:rsidRPr="00B11FE6" w:rsidRDefault="00F335A7">
      <w:pPr>
        <w:pStyle w:val="Standard"/>
        <w:rPr>
          <w:rFonts w:ascii="Tahoma" w:hAnsi="Tahoma" w:cs="Tahoma"/>
          <w:sz w:val="18"/>
          <w:szCs w:val="18"/>
        </w:rPr>
      </w:pPr>
    </w:p>
    <w:p w14:paraId="5576097B"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3" w:name="_Toc511306718"/>
      <w:bookmarkStart w:id="4" w:name="_Toc200533283"/>
      <w:r w:rsidRPr="00B11FE6">
        <w:rPr>
          <w:rFonts w:ascii="Tahoma" w:hAnsi="Tahoma" w:cs="Tahoma"/>
          <w:sz w:val="18"/>
          <w:szCs w:val="18"/>
        </w:rPr>
        <w:t>PREDMET JAVNEGA NAROČILA</w:t>
      </w:r>
      <w:bookmarkEnd w:id="3"/>
      <w:bookmarkEnd w:id="4"/>
    </w:p>
    <w:p w14:paraId="2C568CB3" w14:textId="77777777" w:rsidR="00F335A7" w:rsidRPr="00B11FE6" w:rsidRDefault="00F335A7">
      <w:pPr>
        <w:pStyle w:val="Standard"/>
        <w:keepNext/>
        <w:rPr>
          <w:rFonts w:ascii="Tahoma" w:hAnsi="Tahoma" w:cs="Tahoma"/>
          <w:sz w:val="18"/>
          <w:szCs w:val="18"/>
        </w:rPr>
      </w:pPr>
    </w:p>
    <w:p w14:paraId="04390C4B" w14:textId="71FE7BBF" w:rsidR="00925699" w:rsidRDefault="006074FD" w:rsidP="00157378">
      <w:pPr>
        <w:spacing w:after="0" w:line="276" w:lineRule="auto"/>
        <w:jc w:val="both"/>
        <w:rPr>
          <w:rFonts w:ascii="Tahoma" w:hAnsi="Tahoma" w:cs="Tahoma"/>
          <w:color w:val="000000" w:themeColor="text1"/>
          <w:sz w:val="18"/>
          <w:szCs w:val="18"/>
        </w:rPr>
      </w:pPr>
      <w:r w:rsidRPr="00B11FE6">
        <w:rPr>
          <w:rFonts w:ascii="Tahoma" w:hAnsi="Tahoma" w:cs="Tahoma"/>
          <w:color w:val="000000" w:themeColor="text1"/>
          <w:sz w:val="18"/>
          <w:szCs w:val="18"/>
        </w:rPr>
        <w:t xml:space="preserve">Predmet javnega naročila </w:t>
      </w:r>
      <w:r w:rsidR="00107CCA">
        <w:rPr>
          <w:rFonts w:ascii="Tahoma" w:hAnsi="Tahoma" w:cs="Tahoma"/>
          <w:color w:val="000000" w:themeColor="text1"/>
          <w:sz w:val="18"/>
          <w:szCs w:val="18"/>
        </w:rPr>
        <w:t xml:space="preserve">so vzdrževalna dela na </w:t>
      </w:r>
      <w:r w:rsidR="00B11FE6">
        <w:rPr>
          <w:rFonts w:ascii="Tahoma" w:hAnsi="Tahoma" w:cs="Tahoma"/>
          <w:color w:val="000000" w:themeColor="text1"/>
          <w:sz w:val="18"/>
          <w:szCs w:val="18"/>
        </w:rPr>
        <w:t xml:space="preserve">5.B </w:t>
      </w:r>
      <w:r w:rsidR="0026132E" w:rsidRPr="00B11FE6">
        <w:rPr>
          <w:rFonts w:ascii="Tahoma" w:hAnsi="Tahoma" w:cs="Tahoma"/>
          <w:color w:val="000000" w:themeColor="text1"/>
          <w:sz w:val="18"/>
          <w:szCs w:val="18"/>
        </w:rPr>
        <w:t>oddelk</w:t>
      </w:r>
      <w:r w:rsidR="00107CCA">
        <w:rPr>
          <w:rFonts w:ascii="Tahoma" w:hAnsi="Tahoma" w:cs="Tahoma"/>
          <w:color w:val="000000" w:themeColor="text1"/>
          <w:sz w:val="18"/>
          <w:szCs w:val="18"/>
        </w:rPr>
        <w:t>u</w:t>
      </w:r>
      <w:r w:rsidR="0026132E" w:rsidRPr="00B11FE6">
        <w:rPr>
          <w:rFonts w:ascii="Tahoma" w:hAnsi="Tahoma" w:cs="Tahoma"/>
          <w:color w:val="000000" w:themeColor="text1"/>
          <w:sz w:val="18"/>
          <w:szCs w:val="18"/>
        </w:rPr>
        <w:t xml:space="preserve"> v </w:t>
      </w:r>
      <w:r w:rsidR="00B11FE6">
        <w:rPr>
          <w:rFonts w:ascii="Tahoma" w:hAnsi="Tahoma" w:cs="Tahoma"/>
          <w:color w:val="000000" w:themeColor="text1"/>
          <w:sz w:val="18"/>
          <w:szCs w:val="18"/>
        </w:rPr>
        <w:t>SB</w:t>
      </w:r>
      <w:r w:rsidR="0026132E" w:rsidRPr="00B11FE6">
        <w:rPr>
          <w:rFonts w:ascii="Tahoma" w:hAnsi="Tahoma" w:cs="Tahoma"/>
          <w:color w:val="000000" w:themeColor="text1"/>
          <w:sz w:val="18"/>
          <w:szCs w:val="18"/>
        </w:rPr>
        <w:t xml:space="preserve"> Nova Gorica</w:t>
      </w:r>
      <w:r w:rsidR="00A40435" w:rsidRPr="00B11FE6">
        <w:rPr>
          <w:rFonts w:ascii="Tahoma" w:hAnsi="Tahoma" w:cs="Tahoma"/>
          <w:color w:val="000000" w:themeColor="text1"/>
          <w:sz w:val="18"/>
          <w:szCs w:val="18"/>
        </w:rPr>
        <w:t xml:space="preserve">. </w:t>
      </w:r>
      <w:r w:rsidR="00925699" w:rsidRPr="00B11FE6">
        <w:rPr>
          <w:rFonts w:ascii="Tahoma" w:hAnsi="Tahoma" w:cs="Tahoma"/>
          <w:color w:val="000000" w:themeColor="text1"/>
          <w:sz w:val="18"/>
          <w:szCs w:val="18"/>
        </w:rPr>
        <w:t>Naroč</w:t>
      </w:r>
      <w:r w:rsidR="00925699" w:rsidRPr="00B11FE6">
        <w:rPr>
          <w:rFonts w:ascii="Tahoma" w:hAnsi="Tahoma" w:cs="Tahoma"/>
          <w:sz w:val="18"/>
          <w:szCs w:val="18"/>
        </w:rPr>
        <w:t xml:space="preserve">ilo je </w:t>
      </w:r>
      <w:r w:rsidR="00157378">
        <w:rPr>
          <w:rFonts w:ascii="Tahoma" w:hAnsi="Tahoma" w:cs="Tahoma"/>
          <w:sz w:val="18"/>
          <w:szCs w:val="18"/>
        </w:rPr>
        <w:t>celovito</w:t>
      </w:r>
      <w:r w:rsidR="00107CCA">
        <w:rPr>
          <w:rFonts w:ascii="Tahoma" w:hAnsi="Tahoma" w:cs="Tahoma"/>
          <w:sz w:val="18"/>
          <w:szCs w:val="18"/>
        </w:rPr>
        <w:t xml:space="preserve">: </w:t>
      </w:r>
      <w:r w:rsidR="00925699" w:rsidRPr="00157378">
        <w:rPr>
          <w:rFonts w:ascii="Tahoma" w:hAnsi="Tahoma" w:cs="Tahoma"/>
          <w:sz w:val="18"/>
          <w:szCs w:val="18"/>
        </w:rPr>
        <w:t>GOI dela</w:t>
      </w:r>
      <w:r w:rsidR="00E46A3A" w:rsidRPr="00157378">
        <w:rPr>
          <w:rFonts w:ascii="Tahoma" w:hAnsi="Tahoma" w:cs="Tahoma"/>
          <w:sz w:val="18"/>
          <w:szCs w:val="18"/>
        </w:rPr>
        <w:t xml:space="preserve"> </w:t>
      </w:r>
      <w:r w:rsidR="009D3ED3" w:rsidRPr="00157378">
        <w:rPr>
          <w:rFonts w:ascii="Tahoma" w:hAnsi="Tahoma" w:cs="Tahoma"/>
          <w:color w:val="000000" w:themeColor="text1"/>
          <w:sz w:val="18"/>
          <w:szCs w:val="18"/>
        </w:rPr>
        <w:t>(g</w:t>
      </w:r>
      <w:r w:rsidR="00E46A3A" w:rsidRPr="00157378">
        <w:rPr>
          <w:rFonts w:ascii="Tahoma" w:hAnsi="Tahoma" w:cs="Tahoma"/>
          <w:color w:val="000000" w:themeColor="text1"/>
          <w:sz w:val="18"/>
          <w:szCs w:val="18"/>
        </w:rPr>
        <w:t xml:space="preserve">radbeno obrtniška </w:t>
      </w:r>
      <w:r w:rsidR="009D3ED3" w:rsidRPr="00157378">
        <w:rPr>
          <w:rFonts w:ascii="Tahoma" w:hAnsi="Tahoma" w:cs="Tahoma"/>
          <w:color w:val="000000" w:themeColor="text1"/>
          <w:sz w:val="18"/>
          <w:szCs w:val="18"/>
        </w:rPr>
        <w:t xml:space="preserve">in instalacijska </w:t>
      </w:r>
      <w:r w:rsidR="00E46A3A" w:rsidRPr="00157378">
        <w:rPr>
          <w:rFonts w:ascii="Tahoma" w:hAnsi="Tahoma" w:cs="Tahoma"/>
          <w:color w:val="000000" w:themeColor="text1"/>
          <w:sz w:val="18"/>
          <w:szCs w:val="18"/>
        </w:rPr>
        <w:t>dela)</w:t>
      </w:r>
      <w:r w:rsidR="00157378">
        <w:rPr>
          <w:rFonts w:ascii="Tahoma" w:hAnsi="Tahoma" w:cs="Tahoma"/>
          <w:color w:val="000000" w:themeColor="text1"/>
          <w:sz w:val="18"/>
          <w:szCs w:val="18"/>
        </w:rPr>
        <w:t>.</w:t>
      </w:r>
    </w:p>
    <w:p w14:paraId="60C58209" w14:textId="77777777" w:rsidR="00925699" w:rsidRPr="00B11FE6" w:rsidRDefault="00925699" w:rsidP="00214E45">
      <w:pPr>
        <w:spacing w:after="0" w:line="276" w:lineRule="auto"/>
        <w:jc w:val="both"/>
        <w:rPr>
          <w:rFonts w:ascii="Tahoma" w:hAnsi="Tahoma" w:cs="Tahoma"/>
          <w:color w:val="000000" w:themeColor="text1"/>
          <w:sz w:val="18"/>
          <w:szCs w:val="18"/>
        </w:rPr>
      </w:pPr>
    </w:p>
    <w:p w14:paraId="141A8217" w14:textId="79A93A53" w:rsidR="00F335A7" w:rsidRPr="00B11FE6" w:rsidRDefault="006074FD" w:rsidP="00925699">
      <w:pPr>
        <w:spacing w:after="0" w:line="276" w:lineRule="auto"/>
        <w:jc w:val="both"/>
        <w:rPr>
          <w:rFonts w:ascii="Tahoma" w:hAnsi="Tahoma" w:cs="Tahoma"/>
          <w:color w:val="000000" w:themeColor="text1"/>
          <w:sz w:val="18"/>
          <w:szCs w:val="18"/>
        </w:rPr>
      </w:pPr>
      <w:r w:rsidRPr="00B11FE6">
        <w:rPr>
          <w:rFonts w:ascii="Tahoma" w:hAnsi="Tahoma" w:cs="Tahoma"/>
          <w:sz w:val="18"/>
          <w:szCs w:val="18"/>
        </w:rPr>
        <w:t>Podrobnejša specifikacija predmeta naročila</w:t>
      </w:r>
      <w:r w:rsidR="00890EF4" w:rsidRPr="00B11FE6">
        <w:rPr>
          <w:rFonts w:ascii="Tahoma" w:hAnsi="Tahoma" w:cs="Tahoma"/>
          <w:sz w:val="18"/>
          <w:szCs w:val="18"/>
        </w:rPr>
        <w:t xml:space="preserve"> je razvidna iz </w:t>
      </w:r>
      <w:r w:rsidR="00E2132F" w:rsidRPr="00B11FE6">
        <w:rPr>
          <w:rFonts w:ascii="Tahoma" w:hAnsi="Tahoma" w:cs="Tahoma"/>
          <w:sz w:val="18"/>
          <w:szCs w:val="18"/>
        </w:rPr>
        <w:t>Ponudbenega predračuna</w:t>
      </w:r>
      <w:r w:rsidRPr="00B11FE6">
        <w:rPr>
          <w:rFonts w:ascii="Tahoma" w:hAnsi="Tahoma" w:cs="Tahoma"/>
          <w:sz w:val="18"/>
          <w:szCs w:val="18"/>
        </w:rPr>
        <w:t>, osnutka Pogodbe</w:t>
      </w:r>
      <w:r w:rsidR="00157378">
        <w:rPr>
          <w:rFonts w:ascii="Tahoma" w:hAnsi="Tahoma" w:cs="Tahoma"/>
          <w:sz w:val="18"/>
          <w:szCs w:val="18"/>
        </w:rPr>
        <w:t xml:space="preserve"> </w:t>
      </w:r>
      <w:r w:rsidRPr="00B11FE6">
        <w:rPr>
          <w:rFonts w:ascii="Tahoma" w:hAnsi="Tahoma" w:cs="Tahoma"/>
          <w:sz w:val="18"/>
          <w:szCs w:val="18"/>
        </w:rPr>
        <w:t>ter drugih relevantnih delov razpisne dokumentacije.</w:t>
      </w:r>
      <w:r w:rsidR="00925699" w:rsidRPr="00B11FE6">
        <w:rPr>
          <w:rFonts w:ascii="Tahoma" w:hAnsi="Tahoma" w:cs="Tahoma"/>
          <w:sz w:val="18"/>
          <w:szCs w:val="18"/>
        </w:rPr>
        <w:t xml:space="preserve"> </w:t>
      </w:r>
      <w:r w:rsidRPr="00B11FE6">
        <w:rPr>
          <w:rFonts w:ascii="Tahoma" w:hAnsi="Tahoma" w:cs="Tahoma"/>
          <w:sz w:val="18"/>
          <w:szCs w:val="18"/>
        </w:rPr>
        <w:t>Naročnik ima za javno naročilo zagotovljena sredstva. Ponudbe, ki bodo presegale višino zagotovljenih sredstev, bo naročnik zavrnil kot nedopustne.</w:t>
      </w:r>
    </w:p>
    <w:p w14:paraId="57FD78A2" w14:textId="77777777" w:rsidR="00F335A7" w:rsidRPr="00B11FE6" w:rsidRDefault="00F335A7">
      <w:pPr>
        <w:pStyle w:val="Standard"/>
        <w:rPr>
          <w:rFonts w:ascii="Tahoma" w:hAnsi="Tahoma" w:cs="Tahoma"/>
          <w:sz w:val="18"/>
          <w:szCs w:val="18"/>
        </w:rPr>
      </w:pPr>
    </w:p>
    <w:p w14:paraId="3209B53F" w14:textId="77777777" w:rsidR="00F335A7" w:rsidRPr="00B11FE6" w:rsidRDefault="00F335A7">
      <w:pPr>
        <w:pStyle w:val="Standard"/>
        <w:rPr>
          <w:rFonts w:ascii="Tahoma" w:hAnsi="Tahoma" w:cs="Tahoma"/>
          <w:sz w:val="18"/>
          <w:szCs w:val="18"/>
        </w:rPr>
      </w:pPr>
    </w:p>
    <w:p w14:paraId="397AF5EC"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5" w:name="_Toc511306719"/>
      <w:bookmarkStart w:id="6" w:name="_Toc200533284"/>
      <w:r w:rsidRPr="00B11FE6">
        <w:rPr>
          <w:rFonts w:ascii="Tahoma" w:hAnsi="Tahoma" w:cs="Tahoma"/>
          <w:sz w:val="18"/>
          <w:szCs w:val="18"/>
        </w:rPr>
        <w:t>POSTOPEK ODDAJE JAVNEGA NAROČILA</w:t>
      </w:r>
      <w:bookmarkEnd w:id="5"/>
      <w:bookmarkEnd w:id="6"/>
    </w:p>
    <w:p w14:paraId="3D3935E0" w14:textId="77777777" w:rsidR="00F335A7" w:rsidRPr="00B11FE6" w:rsidRDefault="00F335A7">
      <w:pPr>
        <w:pStyle w:val="Standard"/>
        <w:keepNext/>
        <w:rPr>
          <w:rFonts w:ascii="Tahoma" w:hAnsi="Tahoma" w:cs="Tahoma"/>
          <w:sz w:val="18"/>
          <w:szCs w:val="18"/>
        </w:rPr>
      </w:pPr>
    </w:p>
    <w:p w14:paraId="56D4B5BB" w14:textId="567A0D13" w:rsidR="00F335A7" w:rsidRPr="00B11FE6" w:rsidRDefault="006074FD">
      <w:pPr>
        <w:pStyle w:val="Standard"/>
        <w:rPr>
          <w:rFonts w:ascii="Tahoma" w:hAnsi="Tahoma" w:cs="Tahoma"/>
          <w:color w:val="000000" w:themeColor="text1"/>
          <w:sz w:val="18"/>
          <w:szCs w:val="18"/>
        </w:rPr>
      </w:pPr>
      <w:r w:rsidRPr="00B11FE6">
        <w:rPr>
          <w:rFonts w:ascii="Tahoma" w:hAnsi="Tahoma" w:cs="Tahoma"/>
          <w:color w:val="000000" w:themeColor="text1"/>
          <w:sz w:val="18"/>
          <w:szCs w:val="18"/>
        </w:rPr>
        <w:t xml:space="preserve">Za oddajo javnega naročila se izvede postopek </w:t>
      </w:r>
      <w:r w:rsidR="007E059E" w:rsidRPr="00B11FE6">
        <w:rPr>
          <w:rFonts w:ascii="Tahoma" w:hAnsi="Tahoma" w:cs="Tahoma"/>
          <w:color w:val="000000" w:themeColor="text1"/>
          <w:sz w:val="18"/>
          <w:szCs w:val="18"/>
        </w:rPr>
        <w:t xml:space="preserve">naročila male vrednosti </w:t>
      </w:r>
      <w:r w:rsidRPr="00B11FE6">
        <w:rPr>
          <w:rFonts w:ascii="Tahoma" w:hAnsi="Tahoma" w:cs="Tahoma"/>
          <w:color w:val="000000" w:themeColor="text1"/>
          <w:sz w:val="18"/>
          <w:szCs w:val="18"/>
        </w:rPr>
        <w:t>(4</w:t>
      </w:r>
      <w:r w:rsidR="007E059E" w:rsidRPr="00B11FE6">
        <w:rPr>
          <w:rFonts w:ascii="Tahoma" w:hAnsi="Tahoma" w:cs="Tahoma"/>
          <w:color w:val="000000" w:themeColor="text1"/>
          <w:sz w:val="18"/>
          <w:szCs w:val="18"/>
        </w:rPr>
        <w:t>7</w:t>
      </w:r>
      <w:r w:rsidRPr="00B11FE6">
        <w:rPr>
          <w:rFonts w:ascii="Tahoma" w:hAnsi="Tahoma" w:cs="Tahoma"/>
          <w:color w:val="000000" w:themeColor="text1"/>
          <w:sz w:val="18"/>
          <w:szCs w:val="18"/>
        </w:rPr>
        <w:t>. člen ZJN-3).</w:t>
      </w:r>
    </w:p>
    <w:p w14:paraId="394C9B3B" w14:textId="77777777" w:rsidR="00F335A7" w:rsidRPr="00B11FE6" w:rsidRDefault="00F335A7">
      <w:pPr>
        <w:pStyle w:val="Standard"/>
        <w:rPr>
          <w:rFonts w:ascii="Tahoma" w:hAnsi="Tahoma" w:cs="Tahoma"/>
          <w:color w:val="000000" w:themeColor="text1"/>
          <w:sz w:val="18"/>
          <w:szCs w:val="18"/>
        </w:rPr>
      </w:pPr>
    </w:p>
    <w:p w14:paraId="4AEBE72C" w14:textId="1BE9BEA8" w:rsidR="00E634ED" w:rsidRPr="00B11FE6" w:rsidRDefault="00E634ED" w:rsidP="00E634ED">
      <w:pPr>
        <w:tabs>
          <w:tab w:val="left" w:pos="708"/>
          <w:tab w:val="center" w:pos="4536"/>
          <w:tab w:val="right" w:pos="9072"/>
        </w:tabs>
        <w:spacing w:after="0" w:line="276" w:lineRule="auto"/>
        <w:jc w:val="both"/>
        <w:rPr>
          <w:rFonts w:ascii="Tahoma" w:hAnsi="Tahoma" w:cs="Tahoma"/>
          <w:color w:val="000000" w:themeColor="text1"/>
          <w:sz w:val="18"/>
          <w:szCs w:val="18"/>
        </w:rPr>
      </w:pPr>
      <w:r w:rsidRPr="00B11FE6">
        <w:rPr>
          <w:rFonts w:ascii="Tahoma" w:hAnsi="Tahoma" w:cs="Tahoma"/>
          <w:color w:val="000000" w:themeColor="text1"/>
          <w:sz w:val="18"/>
          <w:szCs w:val="18"/>
        </w:rPr>
        <w:t xml:space="preserve">Ogled </w:t>
      </w:r>
      <w:r w:rsidR="00925699" w:rsidRPr="00B11FE6">
        <w:rPr>
          <w:rFonts w:ascii="Tahoma" w:hAnsi="Tahoma" w:cs="Tahoma"/>
          <w:color w:val="000000" w:themeColor="text1"/>
          <w:sz w:val="18"/>
          <w:szCs w:val="18"/>
        </w:rPr>
        <w:t>objekta</w:t>
      </w:r>
      <w:r w:rsidR="0093362F" w:rsidRPr="00B11FE6">
        <w:rPr>
          <w:rFonts w:ascii="Tahoma" w:hAnsi="Tahoma" w:cs="Tahoma"/>
          <w:color w:val="000000" w:themeColor="text1"/>
          <w:sz w:val="18"/>
          <w:szCs w:val="18"/>
        </w:rPr>
        <w:t xml:space="preserve">, </w:t>
      </w:r>
      <w:r w:rsidR="00925699" w:rsidRPr="00B11FE6">
        <w:rPr>
          <w:rFonts w:ascii="Tahoma" w:hAnsi="Tahoma" w:cs="Tahoma"/>
          <w:color w:val="000000" w:themeColor="text1"/>
          <w:sz w:val="18"/>
          <w:szCs w:val="18"/>
        </w:rPr>
        <w:t>v katerem</w:t>
      </w:r>
      <w:r w:rsidR="0093362F" w:rsidRPr="00B11FE6">
        <w:rPr>
          <w:rFonts w:ascii="Tahoma" w:hAnsi="Tahoma" w:cs="Tahoma"/>
          <w:color w:val="000000" w:themeColor="text1"/>
          <w:sz w:val="18"/>
          <w:szCs w:val="18"/>
        </w:rPr>
        <w:t xml:space="preserve"> se izvedejo pogodbena</w:t>
      </w:r>
      <w:r w:rsidRPr="00B11FE6">
        <w:rPr>
          <w:rFonts w:ascii="Tahoma" w:hAnsi="Tahoma" w:cs="Tahoma"/>
          <w:color w:val="000000" w:themeColor="text1"/>
          <w:sz w:val="18"/>
          <w:szCs w:val="18"/>
        </w:rPr>
        <w:t xml:space="preserve"> del</w:t>
      </w:r>
      <w:r w:rsidR="0093362F" w:rsidRPr="00B11FE6">
        <w:rPr>
          <w:rFonts w:ascii="Tahoma" w:hAnsi="Tahoma" w:cs="Tahoma"/>
          <w:color w:val="000000" w:themeColor="text1"/>
          <w:sz w:val="18"/>
          <w:szCs w:val="18"/>
        </w:rPr>
        <w:t>a</w:t>
      </w:r>
      <w:r w:rsidRPr="00B11FE6">
        <w:rPr>
          <w:rFonts w:ascii="Tahoma" w:hAnsi="Tahoma" w:cs="Tahoma"/>
          <w:color w:val="000000" w:themeColor="text1"/>
          <w:sz w:val="18"/>
          <w:szCs w:val="18"/>
        </w:rPr>
        <w:t>, je za ponudnike obvezen</w:t>
      </w:r>
      <w:r w:rsidR="00192D48" w:rsidRPr="00B11FE6">
        <w:rPr>
          <w:rFonts w:ascii="Tahoma" w:hAnsi="Tahoma" w:cs="Tahoma"/>
          <w:color w:val="000000" w:themeColor="text1"/>
          <w:sz w:val="18"/>
          <w:szCs w:val="18"/>
        </w:rPr>
        <w:t xml:space="preserve"> (tj. pogoj za dopustnost ponudbe)</w:t>
      </w:r>
      <w:r w:rsidR="00F938B3" w:rsidRPr="00B11FE6">
        <w:rPr>
          <w:rFonts w:ascii="Tahoma" w:hAnsi="Tahoma" w:cs="Tahoma"/>
          <w:color w:val="000000" w:themeColor="text1"/>
          <w:sz w:val="18"/>
          <w:szCs w:val="18"/>
        </w:rPr>
        <w:t xml:space="preserve">. </w:t>
      </w:r>
      <w:r w:rsidR="00F938B3" w:rsidRPr="00B11FE6">
        <w:rPr>
          <w:rFonts w:ascii="Tahoma" w:hAnsi="Tahoma" w:cs="Tahoma"/>
          <w:sz w:val="18"/>
          <w:szCs w:val="18"/>
        </w:rPr>
        <w:t xml:space="preserve">Ogled ne bo namenjen za pojasnila in razlage, morebitne zahteve za pojasnila lahko potencialni ponudniki postavijo le preko portala javnih naročil. </w:t>
      </w:r>
      <w:r w:rsidR="00944A52" w:rsidRPr="00B11FE6">
        <w:rPr>
          <w:rFonts w:ascii="Tahoma" w:hAnsi="Tahoma" w:cs="Tahoma"/>
          <w:color w:val="000000" w:themeColor="text1"/>
          <w:sz w:val="18"/>
          <w:szCs w:val="18"/>
        </w:rPr>
        <w:t xml:space="preserve">Ogledi se bodo izvajali v terminu, ki ga posamezen ponudnik dogovori z naročnikom. Ponudnik mora prihod na ogled predhodno </w:t>
      </w:r>
      <w:r w:rsidR="00944A52" w:rsidRPr="00B11FE6">
        <w:rPr>
          <w:rFonts w:ascii="Tahoma" w:hAnsi="Tahoma" w:cs="Tahoma"/>
          <w:b/>
          <w:color w:val="000000" w:themeColor="text1"/>
          <w:sz w:val="18"/>
          <w:szCs w:val="18"/>
          <w:u w:val="single"/>
        </w:rPr>
        <w:t xml:space="preserve">najaviti najkasneje do </w:t>
      </w:r>
      <w:r w:rsidR="00DD5AC2">
        <w:rPr>
          <w:rFonts w:ascii="Tahoma" w:hAnsi="Tahoma" w:cs="Tahoma"/>
          <w:b/>
          <w:color w:val="000000" w:themeColor="text1"/>
          <w:sz w:val="18"/>
          <w:szCs w:val="18"/>
          <w:u w:val="single"/>
        </w:rPr>
        <w:t>18.06.2025</w:t>
      </w:r>
      <w:r w:rsidR="00157378">
        <w:rPr>
          <w:rFonts w:ascii="Tahoma" w:hAnsi="Tahoma" w:cs="Tahoma"/>
          <w:b/>
          <w:color w:val="000000" w:themeColor="text1"/>
          <w:sz w:val="18"/>
          <w:szCs w:val="18"/>
          <w:u w:val="single"/>
        </w:rPr>
        <w:t xml:space="preserve"> </w:t>
      </w:r>
      <w:r w:rsidR="00944A52" w:rsidRPr="00B11FE6">
        <w:rPr>
          <w:rFonts w:ascii="Tahoma" w:hAnsi="Tahoma" w:cs="Tahoma"/>
          <w:b/>
          <w:sz w:val="18"/>
          <w:szCs w:val="18"/>
          <w:u w:val="single"/>
          <w:lang w:eastAsia="sl-SI"/>
        </w:rPr>
        <w:t>do 10:00 ure</w:t>
      </w:r>
      <w:r w:rsidR="00944A52" w:rsidRPr="00B11FE6">
        <w:rPr>
          <w:rFonts w:ascii="Tahoma" w:hAnsi="Tahoma" w:cs="Tahoma"/>
          <w:color w:val="000000" w:themeColor="text1"/>
          <w:sz w:val="18"/>
          <w:szCs w:val="18"/>
        </w:rPr>
        <w:t xml:space="preserve"> in uskladiti termin ogleda z naročnikom, preko elektronskega naslova:</w:t>
      </w:r>
      <w:r w:rsidR="00944A52" w:rsidRPr="00B11FE6">
        <w:rPr>
          <w:rFonts w:ascii="Tahoma" w:hAnsi="Tahoma" w:cs="Tahoma"/>
          <w:sz w:val="18"/>
          <w:szCs w:val="18"/>
        </w:rPr>
        <w:t xml:space="preserve"> </w:t>
      </w:r>
      <w:hyperlink r:id="rId8" w:history="1">
        <w:r w:rsidR="00633D94" w:rsidRPr="00B11FE6">
          <w:rPr>
            <w:rStyle w:val="Hiperpovezava"/>
            <w:rFonts w:ascii="Tahoma" w:hAnsi="Tahoma" w:cs="Tahoma"/>
            <w:sz w:val="18"/>
            <w:szCs w:val="18"/>
          </w:rPr>
          <w:t>tajnistvo.tos@sbng.si</w:t>
        </w:r>
      </w:hyperlink>
      <w:r w:rsidR="00944A52" w:rsidRPr="00B11FE6">
        <w:rPr>
          <w:rFonts w:ascii="Tahoma" w:hAnsi="Tahoma" w:cs="Tahoma"/>
          <w:color w:val="000000" w:themeColor="text1"/>
          <w:sz w:val="18"/>
          <w:szCs w:val="18"/>
        </w:rPr>
        <w:t xml:space="preserve">. </w:t>
      </w:r>
      <w:r w:rsidR="00F938B3" w:rsidRPr="00B11FE6">
        <w:rPr>
          <w:rFonts w:ascii="Tahoma" w:hAnsi="Tahoma" w:cs="Tahoma"/>
          <w:color w:val="000000" w:themeColor="text1"/>
          <w:sz w:val="18"/>
          <w:szCs w:val="18"/>
        </w:rPr>
        <w:t xml:space="preserve">Osebe, ki se udeležijo ogleda, se morajo izkazati s pisnim pooblastilom gospodarskega subjekta, za katerega opravljajo ogled. </w:t>
      </w:r>
      <w:r w:rsidR="0093362F" w:rsidRPr="00B11FE6">
        <w:rPr>
          <w:rFonts w:ascii="Tahoma" w:hAnsi="Tahoma" w:cs="Tahoma"/>
          <w:color w:val="000000" w:themeColor="text1"/>
          <w:sz w:val="18"/>
          <w:szCs w:val="18"/>
        </w:rPr>
        <w:t xml:space="preserve">Ponudnik na podlagi izvedbe ogleda potrjuje, da si je celovito ogledal dejansko stanje objekta, da je </w:t>
      </w:r>
      <w:r w:rsidR="0093362F" w:rsidRPr="00B11FE6">
        <w:rPr>
          <w:rFonts w:ascii="Tahoma" w:hAnsi="Tahoma" w:cs="Tahoma"/>
          <w:color w:val="000000" w:themeColor="text1"/>
          <w:sz w:val="18"/>
          <w:szCs w:val="18"/>
        </w:rPr>
        <w:lastRenderedPageBreak/>
        <w:t>seznanjen z okoliščinami, v okviru katerih se bodo izvajala dela ter da v času izvedbe del ne bo imel do naročnika dodatnih zahtevkov.</w:t>
      </w:r>
      <w:r w:rsidR="00944A52" w:rsidRPr="00B11FE6">
        <w:rPr>
          <w:rFonts w:ascii="Tahoma" w:hAnsi="Tahoma" w:cs="Tahoma"/>
          <w:color w:val="000000" w:themeColor="text1"/>
          <w:sz w:val="18"/>
          <w:szCs w:val="18"/>
        </w:rPr>
        <w:t xml:space="preserve"> Naročnik svetuje ponudnikom, da se najavijo na ogled čim prej, saj zaradi ogledov ni dolžan podaljševati roka za postavljanje vprašanj ali roka za oddajo ponudb.</w:t>
      </w:r>
    </w:p>
    <w:p w14:paraId="57105A6D" w14:textId="77777777" w:rsidR="00192D48" w:rsidRPr="00B11FE6" w:rsidRDefault="00192D48" w:rsidP="00192D48">
      <w:pPr>
        <w:pStyle w:val="Standard"/>
        <w:rPr>
          <w:rFonts w:ascii="Tahoma" w:hAnsi="Tahoma" w:cs="Tahoma"/>
          <w:color w:val="000000" w:themeColor="text1"/>
          <w:sz w:val="18"/>
          <w:szCs w:val="18"/>
        </w:rPr>
      </w:pPr>
    </w:p>
    <w:p w14:paraId="2969E077" w14:textId="728539EA" w:rsidR="00925699" w:rsidRPr="00B11FE6" w:rsidRDefault="00925699" w:rsidP="00925699">
      <w:pPr>
        <w:spacing w:after="0" w:line="276" w:lineRule="auto"/>
        <w:jc w:val="both"/>
        <w:rPr>
          <w:rFonts w:ascii="Tahoma" w:hAnsi="Tahoma" w:cs="Tahoma"/>
          <w:sz w:val="18"/>
          <w:szCs w:val="18"/>
        </w:rPr>
      </w:pPr>
      <w:r w:rsidRPr="00B11FE6">
        <w:rPr>
          <w:rFonts w:ascii="Tahoma" w:hAnsi="Tahoma" w:cs="Tahoma"/>
          <w:sz w:val="18"/>
          <w:szCs w:val="18"/>
        </w:rPr>
        <w:t xml:space="preserve">Ponudnik mora ponuditi predmet </w:t>
      </w:r>
      <w:r w:rsidR="00157378">
        <w:rPr>
          <w:rFonts w:ascii="Tahoma" w:hAnsi="Tahoma" w:cs="Tahoma"/>
          <w:sz w:val="18"/>
          <w:szCs w:val="18"/>
        </w:rPr>
        <w:t>javnega naročila</w:t>
      </w:r>
      <w:r w:rsidRPr="00B11FE6">
        <w:rPr>
          <w:rFonts w:ascii="Tahoma" w:hAnsi="Tahoma" w:cs="Tahoma"/>
          <w:sz w:val="18"/>
          <w:szCs w:val="18"/>
        </w:rPr>
        <w:t xml:space="preserve"> v celoti. </w:t>
      </w:r>
      <w:r w:rsidR="00B30A13">
        <w:rPr>
          <w:rFonts w:ascii="Tahoma" w:hAnsi="Tahoma" w:cs="Tahoma"/>
          <w:sz w:val="18"/>
          <w:szCs w:val="18"/>
        </w:rPr>
        <w:t>Naročnik z</w:t>
      </w:r>
      <w:r w:rsidRPr="00B11FE6">
        <w:rPr>
          <w:rFonts w:ascii="Tahoma" w:hAnsi="Tahoma" w:cs="Tahoma"/>
          <w:sz w:val="18"/>
          <w:szCs w:val="18"/>
        </w:rPr>
        <w:t>ahteva neobstoj vseh razlogov za izključitev, ki so navedeni v tej razpisni dokumentaciji. Ostale zahteve naročnika (pogoji za sodelovanje in zahteve, določene v drugih delih razpisne dokumentacije) morajo ponudniki izpolnjevati, kot so zapisane.</w:t>
      </w:r>
    </w:p>
    <w:p w14:paraId="5DD4F90A" w14:textId="77777777" w:rsidR="00925699" w:rsidRPr="00B11FE6" w:rsidRDefault="00925699" w:rsidP="00192D48">
      <w:pPr>
        <w:pStyle w:val="Standard"/>
        <w:rPr>
          <w:rFonts w:ascii="Tahoma" w:hAnsi="Tahoma" w:cs="Tahoma"/>
          <w:color w:val="000000" w:themeColor="text1"/>
          <w:sz w:val="18"/>
          <w:szCs w:val="18"/>
        </w:rPr>
      </w:pPr>
    </w:p>
    <w:p w14:paraId="41CE1027" w14:textId="7C0BC11D" w:rsidR="00F335A7" w:rsidRPr="00B11FE6" w:rsidRDefault="006074FD">
      <w:pPr>
        <w:pStyle w:val="Standard"/>
        <w:rPr>
          <w:rFonts w:ascii="Tahoma" w:hAnsi="Tahoma" w:cs="Tahoma"/>
          <w:sz w:val="18"/>
          <w:szCs w:val="18"/>
        </w:rPr>
      </w:pPr>
      <w:r w:rsidRPr="00B11FE6">
        <w:rPr>
          <w:rFonts w:ascii="Tahoma" w:hAnsi="Tahoma" w:cs="Tahoma"/>
          <w:sz w:val="18"/>
          <w:szCs w:val="18"/>
        </w:rPr>
        <w:t>Naročnik bo, na podlagi pogojev in meril, določenih v tej razpisni dokumentaciji, izbral ponudnika, s katerim bo sklenil pogodbo. Naročnik bo sklenil pogodbo s ponudnikom, ki bo oddal ekonomsko najugodnejšo dopustno ponudbo, razen v primerih, opredeljenih v točki 14 te razpisne dokumentacije (»Odstop od oddaje javnega naročila«).</w:t>
      </w:r>
    </w:p>
    <w:p w14:paraId="194E7B57" w14:textId="77777777" w:rsidR="00F335A7" w:rsidRPr="00B11FE6" w:rsidRDefault="00F335A7">
      <w:pPr>
        <w:pStyle w:val="Standard"/>
        <w:rPr>
          <w:rFonts w:ascii="Tahoma" w:hAnsi="Tahoma" w:cs="Tahoma"/>
          <w:sz w:val="18"/>
          <w:szCs w:val="18"/>
        </w:rPr>
      </w:pPr>
    </w:p>
    <w:p w14:paraId="72DE83E8"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7" w:name="_Toc511306720"/>
      <w:bookmarkStart w:id="8" w:name="_Toc200533285"/>
      <w:r w:rsidRPr="00B11FE6">
        <w:rPr>
          <w:rFonts w:ascii="Tahoma" w:hAnsi="Tahoma" w:cs="Tahoma"/>
          <w:sz w:val="18"/>
          <w:szCs w:val="18"/>
        </w:rPr>
        <w:t>ROK IN NAČIN PREDLOŽITVE PONUDBE</w:t>
      </w:r>
      <w:bookmarkEnd w:id="7"/>
      <w:bookmarkEnd w:id="8"/>
    </w:p>
    <w:p w14:paraId="5D774A2C" w14:textId="77777777" w:rsidR="00F335A7" w:rsidRPr="00B11FE6" w:rsidRDefault="00F335A7">
      <w:pPr>
        <w:pStyle w:val="Standard"/>
        <w:keepNext/>
        <w:rPr>
          <w:rFonts w:ascii="Tahoma" w:hAnsi="Tahoma" w:cs="Tahoma"/>
          <w:sz w:val="18"/>
          <w:szCs w:val="18"/>
        </w:rPr>
      </w:pPr>
    </w:p>
    <w:p w14:paraId="44657398"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Ponudniki morajo ponudbe predložiti v informacijski sistem e-JN na spletnem naslovu </w:t>
      </w:r>
      <w:hyperlink r:id="rId9">
        <w:r w:rsidRPr="00B11FE6">
          <w:rPr>
            <w:rStyle w:val="Spletnapovezava"/>
            <w:rFonts w:ascii="Tahoma" w:hAnsi="Tahoma" w:cs="Tahoma"/>
            <w:sz w:val="18"/>
            <w:szCs w:val="18"/>
          </w:rPr>
          <w:t>https://ejn.gov.si/</w:t>
        </w:r>
      </w:hyperlink>
      <w:r w:rsidRPr="00B11FE6">
        <w:rPr>
          <w:rFonts w:ascii="Tahoma" w:hAnsi="Tahoma" w:cs="Tahoma"/>
          <w:sz w:val="18"/>
          <w:szCs w:val="18"/>
        </w:rPr>
        <w:t>.</w:t>
      </w:r>
    </w:p>
    <w:p w14:paraId="0310607E" w14:textId="77777777" w:rsidR="00F335A7" w:rsidRPr="00B11FE6" w:rsidRDefault="00F335A7">
      <w:pPr>
        <w:pStyle w:val="Standard"/>
        <w:rPr>
          <w:rFonts w:ascii="Tahoma" w:hAnsi="Tahoma" w:cs="Tahoma"/>
          <w:sz w:val="18"/>
          <w:szCs w:val="18"/>
        </w:rPr>
      </w:pPr>
    </w:p>
    <w:p w14:paraId="2652862F"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Ponudnik se mora pred oddajo ponudbe registrirati na spletnem naslovu </w:t>
      </w:r>
      <w:hyperlink r:id="rId10">
        <w:r w:rsidRPr="00B11FE6">
          <w:rPr>
            <w:rStyle w:val="Spletnapovezava"/>
            <w:rFonts w:ascii="Tahoma" w:hAnsi="Tahoma" w:cs="Tahoma"/>
            <w:sz w:val="18"/>
            <w:szCs w:val="18"/>
          </w:rPr>
          <w:t>https://ejn.gov.si/</w:t>
        </w:r>
      </w:hyperlink>
      <w:r w:rsidRPr="00B11FE6">
        <w:rPr>
          <w:rFonts w:ascii="Tahoma" w:hAnsi="Tahoma" w:cs="Tahoma"/>
          <w:sz w:val="18"/>
          <w:szCs w:val="18"/>
        </w:rPr>
        <w:t>, v skladu z Navodili za uporabo informacijskega sistema za uporabo funkcionalnosti elektronske oddaje ponudb e-JN: PONUDNIKI, dostopnimi na portalu e-JN. Če je ponudnik že registriran v informacijski sistem e-JN, se v aplikacijo prijavi na istem naslovu.</w:t>
      </w:r>
    </w:p>
    <w:p w14:paraId="46F28CB2" w14:textId="77777777" w:rsidR="00F335A7" w:rsidRPr="00B11FE6" w:rsidRDefault="00F335A7">
      <w:pPr>
        <w:pStyle w:val="Standard"/>
        <w:rPr>
          <w:rFonts w:ascii="Tahoma" w:hAnsi="Tahoma" w:cs="Tahoma"/>
          <w:color w:val="000000" w:themeColor="text1"/>
          <w:sz w:val="18"/>
          <w:szCs w:val="18"/>
          <w:lang w:eastAsia="sl-SI"/>
        </w:rPr>
      </w:pPr>
    </w:p>
    <w:p w14:paraId="620C6E6A" w14:textId="77777777" w:rsidR="00F335A7" w:rsidRPr="00B11FE6" w:rsidRDefault="006074FD">
      <w:pPr>
        <w:pStyle w:val="Standard"/>
        <w:rPr>
          <w:rFonts w:ascii="Tahoma" w:hAnsi="Tahoma" w:cs="Tahoma"/>
          <w:color w:val="000000" w:themeColor="text1"/>
          <w:sz w:val="18"/>
          <w:szCs w:val="18"/>
        </w:rPr>
      </w:pPr>
      <w:r w:rsidRPr="00B11FE6">
        <w:rPr>
          <w:rFonts w:ascii="Tahoma" w:hAnsi="Tahoma" w:cs="Tahoma"/>
          <w:color w:val="000000" w:themeColor="text1"/>
          <w:sz w:val="18"/>
          <w:szCs w:val="18"/>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11F4CBFA" w14:textId="77777777" w:rsidR="00F335A7" w:rsidRPr="00B11FE6" w:rsidRDefault="00F335A7">
      <w:pPr>
        <w:pStyle w:val="Standard"/>
        <w:rPr>
          <w:rFonts w:ascii="Tahoma" w:hAnsi="Tahoma" w:cs="Tahoma"/>
          <w:color w:val="000000" w:themeColor="text1"/>
          <w:sz w:val="18"/>
          <w:szCs w:val="18"/>
          <w:lang w:eastAsia="sl-SI"/>
        </w:rPr>
      </w:pPr>
    </w:p>
    <w:p w14:paraId="7741E5C5" w14:textId="3EC5B3E1" w:rsidR="00F335A7" w:rsidRPr="00B11FE6" w:rsidRDefault="006074FD">
      <w:pPr>
        <w:pStyle w:val="Standard"/>
        <w:rPr>
          <w:rFonts w:ascii="Tahoma" w:hAnsi="Tahoma" w:cs="Tahoma"/>
          <w:sz w:val="18"/>
          <w:szCs w:val="18"/>
        </w:rPr>
      </w:pPr>
      <w:r w:rsidRPr="00B11FE6">
        <w:rPr>
          <w:rFonts w:ascii="Tahoma" w:hAnsi="Tahoma" w:cs="Tahoma"/>
          <w:sz w:val="18"/>
          <w:szCs w:val="18"/>
          <w:lang w:eastAsia="sl-SI"/>
        </w:rPr>
        <w:t xml:space="preserve">Ponudba se šteje za pravočasno, če jo naročnik prejme preko sistema e-JN </w:t>
      </w:r>
      <w:hyperlink r:id="rId11">
        <w:r w:rsidRPr="00B11FE6">
          <w:rPr>
            <w:rStyle w:val="Spletnapovezava"/>
            <w:rFonts w:ascii="Tahoma" w:hAnsi="Tahoma" w:cs="Tahoma"/>
            <w:sz w:val="18"/>
            <w:szCs w:val="18"/>
          </w:rPr>
          <w:t>https://ejn.gov.si/</w:t>
        </w:r>
      </w:hyperlink>
      <w:r w:rsidRPr="00B11FE6">
        <w:rPr>
          <w:rFonts w:ascii="Tahoma" w:hAnsi="Tahoma" w:cs="Tahoma"/>
          <w:sz w:val="18"/>
          <w:szCs w:val="18"/>
          <w:lang w:eastAsia="sl-SI"/>
        </w:rPr>
        <w:t xml:space="preserve"> </w:t>
      </w:r>
      <w:r w:rsidR="004D2622" w:rsidRPr="00B11FE6">
        <w:rPr>
          <w:rFonts w:ascii="Tahoma" w:hAnsi="Tahoma" w:cs="Tahoma"/>
          <w:b/>
          <w:sz w:val="18"/>
          <w:szCs w:val="18"/>
          <w:u w:val="single"/>
          <w:lang w:eastAsia="sl-SI"/>
        </w:rPr>
        <w:t xml:space="preserve">najkasneje do </w:t>
      </w:r>
      <w:r w:rsidR="00DD5AC2">
        <w:rPr>
          <w:rFonts w:ascii="Tahoma" w:hAnsi="Tahoma" w:cs="Tahoma"/>
          <w:b/>
          <w:sz w:val="18"/>
          <w:szCs w:val="18"/>
          <w:u w:val="single"/>
          <w:lang w:eastAsia="sl-SI"/>
        </w:rPr>
        <w:t>11.07.2025</w:t>
      </w:r>
      <w:r w:rsidRPr="00B11FE6">
        <w:rPr>
          <w:rFonts w:ascii="Tahoma" w:hAnsi="Tahoma" w:cs="Tahoma"/>
          <w:b/>
          <w:sz w:val="18"/>
          <w:szCs w:val="18"/>
          <w:u w:val="single"/>
          <w:lang w:eastAsia="sl-SI"/>
        </w:rPr>
        <w:t xml:space="preserve"> do </w:t>
      </w:r>
      <w:r w:rsidR="00157378">
        <w:rPr>
          <w:rFonts w:ascii="Tahoma" w:hAnsi="Tahoma" w:cs="Tahoma"/>
          <w:b/>
          <w:sz w:val="18"/>
          <w:szCs w:val="18"/>
          <w:u w:val="single"/>
          <w:lang w:eastAsia="sl-SI"/>
        </w:rPr>
        <w:t>10</w:t>
      </w:r>
      <w:r w:rsidRPr="00B11FE6">
        <w:rPr>
          <w:rFonts w:ascii="Tahoma" w:hAnsi="Tahoma" w:cs="Tahoma"/>
          <w:b/>
          <w:sz w:val="18"/>
          <w:szCs w:val="18"/>
          <w:u w:val="single"/>
          <w:lang w:eastAsia="sl-SI"/>
        </w:rPr>
        <w:t>:00 ure</w:t>
      </w:r>
      <w:r w:rsidRPr="00B11FE6">
        <w:rPr>
          <w:rFonts w:ascii="Tahoma" w:hAnsi="Tahoma" w:cs="Tahoma"/>
          <w:b/>
          <w:sz w:val="18"/>
          <w:szCs w:val="18"/>
          <w:u w:val="single"/>
        </w:rPr>
        <w:t>.</w:t>
      </w:r>
      <w:r w:rsidRPr="00B11FE6">
        <w:rPr>
          <w:rFonts w:ascii="Tahoma" w:hAnsi="Tahoma" w:cs="Tahoma"/>
          <w:sz w:val="18"/>
          <w:szCs w:val="18"/>
        </w:rPr>
        <w:t xml:space="preserve"> Za oddano ponudbo se šteje ponudba, ki je v informacijskem sistemu e-JN označena s statusom »ODDANO«.</w:t>
      </w:r>
    </w:p>
    <w:p w14:paraId="3618C05C" w14:textId="77777777" w:rsidR="00F335A7" w:rsidRPr="00B11FE6" w:rsidRDefault="00F335A7">
      <w:pPr>
        <w:pStyle w:val="Standard"/>
        <w:rPr>
          <w:rFonts w:ascii="Tahoma" w:hAnsi="Tahoma" w:cs="Tahoma"/>
          <w:sz w:val="18"/>
          <w:szCs w:val="18"/>
        </w:rPr>
      </w:pPr>
    </w:p>
    <w:p w14:paraId="6E9864C2"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w:t>
      </w:r>
      <w:r w:rsidR="00F27E38" w:rsidRPr="00B11FE6">
        <w:rPr>
          <w:rFonts w:ascii="Tahoma" w:hAnsi="Tahoma" w:cs="Tahoma"/>
          <w:sz w:val="18"/>
          <w:szCs w:val="18"/>
        </w:rPr>
        <w:t>,</w:t>
      </w:r>
      <w:r w:rsidRPr="00B11FE6">
        <w:rPr>
          <w:rFonts w:ascii="Tahoma" w:hAnsi="Tahoma" w:cs="Tahoma"/>
          <w:sz w:val="18"/>
          <w:szCs w:val="18"/>
        </w:rPr>
        <w:t xml:space="preserve"> ponudbe ne bo več mogoče oddati.</w:t>
      </w:r>
    </w:p>
    <w:p w14:paraId="28403972" w14:textId="77777777" w:rsidR="00F335A7" w:rsidRPr="00B11FE6" w:rsidRDefault="00F335A7">
      <w:pPr>
        <w:pStyle w:val="Standard"/>
        <w:rPr>
          <w:rFonts w:ascii="Tahoma" w:hAnsi="Tahoma" w:cs="Tahoma"/>
          <w:sz w:val="18"/>
          <w:szCs w:val="18"/>
        </w:rPr>
      </w:pPr>
    </w:p>
    <w:p w14:paraId="42E887B5"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9" w:name="_Toc511306721"/>
      <w:bookmarkStart w:id="10" w:name="_Toc200533286"/>
      <w:r w:rsidRPr="00B11FE6">
        <w:rPr>
          <w:rFonts w:ascii="Tahoma" w:hAnsi="Tahoma" w:cs="Tahoma"/>
          <w:sz w:val="18"/>
          <w:szCs w:val="18"/>
        </w:rPr>
        <w:t>ODPIRANJE PONUDB</w:t>
      </w:r>
      <w:bookmarkEnd w:id="9"/>
      <w:bookmarkEnd w:id="10"/>
    </w:p>
    <w:p w14:paraId="6DAAF48E" w14:textId="77777777" w:rsidR="00F335A7" w:rsidRPr="00B11FE6" w:rsidRDefault="00F335A7">
      <w:pPr>
        <w:pStyle w:val="Standard"/>
        <w:keepNext/>
        <w:rPr>
          <w:rFonts w:ascii="Tahoma" w:hAnsi="Tahoma" w:cs="Tahoma"/>
          <w:sz w:val="18"/>
          <w:szCs w:val="18"/>
        </w:rPr>
      </w:pPr>
    </w:p>
    <w:p w14:paraId="5274E891" w14:textId="4B84E81B" w:rsidR="00F335A7" w:rsidRPr="00B11FE6" w:rsidRDefault="006074FD">
      <w:pPr>
        <w:pStyle w:val="Standard"/>
        <w:rPr>
          <w:rFonts w:ascii="Tahoma" w:hAnsi="Tahoma" w:cs="Tahoma"/>
          <w:sz w:val="18"/>
          <w:szCs w:val="18"/>
        </w:rPr>
      </w:pPr>
      <w:r w:rsidRPr="00B11FE6">
        <w:rPr>
          <w:rFonts w:ascii="Tahoma" w:hAnsi="Tahoma" w:cs="Tahoma"/>
          <w:sz w:val="18"/>
          <w:szCs w:val="18"/>
        </w:rPr>
        <w:t>Odpiranje ponudb bo potekalo avtomatično v informacijskem sistemu e-JN na dan poteka roka za oddajo ponudb</w:t>
      </w:r>
      <w:r w:rsidR="00157378">
        <w:rPr>
          <w:rFonts w:ascii="Tahoma" w:hAnsi="Tahoma" w:cs="Tahoma"/>
          <w:sz w:val="18"/>
          <w:szCs w:val="18"/>
        </w:rPr>
        <w:t xml:space="preserve">, </w:t>
      </w:r>
      <w:r w:rsidR="00DD5AC2">
        <w:rPr>
          <w:rFonts w:ascii="Tahoma" w:hAnsi="Tahoma" w:cs="Tahoma"/>
          <w:b/>
          <w:bCs/>
          <w:sz w:val="18"/>
          <w:szCs w:val="18"/>
        </w:rPr>
        <w:t>11.07.2025</w:t>
      </w:r>
      <w:r w:rsidRPr="00157378">
        <w:rPr>
          <w:rFonts w:ascii="Tahoma" w:hAnsi="Tahoma" w:cs="Tahoma"/>
          <w:b/>
          <w:bCs/>
          <w:sz w:val="18"/>
          <w:szCs w:val="18"/>
        </w:rPr>
        <w:t xml:space="preserve"> ob 1</w:t>
      </w:r>
      <w:r w:rsidR="00157378" w:rsidRPr="00157378">
        <w:rPr>
          <w:rFonts w:ascii="Tahoma" w:hAnsi="Tahoma" w:cs="Tahoma"/>
          <w:b/>
          <w:bCs/>
          <w:sz w:val="18"/>
          <w:szCs w:val="18"/>
        </w:rPr>
        <w:t>2</w:t>
      </w:r>
      <w:r w:rsidRPr="00157378">
        <w:rPr>
          <w:rFonts w:ascii="Tahoma" w:hAnsi="Tahoma" w:cs="Tahoma"/>
          <w:b/>
          <w:bCs/>
          <w:sz w:val="18"/>
          <w:szCs w:val="18"/>
        </w:rPr>
        <w:t>:00 ur</w:t>
      </w:r>
      <w:r w:rsidRPr="00B11FE6">
        <w:rPr>
          <w:rFonts w:ascii="Tahoma" w:hAnsi="Tahoma" w:cs="Tahoma"/>
          <w:sz w:val="18"/>
          <w:szCs w:val="18"/>
        </w:rPr>
        <w:t xml:space="preserve">i, na spletnem naslovu </w:t>
      </w:r>
      <w:hyperlink r:id="rId12">
        <w:r w:rsidRPr="00B11FE6">
          <w:rPr>
            <w:rStyle w:val="Spletnapovezava"/>
            <w:rFonts w:ascii="Tahoma" w:hAnsi="Tahoma" w:cs="Tahoma"/>
            <w:sz w:val="18"/>
            <w:szCs w:val="18"/>
          </w:rPr>
          <w:t>https://ejn.gov.si/</w:t>
        </w:r>
      </w:hyperlink>
      <w:r w:rsidRPr="00B11FE6">
        <w:rPr>
          <w:rFonts w:ascii="Tahoma" w:hAnsi="Tahoma" w:cs="Tahoma"/>
          <w:sz w:val="18"/>
          <w:szCs w:val="18"/>
          <w:lang w:eastAsia="sl-SI"/>
        </w:rPr>
        <w:t>.</w:t>
      </w:r>
    </w:p>
    <w:p w14:paraId="6A0ADB9D" w14:textId="77777777" w:rsidR="00F335A7" w:rsidRPr="00B11FE6" w:rsidRDefault="00F335A7">
      <w:pPr>
        <w:pStyle w:val="Standard"/>
        <w:rPr>
          <w:rFonts w:ascii="Tahoma" w:hAnsi="Tahoma" w:cs="Tahoma"/>
          <w:sz w:val="18"/>
          <w:szCs w:val="18"/>
        </w:rPr>
      </w:pPr>
    </w:p>
    <w:p w14:paraId="3D98072D"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0C582DD4" w14:textId="77777777" w:rsidR="00F335A7" w:rsidRPr="00B11FE6" w:rsidRDefault="00F335A7">
      <w:pPr>
        <w:pStyle w:val="Standard"/>
        <w:rPr>
          <w:rFonts w:ascii="Tahoma" w:hAnsi="Tahoma" w:cs="Tahoma"/>
          <w:sz w:val="18"/>
          <w:szCs w:val="18"/>
        </w:rPr>
      </w:pPr>
    </w:p>
    <w:p w14:paraId="2DE2E7BF" w14:textId="77777777" w:rsidR="00F335A7" w:rsidRPr="00B11FE6" w:rsidRDefault="00F335A7">
      <w:pPr>
        <w:pStyle w:val="Standard"/>
        <w:tabs>
          <w:tab w:val="left" w:pos="3840"/>
        </w:tabs>
        <w:rPr>
          <w:rFonts w:ascii="Tahoma" w:hAnsi="Tahoma" w:cs="Tahoma"/>
          <w:sz w:val="18"/>
          <w:szCs w:val="18"/>
        </w:rPr>
      </w:pPr>
    </w:p>
    <w:p w14:paraId="74E15A08"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11" w:name="_Toc511306723"/>
      <w:bookmarkStart w:id="12" w:name="_Toc200533287"/>
      <w:r w:rsidRPr="00B11FE6">
        <w:rPr>
          <w:rFonts w:ascii="Tahoma" w:hAnsi="Tahoma" w:cs="Tahoma"/>
          <w:sz w:val="18"/>
          <w:szCs w:val="18"/>
        </w:rPr>
        <w:t>POJASNILA IN SPREMEMBE RAZPISNE DOKUMENTACIJE</w:t>
      </w:r>
      <w:bookmarkEnd w:id="11"/>
      <w:bookmarkEnd w:id="12"/>
    </w:p>
    <w:p w14:paraId="0447E856" w14:textId="77777777" w:rsidR="00F335A7" w:rsidRPr="00B11FE6" w:rsidRDefault="00F335A7">
      <w:pPr>
        <w:pStyle w:val="Standard"/>
        <w:keepNext/>
        <w:rPr>
          <w:rFonts w:ascii="Tahoma" w:hAnsi="Tahoma" w:cs="Tahoma"/>
          <w:sz w:val="18"/>
          <w:szCs w:val="18"/>
        </w:rPr>
      </w:pPr>
    </w:p>
    <w:p w14:paraId="55A8CF6E"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Komunikacija s ponudniki o vprašanjih oziroma pobudah v zvezi z vsebino naročila in v zvezi s pripravo ponudbe poteka izključno preko Portala javnih naročil.</w:t>
      </w:r>
    </w:p>
    <w:p w14:paraId="482AA4E6" w14:textId="77777777" w:rsidR="00F335A7" w:rsidRPr="00B11FE6" w:rsidRDefault="00F335A7">
      <w:pPr>
        <w:pStyle w:val="Standard"/>
        <w:rPr>
          <w:rFonts w:ascii="Tahoma" w:hAnsi="Tahoma" w:cs="Tahoma"/>
          <w:sz w:val="18"/>
          <w:szCs w:val="18"/>
        </w:rPr>
      </w:pPr>
    </w:p>
    <w:p w14:paraId="2704E1A6" w14:textId="6102A192"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Naročnik bo zahtevo za pojasnilo razpisne dokumentacije oziroma kakršnokoli drugo vprašanje v zvezi z naročilom štel kot pravočasno, v kolikor bo na Portalu javnih naročil zastavljeno najkasneje do </w:t>
      </w:r>
      <w:r w:rsidR="00DD5AC2">
        <w:rPr>
          <w:rFonts w:ascii="Tahoma" w:hAnsi="Tahoma" w:cs="Tahoma"/>
          <w:b/>
          <w:sz w:val="18"/>
          <w:szCs w:val="18"/>
        </w:rPr>
        <w:t xml:space="preserve">30.06.2025 </w:t>
      </w:r>
      <w:r w:rsidRPr="00B11FE6">
        <w:rPr>
          <w:rFonts w:ascii="Tahoma" w:hAnsi="Tahoma" w:cs="Tahoma"/>
          <w:b/>
          <w:sz w:val="18"/>
          <w:szCs w:val="18"/>
        </w:rPr>
        <w:t>do 1</w:t>
      </w:r>
      <w:r w:rsidR="00157378">
        <w:rPr>
          <w:rFonts w:ascii="Tahoma" w:hAnsi="Tahoma" w:cs="Tahoma"/>
          <w:b/>
          <w:sz w:val="18"/>
          <w:szCs w:val="18"/>
        </w:rPr>
        <w:t>2</w:t>
      </w:r>
      <w:r w:rsidRPr="00B11FE6">
        <w:rPr>
          <w:rFonts w:ascii="Tahoma" w:hAnsi="Tahoma" w:cs="Tahoma"/>
          <w:b/>
          <w:sz w:val="18"/>
          <w:szCs w:val="18"/>
        </w:rPr>
        <w:t>:00 ure.</w:t>
      </w:r>
    </w:p>
    <w:p w14:paraId="01516BD5" w14:textId="77777777" w:rsidR="00F335A7" w:rsidRPr="00B11FE6" w:rsidRDefault="00F335A7">
      <w:pPr>
        <w:pStyle w:val="Standard"/>
        <w:rPr>
          <w:rFonts w:ascii="Tahoma" w:hAnsi="Tahoma" w:cs="Tahoma"/>
          <w:sz w:val="18"/>
          <w:szCs w:val="18"/>
        </w:rPr>
      </w:pPr>
    </w:p>
    <w:p w14:paraId="2BA28BA5"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lastRenderedPageBreak/>
        <w:t>Na zahteve za pojasnila oziroma druga vprašanja ali pobude v zvezi z naročilom, zastavljena po tem roku, naročnik ne bo odgovarjal.</w:t>
      </w:r>
    </w:p>
    <w:p w14:paraId="15D3F470" w14:textId="77777777" w:rsidR="00F335A7" w:rsidRPr="00B11FE6" w:rsidRDefault="00F335A7">
      <w:pPr>
        <w:pStyle w:val="Standard"/>
        <w:rPr>
          <w:rFonts w:ascii="Tahoma" w:hAnsi="Tahoma" w:cs="Tahoma"/>
          <w:sz w:val="18"/>
          <w:szCs w:val="18"/>
        </w:rPr>
      </w:pPr>
    </w:p>
    <w:p w14:paraId="7F553434"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345375A4" w14:textId="77777777" w:rsidR="00F335A7" w:rsidRPr="00B11FE6" w:rsidRDefault="00F335A7">
      <w:pPr>
        <w:pStyle w:val="Standard"/>
        <w:rPr>
          <w:rFonts w:ascii="Tahoma" w:hAnsi="Tahoma" w:cs="Tahoma"/>
          <w:sz w:val="18"/>
          <w:szCs w:val="18"/>
        </w:rPr>
      </w:pPr>
    </w:p>
    <w:p w14:paraId="00D4EA9A"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13" w:name="_Toc511306727"/>
      <w:bookmarkStart w:id="14" w:name="_Toc200533288"/>
      <w:r w:rsidRPr="00B11FE6">
        <w:rPr>
          <w:rFonts w:ascii="Tahoma" w:hAnsi="Tahoma" w:cs="Tahoma"/>
          <w:sz w:val="18"/>
          <w:szCs w:val="18"/>
        </w:rPr>
        <w:t>UGOTAVLJANJE SPOSOBNOSTI</w:t>
      </w:r>
      <w:bookmarkEnd w:id="13"/>
      <w:bookmarkEnd w:id="14"/>
    </w:p>
    <w:p w14:paraId="0338CE25" w14:textId="77777777" w:rsidR="00F335A7" w:rsidRPr="00B11FE6" w:rsidRDefault="00F335A7">
      <w:pPr>
        <w:pStyle w:val="Standard"/>
        <w:keepNext/>
        <w:rPr>
          <w:rFonts w:ascii="Tahoma" w:hAnsi="Tahoma" w:cs="Tahoma"/>
          <w:sz w:val="18"/>
          <w:szCs w:val="18"/>
        </w:rPr>
      </w:pPr>
    </w:p>
    <w:p w14:paraId="35491DC3" w14:textId="77777777" w:rsidR="00F335A7" w:rsidRPr="00B11FE6" w:rsidRDefault="006074FD" w:rsidP="00420C88">
      <w:pPr>
        <w:pStyle w:val="Naslov3"/>
        <w:numPr>
          <w:ilvl w:val="0"/>
          <w:numId w:val="8"/>
        </w:numPr>
        <w:ind w:left="851" w:hanging="502"/>
        <w:rPr>
          <w:rFonts w:ascii="Tahoma" w:hAnsi="Tahoma" w:cs="Tahoma"/>
          <w:sz w:val="18"/>
          <w:szCs w:val="18"/>
        </w:rPr>
      </w:pPr>
      <w:bookmarkStart w:id="15" w:name="_Toc200533289"/>
      <w:r w:rsidRPr="00B11FE6">
        <w:rPr>
          <w:rFonts w:ascii="Tahoma" w:hAnsi="Tahoma" w:cs="Tahoma"/>
          <w:sz w:val="18"/>
          <w:szCs w:val="18"/>
        </w:rPr>
        <w:t>Subjekti, za katere se ugotavlja sposobnost</w:t>
      </w:r>
      <w:bookmarkEnd w:id="15"/>
    </w:p>
    <w:p w14:paraId="51078948" w14:textId="77777777" w:rsidR="00F335A7" w:rsidRPr="00B11FE6" w:rsidRDefault="00F335A7">
      <w:pPr>
        <w:pStyle w:val="Standard"/>
        <w:keepNext/>
        <w:rPr>
          <w:rFonts w:ascii="Tahoma" w:hAnsi="Tahoma" w:cs="Tahoma"/>
          <w:sz w:val="18"/>
          <w:szCs w:val="18"/>
        </w:rPr>
      </w:pPr>
    </w:p>
    <w:p w14:paraId="292A6CA2"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5B9639FF" w14:textId="77777777" w:rsidR="00F335A7" w:rsidRPr="00B11FE6" w:rsidRDefault="006074FD">
      <w:pPr>
        <w:pStyle w:val="Standard"/>
        <w:ind w:left="851" w:hanging="143"/>
        <w:rPr>
          <w:rFonts w:ascii="Tahoma" w:hAnsi="Tahoma" w:cs="Tahoma"/>
          <w:sz w:val="18"/>
          <w:szCs w:val="18"/>
        </w:rPr>
      </w:pPr>
      <w:r w:rsidRPr="00B11FE6">
        <w:rPr>
          <w:rFonts w:ascii="Tahoma" w:hAnsi="Tahoma" w:cs="Tahoma"/>
          <w:sz w:val="18"/>
          <w:szCs w:val="18"/>
        </w:rPr>
        <w:t>- ponudnik;</w:t>
      </w:r>
    </w:p>
    <w:p w14:paraId="2D3BDFDA" w14:textId="77777777" w:rsidR="00F335A7" w:rsidRPr="00B11FE6" w:rsidRDefault="006074FD">
      <w:pPr>
        <w:pStyle w:val="Standard"/>
        <w:ind w:left="851" w:hanging="143"/>
        <w:rPr>
          <w:rFonts w:ascii="Tahoma" w:hAnsi="Tahoma" w:cs="Tahoma"/>
          <w:sz w:val="18"/>
          <w:szCs w:val="18"/>
        </w:rPr>
      </w:pPr>
      <w:r w:rsidRPr="00B11FE6">
        <w:rPr>
          <w:rFonts w:ascii="Tahoma" w:hAnsi="Tahoma" w:cs="Tahoma"/>
          <w:sz w:val="18"/>
          <w:szCs w:val="18"/>
        </w:rPr>
        <w:t>- vsi partnerji v skupni ponudbi;</w:t>
      </w:r>
    </w:p>
    <w:p w14:paraId="6D077D78" w14:textId="77777777" w:rsidR="00F335A7" w:rsidRPr="00B11FE6" w:rsidRDefault="006074FD">
      <w:pPr>
        <w:pStyle w:val="Standard"/>
        <w:ind w:left="851" w:hanging="143"/>
        <w:rPr>
          <w:rFonts w:ascii="Tahoma" w:hAnsi="Tahoma" w:cs="Tahoma"/>
          <w:sz w:val="18"/>
          <w:szCs w:val="18"/>
        </w:rPr>
      </w:pPr>
      <w:r w:rsidRPr="00B11FE6">
        <w:rPr>
          <w:rFonts w:ascii="Tahoma" w:hAnsi="Tahoma" w:cs="Tahoma"/>
          <w:sz w:val="18"/>
          <w:szCs w:val="18"/>
        </w:rPr>
        <w:t>- vsi podizvajalci, ne glede na fazo izvedbe javnega naročila, v kateri jih ponudnik vključi v izvedbo javnega naročila;</w:t>
      </w:r>
    </w:p>
    <w:p w14:paraId="5365452D" w14:textId="77777777" w:rsidR="00F335A7" w:rsidRPr="00B11FE6" w:rsidRDefault="006074FD">
      <w:pPr>
        <w:pStyle w:val="Standard"/>
        <w:ind w:left="851" w:hanging="143"/>
        <w:rPr>
          <w:rFonts w:ascii="Tahoma" w:hAnsi="Tahoma" w:cs="Tahoma"/>
          <w:sz w:val="18"/>
          <w:szCs w:val="18"/>
        </w:rPr>
      </w:pPr>
      <w:r w:rsidRPr="00B11FE6">
        <w:rPr>
          <w:rFonts w:ascii="Tahoma" w:hAnsi="Tahoma" w:cs="Tahoma"/>
          <w:sz w:val="18"/>
          <w:szCs w:val="18"/>
        </w:rPr>
        <w:t>- vsi subjekti, katerih zmogljivosti uporablja ponudnik v skladu z 81. členom ZJN-3 (vključno s fizičnimi osebami, s katerimi sodeluje ponudnik in te pri njem niso zaposlene).</w:t>
      </w:r>
    </w:p>
    <w:p w14:paraId="6F1BAE6E" w14:textId="77777777" w:rsidR="00F335A7" w:rsidRPr="00B11FE6" w:rsidRDefault="00F335A7">
      <w:pPr>
        <w:pStyle w:val="Standard"/>
        <w:rPr>
          <w:rFonts w:ascii="Tahoma" w:hAnsi="Tahoma" w:cs="Tahoma"/>
          <w:sz w:val="18"/>
          <w:szCs w:val="18"/>
        </w:rPr>
      </w:pPr>
    </w:p>
    <w:p w14:paraId="13FF9F0F"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5085C7E8" w14:textId="77777777" w:rsidR="00F335A7" w:rsidRPr="00B11FE6" w:rsidRDefault="00F335A7">
      <w:pPr>
        <w:spacing w:after="0" w:line="276" w:lineRule="auto"/>
        <w:jc w:val="both"/>
        <w:rPr>
          <w:rFonts w:ascii="Tahoma" w:hAnsi="Tahoma" w:cs="Tahoma"/>
          <w:sz w:val="18"/>
          <w:szCs w:val="18"/>
        </w:rPr>
      </w:pPr>
    </w:p>
    <w:p w14:paraId="3752F7BB"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04F6A2B8" w14:textId="77777777" w:rsidR="00F335A7" w:rsidRPr="00B11FE6" w:rsidRDefault="00F335A7">
      <w:pPr>
        <w:spacing w:after="0" w:line="276" w:lineRule="auto"/>
        <w:jc w:val="both"/>
        <w:rPr>
          <w:rFonts w:ascii="Tahoma" w:hAnsi="Tahoma" w:cs="Tahoma"/>
          <w:sz w:val="18"/>
          <w:szCs w:val="18"/>
        </w:rPr>
      </w:pPr>
    </w:p>
    <w:p w14:paraId="04CD21E6"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 xml:space="preserve">Gospodarski subjekt naročnikov obrazec ESPD (datoteka XML) uvozi na spletni strani portala e-JN: </w:t>
      </w:r>
      <w:hyperlink r:id="rId13">
        <w:r w:rsidRPr="00B11FE6">
          <w:rPr>
            <w:rStyle w:val="Spletnapovezava"/>
            <w:rFonts w:ascii="Tahoma" w:hAnsi="Tahoma" w:cs="Tahoma"/>
            <w:sz w:val="18"/>
            <w:szCs w:val="18"/>
          </w:rPr>
          <w:t>https://ejn.gov.si/espd/</w:t>
        </w:r>
      </w:hyperlink>
      <w:r w:rsidRPr="00B11FE6">
        <w:rPr>
          <w:rFonts w:ascii="Tahoma" w:hAnsi="Tahoma" w:cs="Tahoma"/>
          <w:sz w:val="18"/>
          <w:szCs w:val="18"/>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4C9A18BF" w14:textId="77777777" w:rsidR="00F335A7" w:rsidRPr="00B11FE6" w:rsidRDefault="00F335A7">
      <w:pPr>
        <w:spacing w:after="0" w:line="276" w:lineRule="auto"/>
        <w:jc w:val="both"/>
        <w:rPr>
          <w:rFonts w:ascii="Tahoma" w:hAnsi="Tahoma" w:cs="Tahoma"/>
          <w:sz w:val="18"/>
          <w:szCs w:val="18"/>
        </w:rPr>
      </w:pPr>
    </w:p>
    <w:p w14:paraId="4EB426F6" w14:textId="77777777" w:rsidR="00F335A7" w:rsidRPr="00B11FE6" w:rsidRDefault="006074FD">
      <w:pPr>
        <w:spacing w:after="0" w:line="276" w:lineRule="auto"/>
        <w:jc w:val="both"/>
        <w:rPr>
          <w:rFonts w:ascii="Tahoma" w:hAnsi="Tahoma" w:cs="Tahoma"/>
          <w:color w:val="000000" w:themeColor="text1"/>
          <w:sz w:val="18"/>
          <w:szCs w:val="18"/>
        </w:rPr>
      </w:pPr>
      <w:r w:rsidRPr="00B11FE6">
        <w:rPr>
          <w:rFonts w:ascii="Tahoma" w:hAnsi="Tahoma" w:cs="Tahoma"/>
          <w:sz w:val="18"/>
          <w:szCs w:val="18"/>
        </w:rPr>
        <w:t xml:space="preserve">Naročnik lahko ponudnika kadar koli med postopkom oddaje javnega naročila pozove k predložitvi dokazil (potrdil, izjav, overjenih zapriseženih izjav, izpisov iz evidenc oziroma registrov, pogodb, računov, specifikacij </w:t>
      </w:r>
      <w:r w:rsidR="00F27E38" w:rsidRPr="00B11FE6">
        <w:rPr>
          <w:rFonts w:ascii="Tahoma" w:hAnsi="Tahoma" w:cs="Tahoma"/>
          <w:sz w:val="18"/>
          <w:szCs w:val="18"/>
        </w:rPr>
        <w:t>izpolnjenih naročil</w:t>
      </w:r>
      <w:r w:rsidRPr="00B11FE6">
        <w:rPr>
          <w:rFonts w:ascii="Tahoma" w:hAnsi="Tahoma" w:cs="Tahoma"/>
          <w:sz w:val="18"/>
          <w:szCs w:val="18"/>
        </w:rPr>
        <w:t xml:space="preserve"> ipd.), ki izkazujejo neobstoj razlogov za izključitev in izpolnjevanje pogojev za priznanje sposobnosti. Ponudnik bo dolžan predložiti dokazila v sorazmernem roku, ki ga bo v pozivu določil naročnik.</w:t>
      </w:r>
    </w:p>
    <w:p w14:paraId="023E5A65" w14:textId="77777777" w:rsidR="00F335A7" w:rsidRPr="00B11FE6" w:rsidRDefault="00F335A7">
      <w:pPr>
        <w:spacing w:after="0" w:line="276" w:lineRule="auto"/>
        <w:jc w:val="both"/>
        <w:rPr>
          <w:rFonts w:ascii="Tahoma" w:hAnsi="Tahoma" w:cs="Tahoma"/>
          <w:sz w:val="18"/>
          <w:szCs w:val="18"/>
        </w:rPr>
      </w:pPr>
    </w:p>
    <w:p w14:paraId="2D1E95F5" w14:textId="77777777" w:rsidR="00F335A7" w:rsidRPr="00B11FE6" w:rsidRDefault="006074FD" w:rsidP="00420C88">
      <w:pPr>
        <w:pStyle w:val="Naslov3"/>
        <w:numPr>
          <w:ilvl w:val="0"/>
          <w:numId w:val="8"/>
        </w:numPr>
        <w:ind w:left="851" w:hanging="502"/>
        <w:rPr>
          <w:rFonts w:ascii="Tahoma" w:hAnsi="Tahoma" w:cs="Tahoma"/>
          <w:sz w:val="18"/>
          <w:szCs w:val="18"/>
        </w:rPr>
      </w:pPr>
      <w:bookmarkStart w:id="16" w:name="_Toc200533290"/>
      <w:r w:rsidRPr="00B11FE6">
        <w:rPr>
          <w:rFonts w:ascii="Tahoma" w:hAnsi="Tahoma" w:cs="Tahoma"/>
          <w:sz w:val="18"/>
          <w:szCs w:val="18"/>
        </w:rPr>
        <w:t>Razlogi za izključitev</w:t>
      </w:r>
      <w:bookmarkEnd w:id="16"/>
    </w:p>
    <w:p w14:paraId="096B9381" w14:textId="77777777" w:rsidR="00F335A7" w:rsidRPr="00B11FE6" w:rsidRDefault="00F335A7">
      <w:pPr>
        <w:keepNext/>
        <w:widowControl/>
        <w:spacing w:after="0" w:line="276" w:lineRule="auto"/>
        <w:ind w:right="6"/>
        <w:jc w:val="both"/>
        <w:rPr>
          <w:rFonts w:ascii="Tahoma" w:hAnsi="Tahoma" w:cs="Tahoma"/>
          <w:sz w:val="18"/>
          <w:szCs w:val="18"/>
        </w:rPr>
      </w:pPr>
    </w:p>
    <w:p w14:paraId="7F066884" w14:textId="77777777" w:rsidR="00F335A7" w:rsidRDefault="006074FD">
      <w:pPr>
        <w:pStyle w:val="Standard"/>
        <w:rPr>
          <w:rFonts w:ascii="Tahoma" w:hAnsi="Tahoma" w:cs="Tahoma"/>
          <w:sz w:val="18"/>
          <w:szCs w:val="18"/>
        </w:rPr>
      </w:pPr>
      <w:r w:rsidRPr="00B11FE6">
        <w:rPr>
          <w:rFonts w:ascii="Tahoma" w:hAnsi="Tahoma" w:cs="Tahoma"/>
          <w:sz w:val="18"/>
          <w:szCs w:val="18"/>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40BAA939" w14:textId="77777777" w:rsidR="00B30A13" w:rsidRPr="00B11FE6" w:rsidRDefault="00B30A13">
      <w:pPr>
        <w:pStyle w:val="Standard"/>
        <w:rPr>
          <w:rFonts w:ascii="Tahoma" w:hAnsi="Tahoma" w:cs="Tahoma"/>
          <w:sz w:val="18"/>
          <w:szCs w:val="18"/>
        </w:rPr>
      </w:pPr>
    </w:p>
    <w:p w14:paraId="33E49A0C" w14:textId="35327158" w:rsidR="00F335A7" w:rsidRPr="00B30A13" w:rsidRDefault="00B30A13" w:rsidP="00B30A13">
      <w:pPr>
        <w:widowControl/>
        <w:numPr>
          <w:ilvl w:val="0"/>
          <w:numId w:val="48"/>
        </w:numPr>
        <w:suppressAutoHyphens w:val="0"/>
        <w:spacing w:after="0" w:line="240" w:lineRule="auto"/>
        <w:ind w:right="6"/>
        <w:contextualSpacing/>
        <w:jc w:val="both"/>
        <w:textAlignment w:val="auto"/>
        <w:rPr>
          <w:rFonts w:ascii="Tahoma" w:eastAsia="Calibri" w:hAnsi="Tahoma" w:cs="Tahoma"/>
          <w:noProof/>
          <w:sz w:val="18"/>
          <w:szCs w:val="18"/>
          <w:lang w:eastAsia="zh-CN"/>
        </w:rPr>
      </w:pPr>
      <w:r w:rsidRPr="00B30A13">
        <w:rPr>
          <w:rFonts w:ascii="Tahoma" w:eastAsia="Times New Roman" w:hAnsi="Tahoma" w:cs="Tahoma"/>
          <w:b/>
          <w:noProof/>
          <w:color w:val="000000"/>
          <w:kern w:val="0"/>
          <w:sz w:val="18"/>
          <w:szCs w:val="18"/>
          <w:lang w:eastAsia="zh-CN"/>
        </w:rPr>
        <w:t>Razlogi, povezani s kazenskimi obsodbami</w:t>
      </w:r>
    </w:p>
    <w:p w14:paraId="63F68F35" w14:textId="53D86088" w:rsidR="00F335A7" w:rsidRPr="00B11FE6" w:rsidRDefault="006074FD" w:rsidP="00420C88">
      <w:pPr>
        <w:pStyle w:val="Odstavekseznama"/>
        <w:numPr>
          <w:ilvl w:val="0"/>
          <w:numId w:val="4"/>
        </w:numPr>
        <w:rPr>
          <w:rFonts w:ascii="Tahoma" w:hAnsi="Tahoma" w:cs="Tahoma"/>
          <w:sz w:val="18"/>
          <w:szCs w:val="18"/>
        </w:rPr>
      </w:pPr>
      <w:r w:rsidRPr="00B11FE6">
        <w:rPr>
          <w:rFonts w:ascii="Tahoma" w:hAnsi="Tahoma" w:cs="Tahoma"/>
          <w:sz w:val="18"/>
          <w:szCs w:val="18"/>
        </w:rPr>
        <w:t xml:space="preserve">Gospodarskemu subjektu ali osebi, ki je članica upravnega, vodstvenega ali nadzornega organa tega gospodarskega subjekta ali ki ima pooblastila za njegovo zastopanje ali odločanje ali nadzor v njem, </w:t>
      </w:r>
      <w:r w:rsidR="00B30A13">
        <w:rPr>
          <w:rFonts w:ascii="Tahoma" w:hAnsi="Tahoma" w:cs="Tahoma"/>
          <w:sz w:val="18"/>
          <w:szCs w:val="18"/>
        </w:rPr>
        <w:t>ni</w:t>
      </w:r>
      <w:r w:rsidRPr="00B11FE6">
        <w:rPr>
          <w:rFonts w:ascii="Tahoma" w:hAnsi="Tahoma" w:cs="Tahoma"/>
          <w:sz w:val="18"/>
          <w:szCs w:val="18"/>
        </w:rPr>
        <w:t xml:space="preserve"> </w:t>
      </w:r>
      <w:r w:rsidRPr="00B11FE6">
        <w:rPr>
          <w:rFonts w:ascii="Tahoma" w:hAnsi="Tahoma" w:cs="Tahoma"/>
          <w:sz w:val="18"/>
          <w:szCs w:val="18"/>
        </w:rPr>
        <w:lastRenderedPageBreak/>
        <w:t>bila izrečena pravnomočna sodba za kazniva dejanja iz Kazenskega zakonika (Uradni list RS, št. 50/12 s spremembami in dopolnitvami) ali za primerljiva kazniva dejanja, ki so jih izrekla tuja sodišča, in sicer:</w:t>
      </w:r>
    </w:p>
    <w:p w14:paraId="04E0BDB9"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terorizem (108. člen KZ-1),</w:t>
      </w:r>
    </w:p>
    <w:p w14:paraId="3CDB110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financiranje terorizma (109. člen KZ-1),</w:t>
      </w:r>
    </w:p>
    <w:p w14:paraId="3B297444"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ščuvanje in javno poveličevanje terorističnih dejanj (110. člen KZ-1),</w:t>
      </w:r>
    </w:p>
    <w:p w14:paraId="405E210E"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novačenje in usposabljanje za terorizem (111. člen KZ-1),</w:t>
      </w:r>
    </w:p>
    <w:p w14:paraId="7626F372"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spravljanje v suženjsko razmerje (112. člen KZ-1),</w:t>
      </w:r>
    </w:p>
    <w:p w14:paraId="4F5642B1"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trgovina z ljudmi (113. člen KZ-1),</w:t>
      </w:r>
    </w:p>
    <w:p w14:paraId="3B4957E4"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sprejemanje podkupnine pri volitvah (157. člen KZ-1),</w:t>
      </w:r>
    </w:p>
    <w:p w14:paraId="07BDACA2"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kršitev temeljnih pravic delavcev (196. člen KZ-1),</w:t>
      </w:r>
    </w:p>
    <w:p w14:paraId="12947E6C"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goljufija (211. člen KZ-1),</w:t>
      </w:r>
    </w:p>
    <w:p w14:paraId="65C2B838"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protipravno omejevanje konkurence (225. člen KZ-1),</w:t>
      </w:r>
    </w:p>
    <w:p w14:paraId="7A222504"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povzročitev stečaja z goljufijo ali nevestnim poslovanjem (226. člen KZ-1),</w:t>
      </w:r>
    </w:p>
    <w:p w14:paraId="0AF30125"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oškodovanje upnikov (227. člen KZ-1),</w:t>
      </w:r>
    </w:p>
    <w:p w14:paraId="277F9121"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poslovna goljufija (228. člen KZ-1),</w:t>
      </w:r>
    </w:p>
    <w:p w14:paraId="63EF6AA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goljufija na škodo Evropske unije (229. člen KZ-1),</w:t>
      </w:r>
    </w:p>
    <w:p w14:paraId="72DBE721"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preslepitev pri pridobitvi in uporabi posojila ali ugodnosti (230. člen KZ-1),</w:t>
      </w:r>
    </w:p>
    <w:p w14:paraId="793EC1FD"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preslepitev pri poslovanju z vrednostnimi papirji (231. člen KZ-1),</w:t>
      </w:r>
    </w:p>
    <w:p w14:paraId="77A5016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preslepitev kupcev (232. člen KZ-1),</w:t>
      </w:r>
    </w:p>
    <w:p w14:paraId="10343F1D"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neupravičena uporaba tuje oznake ali modela (233. člen KZ-1),</w:t>
      </w:r>
    </w:p>
    <w:p w14:paraId="3F65FBE6"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neupravičena uporaba tujega izuma ali topografije (234. člen KZ-1),</w:t>
      </w:r>
    </w:p>
    <w:p w14:paraId="467D8184"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ponareditev ali uničenje poslovnih listin (235. člen KZ-1),</w:t>
      </w:r>
    </w:p>
    <w:p w14:paraId="57DE926C"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izdaja in neupravičena pridobitev poslovne skrivnosti (236. člen KZ-1),</w:t>
      </w:r>
    </w:p>
    <w:p w14:paraId="10A4218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informacijskega sistema (237. člen KZ-1),</w:t>
      </w:r>
    </w:p>
    <w:p w14:paraId="03A7589E"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notranje informacije (238. člen KZ-1),</w:t>
      </w:r>
    </w:p>
    <w:p w14:paraId="45FF62B1"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trga finančnih instrumentov (239. člen KZ-1),</w:t>
      </w:r>
    </w:p>
    <w:p w14:paraId="7179EA1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položaja ali zaupanja pri gospodarski dejavnosti (240. člen KZ-1),</w:t>
      </w:r>
    </w:p>
    <w:p w14:paraId="6D16E46C"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nedovoljeno sprejemanje daril (241. člen KZ-1),</w:t>
      </w:r>
    </w:p>
    <w:p w14:paraId="2246028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nedovoljeno dajanje daril (242. člen KZ-1),</w:t>
      </w:r>
    </w:p>
    <w:p w14:paraId="72DC32FC"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ponarejanje denarja (243. člen KZ-1),</w:t>
      </w:r>
    </w:p>
    <w:p w14:paraId="049CD8FF"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ponarejanje in uporaba ponarejenih vrednotnic ali vrednostnih papirjev (244. člen KZ-1),</w:t>
      </w:r>
    </w:p>
    <w:p w14:paraId="103D7466"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pranje denarja (245. člen KZ-1),</w:t>
      </w:r>
    </w:p>
    <w:p w14:paraId="20A724A7"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negotovinskega plačilnega sredstva (246. člen KZ-1),</w:t>
      </w:r>
    </w:p>
    <w:p w14:paraId="4735EBF7"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uporaba ponarejenega negotovinskega plačilnega sredstva (247. člen KZ-1),</w:t>
      </w:r>
    </w:p>
    <w:p w14:paraId="7AAA3FA3"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izdelava, pridobitev in odtujitev pripomočkov za ponarejanje (248. člen KZ-1),</w:t>
      </w:r>
    </w:p>
    <w:p w14:paraId="70585968"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davčna zatajitev (249. člen KZ-1),</w:t>
      </w:r>
    </w:p>
    <w:p w14:paraId="086ADB1A"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tihotapstvo (250. člen KZ-1),</w:t>
      </w:r>
    </w:p>
    <w:p w14:paraId="066432B7"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zloraba uradnega položaja ali uradnih pravic (257. člen KZ-1),</w:t>
      </w:r>
    </w:p>
    <w:p w14:paraId="4CFA47C8"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oškodovanje javnih sredstev (257.a člen KZ-1),</w:t>
      </w:r>
    </w:p>
    <w:p w14:paraId="38A0B16D"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izdaja tajnih podatkov (260. člen KZ-1),</w:t>
      </w:r>
    </w:p>
    <w:p w14:paraId="07C38069"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jemanje podkupnine (261. člen KZ-1),</w:t>
      </w:r>
    </w:p>
    <w:p w14:paraId="7221FF81"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dajanje podkupnine (262. člen KZ-1),</w:t>
      </w:r>
    </w:p>
    <w:p w14:paraId="1D53DD05"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sprejemanje koristi za nezakonito posredovanje (263. člen KZ-1),</w:t>
      </w:r>
    </w:p>
    <w:p w14:paraId="3552C4AF"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dajanje daril za nezakonito posredovanje (264. člen KZ-1),</w:t>
      </w:r>
    </w:p>
    <w:p w14:paraId="43504C6F" w14:textId="77777777" w:rsidR="00F335A7" w:rsidRPr="00B11FE6" w:rsidRDefault="006074FD">
      <w:pPr>
        <w:widowControl/>
        <w:shd w:val="clear" w:color="auto" w:fill="FFFFFF"/>
        <w:suppressAutoHyphens w:val="0"/>
        <w:spacing w:after="0" w:line="276" w:lineRule="auto"/>
        <w:ind w:left="1276" w:hanging="425"/>
        <w:jc w:val="both"/>
        <w:textAlignment w:val="auto"/>
        <w:rPr>
          <w:rFonts w:ascii="Tahoma" w:eastAsia="Times New Roman" w:hAnsi="Tahoma" w:cs="Tahoma"/>
          <w:kern w:val="0"/>
          <w:sz w:val="18"/>
          <w:szCs w:val="18"/>
          <w:lang w:eastAsia="sl-SI"/>
        </w:rPr>
      </w:pPr>
      <w:r w:rsidRPr="00B11FE6">
        <w:rPr>
          <w:rFonts w:ascii="Tahoma" w:eastAsia="Times New Roman" w:hAnsi="Tahoma" w:cs="Tahoma"/>
          <w:kern w:val="0"/>
          <w:sz w:val="18"/>
          <w:szCs w:val="18"/>
          <w:lang w:eastAsia="sl-SI"/>
        </w:rPr>
        <w:t>-        hudodelsko združevanje (294. člen KZ-1).</w:t>
      </w:r>
    </w:p>
    <w:p w14:paraId="7A911683" w14:textId="77777777" w:rsidR="00F335A7" w:rsidRPr="00B11FE6" w:rsidRDefault="00F335A7">
      <w:pPr>
        <w:pStyle w:val="Odstavekseznama"/>
        <w:ind w:left="1416"/>
        <w:rPr>
          <w:rFonts w:ascii="Tahoma" w:hAnsi="Tahoma" w:cs="Tahoma"/>
          <w:sz w:val="18"/>
          <w:szCs w:val="18"/>
        </w:rPr>
      </w:pPr>
    </w:p>
    <w:p w14:paraId="2B1997C7" w14:textId="2EFC3360" w:rsidR="00F335A7" w:rsidRPr="00B11FE6" w:rsidRDefault="006074FD">
      <w:pPr>
        <w:pStyle w:val="Odstavekseznama"/>
        <w:rPr>
          <w:rFonts w:ascii="Tahoma" w:hAnsi="Tahoma" w:cs="Tahoma"/>
          <w:sz w:val="18"/>
          <w:szCs w:val="18"/>
          <w:u w:val="single"/>
        </w:rPr>
      </w:pPr>
      <w:r w:rsidRPr="00B11FE6">
        <w:rPr>
          <w:rFonts w:ascii="Tahoma" w:hAnsi="Tahoma" w:cs="Tahoma"/>
          <w:sz w:val="18"/>
          <w:szCs w:val="18"/>
          <w:u w:val="single"/>
        </w:rPr>
        <w:t>Dokazilo:</w:t>
      </w:r>
    </w:p>
    <w:p w14:paraId="0FE06E42" w14:textId="77777777" w:rsidR="00F335A7" w:rsidRPr="00B11FE6" w:rsidRDefault="006074FD" w:rsidP="00420C88">
      <w:pPr>
        <w:pStyle w:val="Odstavekseznama"/>
        <w:numPr>
          <w:ilvl w:val="0"/>
          <w:numId w:val="7"/>
        </w:numPr>
        <w:ind w:left="1276"/>
        <w:rPr>
          <w:rFonts w:ascii="Tahoma" w:hAnsi="Tahoma" w:cs="Tahoma"/>
          <w:sz w:val="18"/>
          <w:szCs w:val="18"/>
        </w:rPr>
      </w:pPr>
      <w:r w:rsidRPr="00B11FE6">
        <w:rPr>
          <w:rFonts w:ascii="Tahoma" w:hAnsi="Tahoma" w:cs="Tahoma"/>
          <w:b/>
          <w:sz w:val="18"/>
          <w:szCs w:val="18"/>
        </w:rPr>
        <w:t xml:space="preserve">Izpolnjen obrazec ESPD </w:t>
      </w:r>
      <w:r w:rsidRPr="00B11FE6">
        <w:rPr>
          <w:rFonts w:ascii="Tahoma" w:hAnsi="Tahoma" w:cs="Tahoma"/>
          <w:sz w:val="18"/>
          <w:szCs w:val="18"/>
        </w:rPr>
        <w:t>(za vse gospodarske subjekte v ponudbi; v delu II.B obrazca ESPD je zaželena navedba EMŠO številk vseh fizičnih oseb gospodarskih subjektov iz prvega odstavka 75. člena ZJN-3).</w:t>
      </w:r>
    </w:p>
    <w:p w14:paraId="2FF29FF6" w14:textId="77777777" w:rsidR="00F335A7" w:rsidRPr="00B11FE6" w:rsidRDefault="00F335A7">
      <w:pPr>
        <w:pStyle w:val="Odstavekseznama"/>
        <w:ind w:left="1276"/>
        <w:rPr>
          <w:rFonts w:ascii="Tahoma" w:hAnsi="Tahoma" w:cs="Tahoma"/>
          <w:sz w:val="18"/>
          <w:szCs w:val="18"/>
        </w:rPr>
      </w:pPr>
    </w:p>
    <w:p w14:paraId="5DFC4790" w14:textId="77777777" w:rsidR="00B30A13" w:rsidRPr="00B30A13" w:rsidRDefault="00B30A13" w:rsidP="00B30A13">
      <w:pPr>
        <w:widowControl/>
        <w:numPr>
          <w:ilvl w:val="0"/>
          <w:numId w:val="48"/>
        </w:numPr>
        <w:suppressAutoHyphens w:val="0"/>
        <w:spacing w:after="0" w:line="240" w:lineRule="auto"/>
        <w:ind w:right="6"/>
        <w:contextualSpacing/>
        <w:jc w:val="both"/>
        <w:textAlignment w:val="auto"/>
        <w:rPr>
          <w:rFonts w:ascii="Tahoma" w:eastAsia="Times New Roman" w:hAnsi="Tahoma" w:cs="Tahoma"/>
          <w:b/>
          <w:noProof/>
          <w:color w:val="000000"/>
          <w:kern w:val="0"/>
          <w:sz w:val="18"/>
          <w:szCs w:val="18"/>
          <w:lang w:eastAsia="zh-CN"/>
        </w:rPr>
      </w:pPr>
      <w:r w:rsidRPr="00B30A13">
        <w:rPr>
          <w:rFonts w:ascii="Tahoma" w:eastAsia="Times New Roman" w:hAnsi="Tahoma" w:cs="Tahoma"/>
          <w:b/>
          <w:noProof/>
          <w:color w:val="000000"/>
          <w:kern w:val="0"/>
          <w:sz w:val="18"/>
          <w:szCs w:val="18"/>
          <w:lang w:eastAsia="zh-CN"/>
        </w:rPr>
        <w:t>Razlogi, povezani s plačilom davkov ali prispevkov za socialno varnost</w:t>
      </w:r>
    </w:p>
    <w:p w14:paraId="32525A6C"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Gospodarski subjekt zagotavlja, da:</w:t>
      </w:r>
    </w:p>
    <w:p w14:paraId="1C63A56C" w14:textId="77777777" w:rsidR="00B30A13" w:rsidRPr="00B30A13" w:rsidRDefault="00B30A13" w:rsidP="00B30A13">
      <w:pPr>
        <w:widowControl/>
        <w:numPr>
          <w:ilvl w:val="0"/>
          <w:numId w:val="7"/>
        </w:numPr>
        <w:suppressAutoHyphens w:val="0"/>
        <w:spacing w:after="0" w:line="240" w:lineRule="auto"/>
        <w:contextualSpacing/>
        <w:jc w:val="both"/>
        <w:textAlignment w:val="auto"/>
        <w:rPr>
          <w:rFonts w:ascii="Tahoma" w:eastAsia="Calibri" w:hAnsi="Tahoma" w:cs="Tahoma"/>
          <w:noProof/>
          <w:sz w:val="18"/>
          <w:szCs w:val="18"/>
          <w:lang w:eastAsia="zh-CN"/>
        </w:rPr>
      </w:pPr>
      <w:r w:rsidRPr="00B30A13">
        <w:rPr>
          <w:rFonts w:ascii="Tahoma" w:eastAsia="Calibri" w:hAnsi="Tahoma" w:cs="Tahoma"/>
          <w:noProof/>
          <w:sz w:val="18"/>
          <w:szCs w:val="18"/>
          <w:lang w:eastAsia="zh-CN"/>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5CDDEF3" w14:textId="77777777" w:rsidR="00B30A13" w:rsidRPr="00B30A13" w:rsidRDefault="00B30A13" w:rsidP="00B30A13">
      <w:pPr>
        <w:widowControl/>
        <w:numPr>
          <w:ilvl w:val="0"/>
          <w:numId w:val="7"/>
        </w:numPr>
        <w:suppressAutoHyphens w:val="0"/>
        <w:spacing w:after="0" w:line="240" w:lineRule="auto"/>
        <w:contextualSpacing/>
        <w:jc w:val="both"/>
        <w:textAlignment w:val="auto"/>
        <w:rPr>
          <w:rFonts w:ascii="Tahoma" w:eastAsia="Calibri" w:hAnsi="Tahoma" w:cs="Tahoma"/>
          <w:noProof/>
          <w:sz w:val="18"/>
          <w:szCs w:val="18"/>
          <w:lang w:eastAsia="zh-CN"/>
        </w:rPr>
      </w:pPr>
      <w:r w:rsidRPr="00B30A13">
        <w:rPr>
          <w:rFonts w:ascii="Tahoma" w:eastAsia="Calibri" w:hAnsi="Tahoma" w:cs="Tahoma"/>
          <w:noProof/>
          <w:sz w:val="18"/>
          <w:szCs w:val="18"/>
          <w:lang w:eastAsia="zh-CN"/>
        </w:rPr>
        <w:lastRenderedPageBreak/>
        <w:t>ima na dan, ko poteče rok za oddajo ponudbe ali prijave predložene vse obračune davčnih odtegljajev za dohodke iz delovnega razmerja za obdobje zadnjih petih let od dne oddaje ponudbe ali prijave.</w:t>
      </w:r>
    </w:p>
    <w:p w14:paraId="35EEEB64" w14:textId="77777777" w:rsidR="00B30A13" w:rsidRPr="00B30A13" w:rsidRDefault="00B30A13" w:rsidP="00B30A13">
      <w:pPr>
        <w:widowControl/>
        <w:spacing w:after="0" w:line="240" w:lineRule="auto"/>
        <w:ind w:left="720"/>
        <w:jc w:val="both"/>
        <w:rPr>
          <w:rFonts w:ascii="Tahoma" w:eastAsia="Calibri" w:hAnsi="Tahoma" w:cs="Tahoma"/>
          <w:noProof/>
          <w:sz w:val="18"/>
          <w:szCs w:val="18"/>
          <w:lang w:eastAsia="zh-CN"/>
        </w:rPr>
      </w:pPr>
    </w:p>
    <w:p w14:paraId="29C93060" w14:textId="77777777" w:rsidR="00B30A13" w:rsidRPr="00B30A13" w:rsidRDefault="00B30A13" w:rsidP="00B30A13">
      <w:pPr>
        <w:widowControl/>
        <w:spacing w:after="0" w:line="240" w:lineRule="auto"/>
        <w:ind w:left="720"/>
        <w:jc w:val="both"/>
        <w:rPr>
          <w:rFonts w:ascii="Tahoma" w:eastAsia="Calibri" w:hAnsi="Tahoma" w:cs="Tahoma"/>
          <w:noProof/>
          <w:sz w:val="18"/>
          <w:szCs w:val="18"/>
          <w:u w:val="single"/>
          <w:lang w:eastAsia="zh-CN"/>
        </w:rPr>
      </w:pPr>
      <w:r w:rsidRPr="00B30A13">
        <w:rPr>
          <w:rFonts w:ascii="Tahoma" w:eastAsia="Calibri" w:hAnsi="Tahoma" w:cs="Tahoma"/>
          <w:noProof/>
          <w:sz w:val="18"/>
          <w:szCs w:val="18"/>
          <w:u w:val="single"/>
          <w:lang w:eastAsia="zh-CN"/>
        </w:rPr>
        <w:t>Dokazilo:</w:t>
      </w:r>
    </w:p>
    <w:p w14:paraId="26518C92" w14:textId="77777777" w:rsidR="00B30A13" w:rsidRPr="00B30A13" w:rsidRDefault="00B30A13" w:rsidP="00B30A13">
      <w:pPr>
        <w:widowControl/>
        <w:numPr>
          <w:ilvl w:val="0"/>
          <w:numId w:val="7"/>
        </w:numPr>
        <w:suppressAutoHyphens w:val="0"/>
        <w:spacing w:after="0" w:line="240" w:lineRule="auto"/>
        <w:ind w:left="1276"/>
        <w:jc w:val="both"/>
        <w:textAlignment w:val="auto"/>
        <w:rPr>
          <w:rFonts w:ascii="Tahoma" w:eastAsia="Calibri" w:hAnsi="Tahoma" w:cs="Tahoma"/>
          <w:noProof/>
          <w:sz w:val="18"/>
          <w:szCs w:val="18"/>
          <w:lang w:eastAsia="zh-CN"/>
        </w:rPr>
      </w:pPr>
      <w:r w:rsidRPr="00B30A13">
        <w:rPr>
          <w:rFonts w:ascii="Tahoma" w:eastAsia="Calibri" w:hAnsi="Tahoma" w:cs="Tahoma"/>
          <w:b/>
          <w:noProof/>
          <w:sz w:val="18"/>
          <w:szCs w:val="18"/>
          <w:lang w:eastAsia="zh-CN"/>
        </w:rPr>
        <w:t xml:space="preserve">Izpolnjen obrazec ESPD </w:t>
      </w:r>
      <w:r w:rsidRPr="00B30A13">
        <w:rPr>
          <w:rFonts w:ascii="Tahoma" w:eastAsia="Calibri" w:hAnsi="Tahoma" w:cs="Tahoma"/>
          <w:noProof/>
          <w:sz w:val="18"/>
          <w:szCs w:val="18"/>
          <w:lang w:eastAsia="zh-CN"/>
        </w:rPr>
        <w:t>(za vse gospodarske subjekte v ponudbi).</w:t>
      </w:r>
    </w:p>
    <w:p w14:paraId="218A91A3" w14:textId="77777777" w:rsidR="00B30A13" w:rsidRPr="00B30A13" w:rsidRDefault="00B30A13" w:rsidP="00B30A13">
      <w:pPr>
        <w:spacing w:after="0" w:line="240" w:lineRule="auto"/>
        <w:ind w:left="1276"/>
        <w:jc w:val="both"/>
        <w:rPr>
          <w:rFonts w:ascii="Tahoma" w:eastAsia="Calibri" w:hAnsi="Tahoma" w:cs="Tahoma"/>
          <w:noProof/>
          <w:sz w:val="18"/>
          <w:szCs w:val="18"/>
          <w:lang w:eastAsia="zh-CN"/>
        </w:rPr>
      </w:pPr>
    </w:p>
    <w:p w14:paraId="5C01D076" w14:textId="77777777" w:rsidR="00B30A13" w:rsidRPr="00B30A13" w:rsidRDefault="00B30A13" w:rsidP="00B30A13">
      <w:pPr>
        <w:widowControl/>
        <w:numPr>
          <w:ilvl w:val="0"/>
          <w:numId w:val="48"/>
        </w:numPr>
        <w:suppressAutoHyphens w:val="0"/>
        <w:spacing w:after="0" w:line="240" w:lineRule="auto"/>
        <w:ind w:right="6"/>
        <w:contextualSpacing/>
        <w:jc w:val="both"/>
        <w:textAlignment w:val="auto"/>
        <w:rPr>
          <w:rFonts w:ascii="Tahoma" w:eastAsia="Times New Roman" w:hAnsi="Tahoma" w:cs="Tahoma"/>
          <w:b/>
          <w:noProof/>
          <w:color w:val="000000"/>
          <w:kern w:val="0"/>
          <w:sz w:val="18"/>
          <w:szCs w:val="18"/>
          <w:lang w:eastAsia="zh-CN"/>
        </w:rPr>
      </w:pPr>
      <w:r w:rsidRPr="00B30A13">
        <w:rPr>
          <w:rFonts w:ascii="Tahoma" w:eastAsia="Times New Roman" w:hAnsi="Tahoma" w:cs="Tahoma"/>
          <w:b/>
          <w:noProof/>
          <w:color w:val="000000"/>
          <w:kern w:val="0"/>
          <w:sz w:val="18"/>
          <w:szCs w:val="18"/>
          <w:lang w:eastAsia="zh-CN"/>
        </w:rPr>
        <w:t>Razlogi, povezani z insolventnostjo, nasprotjem interesov ali kršitvijo poklicnih pravil</w:t>
      </w:r>
    </w:p>
    <w:p w14:paraId="4CA72C30"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Gospodarski subjekt zagotavlja, da:</w:t>
      </w:r>
    </w:p>
    <w:p w14:paraId="445707CD"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 ne krši obveznosti iz drugega odstavka 3. člena ZJN-3 (obveznosti na področju okoljskega, socialnega in delovnega prava);</w:t>
      </w:r>
    </w:p>
    <w:p w14:paraId="59D31F8F"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6E93DC"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 ni zagrešil hujšo kršitev poklicnih pravil, zaradi česar je omajana njegova integriteta;</w:t>
      </w:r>
    </w:p>
    <w:p w14:paraId="142B0969" w14:textId="77777777" w:rsidR="00B30A13" w:rsidRPr="00B30A13" w:rsidRDefault="00B30A13" w:rsidP="00B30A13">
      <w:pPr>
        <w:widowControl/>
        <w:spacing w:after="0" w:line="240" w:lineRule="auto"/>
        <w:ind w:left="720"/>
        <w:contextualSpacing/>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5214B43F" w14:textId="77777777" w:rsidR="00B30A13" w:rsidRPr="00B30A13" w:rsidRDefault="00B30A13" w:rsidP="00B30A13">
      <w:pPr>
        <w:widowControl/>
        <w:spacing w:after="0" w:line="240" w:lineRule="auto"/>
        <w:ind w:right="6"/>
        <w:jc w:val="both"/>
        <w:rPr>
          <w:rFonts w:ascii="Tahoma" w:eastAsia="Calibri" w:hAnsi="Tahoma" w:cs="Tahoma"/>
          <w:noProof/>
          <w:sz w:val="18"/>
          <w:szCs w:val="18"/>
          <w:lang w:eastAsia="zh-CN"/>
        </w:rPr>
      </w:pPr>
    </w:p>
    <w:p w14:paraId="7F53AA14" w14:textId="77777777" w:rsidR="00B30A13" w:rsidRPr="00B30A13" w:rsidRDefault="00B30A13" w:rsidP="00B30A13">
      <w:pPr>
        <w:widowControl/>
        <w:spacing w:after="0" w:line="240" w:lineRule="auto"/>
        <w:ind w:left="720"/>
        <w:jc w:val="both"/>
        <w:rPr>
          <w:rFonts w:ascii="Tahoma" w:eastAsia="Calibri" w:hAnsi="Tahoma" w:cs="Tahoma"/>
          <w:noProof/>
          <w:sz w:val="18"/>
          <w:szCs w:val="18"/>
          <w:u w:val="single"/>
          <w:lang w:eastAsia="zh-CN"/>
        </w:rPr>
      </w:pPr>
      <w:r w:rsidRPr="00B30A13">
        <w:rPr>
          <w:rFonts w:ascii="Tahoma" w:eastAsia="Calibri" w:hAnsi="Tahoma" w:cs="Tahoma"/>
          <w:noProof/>
          <w:sz w:val="18"/>
          <w:szCs w:val="18"/>
          <w:u w:val="single"/>
          <w:lang w:eastAsia="zh-CN"/>
        </w:rPr>
        <w:t>Dokazilo:</w:t>
      </w:r>
    </w:p>
    <w:p w14:paraId="47B0AF43" w14:textId="77777777" w:rsidR="00B30A13" w:rsidRPr="00B30A13" w:rsidRDefault="00B30A13" w:rsidP="00B30A13">
      <w:pPr>
        <w:widowControl/>
        <w:numPr>
          <w:ilvl w:val="0"/>
          <w:numId w:val="7"/>
        </w:numPr>
        <w:suppressAutoHyphens w:val="0"/>
        <w:spacing w:after="0" w:line="240" w:lineRule="auto"/>
        <w:ind w:left="1276"/>
        <w:jc w:val="both"/>
        <w:textAlignment w:val="auto"/>
        <w:rPr>
          <w:rFonts w:ascii="Tahoma" w:eastAsia="Calibri" w:hAnsi="Tahoma" w:cs="Tahoma"/>
          <w:noProof/>
          <w:sz w:val="18"/>
          <w:szCs w:val="18"/>
          <w:lang w:eastAsia="zh-CN"/>
        </w:rPr>
      </w:pPr>
      <w:r w:rsidRPr="00B30A13">
        <w:rPr>
          <w:rFonts w:ascii="Tahoma" w:eastAsia="Calibri" w:hAnsi="Tahoma" w:cs="Tahoma"/>
          <w:b/>
          <w:noProof/>
          <w:sz w:val="18"/>
          <w:szCs w:val="18"/>
          <w:lang w:eastAsia="zh-CN"/>
        </w:rPr>
        <w:t xml:space="preserve">Izpolnjen obrazec ESPD </w:t>
      </w:r>
      <w:r w:rsidRPr="00B30A13">
        <w:rPr>
          <w:rFonts w:ascii="Tahoma" w:eastAsia="Calibri" w:hAnsi="Tahoma" w:cs="Tahoma"/>
          <w:noProof/>
          <w:sz w:val="18"/>
          <w:szCs w:val="18"/>
          <w:lang w:eastAsia="zh-CN"/>
        </w:rPr>
        <w:t>(za vse gospodarske subjekte v ponudbi).</w:t>
      </w:r>
    </w:p>
    <w:p w14:paraId="604069B1" w14:textId="77777777" w:rsidR="00B30A13" w:rsidRPr="00B30A13" w:rsidRDefault="00B30A13" w:rsidP="00B30A13">
      <w:pPr>
        <w:spacing w:after="0" w:line="240" w:lineRule="auto"/>
        <w:jc w:val="both"/>
        <w:rPr>
          <w:rFonts w:ascii="Tahoma" w:eastAsia="Calibri" w:hAnsi="Tahoma" w:cs="Tahoma"/>
          <w:noProof/>
          <w:sz w:val="18"/>
          <w:szCs w:val="18"/>
          <w:lang w:eastAsia="zh-CN"/>
        </w:rPr>
      </w:pPr>
    </w:p>
    <w:p w14:paraId="222388AA" w14:textId="77777777" w:rsidR="00B30A13" w:rsidRPr="00B30A13" w:rsidRDefault="00B30A13" w:rsidP="00B30A13">
      <w:pPr>
        <w:widowControl/>
        <w:numPr>
          <w:ilvl w:val="0"/>
          <w:numId w:val="48"/>
        </w:numPr>
        <w:suppressAutoHyphens w:val="0"/>
        <w:spacing w:after="0" w:line="240" w:lineRule="auto"/>
        <w:contextualSpacing/>
        <w:jc w:val="both"/>
        <w:textAlignment w:val="auto"/>
        <w:rPr>
          <w:rFonts w:ascii="Tahoma" w:eastAsia="Calibri" w:hAnsi="Tahoma" w:cs="Tahoma"/>
          <w:noProof/>
          <w:sz w:val="18"/>
          <w:szCs w:val="18"/>
          <w:lang w:eastAsia="zh-CN"/>
        </w:rPr>
      </w:pPr>
      <w:r w:rsidRPr="00B30A13">
        <w:rPr>
          <w:rFonts w:ascii="Tahoma" w:eastAsia="Times New Roman" w:hAnsi="Tahoma" w:cs="Tahoma"/>
          <w:b/>
          <w:noProof/>
          <w:color w:val="000000"/>
          <w:kern w:val="0"/>
          <w:sz w:val="18"/>
          <w:szCs w:val="18"/>
          <w:lang w:eastAsia="zh-CN"/>
        </w:rPr>
        <w:t>Nacionalni razlogi za izključitev</w:t>
      </w:r>
    </w:p>
    <w:p w14:paraId="483EA1AC" w14:textId="77777777" w:rsidR="00B30A13" w:rsidRPr="00B30A13" w:rsidRDefault="00B30A13" w:rsidP="00B30A13">
      <w:pPr>
        <w:widowControl/>
        <w:numPr>
          <w:ilvl w:val="0"/>
          <w:numId w:val="49"/>
        </w:numPr>
        <w:suppressAutoHyphens w:val="0"/>
        <w:spacing w:after="0" w:line="240" w:lineRule="auto"/>
        <w:ind w:right="6"/>
        <w:contextualSpacing/>
        <w:jc w:val="both"/>
        <w:textAlignment w:val="auto"/>
        <w:rPr>
          <w:rFonts w:ascii="Tahoma" w:eastAsia="Calibri" w:hAnsi="Tahoma" w:cs="Tahoma"/>
          <w:noProof/>
          <w:sz w:val="18"/>
          <w:szCs w:val="18"/>
          <w:lang w:eastAsia="zh-CN"/>
        </w:rPr>
      </w:pPr>
      <w:r w:rsidRPr="00B30A13">
        <w:rPr>
          <w:rFonts w:ascii="Tahoma" w:eastAsia="Calibri" w:hAnsi="Tahoma" w:cs="Tahoma"/>
          <w:noProof/>
          <w:sz w:val="18"/>
          <w:szCs w:val="18"/>
          <w:lang w:eastAsia="zh-CN"/>
        </w:rPr>
        <w:t>Nacionalna določba – evidenca z negativnimi referencami</w:t>
      </w:r>
    </w:p>
    <w:p w14:paraId="25CD1B01" w14:textId="77777777" w:rsidR="00B30A13" w:rsidRPr="00B30A13" w:rsidRDefault="00B30A13" w:rsidP="00B30A13">
      <w:pPr>
        <w:widowControl/>
        <w:spacing w:after="0" w:line="240" w:lineRule="auto"/>
        <w:ind w:left="709" w:right="6"/>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 xml:space="preserve">Gospodarski subjekt na dan, ko poteče rok za oddajo ponudb ali prijav, ni uvrščen v evidenco gospodarskih subjektov z negativnimi referencami iz 110. člena ZJN-3. </w:t>
      </w:r>
    </w:p>
    <w:p w14:paraId="4891AED5" w14:textId="77777777" w:rsidR="00B30A13" w:rsidRPr="00B30A13" w:rsidRDefault="00B30A13" w:rsidP="00B30A13">
      <w:pPr>
        <w:widowControl/>
        <w:spacing w:after="0" w:line="240" w:lineRule="auto"/>
        <w:ind w:right="6"/>
        <w:jc w:val="both"/>
        <w:rPr>
          <w:rFonts w:ascii="Tahoma" w:eastAsia="Calibri" w:hAnsi="Tahoma" w:cs="Tahoma"/>
          <w:noProof/>
          <w:sz w:val="18"/>
          <w:szCs w:val="18"/>
          <w:lang w:eastAsia="zh-CN"/>
        </w:rPr>
      </w:pPr>
    </w:p>
    <w:p w14:paraId="17ED076F" w14:textId="77777777" w:rsidR="00B30A13" w:rsidRPr="00B30A13" w:rsidRDefault="00B30A13" w:rsidP="00B30A13">
      <w:pPr>
        <w:widowControl/>
        <w:numPr>
          <w:ilvl w:val="0"/>
          <w:numId w:val="49"/>
        </w:numPr>
        <w:suppressAutoHyphens w:val="0"/>
        <w:spacing w:after="0" w:line="240" w:lineRule="auto"/>
        <w:ind w:right="6"/>
        <w:contextualSpacing/>
        <w:jc w:val="both"/>
        <w:textAlignment w:val="auto"/>
        <w:rPr>
          <w:rFonts w:ascii="Tahoma" w:eastAsia="Calibri" w:hAnsi="Tahoma" w:cs="Tahoma"/>
          <w:noProof/>
          <w:sz w:val="18"/>
          <w:szCs w:val="18"/>
          <w:lang w:eastAsia="zh-CN"/>
        </w:rPr>
      </w:pPr>
      <w:r w:rsidRPr="00B30A13">
        <w:rPr>
          <w:rFonts w:ascii="Tahoma" w:eastAsia="Calibri" w:hAnsi="Tahoma" w:cs="Tahoma"/>
          <w:noProof/>
          <w:sz w:val="18"/>
          <w:szCs w:val="18"/>
          <w:lang w:eastAsia="zh-CN"/>
        </w:rPr>
        <w:t>Nacionalna določba – prekrški na področju delovnih razmerij in zaposlovanja na črno</w:t>
      </w:r>
    </w:p>
    <w:p w14:paraId="7B42EFEF" w14:textId="77777777" w:rsidR="00B30A13" w:rsidRPr="00B30A13" w:rsidRDefault="00B30A13" w:rsidP="00B30A13">
      <w:pPr>
        <w:widowControl/>
        <w:spacing w:after="0" w:line="240" w:lineRule="auto"/>
        <w:ind w:left="709" w:right="6"/>
        <w:jc w:val="both"/>
        <w:rPr>
          <w:rFonts w:ascii="Tahoma" w:eastAsia="Calibri" w:hAnsi="Tahoma" w:cs="Tahoma"/>
          <w:noProof/>
          <w:sz w:val="18"/>
          <w:szCs w:val="18"/>
          <w:lang w:eastAsia="zh-CN"/>
        </w:rPr>
      </w:pPr>
      <w:r w:rsidRPr="00B30A13">
        <w:rPr>
          <w:rFonts w:ascii="Tahoma" w:eastAsia="Calibri" w:hAnsi="Tahoma" w:cs="Tahoma"/>
          <w:noProof/>
          <w:sz w:val="18"/>
          <w:szCs w:val="18"/>
          <w:lang w:eastAsia="zh-CN"/>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51FB9005" w14:textId="77777777" w:rsidR="00B30A13" w:rsidRPr="00B30A13" w:rsidRDefault="00B30A13" w:rsidP="00B30A13">
      <w:pPr>
        <w:widowControl/>
        <w:spacing w:after="0" w:line="240" w:lineRule="auto"/>
        <w:jc w:val="both"/>
        <w:rPr>
          <w:rFonts w:ascii="Tahoma" w:eastAsia="Calibri" w:hAnsi="Tahoma" w:cs="Tahoma"/>
          <w:noProof/>
          <w:sz w:val="18"/>
          <w:szCs w:val="18"/>
          <w:lang w:eastAsia="zh-CN"/>
        </w:rPr>
      </w:pPr>
    </w:p>
    <w:p w14:paraId="3AD0F4BF" w14:textId="77777777" w:rsidR="00B30A13" w:rsidRPr="00B30A13" w:rsidRDefault="00B30A13" w:rsidP="00B30A13">
      <w:pPr>
        <w:widowControl/>
        <w:spacing w:after="0" w:line="240" w:lineRule="auto"/>
        <w:ind w:left="720"/>
        <w:jc w:val="both"/>
        <w:rPr>
          <w:rFonts w:ascii="Tahoma" w:eastAsia="Calibri" w:hAnsi="Tahoma" w:cs="Tahoma"/>
          <w:noProof/>
          <w:sz w:val="18"/>
          <w:szCs w:val="18"/>
          <w:u w:val="single"/>
          <w:lang w:eastAsia="zh-CN"/>
        </w:rPr>
      </w:pPr>
      <w:r w:rsidRPr="00B30A13">
        <w:rPr>
          <w:rFonts w:ascii="Tahoma" w:eastAsia="Calibri" w:hAnsi="Tahoma" w:cs="Tahoma"/>
          <w:noProof/>
          <w:sz w:val="18"/>
          <w:szCs w:val="18"/>
          <w:u w:val="single"/>
          <w:lang w:eastAsia="zh-CN"/>
        </w:rPr>
        <w:t>Dokazilo:</w:t>
      </w:r>
    </w:p>
    <w:p w14:paraId="7D4A108F" w14:textId="77777777" w:rsidR="00B30A13" w:rsidRPr="00B30A13" w:rsidRDefault="00B30A13" w:rsidP="00B30A13">
      <w:pPr>
        <w:widowControl/>
        <w:numPr>
          <w:ilvl w:val="0"/>
          <w:numId w:val="7"/>
        </w:numPr>
        <w:suppressAutoHyphens w:val="0"/>
        <w:spacing w:after="0" w:line="240" w:lineRule="auto"/>
        <w:ind w:left="1276"/>
        <w:jc w:val="both"/>
        <w:textAlignment w:val="auto"/>
        <w:rPr>
          <w:rFonts w:ascii="Tahoma" w:eastAsia="Calibri" w:hAnsi="Tahoma" w:cs="Tahoma"/>
          <w:noProof/>
          <w:sz w:val="18"/>
          <w:szCs w:val="18"/>
          <w:lang w:eastAsia="zh-CN"/>
        </w:rPr>
      </w:pPr>
      <w:r w:rsidRPr="00B30A13">
        <w:rPr>
          <w:rFonts w:ascii="Tahoma" w:eastAsia="Calibri" w:hAnsi="Tahoma" w:cs="Tahoma"/>
          <w:b/>
          <w:noProof/>
          <w:sz w:val="18"/>
          <w:szCs w:val="18"/>
          <w:lang w:eastAsia="zh-CN"/>
        </w:rPr>
        <w:t xml:space="preserve">Izpolnjen obrazec ESPD </w:t>
      </w:r>
      <w:r w:rsidRPr="00B30A13">
        <w:rPr>
          <w:rFonts w:ascii="Tahoma" w:eastAsia="Calibri" w:hAnsi="Tahoma" w:cs="Tahoma"/>
          <w:noProof/>
          <w:sz w:val="18"/>
          <w:szCs w:val="18"/>
          <w:lang w:eastAsia="zh-CN"/>
        </w:rPr>
        <w:t>(za vse gospodarske subjekte v ponudbi).</w:t>
      </w:r>
    </w:p>
    <w:p w14:paraId="12EC0F05" w14:textId="77777777" w:rsidR="00F335A7" w:rsidRPr="00B11FE6" w:rsidRDefault="00F335A7">
      <w:pPr>
        <w:rPr>
          <w:rFonts w:ascii="Tahoma" w:hAnsi="Tahoma" w:cs="Tahoma"/>
          <w:sz w:val="18"/>
          <w:szCs w:val="18"/>
        </w:rPr>
      </w:pPr>
    </w:p>
    <w:p w14:paraId="0508FA01"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6F228601" w14:textId="77777777" w:rsidR="00F335A7" w:rsidRPr="00B11FE6" w:rsidRDefault="00F335A7">
      <w:pPr>
        <w:pStyle w:val="Standard"/>
        <w:rPr>
          <w:rFonts w:ascii="Tahoma" w:hAnsi="Tahoma" w:cs="Tahoma"/>
          <w:sz w:val="18"/>
          <w:szCs w:val="18"/>
        </w:rPr>
      </w:pPr>
    </w:p>
    <w:p w14:paraId="1A7BB865" w14:textId="77777777" w:rsidR="00F335A7" w:rsidRPr="00B11FE6" w:rsidRDefault="006074FD" w:rsidP="00420C88">
      <w:pPr>
        <w:pStyle w:val="Naslov3"/>
        <w:numPr>
          <w:ilvl w:val="0"/>
          <w:numId w:val="8"/>
        </w:numPr>
        <w:ind w:left="851" w:hanging="502"/>
        <w:rPr>
          <w:rFonts w:ascii="Tahoma" w:hAnsi="Tahoma" w:cs="Tahoma"/>
          <w:sz w:val="18"/>
          <w:szCs w:val="18"/>
        </w:rPr>
      </w:pPr>
      <w:bookmarkStart w:id="17" w:name="_Toc200533291"/>
      <w:r w:rsidRPr="00B11FE6">
        <w:rPr>
          <w:rFonts w:ascii="Tahoma" w:hAnsi="Tahoma" w:cs="Tahoma"/>
          <w:sz w:val="18"/>
          <w:szCs w:val="18"/>
        </w:rPr>
        <w:t>Pogoji za priznanje sposobnosti</w:t>
      </w:r>
      <w:bookmarkEnd w:id="17"/>
    </w:p>
    <w:p w14:paraId="175DC10D" w14:textId="77777777" w:rsidR="00F335A7" w:rsidRPr="00B11FE6" w:rsidRDefault="00F335A7">
      <w:pPr>
        <w:pStyle w:val="Standard"/>
        <w:keepNext/>
        <w:rPr>
          <w:rFonts w:ascii="Tahoma" w:hAnsi="Tahoma" w:cs="Tahoma"/>
          <w:sz w:val="18"/>
          <w:szCs w:val="18"/>
        </w:rPr>
      </w:pPr>
    </w:p>
    <w:p w14:paraId="02C3D8B5" w14:textId="77777777" w:rsidR="00F335A7" w:rsidRPr="00B11FE6" w:rsidRDefault="006074FD" w:rsidP="00453894">
      <w:pPr>
        <w:pStyle w:val="Standard"/>
        <w:widowControl w:val="0"/>
        <w:rPr>
          <w:rFonts w:ascii="Tahoma" w:hAnsi="Tahoma" w:cs="Tahoma"/>
          <w:sz w:val="18"/>
          <w:szCs w:val="18"/>
        </w:rPr>
      </w:pPr>
      <w:r w:rsidRPr="00B11FE6">
        <w:rPr>
          <w:rFonts w:ascii="Tahoma" w:hAnsi="Tahoma" w:cs="Tahoma"/>
          <w:sz w:val="18"/>
          <w:szCs w:val="18"/>
        </w:rPr>
        <w:t>Naročnik od ponudnikov zahteva izpolnjevanje naslednjih pogojev za priznanje sposobnosti:</w:t>
      </w:r>
    </w:p>
    <w:p w14:paraId="2E5D4816" w14:textId="77777777" w:rsidR="00F335A7" w:rsidRPr="00B11FE6" w:rsidRDefault="00F335A7">
      <w:pPr>
        <w:spacing w:after="0" w:line="276" w:lineRule="auto"/>
        <w:rPr>
          <w:rFonts w:ascii="Tahoma" w:eastAsiaTheme="minorHAnsi" w:hAnsi="Tahoma" w:cs="Tahoma"/>
          <w:color w:val="000000" w:themeColor="text1"/>
          <w:sz w:val="18"/>
          <w:szCs w:val="18"/>
        </w:rPr>
      </w:pPr>
    </w:p>
    <w:p w14:paraId="4BA32D8A" w14:textId="4D4609FC" w:rsidR="00C25ADB" w:rsidRPr="00B11FE6" w:rsidRDefault="00C25ADB" w:rsidP="00C25ADB">
      <w:pPr>
        <w:pStyle w:val="Odstavekseznama"/>
        <w:numPr>
          <w:ilvl w:val="0"/>
          <w:numId w:val="5"/>
        </w:numPr>
        <w:rPr>
          <w:rFonts w:ascii="Tahoma" w:hAnsi="Tahoma" w:cs="Tahoma"/>
          <w:sz w:val="18"/>
          <w:szCs w:val="18"/>
        </w:rPr>
      </w:pPr>
      <w:r w:rsidRPr="00B11FE6">
        <w:rPr>
          <w:rFonts w:ascii="Tahoma" w:hAnsi="Tahoma" w:cs="Tahoma"/>
          <w:sz w:val="18"/>
          <w:szCs w:val="18"/>
        </w:rPr>
        <w:t xml:space="preserve">Ponudnik je v zadnjih petih letih, šteto od datuma primopredaje do dneva objave obvestila o tem naročilu na Portalu javnih naročil, uspešno (to je časovno, količinsko in kakovostno v skladu z </w:t>
      </w:r>
      <w:r w:rsidRPr="00B11FE6">
        <w:rPr>
          <w:rFonts w:ascii="Tahoma" w:hAnsi="Tahoma" w:cs="Tahoma"/>
          <w:color w:val="000000" w:themeColor="text1"/>
          <w:sz w:val="18"/>
          <w:szCs w:val="18"/>
        </w:rPr>
        <w:t>naročilom oziroma pogodbo ter veljavnimi predpisi) izpolnil najmanj eno naročilo izvedbe GOI del</w:t>
      </w:r>
      <w:r w:rsidR="00157378">
        <w:rPr>
          <w:rFonts w:ascii="Tahoma" w:hAnsi="Tahoma" w:cs="Tahoma"/>
          <w:color w:val="000000" w:themeColor="text1"/>
          <w:sz w:val="18"/>
          <w:szCs w:val="18"/>
        </w:rPr>
        <w:t xml:space="preserve"> </w:t>
      </w:r>
      <w:r w:rsidRPr="00B11FE6">
        <w:rPr>
          <w:rFonts w:ascii="Tahoma" w:hAnsi="Tahoma" w:cs="Tahoma"/>
          <w:color w:val="000000" w:themeColor="text1"/>
          <w:sz w:val="18"/>
          <w:szCs w:val="18"/>
        </w:rPr>
        <w:t xml:space="preserve">na objektu klasifikacije CC-SI 1264 (Stavbe za zdravstveno oskrbo), v vrednosti najmanj </w:t>
      </w:r>
      <w:r w:rsidR="00E0419D" w:rsidRPr="00B11FE6">
        <w:rPr>
          <w:rFonts w:ascii="Tahoma" w:hAnsi="Tahoma" w:cs="Tahoma"/>
          <w:color w:val="000000" w:themeColor="text1"/>
          <w:sz w:val="18"/>
          <w:szCs w:val="18"/>
        </w:rPr>
        <w:t>2</w:t>
      </w:r>
      <w:r w:rsidR="00157378">
        <w:rPr>
          <w:rFonts w:ascii="Tahoma" w:hAnsi="Tahoma" w:cs="Tahoma"/>
          <w:color w:val="000000" w:themeColor="text1"/>
          <w:sz w:val="18"/>
          <w:szCs w:val="18"/>
        </w:rPr>
        <w:t>0</w:t>
      </w:r>
      <w:r w:rsidRPr="00B11FE6">
        <w:rPr>
          <w:rFonts w:ascii="Tahoma" w:hAnsi="Tahoma" w:cs="Tahoma"/>
          <w:color w:val="000000" w:themeColor="text1"/>
          <w:sz w:val="18"/>
          <w:szCs w:val="18"/>
        </w:rPr>
        <w:t>0.000,00 EUR brez DDV.</w:t>
      </w:r>
    </w:p>
    <w:p w14:paraId="4E16E4CB" w14:textId="77777777" w:rsidR="00C25ADB" w:rsidRPr="00B11FE6" w:rsidRDefault="00C25ADB" w:rsidP="00C25ADB">
      <w:pPr>
        <w:pStyle w:val="Standard"/>
        <w:ind w:left="708"/>
        <w:rPr>
          <w:rFonts w:ascii="Tahoma" w:hAnsi="Tahoma" w:cs="Tahoma"/>
          <w:sz w:val="18"/>
          <w:szCs w:val="18"/>
        </w:rPr>
      </w:pPr>
    </w:p>
    <w:p w14:paraId="5F541B88" w14:textId="12F9F220" w:rsidR="00C25ADB" w:rsidRPr="00B11FE6" w:rsidRDefault="00C25ADB" w:rsidP="00C25ADB">
      <w:pPr>
        <w:pStyle w:val="Standard"/>
        <w:ind w:left="708"/>
        <w:rPr>
          <w:rFonts w:ascii="Tahoma" w:hAnsi="Tahoma" w:cs="Tahoma"/>
          <w:sz w:val="18"/>
          <w:szCs w:val="18"/>
        </w:rPr>
      </w:pPr>
      <w:r w:rsidRPr="00B11FE6">
        <w:rPr>
          <w:rFonts w:ascii="Tahoma" w:hAnsi="Tahoma" w:cs="Tahoma"/>
          <w:sz w:val="18"/>
          <w:szCs w:val="18"/>
        </w:rPr>
        <w:t>Pogoj mora izpolnjevati ponudnik. Skupina ponudnikov lahko pogoj izpolni skupaj. Ponudnik (oziroma skupina ponudnikov) lahko pogoj izpolni tudi s podizvajalci.</w:t>
      </w:r>
    </w:p>
    <w:p w14:paraId="38B11DCD" w14:textId="77777777" w:rsidR="00C25ADB" w:rsidRPr="00B11FE6" w:rsidRDefault="00C25ADB" w:rsidP="00C25ADB">
      <w:pPr>
        <w:pStyle w:val="Standard"/>
        <w:ind w:left="708"/>
        <w:rPr>
          <w:rFonts w:ascii="Tahoma" w:hAnsi="Tahoma" w:cs="Tahoma"/>
          <w:color w:val="000000" w:themeColor="text1"/>
          <w:sz w:val="18"/>
          <w:szCs w:val="18"/>
        </w:rPr>
      </w:pPr>
    </w:p>
    <w:p w14:paraId="7DD122CD" w14:textId="77777777" w:rsidR="00C25ADB" w:rsidRPr="00B11FE6" w:rsidRDefault="00C25ADB" w:rsidP="00C25ADB">
      <w:pPr>
        <w:pStyle w:val="Odstavekseznama"/>
        <w:rPr>
          <w:rFonts w:ascii="Tahoma" w:hAnsi="Tahoma" w:cs="Tahoma"/>
          <w:sz w:val="18"/>
          <w:szCs w:val="18"/>
          <w:u w:val="single"/>
        </w:rPr>
      </w:pPr>
      <w:r w:rsidRPr="00B11FE6">
        <w:rPr>
          <w:rFonts w:ascii="Tahoma" w:hAnsi="Tahoma" w:cs="Tahoma"/>
          <w:sz w:val="18"/>
          <w:szCs w:val="18"/>
          <w:u w:val="single"/>
        </w:rPr>
        <w:t>Dokazilo:</w:t>
      </w:r>
    </w:p>
    <w:p w14:paraId="5B3110CD" w14:textId="77777777" w:rsidR="00C25ADB" w:rsidRPr="00B11FE6" w:rsidRDefault="00C25ADB" w:rsidP="00C25ADB">
      <w:pPr>
        <w:pStyle w:val="Odstavekseznama"/>
        <w:numPr>
          <w:ilvl w:val="0"/>
          <w:numId w:val="7"/>
        </w:numPr>
        <w:ind w:left="1276"/>
        <w:rPr>
          <w:rFonts w:ascii="Tahoma" w:hAnsi="Tahoma" w:cs="Tahoma"/>
          <w:sz w:val="18"/>
          <w:szCs w:val="18"/>
        </w:rPr>
      </w:pPr>
      <w:r w:rsidRPr="00B11FE6">
        <w:rPr>
          <w:rFonts w:ascii="Tahoma" w:hAnsi="Tahoma" w:cs="Tahoma"/>
          <w:b/>
          <w:sz w:val="18"/>
          <w:szCs w:val="18"/>
        </w:rPr>
        <w:lastRenderedPageBreak/>
        <w:t xml:space="preserve">Izpolnjen obrazec ESPD </w:t>
      </w:r>
      <w:r w:rsidRPr="00B11FE6">
        <w:rPr>
          <w:rFonts w:ascii="Tahoma" w:hAnsi="Tahoma" w:cs="Tahoma"/>
          <w:sz w:val="18"/>
          <w:szCs w:val="18"/>
        </w:rPr>
        <w:t>(za vse gospodarske subjekte v ponudbi, ki prispevajo k izpolnitvi pogoja; zaželeno je, da ponudnik v delu IV.C obrazca ESPD v razdelek »Opis reference« navede tudi podatek o tem, kdo je referenčni naročnik) in</w:t>
      </w:r>
    </w:p>
    <w:p w14:paraId="1482B300" w14:textId="24A82661" w:rsidR="0026132E" w:rsidRPr="00157378" w:rsidRDefault="00C25ADB" w:rsidP="00157378">
      <w:pPr>
        <w:pStyle w:val="Odstavekseznama"/>
        <w:numPr>
          <w:ilvl w:val="0"/>
          <w:numId w:val="7"/>
        </w:numPr>
        <w:ind w:left="1276"/>
        <w:rPr>
          <w:rFonts w:ascii="Tahoma" w:hAnsi="Tahoma" w:cs="Tahoma"/>
          <w:sz w:val="18"/>
          <w:szCs w:val="18"/>
        </w:rPr>
      </w:pPr>
      <w:r w:rsidRPr="00B11FE6">
        <w:rPr>
          <w:rFonts w:ascii="Tahoma" w:hAnsi="Tahoma" w:cs="Tahoma"/>
          <w:b/>
          <w:sz w:val="18"/>
          <w:szCs w:val="18"/>
        </w:rPr>
        <w:t>Izpolnjen in s strani referenčnega naročnika potrjen obrazec »Referenčno potrdilo«</w:t>
      </w:r>
      <w:r w:rsidRPr="00B11FE6">
        <w:rPr>
          <w:rFonts w:ascii="Tahoma" w:hAnsi="Tahoma" w:cs="Tahoma"/>
          <w:sz w:val="18"/>
          <w:szCs w:val="18"/>
        </w:rPr>
        <w:t>.</w:t>
      </w:r>
    </w:p>
    <w:p w14:paraId="7519BD2C" w14:textId="77777777" w:rsidR="00F335A7" w:rsidRPr="00B11FE6" w:rsidRDefault="00F335A7">
      <w:pPr>
        <w:pStyle w:val="Standard"/>
        <w:rPr>
          <w:rFonts w:ascii="Tahoma" w:hAnsi="Tahoma" w:cs="Tahoma"/>
          <w:color w:val="000000" w:themeColor="text1"/>
          <w:sz w:val="18"/>
          <w:szCs w:val="18"/>
        </w:rPr>
      </w:pPr>
    </w:p>
    <w:p w14:paraId="777B2755"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18" w:name="_Toc511306738"/>
      <w:bookmarkStart w:id="19" w:name="_Toc200533292"/>
      <w:r w:rsidRPr="00B11FE6">
        <w:rPr>
          <w:rFonts w:ascii="Tahoma" w:hAnsi="Tahoma" w:cs="Tahoma"/>
          <w:sz w:val="18"/>
          <w:szCs w:val="18"/>
        </w:rPr>
        <w:t>POJASNJEVANJE, DOPOLNJEVANJE IN SPREMINJANJE PONUDB</w:t>
      </w:r>
      <w:bookmarkEnd w:id="18"/>
      <w:bookmarkEnd w:id="19"/>
    </w:p>
    <w:p w14:paraId="4AA0ECE0" w14:textId="77777777" w:rsidR="00F335A7" w:rsidRPr="00B11FE6" w:rsidRDefault="00F335A7">
      <w:pPr>
        <w:pStyle w:val="Standard"/>
        <w:keepNext/>
        <w:rPr>
          <w:rFonts w:ascii="Tahoma" w:hAnsi="Tahoma" w:cs="Tahoma"/>
          <w:sz w:val="18"/>
          <w:szCs w:val="18"/>
        </w:rPr>
      </w:pPr>
    </w:p>
    <w:p w14:paraId="1AAC371A" w14:textId="77777777" w:rsidR="00F335A7" w:rsidRPr="00B11FE6" w:rsidRDefault="006074FD" w:rsidP="00B739C3">
      <w:pPr>
        <w:pStyle w:val="Standard"/>
        <w:widowControl w:val="0"/>
        <w:rPr>
          <w:rFonts w:ascii="Tahoma" w:hAnsi="Tahoma" w:cs="Tahoma"/>
          <w:sz w:val="18"/>
          <w:szCs w:val="18"/>
        </w:rPr>
      </w:pPr>
      <w:r w:rsidRPr="00B11FE6">
        <w:rPr>
          <w:rFonts w:ascii="Tahoma" w:hAnsi="Tahoma" w:cs="Tahoma"/>
          <w:sz w:val="18"/>
          <w:szCs w:val="18"/>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5BCA9F3C" w14:textId="77777777" w:rsidR="00F335A7" w:rsidRPr="00B11FE6" w:rsidRDefault="00F335A7">
      <w:pPr>
        <w:pStyle w:val="Standard"/>
        <w:rPr>
          <w:rFonts w:ascii="Tahoma" w:hAnsi="Tahoma" w:cs="Tahoma"/>
          <w:color w:val="000000" w:themeColor="text1"/>
          <w:sz w:val="18"/>
          <w:szCs w:val="18"/>
        </w:rPr>
      </w:pPr>
    </w:p>
    <w:p w14:paraId="074BA2E2" w14:textId="77777777" w:rsidR="00F335A7" w:rsidRPr="00B11FE6" w:rsidRDefault="00F335A7">
      <w:pPr>
        <w:pStyle w:val="Standard"/>
        <w:rPr>
          <w:rFonts w:ascii="Tahoma" w:hAnsi="Tahoma" w:cs="Tahoma"/>
          <w:color w:val="000000" w:themeColor="text1"/>
          <w:sz w:val="18"/>
          <w:szCs w:val="18"/>
        </w:rPr>
      </w:pPr>
    </w:p>
    <w:p w14:paraId="7BB462A8" w14:textId="77777777" w:rsidR="00F335A7" w:rsidRPr="00B11FE6" w:rsidRDefault="006074FD" w:rsidP="00420C88">
      <w:pPr>
        <w:pStyle w:val="Naslov1"/>
        <w:numPr>
          <w:ilvl w:val="0"/>
          <w:numId w:val="13"/>
        </w:numPr>
        <w:ind w:left="851" w:hanging="491"/>
        <w:rPr>
          <w:rFonts w:ascii="Tahoma" w:hAnsi="Tahoma" w:cs="Tahoma"/>
          <w:sz w:val="18"/>
          <w:szCs w:val="18"/>
        </w:rPr>
      </w:pPr>
      <w:bookmarkStart w:id="20" w:name="_Toc511306739"/>
      <w:bookmarkStart w:id="21" w:name="_Toc200533293"/>
      <w:r w:rsidRPr="00B11FE6">
        <w:rPr>
          <w:rFonts w:ascii="Tahoma" w:hAnsi="Tahoma" w:cs="Tahoma"/>
          <w:sz w:val="18"/>
          <w:szCs w:val="18"/>
        </w:rPr>
        <w:t>FINANČNA ZAVAROVANJA</w:t>
      </w:r>
      <w:bookmarkEnd w:id="20"/>
      <w:bookmarkEnd w:id="21"/>
    </w:p>
    <w:p w14:paraId="5239CDD4" w14:textId="77777777" w:rsidR="00F335A7" w:rsidRPr="00B11FE6" w:rsidRDefault="00F335A7">
      <w:pPr>
        <w:pStyle w:val="Standard"/>
        <w:keepNext/>
        <w:rPr>
          <w:rFonts w:ascii="Tahoma" w:hAnsi="Tahoma" w:cs="Tahoma"/>
          <w:sz w:val="18"/>
          <w:szCs w:val="18"/>
        </w:rPr>
      </w:pPr>
    </w:p>
    <w:p w14:paraId="0E9A0F2B" w14:textId="77777777" w:rsidR="009C0603" w:rsidRPr="00B11FE6" w:rsidRDefault="009C0603" w:rsidP="009C0603">
      <w:pPr>
        <w:pStyle w:val="Naslov2"/>
        <w:keepLines w:val="0"/>
        <w:numPr>
          <w:ilvl w:val="1"/>
          <w:numId w:val="35"/>
        </w:numPr>
        <w:autoSpaceDN w:val="0"/>
        <w:rPr>
          <w:rFonts w:ascii="Tahoma" w:hAnsi="Tahoma" w:cs="Tahoma"/>
          <w:sz w:val="18"/>
          <w:szCs w:val="18"/>
        </w:rPr>
      </w:pPr>
      <w:bookmarkStart w:id="22" w:name="_Toc60999049"/>
      <w:bookmarkStart w:id="23" w:name="_Toc60999170"/>
      <w:bookmarkStart w:id="24" w:name="_Toc93570985"/>
      <w:bookmarkStart w:id="25" w:name="_Toc177999909"/>
      <w:bookmarkStart w:id="26" w:name="_Toc184243287"/>
      <w:bookmarkStart w:id="27" w:name="_Toc193282785"/>
      <w:bookmarkStart w:id="28" w:name="_Toc200533294"/>
      <w:r w:rsidRPr="00B11FE6">
        <w:rPr>
          <w:rFonts w:ascii="Tahoma" w:hAnsi="Tahoma" w:cs="Tahoma"/>
          <w:sz w:val="18"/>
          <w:szCs w:val="18"/>
        </w:rPr>
        <w:t>Zavarovanje za dobro izvedbo pogodbenih obveznosti</w:t>
      </w:r>
      <w:bookmarkEnd w:id="22"/>
      <w:bookmarkEnd w:id="23"/>
      <w:bookmarkEnd w:id="24"/>
      <w:bookmarkEnd w:id="25"/>
      <w:bookmarkEnd w:id="26"/>
      <w:bookmarkEnd w:id="27"/>
      <w:bookmarkEnd w:id="28"/>
    </w:p>
    <w:p w14:paraId="47448D3B" w14:textId="77777777" w:rsidR="009C0603" w:rsidRPr="00B11FE6" w:rsidRDefault="009C0603" w:rsidP="009C0603">
      <w:pPr>
        <w:spacing w:after="0" w:line="276" w:lineRule="auto"/>
        <w:jc w:val="both"/>
        <w:rPr>
          <w:rFonts w:ascii="Tahoma" w:hAnsi="Tahoma" w:cs="Tahoma"/>
          <w:color w:val="000000" w:themeColor="text1"/>
          <w:sz w:val="18"/>
          <w:szCs w:val="18"/>
          <w:shd w:val="clear" w:color="auto" w:fill="FFFFFF"/>
        </w:rPr>
      </w:pPr>
    </w:p>
    <w:p w14:paraId="2BEAFB82" w14:textId="0101ED55" w:rsidR="009C0603" w:rsidRPr="00B11FE6" w:rsidRDefault="009C0603" w:rsidP="009C0603">
      <w:pPr>
        <w:spacing w:after="0" w:line="276" w:lineRule="auto"/>
        <w:jc w:val="both"/>
        <w:rPr>
          <w:rFonts w:ascii="Tahoma" w:hAnsi="Tahoma" w:cs="Tahoma"/>
          <w:color w:val="000000" w:themeColor="text1"/>
          <w:sz w:val="18"/>
          <w:szCs w:val="18"/>
        </w:rPr>
      </w:pPr>
      <w:r w:rsidRPr="00B11FE6">
        <w:rPr>
          <w:rFonts w:ascii="Tahoma" w:hAnsi="Tahoma" w:cs="Tahoma"/>
          <w:color w:val="000000" w:themeColor="text1"/>
          <w:sz w:val="18"/>
          <w:szCs w:val="18"/>
          <w:shd w:val="clear" w:color="auto" w:fill="FFFFFF"/>
        </w:rPr>
        <w:t xml:space="preserve">Pogodba bo postala veljavna pod pogojem, da izbrani ponudnik predloži finančno zavarovanje za dobro izvedbo pogodbenih obveznosti, skladno s to točko razpisne dokumentacije. </w:t>
      </w:r>
      <w:r w:rsidRPr="00B11FE6">
        <w:rPr>
          <w:rFonts w:ascii="Tahoma" w:hAnsi="Tahoma" w:cs="Tahoma"/>
          <w:color w:val="000000" w:themeColor="text1"/>
          <w:sz w:val="18"/>
          <w:szCs w:val="18"/>
        </w:rPr>
        <w:t xml:space="preserve">Izbrani ponudnik bo moral v </w:t>
      </w:r>
      <w:r w:rsidR="00977BB7">
        <w:rPr>
          <w:rFonts w:ascii="Tahoma" w:hAnsi="Tahoma" w:cs="Tahoma"/>
          <w:color w:val="000000" w:themeColor="text1"/>
          <w:sz w:val="18"/>
          <w:szCs w:val="18"/>
        </w:rPr>
        <w:t>petih</w:t>
      </w:r>
      <w:r w:rsidRPr="00B11FE6">
        <w:rPr>
          <w:rFonts w:ascii="Tahoma" w:hAnsi="Tahoma" w:cs="Tahoma"/>
          <w:color w:val="000000" w:themeColor="text1"/>
          <w:sz w:val="18"/>
          <w:szCs w:val="18"/>
        </w:rPr>
        <w:t xml:space="preserve"> (</w:t>
      </w:r>
      <w:r w:rsidR="00977BB7">
        <w:rPr>
          <w:rFonts w:ascii="Tahoma" w:hAnsi="Tahoma" w:cs="Tahoma"/>
          <w:color w:val="000000" w:themeColor="text1"/>
          <w:sz w:val="18"/>
          <w:szCs w:val="18"/>
        </w:rPr>
        <w:t>5</w:t>
      </w:r>
      <w:r w:rsidRPr="00B11FE6">
        <w:rPr>
          <w:rFonts w:ascii="Tahoma" w:hAnsi="Tahoma" w:cs="Tahoma"/>
          <w:color w:val="000000" w:themeColor="text1"/>
          <w:sz w:val="18"/>
          <w:szCs w:val="18"/>
        </w:rPr>
        <w:t>) dneh od sklenitve pogodbe naročniku predložiti originalno, brezpogojno, nepreklicno bančno garancijo ali kavcijsko zavarovanje finančne inštitucije (banke ali zavarovalnice) s sedežem v EU</w:t>
      </w:r>
      <w:r w:rsidR="009678EA">
        <w:rPr>
          <w:rFonts w:ascii="Tahoma" w:hAnsi="Tahoma" w:cs="Tahoma"/>
          <w:color w:val="000000" w:themeColor="text1"/>
          <w:sz w:val="18"/>
          <w:szCs w:val="18"/>
        </w:rPr>
        <w:t xml:space="preserve"> </w:t>
      </w:r>
      <w:bookmarkStart w:id="29" w:name="OLE_LINK1"/>
      <w:r w:rsidR="009678EA">
        <w:rPr>
          <w:rFonts w:ascii="Tahoma" w:hAnsi="Tahoma" w:cs="Tahoma"/>
          <w:color w:val="000000" w:themeColor="text1"/>
          <w:sz w:val="18"/>
          <w:szCs w:val="18"/>
        </w:rPr>
        <w:t xml:space="preserve">ali </w:t>
      </w:r>
      <w:r w:rsidR="009678EA" w:rsidRPr="00A00982">
        <w:rPr>
          <w:rFonts w:ascii="Tahoma" w:eastAsia="Lucida Sans Unicode" w:hAnsi="Tahoma" w:cs="Tahoma"/>
          <w:color w:val="000000"/>
          <w:kern w:val="0"/>
          <w:sz w:val="18"/>
          <w:szCs w:val="18"/>
        </w:rPr>
        <w:t>bianco menico z menično izjavo in pooblastilom za unovčenje</w:t>
      </w:r>
      <w:bookmarkEnd w:id="29"/>
      <w:r w:rsidRPr="00B11FE6">
        <w:rPr>
          <w:rFonts w:ascii="Tahoma" w:hAnsi="Tahoma" w:cs="Tahoma"/>
          <w:color w:val="000000" w:themeColor="text1"/>
          <w:sz w:val="18"/>
          <w:szCs w:val="18"/>
        </w:rPr>
        <w:t>, plačljivo na prvi poziv</w:t>
      </w:r>
      <w:r w:rsidR="009678EA">
        <w:rPr>
          <w:rFonts w:ascii="Tahoma" w:hAnsi="Tahoma" w:cs="Tahoma"/>
          <w:color w:val="000000" w:themeColor="text1"/>
          <w:sz w:val="18"/>
          <w:szCs w:val="18"/>
        </w:rPr>
        <w:t xml:space="preserve"> </w:t>
      </w:r>
      <w:r w:rsidRPr="00B11FE6">
        <w:rPr>
          <w:rFonts w:ascii="Tahoma" w:hAnsi="Tahoma" w:cs="Tahoma"/>
          <w:color w:val="000000" w:themeColor="text1"/>
          <w:sz w:val="18"/>
          <w:szCs w:val="18"/>
        </w:rPr>
        <w:t xml:space="preserve">za dobro izvedbo pogodbenih obveznosti, z veljavnostjo do </w:t>
      </w:r>
      <w:r w:rsidR="00E023C2" w:rsidRPr="00B11FE6">
        <w:rPr>
          <w:rFonts w:ascii="Tahoma" w:hAnsi="Tahoma" w:cs="Tahoma"/>
          <w:color w:val="000000" w:themeColor="text1"/>
          <w:sz w:val="18"/>
          <w:szCs w:val="18"/>
        </w:rPr>
        <w:t xml:space="preserve">poteka roka za izpolnitev pogodbenih obveznosti (izvedbe GOI del) plus </w:t>
      </w:r>
      <w:r w:rsidR="00CA0C93" w:rsidRPr="00B11FE6">
        <w:rPr>
          <w:rFonts w:ascii="Tahoma" w:hAnsi="Tahoma" w:cs="Tahoma"/>
          <w:color w:val="000000" w:themeColor="text1"/>
          <w:sz w:val="18"/>
          <w:szCs w:val="18"/>
        </w:rPr>
        <w:t xml:space="preserve">najmanj </w:t>
      </w:r>
      <w:r w:rsidR="00F17EB3" w:rsidRPr="00B11FE6">
        <w:rPr>
          <w:rFonts w:ascii="Tahoma" w:hAnsi="Tahoma" w:cs="Tahoma"/>
          <w:color w:val="000000" w:themeColor="text1"/>
          <w:sz w:val="18"/>
          <w:szCs w:val="18"/>
        </w:rPr>
        <w:t>6</w:t>
      </w:r>
      <w:r w:rsidR="00E023C2" w:rsidRPr="00B11FE6">
        <w:rPr>
          <w:rFonts w:ascii="Tahoma" w:hAnsi="Tahoma" w:cs="Tahoma"/>
          <w:color w:val="000000" w:themeColor="text1"/>
          <w:sz w:val="18"/>
          <w:szCs w:val="18"/>
        </w:rPr>
        <w:t>0 dni</w:t>
      </w:r>
      <w:r w:rsidRPr="00B11FE6">
        <w:rPr>
          <w:rFonts w:ascii="Tahoma" w:hAnsi="Tahoma" w:cs="Tahoma"/>
          <w:color w:val="000000" w:themeColor="text1"/>
          <w:sz w:val="18"/>
          <w:szCs w:val="18"/>
        </w:rPr>
        <w:t>, v višini 10% od skupne pogodbene vrednosti</w:t>
      </w:r>
      <w:r w:rsidR="009678EA">
        <w:rPr>
          <w:rFonts w:ascii="Tahoma" w:hAnsi="Tahoma" w:cs="Tahoma"/>
          <w:color w:val="000000" w:themeColor="text1"/>
          <w:sz w:val="18"/>
          <w:szCs w:val="18"/>
        </w:rPr>
        <w:t xml:space="preserve"> v EUR </w:t>
      </w:r>
      <w:r w:rsidRPr="00B11FE6">
        <w:rPr>
          <w:rFonts w:ascii="Tahoma" w:hAnsi="Tahoma" w:cs="Tahoma"/>
          <w:color w:val="000000" w:themeColor="text1"/>
          <w:sz w:val="18"/>
          <w:szCs w:val="18"/>
        </w:rPr>
        <w:t xml:space="preserve">z DDV. </w:t>
      </w:r>
      <w:r w:rsidRPr="00977BB7">
        <w:rPr>
          <w:rFonts w:ascii="Tahoma" w:hAnsi="Tahoma" w:cs="Tahoma"/>
          <w:color w:val="000000" w:themeColor="text1"/>
          <w:sz w:val="18"/>
          <w:szCs w:val="18"/>
        </w:rPr>
        <w:t>Finančno zavarovanje za dobro izvedbo pogodbenih obveznosti ne sme bistveno odstopati od vzorca tega finančnega zavarovanja, ki je sestavni del te razpisne dokumentacije.</w:t>
      </w:r>
      <w:r w:rsidRPr="00B11FE6">
        <w:rPr>
          <w:rFonts w:ascii="Tahoma" w:hAnsi="Tahoma" w:cs="Tahoma"/>
          <w:color w:val="000000" w:themeColor="text1"/>
          <w:sz w:val="18"/>
          <w:szCs w:val="18"/>
        </w:rPr>
        <w:t xml:space="preserve"> </w:t>
      </w:r>
    </w:p>
    <w:p w14:paraId="70BF735B" w14:textId="77777777" w:rsidR="009C0603" w:rsidRPr="00B11FE6" w:rsidRDefault="009C0603" w:rsidP="009C0603">
      <w:pPr>
        <w:spacing w:after="0" w:line="276" w:lineRule="auto"/>
        <w:jc w:val="both"/>
        <w:rPr>
          <w:rFonts w:ascii="Tahoma" w:hAnsi="Tahoma" w:cs="Tahoma"/>
          <w:color w:val="000000" w:themeColor="text1"/>
          <w:sz w:val="18"/>
          <w:szCs w:val="18"/>
        </w:rPr>
      </w:pPr>
    </w:p>
    <w:p w14:paraId="7BB94EAF" w14:textId="77777777" w:rsidR="009C0603" w:rsidRPr="00B11FE6" w:rsidRDefault="009C0603" w:rsidP="009C0603">
      <w:pPr>
        <w:spacing w:after="0" w:line="276" w:lineRule="auto"/>
        <w:jc w:val="both"/>
        <w:rPr>
          <w:rFonts w:ascii="Tahoma" w:hAnsi="Tahoma" w:cs="Tahoma"/>
          <w:color w:val="000000" w:themeColor="text1"/>
          <w:sz w:val="18"/>
          <w:szCs w:val="18"/>
        </w:rPr>
      </w:pPr>
      <w:r w:rsidRPr="00977BB7">
        <w:rPr>
          <w:rFonts w:ascii="Tahoma" w:hAnsi="Tahoma" w:cs="Tahoma"/>
          <w:color w:val="000000" w:themeColor="text1"/>
          <w:sz w:val="18"/>
          <w:szCs w:val="18"/>
        </w:rPr>
        <w:t xml:space="preserve">Ponudnik mora v ponudbeni dokumentaciji predložiti vzorec finančnega zavarovanja za dobro izvedbo pogodbenih obveznosti (Obrazec »Finančno zavarovanje za dobro izvedbo pogodbenih obveznosti«), s čimer potrdi, da se strinja z njegovo vsebino in razlogi za unovčitev ter da bo v zgoraj zapisanem roku od sklenitve pogodbe naročniku predložil ustrezno finančno zavarovanje garanta z vsebino, kot je podana na obrazcu. </w:t>
      </w:r>
      <w:r w:rsidRPr="00977BB7">
        <w:rPr>
          <w:rFonts w:ascii="Tahoma" w:hAnsi="Tahoma" w:cs="Tahoma"/>
          <w:sz w:val="18"/>
          <w:szCs w:val="18"/>
        </w:rPr>
        <w:t>Če se bo skladno s 95. členom ZJN-3 spremenil rok za izpolnitev pogodbe ali vrednost predmeta naročila, bo moral izbrani ponudnik temu ustrezno spremeniti, podaljšati oziroma nadomestiti tudi zavarovanje za dobro izvedbo pogodbenih obveznosti.</w:t>
      </w:r>
    </w:p>
    <w:p w14:paraId="0F0C8DAF" w14:textId="77777777" w:rsidR="009C0603" w:rsidRPr="00B11FE6" w:rsidRDefault="009C0603" w:rsidP="009C0603">
      <w:pPr>
        <w:tabs>
          <w:tab w:val="left" w:pos="1725"/>
        </w:tabs>
        <w:spacing w:after="0" w:line="276" w:lineRule="auto"/>
        <w:jc w:val="both"/>
        <w:rPr>
          <w:rFonts w:ascii="Tahoma" w:hAnsi="Tahoma" w:cs="Tahoma"/>
          <w:color w:val="000000" w:themeColor="text1"/>
          <w:sz w:val="18"/>
          <w:szCs w:val="18"/>
        </w:rPr>
      </w:pPr>
    </w:p>
    <w:p w14:paraId="6FA41AA9" w14:textId="77777777" w:rsidR="009C0603" w:rsidRPr="00B11FE6" w:rsidRDefault="009C0603" w:rsidP="009C0603">
      <w:pPr>
        <w:spacing w:after="0" w:line="276" w:lineRule="auto"/>
        <w:jc w:val="both"/>
        <w:rPr>
          <w:rFonts w:ascii="Tahoma" w:hAnsi="Tahoma" w:cs="Tahoma"/>
          <w:sz w:val="18"/>
          <w:szCs w:val="18"/>
        </w:rPr>
      </w:pPr>
      <w:r w:rsidRPr="00B11FE6">
        <w:rPr>
          <w:rFonts w:ascii="Tahoma" w:hAnsi="Tahoma" w:cs="Tahoma"/>
          <w:sz w:val="18"/>
          <w:szCs w:val="18"/>
        </w:rPr>
        <w:t>Finančno zavarovanje za dobro izvedbo pogodbenih obveznosti lahko naročnik unovči iz razlogov, kot so navedeni v osnutku pogodbe o izvedbi javnega naročila.</w:t>
      </w:r>
    </w:p>
    <w:p w14:paraId="58B226D9" w14:textId="77777777" w:rsidR="009C0603" w:rsidRPr="00B11FE6" w:rsidRDefault="009C0603" w:rsidP="009C0603">
      <w:pPr>
        <w:pStyle w:val="Standard"/>
        <w:rPr>
          <w:rFonts w:ascii="Tahoma" w:hAnsi="Tahoma" w:cs="Tahoma"/>
          <w:sz w:val="18"/>
          <w:szCs w:val="18"/>
        </w:rPr>
      </w:pPr>
    </w:p>
    <w:p w14:paraId="458942C6" w14:textId="77777777" w:rsidR="009C0603" w:rsidRPr="00B11FE6" w:rsidRDefault="009C0603" w:rsidP="009C0603">
      <w:pPr>
        <w:pStyle w:val="Naslov2"/>
        <w:keepLines w:val="0"/>
        <w:numPr>
          <w:ilvl w:val="1"/>
          <w:numId w:val="35"/>
        </w:numPr>
        <w:autoSpaceDN w:val="0"/>
        <w:rPr>
          <w:rFonts w:ascii="Tahoma" w:hAnsi="Tahoma" w:cs="Tahoma"/>
          <w:sz w:val="18"/>
          <w:szCs w:val="18"/>
        </w:rPr>
      </w:pPr>
      <w:bookmarkStart w:id="30" w:name="_Toc511306740"/>
      <w:bookmarkStart w:id="31" w:name="_Toc80204271"/>
      <w:bookmarkStart w:id="32" w:name="_Toc93570986"/>
      <w:bookmarkStart w:id="33" w:name="_Toc177999910"/>
      <w:bookmarkStart w:id="34" w:name="_Toc184243288"/>
      <w:bookmarkStart w:id="35" w:name="_Toc193282786"/>
      <w:bookmarkStart w:id="36" w:name="_Toc200533295"/>
      <w:r w:rsidRPr="00B11FE6">
        <w:rPr>
          <w:rFonts w:ascii="Tahoma" w:hAnsi="Tahoma" w:cs="Tahoma"/>
          <w:sz w:val="18"/>
          <w:szCs w:val="18"/>
        </w:rPr>
        <w:t xml:space="preserve">Zavarovanje za </w:t>
      </w:r>
      <w:bookmarkEnd w:id="30"/>
      <w:r w:rsidRPr="00B11FE6">
        <w:rPr>
          <w:rFonts w:ascii="Tahoma" w:hAnsi="Tahoma" w:cs="Tahoma"/>
          <w:sz w:val="18"/>
          <w:szCs w:val="18"/>
        </w:rPr>
        <w:t>odpravo napak v garancijskem roku</w:t>
      </w:r>
      <w:bookmarkEnd w:id="31"/>
      <w:bookmarkEnd w:id="32"/>
      <w:bookmarkEnd w:id="33"/>
      <w:bookmarkEnd w:id="34"/>
      <w:bookmarkEnd w:id="35"/>
      <w:bookmarkEnd w:id="36"/>
    </w:p>
    <w:p w14:paraId="3DD38E01" w14:textId="77777777" w:rsidR="009C0603" w:rsidRPr="00B11FE6" w:rsidRDefault="009C0603" w:rsidP="009C0603">
      <w:pPr>
        <w:pStyle w:val="Standard"/>
        <w:keepNext/>
        <w:rPr>
          <w:rFonts w:ascii="Tahoma" w:hAnsi="Tahoma" w:cs="Tahoma"/>
          <w:sz w:val="18"/>
          <w:szCs w:val="18"/>
        </w:rPr>
      </w:pPr>
    </w:p>
    <w:p w14:paraId="77FBA1AA" w14:textId="46628B1C" w:rsidR="00A40435" w:rsidRPr="00977BB7" w:rsidRDefault="009C0603" w:rsidP="009C0603">
      <w:pPr>
        <w:spacing w:after="0" w:line="276" w:lineRule="auto"/>
        <w:jc w:val="both"/>
        <w:rPr>
          <w:rFonts w:ascii="Tahoma" w:hAnsi="Tahoma" w:cs="Tahoma"/>
          <w:sz w:val="18"/>
          <w:szCs w:val="18"/>
        </w:rPr>
      </w:pPr>
      <w:r w:rsidRPr="00977BB7">
        <w:rPr>
          <w:rFonts w:ascii="Tahoma" w:hAnsi="Tahoma" w:cs="Tahoma"/>
          <w:sz w:val="18"/>
          <w:szCs w:val="18"/>
        </w:rPr>
        <w:t xml:space="preserve">Izbrani ponudnik bo moral najkasneje </w:t>
      </w:r>
      <w:r w:rsidR="00A40435" w:rsidRPr="00977BB7">
        <w:rPr>
          <w:rFonts w:ascii="Tahoma" w:hAnsi="Tahoma" w:cs="Tahoma"/>
          <w:sz w:val="18"/>
          <w:szCs w:val="18"/>
        </w:rPr>
        <w:t>ob primopredaji</w:t>
      </w:r>
      <w:r w:rsidRPr="00977BB7">
        <w:rPr>
          <w:rFonts w:ascii="Tahoma" w:hAnsi="Tahoma" w:cs="Tahoma"/>
          <w:sz w:val="18"/>
          <w:szCs w:val="18"/>
        </w:rPr>
        <w:t xml:space="preserve"> naročniku predložiti originalno, brezpogojno, nepreklicno bančno garancijo ali kavcijsko zavarovanje finančne inštitucije (banke ali zavarovalnice) s sedežem v EU</w:t>
      </w:r>
      <w:r w:rsidR="00977BB7" w:rsidRPr="00977BB7">
        <w:rPr>
          <w:rFonts w:ascii="Tahoma" w:hAnsi="Tahoma" w:cs="Tahoma"/>
          <w:sz w:val="18"/>
          <w:szCs w:val="18"/>
        </w:rPr>
        <w:t xml:space="preserve"> ali</w:t>
      </w:r>
      <w:r w:rsidR="00977BB7" w:rsidRPr="00977BB7">
        <w:rPr>
          <w:rFonts w:ascii="Tahoma" w:hAnsi="Tahoma" w:cs="Tahoma"/>
          <w:color w:val="000000" w:themeColor="text1"/>
          <w:sz w:val="18"/>
          <w:szCs w:val="18"/>
        </w:rPr>
        <w:t xml:space="preserve">  </w:t>
      </w:r>
      <w:r w:rsidR="00977BB7" w:rsidRPr="00977BB7">
        <w:rPr>
          <w:rFonts w:ascii="Tahoma" w:eastAsia="Lucida Sans Unicode" w:hAnsi="Tahoma" w:cs="Tahoma"/>
          <w:color w:val="000000"/>
          <w:kern w:val="0"/>
          <w:sz w:val="18"/>
          <w:szCs w:val="18"/>
        </w:rPr>
        <w:t>bianco menico z menično izjavo in pooblastilom za unovčenje</w:t>
      </w:r>
      <w:r w:rsidRPr="00977BB7">
        <w:rPr>
          <w:rFonts w:ascii="Tahoma" w:hAnsi="Tahoma" w:cs="Tahoma"/>
          <w:sz w:val="18"/>
          <w:szCs w:val="18"/>
        </w:rPr>
        <w:t>, plačljivo na prvi poziv, za odpravo napak v garancijskem roku, v višini 5% vrednosti pogodbe</w:t>
      </w:r>
      <w:r w:rsidR="00977BB7" w:rsidRPr="00977BB7">
        <w:rPr>
          <w:rFonts w:ascii="Tahoma" w:hAnsi="Tahoma" w:cs="Tahoma"/>
          <w:sz w:val="18"/>
          <w:szCs w:val="18"/>
        </w:rPr>
        <w:t xml:space="preserve"> v EUR</w:t>
      </w:r>
      <w:r w:rsidRPr="00977BB7">
        <w:rPr>
          <w:rFonts w:ascii="Tahoma" w:hAnsi="Tahoma" w:cs="Tahoma"/>
          <w:sz w:val="18"/>
          <w:szCs w:val="18"/>
        </w:rPr>
        <w:t xml:space="preserve"> z DDV, </w:t>
      </w:r>
      <w:bookmarkStart w:id="37" w:name="_Hlk200365415"/>
      <w:r w:rsidR="00A40435" w:rsidRPr="00977BB7">
        <w:rPr>
          <w:rFonts w:ascii="Tahoma" w:hAnsi="Tahoma" w:cs="Tahoma"/>
          <w:sz w:val="18"/>
          <w:szCs w:val="18"/>
        </w:rPr>
        <w:t>z veljavnostjo do poteka najdaljšega garancijskega roka po pogodbi</w:t>
      </w:r>
      <w:r w:rsidR="00F17EB3" w:rsidRPr="00977BB7">
        <w:rPr>
          <w:rFonts w:ascii="Tahoma" w:hAnsi="Tahoma" w:cs="Tahoma"/>
          <w:sz w:val="18"/>
          <w:szCs w:val="18"/>
        </w:rPr>
        <w:t xml:space="preserve"> </w:t>
      </w:r>
      <w:bookmarkEnd w:id="37"/>
      <w:r w:rsidR="00F17EB3" w:rsidRPr="00977BB7">
        <w:rPr>
          <w:rFonts w:ascii="Tahoma" w:hAnsi="Tahoma" w:cs="Tahoma"/>
          <w:sz w:val="18"/>
          <w:szCs w:val="18"/>
        </w:rPr>
        <w:t>+ 30 dni</w:t>
      </w:r>
      <w:r w:rsidR="00A40435" w:rsidRPr="00977BB7">
        <w:rPr>
          <w:rFonts w:ascii="Tahoma" w:hAnsi="Tahoma" w:cs="Tahoma"/>
          <w:sz w:val="18"/>
          <w:szCs w:val="18"/>
        </w:rPr>
        <w:t>, sicer se bo štelo, da javno naročilo ni uspešno izvedeno. Finančno zavarovanje za odpravo napak v garancijskem roku ne sme bistveno odstopati od vzorca tega finančnega zavarovanja, ki je sestavni del razpisne dokumentacije.</w:t>
      </w:r>
    </w:p>
    <w:p w14:paraId="0B75E6C7" w14:textId="77777777" w:rsidR="009C0603" w:rsidRPr="00977BB7" w:rsidRDefault="009C0603" w:rsidP="009C0603">
      <w:pPr>
        <w:spacing w:after="0" w:line="276" w:lineRule="auto"/>
        <w:jc w:val="both"/>
        <w:rPr>
          <w:rFonts w:ascii="Tahoma" w:hAnsi="Tahoma" w:cs="Tahoma"/>
          <w:sz w:val="18"/>
          <w:szCs w:val="18"/>
        </w:rPr>
      </w:pPr>
    </w:p>
    <w:p w14:paraId="4523290C" w14:textId="77777777" w:rsidR="009C0603" w:rsidRPr="00B11FE6" w:rsidRDefault="009C0603" w:rsidP="009C0603">
      <w:pPr>
        <w:spacing w:after="0" w:line="276" w:lineRule="auto"/>
        <w:jc w:val="both"/>
        <w:rPr>
          <w:rFonts w:ascii="Tahoma" w:hAnsi="Tahoma" w:cs="Tahoma"/>
          <w:sz w:val="18"/>
          <w:szCs w:val="18"/>
        </w:rPr>
      </w:pPr>
      <w:r w:rsidRPr="00977BB7">
        <w:rPr>
          <w:rFonts w:ascii="Tahoma" w:hAnsi="Tahoma" w:cs="Tahoma"/>
          <w:sz w:val="18"/>
          <w:szCs w:val="18"/>
        </w:rPr>
        <w:t xml:space="preserve">Ponudnik mora v ponudbeni dokumentaciji predložiti vzorec finančnega zavarovanja za odpravo napak v garancijskem roku (Obrazec »Finančno zavarovanje za odpravo napak v garancijskem roku«), s čimer potrdi, da se strinja z njegovo vsebino in razlogi za unovčitev ter da bo najkasneje ob primopredaji predložil ustrezno finančno zavarovanje garanta z vsebino, kot je podana na obrazcu. Če se bo skladno s 95. členom ZJN-3 spremenil </w:t>
      </w:r>
      <w:r w:rsidR="00A40435" w:rsidRPr="00977BB7">
        <w:rPr>
          <w:rFonts w:ascii="Tahoma" w:hAnsi="Tahoma" w:cs="Tahoma"/>
          <w:sz w:val="18"/>
          <w:szCs w:val="18"/>
        </w:rPr>
        <w:t>relevantni</w:t>
      </w:r>
      <w:r w:rsidRPr="00977BB7">
        <w:rPr>
          <w:rFonts w:ascii="Tahoma" w:hAnsi="Tahoma" w:cs="Tahoma"/>
          <w:sz w:val="18"/>
          <w:szCs w:val="18"/>
        </w:rPr>
        <w:t xml:space="preserve"> garancijski rok po pogodbi ali vrednost predmeta naročila</w:t>
      </w:r>
      <w:r w:rsidRPr="00B11FE6">
        <w:rPr>
          <w:rFonts w:ascii="Tahoma" w:hAnsi="Tahoma" w:cs="Tahoma"/>
          <w:sz w:val="18"/>
          <w:szCs w:val="18"/>
        </w:rPr>
        <w:t>, bo moral izbrani ponudnik temu ustrezno spremeniti, podaljšati oziroma nadomestiti tudi zavarovanje za odpravo napak v garancijskem roku</w:t>
      </w:r>
      <w:r w:rsidRPr="00B11FE6">
        <w:rPr>
          <w:rFonts w:ascii="Tahoma" w:hAnsi="Tahoma" w:cs="Tahoma"/>
          <w:color w:val="000000" w:themeColor="text1"/>
          <w:sz w:val="18"/>
          <w:szCs w:val="18"/>
        </w:rPr>
        <w:t>.</w:t>
      </w:r>
    </w:p>
    <w:p w14:paraId="70EA9982" w14:textId="77777777" w:rsidR="009C0603" w:rsidRPr="00B11FE6" w:rsidRDefault="009C0603" w:rsidP="009C0603">
      <w:pPr>
        <w:spacing w:after="0" w:line="276" w:lineRule="auto"/>
        <w:jc w:val="both"/>
        <w:rPr>
          <w:rFonts w:ascii="Tahoma" w:hAnsi="Tahoma" w:cs="Tahoma"/>
          <w:color w:val="000000" w:themeColor="text1"/>
          <w:sz w:val="18"/>
          <w:szCs w:val="18"/>
        </w:rPr>
      </w:pPr>
    </w:p>
    <w:p w14:paraId="730FFC7F" w14:textId="77777777" w:rsidR="009C0603" w:rsidRPr="00B11FE6" w:rsidRDefault="009C0603" w:rsidP="009C0603">
      <w:pPr>
        <w:spacing w:after="0" w:line="276" w:lineRule="auto"/>
        <w:jc w:val="both"/>
        <w:rPr>
          <w:rFonts w:ascii="Tahoma" w:hAnsi="Tahoma" w:cs="Tahoma"/>
          <w:sz w:val="18"/>
          <w:szCs w:val="18"/>
        </w:rPr>
      </w:pPr>
      <w:r w:rsidRPr="00B11FE6">
        <w:rPr>
          <w:rFonts w:ascii="Tahoma" w:hAnsi="Tahoma" w:cs="Tahoma"/>
          <w:sz w:val="18"/>
          <w:szCs w:val="18"/>
        </w:rPr>
        <w:t>Finančno zavarovanje za odpravo napak v garancijskem roku lahko naročnik unovči iz razlogov, kot so navedeni v osnutku pogodbe o izvedbi javnega naročila.</w:t>
      </w:r>
    </w:p>
    <w:p w14:paraId="5C7D8245" w14:textId="77777777" w:rsidR="00F335A7" w:rsidRPr="00B11FE6" w:rsidRDefault="00F335A7">
      <w:pPr>
        <w:pStyle w:val="Telobesedila2"/>
        <w:widowControl w:val="0"/>
        <w:spacing w:after="0" w:line="276" w:lineRule="auto"/>
        <w:ind w:right="0"/>
        <w:rPr>
          <w:rFonts w:ascii="Tahoma" w:hAnsi="Tahoma" w:cs="Tahoma"/>
          <w:sz w:val="18"/>
          <w:szCs w:val="18"/>
        </w:rPr>
      </w:pPr>
    </w:p>
    <w:p w14:paraId="55FB7193" w14:textId="77777777" w:rsidR="00F335A7" w:rsidRPr="00B11FE6" w:rsidRDefault="006074FD" w:rsidP="00420C88">
      <w:pPr>
        <w:pStyle w:val="Naslov1"/>
        <w:numPr>
          <w:ilvl w:val="0"/>
          <w:numId w:val="10"/>
        </w:numPr>
        <w:ind w:left="851" w:hanging="491"/>
        <w:rPr>
          <w:rFonts w:ascii="Tahoma" w:hAnsi="Tahoma" w:cs="Tahoma"/>
          <w:sz w:val="18"/>
          <w:szCs w:val="18"/>
        </w:rPr>
      </w:pPr>
      <w:r w:rsidRPr="00B11FE6">
        <w:rPr>
          <w:rFonts w:ascii="Tahoma" w:hAnsi="Tahoma" w:cs="Tahoma"/>
          <w:sz w:val="18"/>
          <w:szCs w:val="18"/>
        </w:rPr>
        <w:t xml:space="preserve"> </w:t>
      </w:r>
      <w:bookmarkStart w:id="38" w:name="_Toc511306741"/>
      <w:bookmarkStart w:id="39" w:name="_Toc200533296"/>
      <w:r w:rsidRPr="00B11FE6">
        <w:rPr>
          <w:rFonts w:ascii="Tahoma" w:hAnsi="Tahoma" w:cs="Tahoma"/>
          <w:sz w:val="18"/>
          <w:szCs w:val="18"/>
        </w:rPr>
        <w:t>MERILO</w:t>
      </w:r>
      <w:bookmarkEnd w:id="38"/>
      <w:bookmarkEnd w:id="39"/>
    </w:p>
    <w:p w14:paraId="2A40EC72" w14:textId="77777777" w:rsidR="00F335A7" w:rsidRPr="00B11FE6" w:rsidRDefault="00F335A7">
      <w:pPr>
        <w:pStyle w:val="Standard"/>
        <w:keepNext/>
        <w:rPr>
          <w:rFonts w:ascii="Tahoma" w:hAnsi="Tahoma" w:cs="Tahoma"/>
          <w:sz w:val="18"/>
          <w:szCs w:val="18"/>
        </w:rPr>
      </w:pPr>
    </w:p>
    <w:p w14:paraId="17BB954D" w14:textId="4E9682D8" w:rsidR="00F27E38" w:rsidRPr="00B11FE6" w:rsidRDefault="006074FD" w:rsidP="00A40435">
      <w:pPr>
        <w:pStyle w:val="Standard"/>
        <w:widowControl w:val="0"/>
        <w:rPr>
          <w:rFonts w:ascii="Tahoma" w:hAnsi="Tahoma" w:cs="Tahoma"/>
          <w:sz w:val="18"/>
          <w:szCs w:val="18"/>
        </w:rPr>
      </w:pPr>
      <w:r w:rsidRPr="00B11FE6">
        <w:rPr>
          <w:rFonts w:ascii="Tahoma" w:hAnsi="Tahoma" w:cs="Tahoma"/>
          <w:sz w:val="18"/>
          <w:szCs w:val="18"/>
        </w:rPr>
        <w:t>Merilo je ekonomsko najugodnejša ponudba, določena na podlagi najnižje skupne ponudbene cene v EUR brez DDV</w:t>
      </w:r>
      <w:r w:rsidR="00DD5AC2">
        <w:rPr>
          <w:rFonts w:ascii="Tahoma" w:hAnsi="Tahoma" w:cs="Tahoma"/>
          <w:sz w:val="18"/>
          <w:szCs w:val="18"/>
        </w:rPr>
        <w:t>.</w:t>
      </w:r>
      <w:r w:rsidRPr="00B11FE6">
        <w:rPr>
          <w:rFonts w:ascii="Tahoma" w:hAnsi="Tahoma" w:cs="Tahoma"/>
          <w:sz w:val="18"/>
          <w:szCs w:val="18"/>
        </w:rPr>
        <w:t>. Naročnik bo naročilo</w:t>
      </w:r>
      <w:r w:rsidR="00EE69B8" w:rsidRPr="00B11FE6">
        <w:rPr>
          <w:rFonts w:ascii="Tahoma" w:hAnsi="Tahoma" w:cs="Tahoma"/>
          <w:sz w:val="18"/>
          <w:szCs w:val="18"/>
        </w:rPr>
        <w:t xml:space="preserve"> </w:t>
      </w:r>
      <w:r w:rsidRPr="00B11FE6">
        <w:rPr>
          <w:rFonts w:ascii="Tahoma" w:hAnsi="Tahoma" w:cs="Tahoma"/>
          <w:sz w:val="18"/>
          <w:szCs w:val="18"/>
        </w:rPr>
        <w:t>oddal ponudniku, ki bo v dopustni ponudbi ponudil najnižjo skupno ponudbeno ceno brez DDV (razen v primerih, opisanih v točki 14 »Odstop od oddaje javnega naročila«).</w:t>
      </w:r>
    </w:p>
    <w:p w14:paraId="125B742E" w14:textId="77777777" w:rsidR="00F27E38" w:rsidRPr="00B11FE6" w:rsidRDefault="00F27E38">
      <w:pPr>
        <w:pStyle w:val="Standard"/>
        <w:rPr>
          <w:rFonts w:ascii="Tahoma" w:hAnsi="Tahoma" w:cs="Tahoma"/>
          <w:sz w:val="18"/>
          <w:szCs w:val="18"/>
        </w:rPr>
      </w:pPr>
    </w:p>
    <w:p w14:paraId="5984CDF2" w14:textId="4BE44274"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V primeru, da bo </w:t>
      </w:r>
      <w:r w:rsidR="009923BF" w:rsidRPr="00B11FE6">
        <w:rPr>
          <w:rFonts w:ascii="Tahoma" w:hAnsi="Tahoma" w:cs="Tahoma"/>
          <w:sz w:val="18"/>
          <w:szCs w:val="18"/>
        </w:rPr>
        <w:t xml:space="preserve">najnižja </w:t>
      </w:r>
      <w:r w:rsidRPr="00B11FE6">
        <w:rPr>
          <w:rFonts w:ascii="Tahoma" w:hAnsi="Tahoma" w:cs="Tahoma"/>
          <w:sz w:val="18"/>
          <w:szCs w:val="18"/>
        </w:rPr>
        <w:t>skupna ponudbena cena brez DDV</w:t>
      </w:r>
      <w:r w:rsidR="00EE69B8" w:rsidRPr="00B11FE6">
        <w:rPr>
          <w:rFonts w:ascii="Tahoma" w:hAnsi="Tahoma" w:cs="Tahoma"/>
          <w:sz w:val="18"/>
          <w:szCs w:val="18"/>
        </w:rPr>
        <w:t xml:space="preserve"> </w:t>
      </w:r>
      <w:r w:rsidRPr="00B11FE6">
        <w:rPr>
          <w:rFonts w:ascii="Tahoma" w:hAnsi="Tahoma" w:cs="Tahoma"/>
          <w:sz w:val="18"/>
          <w:szCs w:val="18"/>
        </w:rPr>
        <w:t>v dveh ali več ponudbah enaka,</w:t>
      </w:r>
      <w:r w:rsidRPr="00B11FE6">
        <w:rPr>
          <w:rFonts w:ascii="Tahoma" w:hAnsi="Tahoma" w:cs="Tahoma"/>
          <w:color w:val="000000" w:themeColor="text1"/>
          <w:sz w:val="18"/>
          <w:szCs w:val="18"/>
        </w:rPr>
        <w:t xml:space="preserve"> bo naročnik med njimi </w:t>
      </w:r>
      <w:r w:rsidRPr="00B11FE6">
        <w:rPr>
          <w:rFonts w:ascii="Tahoma" w:hAnsi="Tahoma" w:cs="Tahoma"/>
          <w:sz w:val="18"/>
          <w:szCs w:val="18"/>
        </w:rPr>
        <w:t>izbral tisto ponudbo, ki je bila na portalu e-JN oddana prej.</w:t>
      </w:r>
    </w:p>
    <w:p w14:paraId="56DD9075" w14:textId="77777777" w:rsidR="00F335A7" w:rsidRPr="00B11FE6" w:rsidRDefault="00F335A7">
      <w:pPr>
        <w:pStyle w:val="Standard"/>
        <w:rPr>
          <w:rFonts w:ascii="Tahoma" w:hAnsi="Tahoma" w:cs="Tahoma"/>
          <w:sz w:val="18"/>
          <w:szCs w:val="18"/>
        </w:rPr>
      </w:pPr>
    </w:p>
    <w:p w14:paraId="0CFBC6A7" w14:textId="77777777" w:rsidR="00F335A7" w:rsidRPr="00B11FE6" w:rsidRDefault="00F335A7">
      <w:pPr>
        <w:pStyle w:val="Standard"/>
        <w:rPr>
          <w:rFonts w:ascii="Tahoma" w:hAnsi="Tahoma" w:cs="Tahoma"/>
          <w:sz w:val="18"/>
          <w:szCs w:val="18"/>
        </w:rPr>
      </w:pPr>
    </w:p>
    <w:p w14:paraId="3200A898"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40" w:name="_Toc511306742"/>
      <w:bookmarkStart w:id="41" w:name="_Toc200533297"/>
      <w:r w:rsidRPr="00B11FE6">
        <w:rPr>
          <w:rFonts w:ascii="Tahoma" w:hAnsi="Tahoma" w:cs="Tahoma"/>
          <w:sz w:val="18"/>
          <w:szCs w:val="18"/>
        </w:rPr>
        <w:t>PONUDB</w:t>
      </w:r>
      <w:bookmarkEnd w:id="40"/>
      <w:r w:rsidRPr="00B11FE6">
        <w:rPr>
          <w:rFonts w:ascii="Tahoma" w:hAnsi="Tahoma" w:cs="Tahoma"/>
          <w:sz w:val="18"/>
          <w:szCs w:val="18"/>
        </w:rPr>
        <w:t>ENA DOKUMENTACIJA</w:t>
      </w:r>
      <w:bookmarkEnd w:id="41"/>
    </w:p>
    <w:p w14:paraId="5E50A456" w14:textId="77777777" w:rsidR="00F335A7" w:rsidRPr="00B11FE6" w:rsidRDefault="00F335A7">
      <w:pPr>
        <w:pStyle w:val="Textbody"/>
        <w:keepNext/>
        <w:spacing w:after="0"/>
        <w:rPr>
          <w:rFonts w:ascii="Tahoma" w:hAnsi="Tahoma" w:cs="Tahoma"/>
          <w:sz w:val="18"/>
          <w:szCs w:val="18"/>
        </w:rPr>
      </w:pPr>
    </w:p>
    <w:p w14:paraId="56BD5E44" w14:textId="77777777" w:rsidR="00F335A7" w:rsidRPr="00B11FE6" w:rsidRDefault="006074FD" w:rsidP="00420C88">
      <w:pPr>
        <w:pStyle w:val="Naslov2"/>
        <w:keepLines w:val="0"/>
        <w:numPr>
          <w:ilvl w:val="1"/>
          <w:numId w:val="10"/>
        </w:numPr>
        <w:rPr>
          <w:rFonts w:ascii="Tahoma" w:hAnsi="Tahoma" w:cs="Tahoma"/>
          <w:sz w:val="18"/>
          <w:szCs w:val="18"/>
        </w:rPr>
      </w:pPr>
      <w:bookmarkStart w:id="42" w:name="_Toc200533298"/>
      <w:r w:rsidRPr="00B11FE6">
        <w:rPr>
          <w:rFonts w:ascii="Tahoma" w:hAnsi="Tahoma" w:cs="Tahoma"/>
          <w:sz w:val="18"/>
          <w:szCs w:val="18"/>
        </w:rPr>
        <w:t>Navodilo za izpolnitev obrazcev</w:t>
      </w:r>
      <w:bookmarkEnd w:id="42"/>
    </w:p>
    <w:p w14:paraId="39D64D8A" w14:textId="77777777" w:rsidR="00F335A7" w:rsidRPr="00B11FE6" w:rsidRDefault="00F335A7">
      <w:pPr>
        <w:pStyle w:val="Standard"/>
        <w:keepNext/>
        <w:rPr>
          <w:rFonts w:ascii="Tahoma" w:hAnsi="Tahoma" w:cs="Tahoma"/>
          <w:sz w:val="18"/>
          <w:szCs w:val="18"/>
        </w:rPr>
      </w:pPr>
    </w:p>
    <w:p w14:paraId="6D69841E" w14:textId="77777777" w:rsidR="00F335A7" w:rsidRPr="00B11FE6" w:rsidRDefault="006074FD">
      <w:pPr>
        <w:pStyle w:val="Standard"/>
        <w:widowControl w:val="0"/>
        <w:rPr>
          <w:rFonts w:ascii="Tahoma" w:hAnsi="Tahoma" w:cs="Tahoma"/>
          <w:sz w:val="18"/>
          <w:szCs w:val="18"/>
        </w:rPr>
      </w:pPr>
      <w:r w:rsidRPr="00B11FE6">
        <w:rPr>
          <w:rFonts w:ascii="Tahoma" w:hAnsi="Tahoma" w:cs="Tahoma"/>
          <w:sz w:val="18"/>
          <w:szCs w:val="18"/>
        </w:rPr>
        <w:t>Ponudnik mora v ponudbi predložiti naslednjo dokumentacijo:</w:t>
      </w:r>
    </w:p>
    <w:p w14:paraId="03FE5CB4" w14:textId="77777777" w:rsidR="00F335A7" w:rsidRPr="00B11FE6" w:rsidRDefault="006074FD" w:rsidP="00420C88">
      <w:pPr>
        <w:pStyle w:val="Odstavekseznama"/>
        <w:widowControl w:val="0"/>
        <w:numPr>
          <w:ilvl w:val="0"/>
          <w:numId w:val="6"/>
        </w:numPr>
        <w:rPr>
          <w:rFonts w:ascii="Tahoma" w:hAnsi="Tahoma" w:cs="Tahoma"/>
          <w:sz w:val="18"/>
          <w:szCs w:val="18"/>
        </w:rPr>
      </w:pPr>
      <w:r w:rsidRPr="00B11FE6">
        <w:rPr>
          <w:rFonts w:ascii="Tahoma" w:hAnsi="Tahoma" w:cs="Tahoma"/>
          <w:sz w:val="18"/>
          <w:szCs w:val="18"/>
        </w:rPr>
        <w:t>Obrazec »Ponudba«</w:t>
      </w:r>
    </w:p>
    <w:p w14:paraId="503704C9" w14:textId="77777777" w:rsidR="00F335A7" w:rsidRPr="00B11FE6" w:rsidRDefault="006074FD" w:rsidP="00420C88">
      <w:pPr>
        <w:pStyle w:val="Odstavekseznama"/>
        <w:widowControl w:val="0"/>
        <w:numPr>
          <w:ilvl w:val="0"/>
          <w:numId w:val="6"/>
        </w:numPr>
        <w:rPr>
          <w:rFonts w:ascii="Tahoma" w:hAnsi="Tahoma" w:cs="Tahoma"/>
          <w:sz w:val="18"/>
          <w:szCs w:val="18"/>
        </w:rPr>
      </w:pPr>
      <w:r w:rsidRPr="00B11FE6">
        <w:rPr>
          <w:rFonts w:ascii="Tahoma" w:hAnsi="Tahoma" w:cs="Tahoma"/>
          <w:sz w:val="18"/>
          <w:szCs w:val="18"/>
        </w:rPr>
        <w:t>Obrazec »ESPD« (za vse gospodarske subjekte v ponudbi)</w:t>
      </w:r>
    </w:p>
    <w:p w14:paraId="69BF70FA" w14:textId="77777777" w:rsidR="000B4EAE" w:rsidRPr="00B11FE6" w:rsidRDefault="000B4EAE" w:rsidP="000B4EAE">
      <w:pPr>
        <w:pStyle w:val="Odstavekseznama"/>
        <w:numPr>
          <w:ilvl w:val="0"/>
          <w:numId w:val="6"/>
        </w:numPr>
        <w:rPr>
          <w:rFonts w:ascii="Tahoma" w:hAnsi="Tahoma" w:cs="Tahoma"/>
          <w:sz w:val="18"/>
          <w:szCs w:val="18"/>
        </w:rPr>
      </w:pPr>
      <w:r w:rsidRPr="00B11FE6">
        <w:rPr>
          <w:rFonts w:ascii="Tahoma" w:hAnsi="Tahoma" w:cs="Tahoma"/>
          <w:sz w:val="18"/>
          <w:szCs w:val="18"/>
        </w:rPr>
        <w:t>Obrazec »Referenčno potrdilo« (za vse reference, ki jih uveljavlja ponudnik),</w:t>
      </w:r>
    </w:p>
    <w:p w14:paraId="705E1E7A" w14:textId="77777777" w:rsidR="00F335A7" w:rsidRPr="00B11FE6" w:rsidRDefault="006074FD" w:rsidP="00420C88">
      <w:pPr>
        <w:pStyle w:val="Odstavekseznama"/>
        <w:numPr>
          <w:ilvl w:val="0"/>
          <w:numId w:val="15"/>
        </w:numPr>
        <w:rPr>
          <w:rFonts w:ascii="Tahoma" w:hAnsi="Tahoma" w:cs="Tahoma"/>
          <w:sz w:val="18"/>
          <w:szCs w:val="18"/>
        </w:rPr>
      </w:pPr>
      <w:r w:rsidRPr="00B11FE6">
        <w:rPr>
          <w:rFonts w:ascii="Tahoma" w:hAnsi="Tahoma" w:cs="Tahoma"/>
          <w:sz w:val="18"/>
          <w:szCs w:val="18"/>
        </w:rPr>
        <w:t>Obrazec »Podizvajalci« (le v primeru, da ponudnik nastopa s podizvajalci)</w:t>
      </w:r>
    </w:p>
    <w:p w14:paraId="65C43198" w14:textId="77777777" w:rsidR="00F335A7" w:rsidRPr="00B11FE6" w:rsidRDefault="006074FD" w:rsidP="00420C88">
      <w:pPr>
        <w:pStyle w:val="Odstavekseznama"/>
        <w:numPr>
          <w:ilvl w:val="0"/>
          <w:numId w:val="15"/>
        </w:numPr>
        <w:rPr>
          <w:rFonts w:ascii="Tahoma" w:hAnsi="Tahoma" w:cs="Tahoma"/>
          <w:sz w:val="18"/>
          <w:szCs w:val="18"/>
        </w:rPr>
      </w:pPr>
      <w:r w:rsidRPr="00B11FE6">
        <w:rPr>
          <w:rFonts w:ascii="Tahoma" w:hAnsi="Tahoma" w:cs="Tahoma"/>
          <w:sz w:val="18"/>
          <w:szCs w:val="18"/>
        </w:rPr>
        <w:t>Obrazec »Izjava podizvajalca o neposrednih plačilih« (obrazec se predloži samo za podizvajalce, ki zahtevajo neposredna plačila)</w:t>
      </w:r>
    </w:p>
    <w:p w14:paraId="32AF770D" w14:textId="7895B66C" w:rsidR="009C0603" w:rsidRPr="009A0897" w:rsidRDefault="009C0603" w:rsidP="009C0603">
      <w:pPr>
        <w:pStyle w:val="Odstavekseznama"/>
        <w:numPr>
          <w:ilvl w:val="0"/>
          <w:numId w:val="15"/>
        </w:numPr>
        <w:rPr>
          <w:rFonts w:ascii="Tahoma" w:hAnsi="Tahoma" w:cs="Tahoma"/>
          <w:sz w:val="18"/>
          <w:szCs w:val="18"/>
        </w:rPr>
      </w:pPr>
      <w:r w:rsidRPr="009A0897">
        <w:rPr>
          <w:rFonts w:ascii="Tahoma" w:hAnsi="Tahoma" w:cs="Tahoma"/>
          <w:sz w:val="18"/>
          <w:szCs w:val="18"/>
        </w:rPr>
        <w:t>Obrazec »Finančno zavarovanje za dobro izvedbo pogodbenih obveznosti«</w:t>
      </w:r>
      <w:r w:rsidR="009A0897" w:rsidRPr="009A0897">
        <w:rPr>
          <w:rFonts w:ascii="Tahoma" w:hAnsi="Tahoma" w:cs="Tahoma"/>
          <w:sz w:val="18"/>
          <w:szCs w:val="18"/>
        </w:rPr>
        <w:t xml:space="preserve"> </w:t>
      </w:r>
      <w:r w:rsidR="00A77F14" w:rsidRPr="009A0897">
        <w:rPr>
          <w:rFonts w:ascii="Tahoma" w:hAnsi="Tahoma" w:cs="Tahoma"/>
          <w:b/>
          <w:bCs/>
          <w:sz w:val="18"/>
          <w:szCs w:val="18"/>
        </w:rPr>
        <w:t xml:space="preserve">ALI </w:t>
      </w:r>
      <w:r w:rsidR="009A0897" w:rsidRPr="009A0897">
        <w:rPr>
          <w:rFonts w:ascii="Tahoma" w:hAnsi="Tahoma" w:cs="Tahoma"/>
          <w:sz w:val="18"/>
          <w:szCs w:val="18"/>
        </w:rPr>
        <w:t>menična izjava</w:t>
      </w:r>
    </w:p>
    <w:p w14:paraId="1076F79B" w14:textId="4337C88F" w:rsidR="009C0603" w:rsidRPr="009A0897" w:rsidRDefault="009C0603" w:rsidP="009C0603">
      <w:pPr>
        <w:pStyle w:val="Odstavekseznama"/>
        <w:numPr>
          <w:ilvl w:val="0"/>
          <w:numId w:val="15"/>
        </w:numPr>
        <w:rPr>
          <w:rFonts w:ascii="Tahoma" w:hAnsi="Tahoma" w:cs="Tahoma"/>
          <w:sz w:val="18"/>
          <w:szCs w:val="18"/>
        </w:rPr>
      </w:pPr>
      <w:r w:rsidRPr="009A0897">
        <w:rPr>
          <w:rFonts w:ascii="Tahoma" w:hAnsi="Tahoma" w:cs="Tahoma"/>
          <w:sz w:val="18"/>
          <w:szCs w:val="18"/>
        </w:rPr>
        <w:t>Obrazec »Finančno zavarovanje za odpravo napak v garancijskem roku«</w:t>
      </w:r>
      <w:r w:rsidR="009A0897" w:rsidRPr="009A0897">
        <w:rPr>
          <w:rFonts w:ascii="Tahoma" w:hAnsi="Tahoma" w:cs="Tahoma"/>
          <w:sz w:val="18"/>
          <w:szCs w:val="18"/>
        </w:rPr>
        <w:t xml:space="preserve"> </w:t>
      </w:r>
      <w:r w:rsidR="009A0897" w:rsidRPr="009A0897">
        <w:rPr>
          <w:rFonts w:ascii="Tahoma" w:hAnsi="Tahoma" w:cs="Tahoma"/>
          <w:b/>
          <w:bCs/>
          <w:sz w:val="18"/>
          <w:szCs w:val="18"/>
        </w:rPr>
        <w:t>ALI</w:t>
      </w:r>
      <w:r w:rsidR="009A0897" w:rsidRPr="009A0897">
        <w:rPr>
          <w:rFonts w:ascii="Tahoma" w:hAnsi="Tahoma" w:cs="Tahoma"/>
          <w:sz w:val="18"/>
          <w:szCs w:val="18"/>
        </w:rPr>
        <w:t xml:space="preserve"> menična izjava</w:t>
      </w:r>
    </w:p>
    <w:p w14:paraId="3F05AC88" w14:textId="77777777" w:rsidR="00F335A7" w:rsidRPr="00B11FE6" w:rsidRDefault="006074FD" w:rsidP="00420C88">
      <w:pPr>
        <w:pStyle w:val="Odstavekseznama"/>
        <w:numPr>
          <w:ilvl w:val="0"/>
          <w:numId w:val="15"/>
        </w:numPr>
        <w:rPr>
          <w:rFonts w:ascii="Tahoma" w:hAnsi="Tahoma" w:cs="Tahoma"/>
          <w:sz w:val="18"/>
          <w:szCs w:val="18"/>
        </w:rPr>
      </w:pPr>
      <w:r w:rsidRPr="00B11FE6">
        <w:rPr>
          <w:rFonts w:ascii="Tahoma" w:hAnsi="Tahoma" w:cs="Tahoma"/>
          <w:sz w:val="18"/>
          <w:szCs w:val="18"/>
        </w:rPr>
        <w:t>Obrazec »Izjava o udeležbi v lastništvu in o povezanih družbah«</w:t>
      </w:r>
    </w:p>
    <w:p w14:paraId="57B8B239" w14:textId="77777777" w:rsidR="00F335A7" w:rsidRPr="00B11FE6" w:rsidRDefault="006074FD" w:rsidP="00420C88">
      <w:pPr>
        <w:pStyle w:val="Odstavekseznama"/>
        <w:numPr>
          <w:ilvl w:val="0"/>
          <w:numId w:val="15"/>
        </w:numPr>
        <w:rPr>
          <w:rFonts w:ascii="Tahoma" w:hAnsi="Tahoma" w:cs="Tahoma"/>
          <w:sz w:val="18"/>
          <w:szCs w:val="18"/>
        </w:rPr>
      </w:pPr>
      <w:r w:rsidRPr="00B11FE6">
        <w:rPr>
          <w:rFonts w:ascii="Tahoma" w:hAnsi="Tahoma" w:cs="Tahoma"/>
          <w:sz w:val="18"/>
          <w:szCs w:val="18"/>
        </w:rPr>
        <w:t>Obrazec »Izjava o odsotnosti osebnih povezav«</w:t>
      </w:r>
    </w:p>
    <w:p w14:paraId="639A2639" w14:textId="6D58F10C" w:rsidR="00F335A7" w:rsidRPr="00B11FE6" w:rsidRDefault="006074FD" w:rsidP="00420C88">
      <w:pPr>
        <w:pStyle w:val="Odstavekseznama"/>
        <w:numPr>
          <w:ilvl w:val="0"/>
          <w:numId w:val="15"/>
        </w:numPr>
        <w:rPr>
          <w:rFonts w:ascii="Tahoma" w:hAnsi="Tahoma" w:cs="Tahoma"/>
          <w:sz w:val="18"/>
          <w:szCs w:val="18"/>
        </w:rPr>
      </w:pPr>
      <w:r w:rsidRPr="00B11FE6">
        <w:rPr>
          <w:rFonts w:ascii="Tahoma" w:hAnsi="Tahoma" w:cs="Tahoma"/>
          <w:sz w:val="18"/>
          <w:szCs w:val="18"/>
        </w:rPr>
        <w:t>Osnutek Pogodbe</w:t>
      </w:r>
    </w:p>
    <w:p w14:paraId="2BB939AA" w14:textId="04141850" w:rsidR="00B739C3" w:rsidRPr="00B11FE6" w:rsidRDefault="00B739C3" w:rsidP="00420C88">
      <w:pPr>
        <w:pStyle w:val="Odstavekseznama"/>
        <w:numPr>
          <w:ilvl w:val="0"/>
          <w:numId w:val="15"/>
        </w:numPr>
        <w:rPr>
          <w:rFonts w:ascii="Tahoma" w:hAnsi="Tahoma" w:cs="Tahoma"/>
          <w:sz w:val="18"/>
          <w:szCs w:val="18"/>
        </w:rPr>
      </w:pPr>
      <w:r w:rsidRPr="00B11FE6">
        <w:rPr>
          <w:rFonts w:ascii="Tahoma" w:hAnsi="Tahoma" w:cs="Tahoma"/>
          <w:sz w:val="18"/>
          <w:szCs w:val="18"/>
        </w:rPr>
        <w:t xml:space="preserve">Pisni sporazum na skupnih deloviščih </w:t>
      </w:r>
    </w:p>
    <w:p w14:paraId="7BE60A3E" w14:textId="727D33B6" w:rsidR="00491D73" w:rsidRPr="00B11FE6" w:rsidRDefault="00E2132F" w:rsidP="00420C88">
      <w:pPr>
        <w:pStyle w:val="Odstavekseznama"/>
        <w:numPr>
          <w:ilvl w:val="0"/>
          <w:numId w:val="15"/>
        </w:numPr>
        <w:rPr>
          <w:rFonts w:ascii="Tahoma" w:hAnsi="Tahoma" w:cs="Tahoma"/>
          <w:sz w:val="18"/>
          <w:szCs w:val="18"/>
        </w:rPr>
      </w:pPr>
      <w:r w:rsidRPr="00B11FE6">
        <w:rPr>
          <w:rFonts w:ascii="Tahoma" w:hAnsi="Tahoma" w:cs="Tahoma"/>
          <w:sz w:val="18"/>
          <w:szCs w:val="18"/>
        </w:rPr>
        <w:t>Ponudbeni predračun</w:t>
      </w:r>
      <w:r w:rsidR="009A0897">
        <w:rPr>
          <w:rFonts w:ascii="Tahoma" w:hAnsi="Tahoma" w:cs="Tahoma"/>
          <w:sz w:val="18"/>
          <w:szCs w:val="18"/>
        </w:rPr>
        <w:t>-PRENOVA 5B GOI</w:t>
      </w:r>
      <w:r w:rsidR="008B4F02" w:rsidRPr="00B11FE6">
        <w:rPr>
          <w:rFonts w:ascii="Tahoma" w:hAnsi="Tahoma" w:cs="Tahoma"/>
          <w:sz w:val="18"/>
          <w:szCs w:val="18"/>
        </w:rPr>
        <w:t>.</w:t>
      </w:r>
    </w:p>
    <w:p w14:paraId="4323E469" w14:textId="77777777" w:rsidR="00F335A7" w:rsidRPr="00B11FE6" w:rsidRDefault="00F335A7">
      <w:pPr>
        <w:spacing w:after="0" w:line="276" w:lineRule="auto"/>
        <w:ind w:left="357"/>
        <w:rPr>
          <w:rFonts w:ascii="Tahoma" w:hAnsi="Tahoma" w:cs="Tahoma"/>
          <w:sz w:val="18"/>
          <w:szCs w:val="18"/>
        </w:rPr>
      </w:pPr>
    </w:p>
    <w:p w14:paraId="06B6D7A2" w14:textId="77777777" w:rsidR="00977BB7" w:rsidRDefault="006074FD">
      <w:pPr>
        <w:pStyle w:val="Standard"/>
        <w:rPr>
          <w:rFonts w:ascii="Tahoma" w:hAnsi="Tahoma" w:cs="Tahoma"/>
          <w:color w:val="000000" w:themeColor="text1"/>
          <w:sz w:val="18"/>
          <w:szCs w:val="18"/>
        </w:rPr>
      </w:pPr>
      <w:r w:rsidRPr="00B11FE6">
        <w:rPr>
          <w:rFonts w:ascii="Tahoma" w:hAnsi="Tahoma" w:cs="Tahoma"/>
          <w:sz w:val="18"/>
          <w:szCs w:val="18"/>
        </w:rPr>
        <w:t xml:space="preserve">Vsi ponudbeni obrazci morajo biti ustrezno izpolnjeni ter na mestih, kjer je to označeno, datirani, podpisani s strani pooblaščene osebe in, v kolikor gospodarski subjekt posluje z žigom, tudi žigosani. </w:t>
      </w:r>
      <w:r w:rsidRPr="00B11FE6">
        <w:rPr>
          <w:rFonts w:ascii="Tahoma" w:hAnsi="Tahoma" w:cs="Tahoma"/>
          <w:color w:val="000000" w:themeColor="text1"/>
          <w:sz w:val="18"/>
          <w:szCs w:val="18"/>
        </w:rPr>
        <w:t xml:space="preserve">Namesto lastnoročnega podpisa in žiga so lahko dokumenti podpisani z varnim elektronskim podpisom, overjenim s kvalificiranim digitalnim potrdilom. </w:t>
      </w:r>
    </w:p>
    <w:p w14:paraId="52FE5B99" w14:textId="76C53608" w:rsidR="00F335A7" w:rsidRPr="00B11FE6" w:rsidRDefault="006074FD">
      <w:pPr>
        <w:pStyle w:val="Standard"/>
        <w:rPr>
          <w:rFonts w:ascii="Tahoma" w:hAnsi="Tahoma" w:cs="Tahoma"/>
          <w:sz w:val="18"/>
          <w:szCs w:val="18"/>
        </w:rPr>
      </w:pPr>
      <w:r w:rsidRPr="002667FE">
        <w:rPr>
          <w:rFonts w:ascii="Tahoma" w:hAnsi="Tahoma" w:cs="Tahoma"/>
          <w:sz w:val="18"/>
          <w:szCs w:val="18"/>
        </w:rPr>
        <w:t>Izjema od navedenih zahtev velja za osnutek Pogodbe,</w:t>
      </w:r>
      <w:r w:rsidR="00B739C3" w:rsidRPr="002667FE">
        <w:rPr>
          <w:rFonts w:ascii="Tahoma" w:hAnsi="Tahoma" w:cs="Tahoma"/>
          <w:sz w:val="18"/>
          <w:szCs w:val="18"/>
        </w:rPr>
        <w:t xml:space="preserve"> Pisni sporazum na skupnih deloviščih,</w:t>
      </w:r>
      <w:r w:rsidR="00453894" w:rsidRPr="002667FE">
        <w:rPr>
          <w:rFonts w:ascii="Tahoma" w:hAnsi="Tahoma" w:cs="Tahoma"/>
          <w:sz w:val="18"/>
          <w:szCs w:val="18"/>
        </w:rPr>
        <w:t xml:space="preserve"> obrazec Finančno zavarovanje za dobro izvedbo pogodbenih obveznosti in obrazec Finančno zavarovanje za odpravo napak v garancijskem roku, za katere ni treba, da so</w:t>
      </w:r>
      <w:r w:rsidRPr="002667FE">
        <w:rPr>
          <w:rFonts w:ascii="Tahoma" w:hAnsi="Tahoma" w:cs="Tahoma"/>
          <w:sz w:val="18"/>
          <w:szCs w:val="18"/>
        </w:rPr>
        <w:t xml:space="preserve"> izpolnjen</w:t>
      </w:r>
      <w:r w:rsidR="00453894" w:rsidRPr="002667FE">
        <w:rPr>
          <w:rFonts w:ascii="Tahoma" w:hAnsi="Tahoma" w:cs="Tahoma"/>
          <w:sz w:val="18"/>
          <w:szCs w:val="18"/>
        </w:rPr>
        <w:t>i</w:t>
      </w:r>
      <w:r w:rsidRPr="002667FE">
        <w:rPr>
          <w:rFonts w:ascii="Tahoma" w:hAnsi="Tahoma" w:cs="Tahoma"/>
          <w:sz w:val="18"/>
          <w:szCs w:val="18"/>
        </w:rPr>
        <w:t>, podpisan</w:t>
      </w:r>
      <w:r w:rsidR="00453894" w:rsidRPr="002667FE">
        <w:rPr>
          <w:rFonts w:ascii="Tahoma" w:hAnsi="Tahoma" w:cs="Tahoma"/>
          <w:sz w:val="18"/>
          <w:szCs w:val="18"/>
        </w:rPr>
        <w:t>i</w:t>
      </w:r>
      <w:r w:rsidRPr="002667FE">
        <w:rPr>
          <w:rFonts w:ascii="Tahoma" w:hAnsi="Tahoma" w:cs="Tahoma"/>
          <w:sz w:val="18"/>
          <w:szCs w:val="18"/>
        </w:rPr>
        <w:t xml:space="preserve"> in žigosan</w:t>
      </w:r>
      <w:r w:rsidR="00453894" w:rsidRPr="002667FE">
        <w:rPr>
          <w:rFonts w:ascii="Tahoma" w:hAnsi="Tahoma" w:cs="Tahoma"/>
          <w:sz w:val="18"/>
          <w:szCs w:val="18"/>
        </w:rPr>
        <w:t>i</w:t>
      </w:r>
      <w:r w:rsidRPr="002667FE">
        <w:rPr>
          <w:rFonts w:ascii="Tahoma" w:hAnsi="Tahoma" w:cs="Tahoma"/>
          <w:sz w:val="18"/>
          <w:szCs w:val="18"/>
        </w:rPr>
        <w:t xml:space="preserve">, ponudnik pa se z </w:t>
      </w:r>
      <w:r w:rsidR="00453894" w:rsidRPr="002667FE">
        <w:rPr>
          <w:rFonts w:ascii="Tahoma" w:hAnsi="Tahoma" w:cs="Tahoma"/>
          <w:sz w:val="18"/>
          <w:szCs w:val="18"/>
        </w:rPr>
        <w:t>njih</w:t>
      </w:r>
      <w:r w:rsidR="004D2622" w:rsidRPr="002667FE">
        <w:rPr>
          <w:rFonts w:ascii="Tahoma" w:hAnsi="Tahoma" w:cs="Tahoma"/>
          <w:sz w:val="18"/>
          <w:szCs w:val="18"/>
        </w:rPr>
        <w:t>ovo predložitvijo v ponudbi</w:t>
      </w:r>
      <w:r w:rsidR="00453894" w:rsidRPr="002667FE">
        <w:rPr>
          <w:rFonts w:ascii="Tahoma" w:hAnsi="Tahoma" w:cs="Tahoma"/>
          <w:sz w:val="18"/>
          <w:szCs w:val="18"/>
        </w:rPr>
        <w:t xml:space="preserve"> strinja z njih</w:t>
      </w:r>
      <w:r w:rsidRPr="002667FE">
        <w:rPr>
          <w:rFonts w:ascii="Tahoma" w:hAnsi="Tahoma" w:cs="Tahoma"/>
          <w:sz w:val="18"/>
          <w:szCs w:val="18"/>
        </w:rPr>
        <w:t>ovo vsebino.</w:t>
      </w:r>
    </w:p>
    <w:p w14:paraId="162C87E5" w14:textId="77777777" w:rsidR="00C37A76" w:rsidRPr="00C37A76" w:rsidRDefault="00C37A76" w:rsidP="00C37A76">
      <w:pPr>
        <w:widowControl/>
        <w:spacing w:after="0" w:line="240" w:lineRule="auto"/>
        <w:jc w:val="both"/>
        <w:textAlignment w:val="auto"/>
        <w:rPr>
          <w:rFonts w:ascii="Tahoma" w:eastAsia="Times New Roman" w:hAnsi="Tahoma" w:cs="Tahoma"/>
          <w:bCs/>
          <w:color w:val="000000"/>
          <w:kern w:val="0"/>
          <w:sz w:val="18"/>
          <w:szCs w:val="18"/>
          <w:lang w:eastAsia="zh-CN"/>
        </w:rPr>
      </w:pPr>
      <w:r w:rsidRPr="00C37A76">
        <w:rPr>
          <w:rFonts w:ascii="Tahoma" w:eastAsia="Times New Roman" w:hAnsi="Tahoma" w:cs="Tahoma"/>
          <w:bCs/>
          <w:color w:val="000000"/>
          <w:kern w:val="0"/>
          <w:sz w:val="18"/>
          <w:szCs w:val="18"/>
          <w:lang w:eastAsia="zh-CN"/>
        </w:rPr>
        <w:t>Pri pogodbi je dovolj, da se izpolnijo v delu, ki se nanaša na podatke ponudnika in morebitne druge sodelujoče (preglednica na 1.strani) ter v delu, ki se nanaša na podpis (zadnja stran).</w:t>
      </w:r>
    </w:p>
    <w:p w14:paraId="030CD30E" w14:textId="77777777" w:rsidR="00F335A7" w:rsidRPr="00B11FE6" w:rsidRDefault="00F335A7">
      <w:pPr>
        <w:pStyle w:val="Standard"/>
        <w:rPr>
          <w:rFonts w:ascii="Tahoma" w:hAnsi="Tahoma" w:cs="Tahoma"/>
          <w:sz w:val="18"/>
          <w:szCs w:val="18"/>
        </w:rPr>
      </w:pPr>
    </w:p>
    <w:p w14:paraId="1E0964BA"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696A0697" w14:textId="77777777" w:rsidR="00F335A7" w:rsidRPr="00B11FE6" w:rsidRDefault="00F335A7">
      <w:pPr>
        <w:pStyle w:val="Standard"/>
        <w:rPr>
          <w:rFonts w:ascii="Tahoma" w:hAnsi="Tahoma" w:cs="Tahoma"/>
          <w:sz w:val="18"/>
          <w:szCs w:val="18"/>
        </w:rPr>
      </w:pPr>
    </w:p>
    <w:p w14:paraId="238BC997"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44C16D90" w14:textId="77777777" w:rsidR="00F335A7" w:rsidRPr="00B11FE6" w:rsidRDefault="00F335A7">
      <w:pPr>
        <w:pStyle w:val="Standard"/>
        <w:rPr>
          <w:rFonts w:ascii="Tahoma" w:hAnsi="Tahoma" w:cs="Tahoma"/>
          <w:sz w:val="18"/>
          <w:szCs w:val="18"/>
        </w:rPr>
      </w:pPr>
    </w:p>
    <w:p w14:paraId="4B9500A2"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2E462018" w14:textId="77777777" w:rsidR="00F335A7" w:rsidRPr="00B11FE6" w:rsidRDefault="00F335A7">
      <w:pPr>
        <w:pStyle w:val="Standard"/>
        <w:rPr>
          <w:rFonts w:ascii="Tahoma" w:hAnsi="Tahoma" w:cs="Tahoma"/>
          <w:sz w:val="18"/>
          <w:szCs w:val="18"/>
        </w:rPr>
      </w:pPr>
    </w:p>
    <w:p w14:paraId="5349F902" w14:textId="77777777" w:rsidR="00491D73" w:rsidRPr="00B11FE6" w:rsidRDefault="00491D73" w:rsidP="00491D73">
      <w:pPr>
        <w:spacing w:after="0" w:line="276" w:lineRule="auto"/>
        <w:jc w:val="both"/>
        <w:rPr>
          <w:rFonts w:ascii="Tahoma" w:hAnsi="Tahoma" w:cs="Tahoma"/>
          <w:color w:val="000000" w:themeColor="text1"/>
          <w:sz w:val="18"/>
          <w:szCs w:val="18"/>
        </w:rPr>
      </w:pPr>
      <w:r w:rsidRPr="00B11FE6">
        <w:rPr>
          <w:rFonts w:ascii="Tahoma" w:hAnsi="Tahoma" w:cs="Tahoma"/>
          <w:sz w:val="18"/>
          <w:szCs w:val="18"/>
        </w:rPr>
        <w:lastRenderedPageBreak/>
        <w:t xml:space="preserve">V primerih, ko je v </w:t>
      </w:r>
      <w:r w:rsidR="00380AE2" w:rsidRPr="00B11FE6">
        <w:rPr>
          <w:rFonts w:ascii="Tahoma" w:hAnsi="Tahoma" w:cs="Tahoma"/>
          <w:sz w:val="18"/>
          <w:szCs w:val="18"/>
        </w:rPr>
        <w:t>Ponudbenem predračunu</w:t>
      </w:r>
      <w:r w:rsidRPr="00B11FE6">
        <w:rPr>
          <w:rFonts w:ascii="Tahoma" w:hAnsi="Tahoma" w:cs="Tahoma"/>
          <w:sz w:val="18"/>
          <w:szCs w:val="18"/>
        </w:rPr>
        <w:t xml:space="preserve"> naveden določen standard, </w:t>
      </w:r>
      <w:r w:rsidRPr="00B11FE6">
        <w:rPr>
          <w:rFonts w:ascii="Tahoma" w:hAnsi="Tahoma" w:cs="Tahoma"/>
          <w:color w:val="000000"/>
          <w:sz w:val="18"/>
          <w:szCs w:val="18"/>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57E295B8" w14:textId="77777777" w:rsidR="00491D73" w:rsidRPr="00B11FE6" w:rsidRDefault="00491D73">
      <w:pPr>
        <w:pStyle w:val="Standard"/>
        <w:rPr>
          <w:rFonts w:ascii="Tahoma" w:hAnsi="Tahoma" w:cs="Tahoma"/>
          <w:sz w:val="18"/>
          <w:szCs w:val="18"/>
        </w:rPr>
      </w:pPr>
    </w:p>
    <w:p w14:paraId="2A96A570"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Postopek javnega naročanja poteka v slovenskem jeziku. Vsi dokumenti, ki jih predloži ponudnik, morajo biti v slovenskem jeziku ali prevedeni v slovenski </w:t>
      </w:r>
      <w:r w:rsidR="004D2622" w:rsidRPr="00B11FE6">
        <w:rPr>
          <w:rFonts w:ascii="Tahoma" w:hAnsi="Tahoma" w:cs="Tahoma"/>
          <w:sz w:val="18"/>
          <w:szCs w:val="18"/>
        </w:rPr>
        <w:t>jezik.</w:t>
      </w:r>
      <w:r w:rsidR="00F27E38" w:rsidRPr="00B11FE6">
        <w:rPr>
          <w:rFonts w:ascii="Tahoma" w:hAnsi="Tahoma" w:cs="Tahoma"/>
          <w:sz w:val="18"/>
          <w:szCs w:val="18"/>
        </w:rPr>
        <w:t xml:space="preserve"> Izjema velja za izjavo proizvajalca, ki je lahko tudi v angleškem jeziku.</w:t>
      </w:r>
    </w:p>
    <w:p w14:paraId="70557B3F" w14:textId="77777777" w:rsidR="00F335A7" w:rsidRPr="00B11FE6" w:rsidRDefault="00F335A7">
      <w:pPr>
        <w:pStyle w:val="Standard"/>
        <w:rPr>
          <w:rFonts w:ascii="Tahoma" w:hAnsi="Tahoma" w:cs="Tahoma"/>
          <w:sz w:val="18"/>
          <w:szCs w:val="18"/>
        </w:rPr>
      </w:pPr>
    </w:p>
    <w:p w14:paraId="1A661D9E" w14:textId="77777777" w:rsidR="004D2622" w:rsidRPr="00B11FE6" w:rsidRDefault="004D2622">
      <w:pPr>
        <w:pStyle w:val="Standard"/>
        <w:rPr>
          <w:rFonts w:ascii="Tahoma" w:hAnsi="Tahoma" w:cs="Tahoma"/>
          <w:sz w:val="18"/>
          <w:szCs w:val="18"/>
        </w:rPr>
      </w:pPr>
    </w:p>
    <w:p w14:paraId="5A8B0872" w14:textId="77777777" w:rsidR="00F335A7" w:rsidRPr="00B11FE6" w:rsidRDefault="006074FD" w:rsidP="00420C88">
      <w:pPr>
        <w:pStyle w:val="Naslov2"/>
        <w:keepLines w:val="0"/>
        <w:numPr>
          <w:ilvl w:val="1"/>
          <w:numId w:val="10"/>
        </w:numPr>
        <w:rPr>
          <w:rFonts w:ascii="Tahoma" w:hAnsi="Tahoma" w:cs="Tahoma"/>
          <w:sz w:val="18"/>
          <w:szCs w:val="18"/>
        </w:rPr>
      </w:pPr>
      <w:bookmarkStart w:id="43" w:name="_Toc200533299"/>
      <w:r w:rsidRPr="00B11FE6">
        <w:rPr>
          <w:rFonts w:ascii="Tahoma" w:hAnsi="Tahoma" w:cs="Tahoma"/>
          <w:sz w:val="18"/>
          <w:szCs w:val="18"/>
        </w:rPr>
        <w:t xml:space="preserve">Ponudba </w:t>
      </w:r>
      <w:r w:rsidR="00491D73" w:rsidRPr="00B11FE6">
        <w:rPr>
          <w:rFonts w:ascii="Tahoma" w:hAnsi="Tahoma" w:cs="Tahoma"/>
          <w:sz w:val="18"/>
          <w:szCs w:val="18"/>
        </w:rPr>
        <w:t xml:space="preserve">in </w:t>
      </w:r>
      <w:r w:rsidR="00380AE2" w:rsidRPr="00B11FE6">
        <w:rPr>
          <w:rFonts w:ascii="Tahoma" w:hAnsi="Tahoma" w:cs="Tahoma"/>
          <w:sz w:val="18"/>
          <w:szCs w:val="18"/>
        </w:rPr>
        <w:t>Ponudbeni predračun</w:t>
      </w:r>
      <w:bookmarkEnd w:id="43"/>
    </w:p>
    <w:p w14:paraId="22CFD349" w14:textId="77777777" w:rsidR="00F335A7" w:rsidRPr="00B11FE6" w:rsidRDefault="00F335A7">
      <w:pPr>
        <w:pStyle w:val="Standard"/>
        <w:keepNext/>
        <w:rPr>
          <w:rFonts w:ascii="Tahoma" w:hAnsi="Tahoma" w:cs="Tahoma"/>
          <w:sz w:val="18"/>
          <w:szCs w:val="18"/>
        </w:rPr>
      </w:pPr>
    </w:p>
    <w:p w14:paraId="19E95124" w14:textId="0D1AFF5D" w:rsidR="00F335A7" w:rsidRPr="00B11FE6" w:rsidRDefault="006074FD" w:rsidP="00F27E38">
      <w:pPr>
        <w:pStyle w:val="Standard"/>
        <w:rPr>
          <w:rFonts w:ascii="Tahoma" w:hAnsi="Tahoma" w:cs="Tahoma"/>
          <w:sz w:val="18"/>
          <w:szCs w:val="18"/>
        </w:rPr>
      </w:pPr>
      <w:r w:rsidRPr="00B11FE6">
        <w:rPr>
          <w:rFonts w:ascii="Tahoma" w:hAnsi="Tahoma" w:cs="Tahoma"/>
          <w:sz w:val="18"/>
          <w:szCs w:val="18"/>
        </w:rPr>
        <w:t>Ponudnik vpiše v obrazec »Ponudba« poleg drugih podatkov skupno ponudbeno ceno v EUR brez DDV, znesek DDV in skupno ponudbeno ceno z DDV.</w:t>
      </w:r>
      <w:r w:rsidR="00F27E38" w:rsidRPr="00B11FE6">
        <w:rPr>
          <w:rFonts w:ascii="Tahoma" w:hAnsi="Tahoma" w:cs="Tahoma"/>
          <w:sz w:val="18"/>
          <w:szCs w:val="18"/>
        </w:rPr>
        <w:t xml:space="preserve"> </w:t>
      </w:r>
      <w:r w:rsidRPr="00B11FE6">
        <w:rPr>
          <w:rFonts w:ascii="Tahoma" w:hAnsi="Tahoma" w:cs="Tahoma"/>
          <w:color w:val="000000" w:themeColor="text1"/>
          <w:sz w:val="18"/>
          <w:szCs w:val="18"/>
        </w:rPr>
        <w:t>Ponujena cena mora zajemati vs</w:t>
      </w:r>
      <w:r w:rsidR="00F27E38" w:rsidRPr="00B11FE6">
        <w:rPr>
          <w:rFonts w:ascii="Tahoma" w:hAnsi="Tahoma" w:cs="Tahoma"/>
          <w:color w:val="000000" w:themeColor="text1"/>
          <w:sz w:val="18"/>
          <w:szCs w:val="18"/>
        </w:rPr>
        <w:t>e popuste in stroške,</w:t>
      </w:r>
      <w:r w:rsidR="00A134D8">
        <w:rPr>
          <w:rFonts w:ascii="Tahoma" w:hAnsi="Tahoma" w:cs="Tahoma"/>
          <w:color w:val="000000" w:themeColor="text1"/>
          <w:sz w:val="18"/>
          <w:szCs w:val="18"/>
        </w:rPr>
        <w:t xml:space="preserve"> stroške dobave in montaže,</w:t>
      </w:r>
      <w:r w:rsidR="00F27E38" w:rsidRPr="00B11FE6">
        <w:rPr>
          <w:rFonts w:ascii="Tahoma" w:hAnsi="Tahoma" w:cs="Tahoma"/>
          <w:color w:val="000000" w:themeColor="text1"/>
          <w:sz w:val="18"/>
          <w:szCs w:val="18"/>
        </w:rPr>
        <w:t xml:space="preserve"> </w:t>
      </w:r>
      <w:r w:rsidRPr="00B11FE6">
        <w:rPr>
          <w:rFonts w:ascii="Tahoma" w:hAnsi="Tahoma" w:cs="Tahoma"/>
          <w:color w:val="000000" w:themeColor="text1"/>
          <w:sz w:val="18"/>
          <w:szCs w:val="18"/>
        </w:rPr>
        <w:t xml:space="preserve">ki so neposredno ali posredno povezani </w:t>
      </w:r>
      <w:r w:rsidR="00F27E38" w:rsidRPr="00B11FE6">
        <w:rPr>
          <w:rFonts w:ascii="Tahoma" w:hAnsi="Tahoma" w:cs="Tahoma"/>
          <w:color w:val="000000" w:themeColor="text1"/>
          <w:sz w:val="18"/>
          <w:szCs w:val="18"/>
        </w:rPr>
        <w:t>z izpolnitvijo javnega naročila</w:t>
      </w:r>
      <w:r w:rsidRPr="00B11FE6">
        <w:rPr>
          <w:rFonts w:ascii="Tahoma" w:hAnsi="Tahoma" w:cs="Tahoma"/>
          <w:color w:val="000000" w:themeColor="text1"/>
          <w:sz w:val="18"/>
          <w:szCs w:val="18"/>
        </w:rPr>
        <w:t>.</w:t>
      </w:r>
    </w:p>
    <w:p w14:paraId="26DA9FB5" w14:textId="77777777" w:rsidR="00F335A7" w:rsidRPr="00B11FE6" w:rsidRDefault="00F335A7">
      <w:pPr>
        <w:spacing w:after="0" w:line="276" w:lineRule="auto"/>
        <w:jc w:val="both"/>
        <w:rPr>
          <w:rFonts w:ascii="Tahoma" w:hAnsi="Tahoma" w:cs="Tahoma"/>
          <w:color w:val="000000" w:themeColor="text1"/>
          <w:sz w:val="18"/>
          <w:szCs w:val="18"/>
        </w:rPr>
      </w:pPr>
    </w:p>
    <w:p w14:paraId="2C2D9D20"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Predmet ponudbe mora izpolnjevati vse tehnične in druge zahteve, navedene v tej razpisni dokumentaciji. </w:t>
      </w:r>
      <w:r w:rsidRPr="00B11FE6">
        <w:rPr>
          <w:rFonts w:ascii="Tahoma" w:eastAsia="Times New Roman" w:hAnsi="Tahoma" w:cs="Tahoma"/>
          <w:sz w:val="18"/>
          <w:szCs w:val="18"/>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Pr="00B11FE6">
        <w:rPr>
          <w:rFonts w:ascii="Tahoma" w:hAnsi="Tahoma" w:cs="Tahoma"/>
          <w:sz w:val="18"/>
          <w:szCs w:val="18"/>
        </w:rPr>
        <w:t xml:space="preserve"> Variantne ponudbe niso dovoljene.</w:t>
      </w:r>
    </w:p>
    <w:p w14:paraId="6CF19B34" w14:textId="77777777" w:rsidR="00F335A7" w:rsidRPr="00B11FE6" w:rsidRDefault="00F335A7">
      <w:pPr>
        <w:pStyle w:val="Standard"/>
        <w:rPr>
          <w:rFonts w:ascii="Tahoma" w:hAnsi="Tahoma" w:cs="Tahoma"/>
          <w:sz w:val="18"/>
          <w:szCs w:val="18"/>
        </w:rPr>
      </w:pPr>
    </w:p>
    <w:p w14:paraId="0BDC1E24" w14:textId="77777777" w:rsidR="00F335A7" w:rsidRPr="00B11FE6" w:rsidRDefault="006074FD">
      <w:pPr>
        <w:pStyle w:val="Standard"/>
        <w:widowControl w:val="0"/>
        <w:rPr>
          <w:rFonts w:ascii="Tahoma" w:hAnsi="Tahoma" w:cs="Tahoma"/>
          <w:b/>
          <w:sz w:val="18"/>
          <w:szCs w:val="18"/>
        </w:rPr>
      </w:pPr>
      <w:r w:rsidRPr="00B11FE6">
        <w:rPr>
          <w:rFonts w:ascii="Tahoma" w:hAnsi="Tahoma" w:cs="Tahoma"/>
          <w:sz w:val="18"/>
          <w:szCs w:val="18"/>
        </w:rPr>
        <w:t>Po</w:t>
      </w:r>
      <w:r w:rsidR="00E2132F" w:rsidRPr="00B11FE6">
        <w:rPr>
          <w:rFonts w:ascii="Tahoma" w:hAnsi="Tahoma" w:cs="Tahoma"/>
          <w:sz w:val="18"/>
          <w:szCs w:val="18"/>
        </w:rPr>
        <w:t xml:space="preserve">nudba mora biti veljavna </w:t>
      </w:r>
      <w:r w:rsidR="00F27E38" w:rsidRPr="00B11FE6">
        <w:rPr>
          <w:rFonts w:ascii="Tahoma" w:hAnsi="Tahoma" w:cs="Tahoma"/>
          <w:sz w:val="18"/>
          <w:szCs w:val="18"/>
        </w:rPr>
        <w:t>še najmanj tri mesece od roka za oddajo ponudb</w:t>
      </w:r>
      <w:r w:rsidRPr="00B11FE6">
        <w:rPr>
          <w:rFonts w:ascii="Tahoma" w:hAnsi="Tahoma" w:cs="Tahoma"/>
          <w:sz w:val="18"/>
          <w:szCs w:val="18"/>
        </w:rPr>
        <w:t>.</w:t>
      </w:r>
      <w:r w:rsidRPr="00B11FE6">
        <w:rPr>
          <w:rFonts w:ascii="Tahoma" w:hAnsi="Tahoma" w:cs="Tahoma"/>
          <w:b/>
          <w:sz w:val="18"/>
          <w:szCs w:val="18"/>
        </w:rPr>
        <w:t xml:space="preserve"> </w:t>
      </w:r>
      <w:r w:rsidRPr="00B11FE6">
        <w:rPr>
          <w:rFonts w:ascii="Tahoma" w:hAnsi="Tahoma" w:cs="Tahoma"/>
          <w:sz w:val="18"/>
          <w:szCs w:val="18"/>
        </w:rPr>
        <w:t>V kolikor bo postopek oddaje javnega naročila trajal dlje, kot je predvideno, in bo treba podaljšati veljavnost ponudbe, lahko to stori ponudnik samoiniciativno ali na poziv naročnika.</w:t>
      </w:r>
    </w:p>
    <w:p w14:paraId="167D157C" w14:textId="77777777" w:rsidR="00F335A7" w:rsidRPr="00B11FE6" w:rsidRDefault="00F335A7">
      <w:pPr>
        <w:pStyle w:val="Standard"/>
        <w:rPr>
          <w:rFonts w:ascii="Tahoma" w:hAnsi="Tahoma" w:cs="Tahoma"/>
          <w:color w:val="000000" w:themeColor="text1"/>
          <w:sz w:val="18"/>
          <w:szCs w:val="18"/>
        </w:rPr>
      </w:pPr>
    </w:p>
    <w:p w14:paraId="57ADF7AF" w14:textId="5FC35266" w:rsidR="00F335A7" w:rsidRPr="00B11FE6" w:rsidRDefault="006074FD">
      <w:pPr>
        <w:spacing w:after="0" w:line="276" w:lineRule="auto"/>
        <w:jc w:val="both"/>
        <w:rPr>
          <w:rFonts w:ascii="Tahoma" w:hAnsi="Tahoma" w:cs="Tahoma"/>
          <w:color w:val="000000" w:themeColor="text1"/>
          <w:sz w:val="18"/>
          <w:szCs w:val="18"/>
        </w:rPr>
      </w:pPr>
      <w:r w:rsidRPr="00B11FE6">
        <w:rPr>
          <w:rFonts w:ascii="Tahoma" w:hAnsi="Tahoma" w:cs="Tahoma"/>
          <w:color w:val="000000" w:themeColor="text1"/>
          <w:sz w:val="18"/>
          <w:szCs w:val="18"/>
        </w:rPr>
        <w:t xml:space="preserve">Ponudnik mora v </w:t>
      </w:r>
      <w:r w:rsidR="00E2132F" w:rsidRPr="00B11FE6">
        <w:rPr>
          <w:rFonts w:ascii="Tahoma" w:hAnsi="Tahoma" w:cs="Tahoma"/>
          <w:color w:val="000000" w:themeColor="text1"/>
          <w:sz w:val="18"/>
          <w:szCs w:val="18"/>
        </w:rPr>
        <w:t>obrazcu Ponudbeni predračun</w:t>
      </w:r>
      <w:r w:rsidRPr="00B11FE6">
        <w:rPr>
          <w:rFonts w:ascii="Tahoma" w:hAnsi="Tahoma" w:cs="Tahoma"/>
          <w:color w:val="000000" w:themeColor="text1"/>
          <w:sz w:val="18"/>
          <w:szCs w:val="18"/>
        </w:rPr>
        <w:t xml:space="preserve"> izpolniti in ponuditi vse postavke, pri čemer morajo biti cene vpisane v EUR ter zaokrožene na največ </w:t>
      </w:r>
      <w:r w:rsidRPr="00B43038">
        <w:rPr>
          <w:rFonts w:ascii="Tahoma" w:hAnsi="Tahoma" w:cs="Tahoma"/>
          <w:b/>
          <w:bCs/>
          <w:color w:val="000000" w:themeColor="text1"/>
          <w:sz w:val="18"/>
          <w:szCs w:val="18"/>
        </w:rPr>
        <w:t>dve decimalni mesti</w:t>
      </w:r>
      <w:r w:rsidRPr="00B11FE6">
        <w:rPr>
          <w:rFonts w:ascii="Tahoma" w:hAnsi="Tahoma" w:cs="Tahoma"/>
          <w:color w:val="000000" w:themeColor="text1"/>
          <w:sz w:val="18"/>
          <w:szCs w:val="18"/>
        </w:rPr>
        <w:t xml:space="preserve">. </w:t>
      </w:r>
      <w:r w:rsidRPr="00B11FE6">
        <w:rPr>
          <w:rFonts w:ascii="Tahoma" w:hAnsi="Tahoma" w:cs="Tahoma"/>
          <w:sz w:val="18"/>
          <w:szCs w:val="18"/>
        </w:rPr>
        <w:t xml:space="preserve">V kolikor ponudnik ne vpiše posamezne cene ali uporabi znak »/« ali podobno, se šteje, da je cena za tako postavko nič (0) EUR, torej, da ponuja postavko, kjer ni vpisane cene, brezplačno oziroma, da je cena zanjo vključena v druge postavke </w:t>
      </w:r>
      <w:r w:rsidR="00E2132F" w:rsidRPr="00B11FE6">
        <w:rPr>
          <w:rFonts w:ascii="Tahoma" w:hAnsi="Tahoma" w:cs="Tahoma"/>
          <w:sz w:val="18"/>
          <w:szCs w:val="18"/>
        </w:rPr>
        <w:t>ponudbenega predračuna</w:t>
      </w:r>
      <w:r w:rsidRPr="00B11FE6">
        <w:rPr>
          <w:rFonts w:ascii="Tahoma" w:hAnsi="Tahoma" w:cs="Tahoma"/>
          <w:sz w:val="18"/>
          <w:szCs w:val="18"/>
        </w:rPr>
        <w:t>.</w:t>
      </w:r>
    </w:p>
    <w:p w14:paraId="4803D2E9" w14:textId="77777777" w:rsidR="00F335A7" w:rsidRPr="00B11FE6" w:rsidRDefault="00F335A7">
      <w:pPr>
        <w:spacing w:after="0" w:line="276" w:lineRule="auto"/>
        <w:rPr>
          <w:rFonts w:ascii="Tahoma" w:hAnsi="Tahoma" w:cs="Tahoma"/>
          <w:color w:val="000000" w:themeColor="text1"/>
          <w:sz w:val="18"/>
          <w:szCs w:val="18"/>
        </w:rPr>
      </w:pPr>
    </w:p>
    <w:p w14:paraId="55BF026B" w14:textId="5D5A6960" w:rsidR="00F335A7" w:rsidRPr="00B11FE6" w:rsidRDefault="006074FD">
      <w:pPr>
        <w:spacing w:after="0" w:line="276" w:lineRule="auto"/>
        <w:jc w:val="both"/>
        <w:rPr>
          <w:rFonts w:ascii="Tahoma" w:hAnsi="Tahoma" w:cs="Tahoma"/>
          <w:b/>
          <w:color w:val="000000" w:themeColor="text1"/>
          <w:sz w:val="18"/>
          <w:szCs w:val="18"/>
          <w:u w:val="single"/>
        </w:rPr>
      </w:pPr>
      <w:r w:rsidRPr="00B11FE6">
        <w:rPr>
          <w:rFonts w:ascii="Tahoma" w:hAnsi="Tahoma" w:cs="Tahoma"/>
          <w:b/>
          <w:color w:val="000000" w:themeColor="text1"/>
          <w:sz w:val="18"/>
          <w:szCs w:val="18"/>
          <w:u w:val="single"/>
        </w:rPr>
        <w:t>Ponudnik v sistemu e-JN naloži v razdelek »Predračun« izpolnjen, podpisan in žigosan obrazec Ponudba v .pdf datoteki, ki bo dost</w:t>
      </w:r>
      <w:r w:rsidR="00491D73" w:rsidRPr="00B11FE6">
        <w:rPr>
          <w:rFonts w:ascii="Tahoma" w:hAnsi="Tahoma" w:cs="Tahoma"/>
          <w:b/>
          <w:color w:val="000000" w:themeColor="text1"/>
          <w:sz w:val="18"/>
          <w:szCs w:val="18"/>
          <w:u w:val="single"/>
        </w:rPr>
        <w:t xml:space="preserve">open na javnem odpiranju ponudb, </w:t>
      </w:r>
      <w:r w:rsidR="00E2132F" w:rsidRPr="00B11FE6">
        <w:rPr>
          <w:rFonts w:ascii="Tahoma" w:hAnsi="Tahoma" w:cs="Tahoma"/>
          <w:b/>
          <w:color w:val="000000" w:themeColor="text1"/>
          <w:sz w:val="18"/>
          <w:szCs w:val="18"/>
          <w:u w:val="single"/>
        </w:rPr>
        <w:t>obrazec Ponudbeni predračun</w:t>
      </w:r>
      <w:r w:rsidR="00EE69B8" w:rsidRPr="00B11FE6">
        <w:rPr>
          <w:rFonts w:ascii="Tahoma" w:hAnsi="Tahoma" w:cs="Tahoma"/>
          <w:b/>
          <w:color w:val="000000" w:themeColor="text1"/>
          <w:sz w:val="18"/>
          <w:szCs w:val="18"/>
          <w:u w:val="single"/>
        </w:rPr>
        <w:t xml:space="preserve"> </w:t>
      </w:r>
      <w:r w:rsidR="00214E45" w:rsidRPr="00B11FE6">
        <w:rPr>
          <w:rFonts w:ascii="Tahoma" w:hAnsi="Tahoma" w:cs="Tahoma"/>
          <w:b/>
          <w:color w:val="000000" w:themeColor="text1"/>
          <w:sz w:val="18"/>
          <w:szCs w:val="18"/>
          <w:u w:val="single"/>
        </w:rPr>
        <w:t>v .pdf datoteki (zaželeno tudi</w:t>
      </w:r>
      <w:r w:rsidR="00491D73" w:rsidRPr="00B11FE6">
        <w:rPr>
          <w:rFonts w:ascii="Tahoma" w:hAnsi="Tahoma" w:cs="Tahoma"/>
          <w:b/>
          <w:color w:val="000000" w:themeColor="text1"/>
          <w:sz w:val="18"/>
          <w:szCs w:val="18"/>
          <w:u w:val="single"/>
        </w:rPr>
        <w:t xml:space="preserve"> v .xls oziroma .xlsx datoteki</w:t>
      </w:r>
      <w:r w:rsidR="00214E45" w:rsidRPr="00B11FE6">
        <w:rPr>
          <w:rFonts w:ascii="Tahoma" w:hAnsi="Tahoma" w:cs="Tahoma"/>
          <w:b/>
          <w:color w:val="000000" w:themeColor="text1"/>
          <w:sz w:val="18"/>
          <w:szCs w:val="18"/>
          <w:u w:val="single"/>
        </w:rPr>
        <w:t>)</w:t>
      </w:r>
      <w:r w:rsidR="00491D73" w:rsidRPr="00B11FE6">
        <w:rPr>
          <w:rFonts w:ascii="Tahoma" w:hAnsi="Tahoma" w:cs="Tahoma"/>
          <w:b/>
          <w:color w:val="000000" w:themeColor="text1"/>
          <w:sz w:val="18"/>
          <w:szCs w:val="18"/>
          <w:u w:val="single"/>
        </w:rPr>
        <w:t xml:space="preserve"> pa naloži v razdelek »Druge priloge«.</w:t>
      </w:r>
    </w:p>
    <w:p w14:paraId="16C3DFD7" w14:textId="77777777" w:rsidR="00F335A7" w:rsidRPr="00B11FE6" w:rsidRDefault="00F335A7">
      <w:pPr>
        <w:pStyle w:val="Standard"/>
        <w:rPr>
          <w:rFonts w:ascii="Tahoma" w:hAnsi="Tahoma" w:cs="Tahoma"/>
          <w:color w:val="000000" w:themeColor="text1"/>
          <w:sz w:val="18"/>
          <w:szCs w:val="18"/>
        </w:rPr>
      </w:pPr>
    </w:p>
    <w:p w14:paraId="736EF360" w14:textId="77777777" w:rsidR="00F335A7" w:rsidRPr="00B11FE6" w:rsidRDefault="006074FD" w:rsidP="00420C88">
      <w:pPr>
        <w:pStyle w:val="Naslov2"/>
        <w:keepLines w:val="0"/>
        <w:numPr>
          <w:ilvl w:val="1"/>
          <w:numId w:val="10"/>
        </w:numPr>
        <w:rPr>
          <w:rFonts w:ascii="Tahoma" w:hAnsi="Tahoma" w:cs="Tahoma"/>
          <w:sz w:val="18"/>
          <w:szCs w:val="18"/>
        </w:rPr>
      </w:pPr>
      <w:bookmarkStart w:id="44" w:name="_Toc200533300"/>
      <w:r w:rsidRPr="00B11FE6">
        <w:rPr>
          <w:rFonts w:ascii="Tahoma" w:hAnsi="Tahoma" w:cs="Tahoma"/>
          <w:sz w:val="18"/>
          <w:szCs w:val="18"/>
        </w:rPr>
        <w:t>Skupna ponudba</w:t>
      </w:r>
      <w:bookmarkEnd w:id="44"/>
    </w:p>
    <w:p w14:paraId="027B9387" w14:textId="77777777" w:rsidR="00F335A7" w:rsidRPr="00B11FE6" w:rsidRDefault="00F335A7">
      <w:pPr>
        <w:pStyle w:val="Standard"/>
        <w:keepNext/>
        <w:rPr>
          <w:rFonts w:ascii="Tahoma" w:hAnsi="Tahoma" w:cs="Tahoma"/>
          <w:sz w:val="18"/>
          <w:szCs w:val="18"/>
        </w:rPr>
      </w:pPr>
    </w:p>
    <w:p w14:paraId="59D75A03" w14:textId="77777777" w:rsidR="00F335A7" w:rsidRPr="00B11FE6" w:rsidRDefault="006074FD">
      <w:pPr>
        <w:spacing w:after="0" w:line="276" w:lineRule="auto"/>
        <w:jc w:val="both"/>
        <w:rPr>
          <w:rFonts w:ascii="Tahoma" w:hAnsi="Tahoma" w:cs="Tahoma"/>
          <w:sz w:val="18"/>
          <w:szCs w:val="18"/>
        </w:rPr>
      </w:pPr>
      <w:r w:rsidRPr="00B11FE6">
        <w:rPr>
          <w:rFonts w:ascii="Tahoma" w:hAnsi="Tahoma" w:cs="Tahoma"/>
          <w:sz w:val="18"/>
          <w:szCs w:val="18"/>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35A5193B" w14:textId="77777777" w:rsidR="00F335A7" w:rsidRPr="00B11FE6" w:rsidRDefault="00F335A7">
      <w:pPr>
        <w:pStyle w:val="Standard"/>
        <w:rPr>
          <w:rFonts w:ascii="Tahoma" w:hAnsi="Tahoma" w:cs="Tahoma"/>
          <w:sz w:val="18"/>
          <w:szCs w:val="18"/>
        </w:rPr>
      </w:pPr>
    </w:p>
    <w:p w14:paraId="19C5CBBF"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542613A9" w14:textId="77777777" w:rsidR="00F335A7" w:rsidRPr="00B11FE6" w:rsidRDefault="00F335A7">
      <w:pPr>
        <w:pStyle w:val="Standard"/>
        <w:rPr>
          <w:rFonts w:ascii="Tahoma" w:hAnsi="Tahoma" w:cs="Tahoma"/>
          <w:sz w:val="18"/>
          <w:szCs w:val="18"/>
        </w:rPr>
      </w:pPr>
    </w:p>
    <w:p w14:paraId="53CD19DA"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Vsak ponudnik v skupni ponudbi mora zase izpolniti in predložiti obrazec ESPD, obrazec Izjava o udeležbi v lastništvu in o povezanih družbah ter obrazec Izjava o odsotnosti osebnih povezav.</w:t>
      </w:r>
    </w:p>
    <w:p w14:paraId="7E65A9C4" w14:textId="77777777" w:rsidR="00F335A7" w:rsidRPr="00B11FE6" w:rsidRDefault="00F335A7">
      <w:pPr>
        <w:pStyle w:val="Standard"/>
        <w:rPr>
          <w:rFonts w:ascii="Tahoma" w:hAnsi="Tahoma" w:cs="Tahoma"/>
          <w:sz w:val="18"/>
          <w:szCs w:val="18"/>
        </w:rPr>
      </w:pPr>
    </w:p>
    <w:p w14:paraId="1D2EC1C9"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Obrazce Ponudba</w:t>
      </w:r>
      <w:r w:rsidR="009C0603" w:rsidRPr="00B11FE6">
        <w:rPr>
          <w:rFonts w:ascii="Tahoma" w:hAnsi="Tahoma" w:cs="Tahoma"/>
          <w:sz w:val="18"/>
          <w:szCs w:val="18"/>
        </w:rPr>
        <w:t>, Podizvajalci</w:t>
      </w:r>
      <w:r w:rsidRPr="00B11FE6">
        <w:rPr>
          <w:rFonts w:ascii="Tahoma" w:hAnsi="Tahoma" w:cs="Tahoma"/>
          <w:sz w:val="18"/>
          <w:szCs w:val="18"/>
        </w:rPr>
        <w:t xml:space="preserve"> </w:t>
      </w:r>
      <w:r w:rsidR="00491D73" w:rsidRPr="00B11FE6">
        <w:rPr>
          <w:rFonts w:ascii="Tahoma" w:hAnsi="Tahoma" w:cs="Tahoma"/>
          <w:sz w:val="18"/>
          <w:szCs w:val="18"/>
        </w:rPr>
        <w:t xml:space="preserve">ter </w:t>
      </w:r>
      <w:r w:rsidR="00380AE2" w:rsidRPr="00B11FE6">
        <w:rPr>
          <w:rFonts w:ascii="Tahoma" w:hAnsi="Tahoma" w:cs="Tahoma"/>
          <w:sz w:val="18"/>
          <w:szCs w:val="18"/>
        </w:rPr>
        <w:t>Ponudbeni predračun</w:t>
      </w:r>
      <w:r w:rsidR="00491D73" w:rsidRPr="00B11FE6">
        <w:rPr>
          <w:rFonts w:ascii="Tahoma" w:hAnsi="Tahoma" w:cs="Tahoma"/>
          <w:sz w:val="18"/>
          <w:szCs w:val="18"/>
        </w:rPr>
        <w:t xml:space="preserve"> </w:t>
      </w:r>
      <w:r w:rsidRPr="00B11FE6">
        <w:rPr>
          <w:rFonts w:ascii="Tahoma" w:hAnsi="Tahoma" w:cs="Tahoma"/>
          <w:sz w:val="18"/>
          <w:szCs w:val="18"/>
        </w:rPr>
        <w:t>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25CCFFFB" w14:textId="77777777" w:rsidR="00F335A7" w:rsidRPr="00B11FE6" w:rsidRDefault="00F335A7">
      <w:pPr>
        <w:pStyle w:val="Standard"/>
        <w:rPr>
          <w:rFonts w:ascii="Tahoma" w:hAnsi="Tahoma" w:cs="Tahoma"/>
          <w:sz w:val="18"/>
          <w:szCs w:val="18"/>
        </w:rPr>
      </w:pPr>
    </w:p>
    <w:p w14:paraId="4485105B" w14:textId="77777777" w:rsidR="00F335A7" w:rsidRPr="00B11FE6" w:rsidRDefault="006074FD">
      <w:pPr>
        <w:pStyle w:val="Standard"/>
        <w:widowControl w:val="0"/>
        <w:rPr>
          <w:rFonts w:ascii="Tahoma" w:hAnsi="Tahoma" w:cs="Tahoma"/>
          <w:sz w:val="18"/>
          <w:szCs w:val="18"/>
        </w:rPr>
      </w:pPr>
      <w:r w:rsidRPr="00B11FE6">
        <w:rPr>
          <w:rFonts w:ascii="Tahoma" w:hAnsi="Tahoma" w:cs="Tahoma"/>
          <w:sz w:val="18"/>
          <w:szCs w:val="18"/>
        </w:rPr>
        <w:t xml:space="preserve">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w:t>
      </w:r>
      <w:r w:rsidRPr="00B11FE6">
        <w:rPr>
          <w:rFonts w:ascii="Tahoma" w:hAnsi="Tahoma" w:cs="Tahoma"/>
          <w:sz w:val="18"/>
          <w:szCs w:val="18"/>
        </w:rPr>
        <w:lastRenderedPageBreak/>
        <w:t>(vsakemu ponudniku posebej ali preko vodilnega partnerja) ter morebitna pooblastila za komunikacijo z naročnikom. V vsakem primeru vsi ponudniki odgovarjajo naročniku neomejeno solidarno.</w:t>
      </w:r>
    </w:p>
    <w:p w14:paraId="3FD15A89" w14:textId="77777777" w:rsidR="00F335A7" w:rsidRPr="00B11FE6" w:rsidRDefault="00F335A7">
      <w:pPr>
        <w:pStyle w:val="Standard"/>
        <w:widowControl w:val="0"/>
        <w:rPr>
          <w:rFonts w:ascii="Tahoma" w:hAnsi="Tahoma" w:cs="Tahoma"/>
          <w:sz w:val="18"/>
          <w:szCs w:val="18"/>
        </w:rPr>
      </w:pPr>
    </w:p>
    <w:p w14:paraId="3A990390" w14:textId="77777777" w:rsidR="00F335A7" w:rsidRPr="00B11FE6" w:rsidRDefault="006074FD" w:rsidP="00420C88">
      <w:pPr>
        <w:pStyle w:val="Naslov2"/>
        <w:keepLines w:val="0"/>
        <w:numPr>
          <w:ilvl w:val="1"/>
          <w:numId w:val="10"/>
        </w:numPr>
        <w:rPr>
          <w:rFonts w:ascii="Tahoma" w:hAnsi="Tahoma" w:cs="Tahoma"/>
          <w:sz w:val="18"/>
          <w:szCs w:val="18"/>
        </w:rPr>
      </w:pPr>
      <w:bookmarkStart w:id="45" w:name="_Toc200533301"/>
      <w:r w:rsidRPr="00B11FE6">
        <w:rPr>
          <w:rFonts w:ascii="Tahoma" w:hAnsi="Tahoma" w:cs="Tahoma"/>
          <w:sz w:val="18"/>
          <w:szCs w:val="18"/>
        </w:rPr>
        <w:t>Ponudba s podizvajalci</w:t>
      </w:r>
      <w:bookmarkEnd w:id="45"/>
    </w:p>
    <w:p w14:paraId="1B2A7100" w14:textId="77777777" w:rsidR="00F335A7" w:rsidRPr="00B11FE6" w:rsidRDefault="00F335A7">
      <w:pPr>
        <w:pStyle w:val="Standard"/>
        <w:keepNext/>
        <w:rPr>
          <w:rFonts w:ascii="Tahoma" w:hAnsi="Tahoma" w:cs="Tahoma"/>
          <w:sz w:val="18"/>
          <w:szCs w:val="18"/>
        </w:rPr>
      </w:pPr>
    </w:p>
    <w:p w14:paraId="463DBDA1"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V primeru, da bo ponudnik pri izvedbi naročila sodeloval s podizvajalci, mora v obrazcu ESPD navesti </w:t>
      </w:r>
      <w:r w:rsidRPr="00B11FE6">
        <w:rPr>
          <w:rFonts w:ascii="Tahoma" w:hAnsi="Tahoma" w:cs="Tahoma"/>
          <w:color w:val="000000" w:themeColor="text1"/>
          <w:sz w:val="18"/>
          <w:szCs w:val="18"/>
        </w:rPr>
        <w:t xml:space="preserve">vse podizvajalce. Ponudnik </w:t>
      </w:r>
      <w:r w:rsidRPr="00B11FE6">
        <w:rPr>
          <w:rFonts w:ascii="Tahoma" w:hAnsi="Tahoma" w:cs="Tahoma"/>
          <w:sz w:val="18"/>
          <w:szCs w:val="18"/>
        </w:rPr>
        <w:t xml:space="preserve">lahko odda v podizvajanje del javnega naročila, vendar ne celotnega naročila. </w:t>
      </w:r>
      <w:r w:rsidRPr="00B11FE6">
        <w:rPr>
          <w:rFonts w:ascii="Tahoma" w:hAnsi="Tahoma" w:cs="Tahoma"/>
          <w:color w:val="000000" w:themeColor="text1"/>
          <w:sz w:val="18"/>
          <w:szCs w:val="18"/>
        </w:rPr>
        <w:t xml:space="preserve">Ponudnik </w:t>
      </w:r>
      <w:r w:rsidRPr="00B11FE6">
        <w:rPr>
          <w:rFonts w:ascii="Tahoma" w:hAnsi="Tahoma" w:cs="Tahoma"/>
          <w:sz w:val="18"/>
          <w:szCs w:val="18"/>
        </w:rPr>
        <w:t xml:space="preserve">mora v ponudbi predložiti tudi izpolnjen obrazec ESPD za vsakega podizvajalca, s katerim bo </w:t>
      </w:r>
      <w:r w:rsidRPr="00B11FE6">
        <w:rPr>
          <w:rFonts w:ascii="Tahoma" w:hAnsi="Tahoma" w:cs="Tahoma"/>
          <w:color w:val="000000" w:themeColor="text1"/>
          <w:sz w:val="18"/>
          <w:szCs w:val="18"/>
        </w:rPr>
        <w:t xml:space="preserve">sodeloval pri naročilu. </w:t>
      </w:r>
    </w:p>
    <w:p w14:paraId="49A09EE8" w14:textId="77777777" w:rsidR="00F335A7" w:rsidRPr="00B11FE6" w:rsidRDefault="00F335A7">
      <w:pPr>
        <w:pStyle w:val="Standard"/>
        <w:rPr>
          <w:rFonts w:ascii="Tahoma" w:hAnsi="Tahoma" w:cs="Tahoma"/>
          <w:sz w:val="18"/>
          <w:szCs w:val="18"/>
        </w:rPr>
      </w:pPr>
    </w:p>
    <w:p w14:paraId="31FD06D2" w14:textId="77777777" w:rsidR="00F335A7" w:rsidRPr="00B11FE6" w:rsidRDefault="006074FD">
      <w:pPr>
        <w:spacing w:after="0" w:line="276" w:lineRule="auto"/>
        <w:jc w:val="both"/>
        <w:rPr>
          <w:rFonts w:ascii="Tahoma" w:hAnsi="Tahoma" w:cs="Tahoma"/>
          <w:color w:val="000000" w:themeColor="text1"/>
          <w:sz w:val="18"/>
          <w:szCs w:val="18"/>
        </w:rPr>
      </w:pPr>
      <w:r w:rsidRPr="00B11FE6">
        <w:rPr>
          <w:rFonts w:ascii="Tahoma" w:hAnsi="Tahoma" w:cs="Tahoma"/>
          <w:color w:val="000000" w:themeColor="text1"/>
          <w:sz w:val="18"/>
          <w:szCs w:val="18"/>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52FB6647" w14:textId="77777777" w:rsidR="00F335A7" w:rsidRPr="00B11FE6" w:rsidRDefault="00F335A7">
      <w:pPr>
        <w:pStyle w:val="Standard"/>
        <w:rPr>
          <w:rFonts w:ascii="Tahoma" w:hAnsi="Tahoma" w:cs="Tahoma"/>
          <w:sz w:val="18"/>
          <w:szCs w:val="18"/>
        </w:rPr>
      </w:pPr>
    </w:p>
    <w:p w14:paraId="118F9048"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4B9ECF81" w14:textId="77777777" w:rsidR="00F335A7" w:rsidRPr="00B11FE6" w:rsidRDefault="00F335A7">
      <w:pPr>
        <w:pStyle w:val="Standard"/>
        <w:rPr>
          <w:rFonts w:ascii="Tahoma" w:hAnsi="Tahoma" w:cs="Tahoma"/>
          <w:sz w:val="18"/>
          <w:szCs w:val="18"/>
        </w:rPr>
      </w:pPr>
    </w:p>
    <w:p w14:paraId="268B6E4B" w14:textId="77777777" w:rsidR="00F27E38" w:rsidRPr="00B11FE6" w:rsidRDefault="00F27E38" w:rsidP="00F27E38">
      <w:pPr>
        <w:pStyle w:val="Standard"/>
        <w:rPr>
          <w:rFonts w:ascii="Tahoma" w:hAnsi="Tahoma" w:cs="Tahoma"/>
          <w:sz w:val="18"/>
          <w:szCs w:val="18"/>
        </w:rPr>
      </w:pPr>
      <w:r w:rsidRPr="00B11FE6">
        <w:rPr>
          <w:rFonts w:ascii="Tahoma" w:hAnsi="Tahoma" w:cs="Tahoma"/>
          <w:sz w:val="18"/>
          <w:szCs w:val="18"/>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sidRPr="00B11FE6">
        <w:rPr>
          <w:rFonts w:ascii="Tahoma" w:hAnsi="Tahoma" w:cs="Tahoma"/>
          <w:color w:val="000000"/>
          <w:sz w:val="18"/>
          <w:szCs w:val="18"/>
          <w:shd w:val="clear" w:color="auto" w:fill="FFFFFF"/>
        </w:rPr>
        <w:t>.</w:t>
      </w:r>
    </w:p>
    <w:p w14:paraId="4E12F256" w14:textId="77777777" w:rsidR="00F27E38" w:rsidRPr="00B11FE6" w:rsidRDefault="00F27E38" w:rsidP="00F27E38">
      <w:pPr>
        <w:pStyle w:val="Standard"/>
        <w:rPr>
          <w:rFonts w:ascii="Tahoma" w:hAnsi="Tahoma" w:cs="Tahoma"/>
          <w:sz w:val="18"/>
          <w:szCs w:val="18"/>
        </w:rPr>
      </w:pPr>
    </w:p>
    <w:p w14:paraId="47E7A4D5" w14:textId="77777777" w:rsidR="00F27E38" w:rsidRPr="00B11FE6" w:rsidRDefault="00F27E38" w:rsidP="00F27E38">
      <w:pPr>
        <w:pStyle w:val="Standard"/>
        <w:rPr>
          <w:rFonts w:ascii="Tahoma" w:hAnsi="Tahoma" w:cs="Tahoma"/>
          <w:sz w:val="18"/>
          <w:szCs w:val="18"/>
        </w:rPr>
      </w:pPr>
      <w:r w:rsidRPr="00B11FE6">
        <w:rPr>
          <w:rFonts w:ascii="Tahoma" w:hAnsi="Tahoma" w:cs="Tahoma"/>
          <w:sz w:val="18"/>
          <w:szCs w:val="18"/>
        </w:rPr>
        <w:t xml:space="preserve">V primeru, ko podizvajalec zahteva neposredna plačila, mora ponudnik v ponudbi priložiti izpolnjen, datiran ter s strani podizvajalca podpisan in žigosan obrazec »Izjava podizvajalca o neposrednih plačilih«. </w:t>
      </w:r>
      <w:r w:rsidRPr="00B11FE6">
        <w:rPr>
          <w:rFonts w:ascii="Tahoma" w:hAnsi="Tahoma" w:cs="Tahoma"/>
          <w:color w:val="000000" w:themeColor="text1"/>
          <w:sz w:val="18"/>
          <w:szCs w:val="18"/>
          <w:shd w:val="clear" w:color="auto" w:fill="FFFFFF"/>
        </w:rPr>
        <w:t>V primerih, ko je predvideno, da bodo neposredna plačila podizvajalcu znašala več, kot 10.000,00 EUR brez DDV, je treba za takega podizvajalca predložiti tudi obrazec Izjava o udeležbi v lastništvu in o povezanih družbah.</w:t>
      </w:r>
    </w:p>
    <w:p w14:paraId="767BD4A4" w14:textId="77777777" w:rsidR="00F335A7" w:rsidRPr="00B11FE6" w:rsidRDefault="00F335A7">
      <w:pPr>
        <w:pStyle w:val="Standard"/>
        <w:rPr>
          <w:rFonts w:ascii="Tahoma" w:hAnsi="Tahoma" w:cs="Tahoma"/>
          <w:sz w:val="18"/>
          <w:szCs w:val="18"/>
        </w:rPr>
      </w:pPr>
    </w:p>
    <w:p w14:paraId="079980EE"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46" w:name="_Toc200533302"/>
      <w:r w:rsidRPr="00B11FE6">
        <w:rPr>
          <w:rFonts w:ascii="Tahoma" w:hAnsi="Tahoma" w:cs="Tahoma"/>
          <w:sz w:val="18"/>
          <w:szCs w:val="18"/>
        </w:rPr>
        <w:t>ZAUPNOST</w:t>
      </w:r>
      <w:bookmarkEnd w:id="46"/>
    </w:p>
    <w:p w14:paraId="26F3ECED" w14:textId="77777777" w:rsidR="00F335A7" w:rsidRPr="00B11FE6" w:rsidRDefault="00F335A7">
      <w:pPr>
        <w:pStyle w:val="Standard"/>
        <w:keepNext/>
        <w:rPr>
          <w:rFonts w:ascii="Tahoma" w:hAnsi="Tahoma" w:cs="Tahoma"/>
          <w:sz w:val="18"/>
          <w:szCs w:val="18"/>
        </w:rPr>
      </w:pPr>
    </w:p>
    <w:p w14:paraId="76D4F7FE"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Podatki, ki jih bo gospodarski subjekt upravičeno označil kot poslovno skrivnost, bodo uporabljeni zgolj za namene postopka javnega naročanja in ne bodo dostopni nikomur zunaj kroga oseb, ki bodo vključene v po</w:t>
      </w:r>
      <w:r w:rsidR="00F27E38" w:rsidRPr="00B11FE6">
        <w:rPr>
          <w:rFonts w:ascii="Tahoma" w:hAnsi="Tahoma" w:cs="Tahoma"/>
          <w:sz w:val="18"/>
          <w:szCs w:val="18"/>
        </w:rPr>
        <w:t>stopek oddaje javnega naročila.</w:t>
      </w:r>
    </w:p>
    <w:p w14:paraId="633AB871" w14:textId="77777777" w:rsidR="00F335A7" w:rsidRPr="00B11FE6" w:rsidRDefault="00F335A7">
      <w:pPr>
        <w:pStyle w:val="Standard"/>
        <w:rPr>
          <w:rFonts w:ascii="Tahoma" w:hAnsi="Tahoma" w:cs="Tahoma"/>
          <w:sz w:val="18"/>
          <w:szCs w:val="18"/>
        </w:rPr>
      </w:pPr>
    </w:p>
    <w:p w14:paraId="5EC2B9EA" w14:textId="77777777" w:rsidR="00F27E38" w:rsidRPr="00B11FE6" w:rsidRDefault="00F27E38" w:rsidP="00F27E38">
      <w:pPr>
        <w:pStyle w:val="Standard"/>
        <w:rPr>
          <w:rFonts w:ascii="Tahoma" w:hAnsi="Tahoma" w:cs="Tahoma"/>
          <w:color w:val="000000" w:themeColor="text1"/>
          <w:sz w:val="18"/>
          <w:szCs w:val="18"/>
        </w:rPr>
      </w:pPr>
      <w:r w:rsidRPr="00B11FE6">
        <w:rPr>
          <w:rFonts w:ascii="Tahoma" w:hAnsi="Tahoma" w:cs="Tahoma"/>
          <w:sz w:val="18"/>
          <w:szCs w:val="18"/>
        </w:rPr>
        <w:t xml:space="preserve">V kolikor bo gospodarski subjekt določene podatke označil kot poslovno skrivnost, si naročnik pridržuje pravico, da ga pozove k predložitvi internega akta o varovanju poslovne skrivnosti, v katerem mora biti opredeljeno, katere podatke je treba </w:t>
      </w:r>
      <w:r w:rsidRPr="00B11FE6">
        <w:rPr>
          <w:rFonts w:ascii="Tahoma" w:hAnsi="Tahoma" w:cs="Tahoma"/>
          <w:color w:val="000000" w:themeColor="text1"/>
          <w:sz w:val="18"/>
          <w:szCs w:val="18"/>
        </w:rPr>
        <w:t xml:space="preserve">varovati kot poslovno skrivnost ter iz kakšnega razloga. Naročnik bo obravnaval kot zaupne tiste podatke v ponudbeni dokumentaciji, ki bodo jasno označeni kot poslovna skrivnost. </w:t>
      </w:r>
      <w:r w:rsidRPr="00B11FE6">
        <w:rPr>
          <w:rFonts w:ascii="Tahoma" w:hAnsi="Tahoma" w:cs="Tahoma"/>
          <w:sz w:val="18"/>
          <w:szCs w:val="18"/>
        </w:rPr>
        <w:t>Naročnik ne bo varoval zaupnosti podatkov, ki so po veljavnem pravu javni.</w:t>
      </w:r>
    </w:p>
    <w:p w14:paraId="4B675B5F" w14:textId="77777777" w:rsidR="00E023C2" w:rsidRPr="00B11FE6" w:rsidRDefault="00E023C2">
      <w:pPr>
        <w:pStyle w:val="Standard"/>
        <w:rPr>
          <w:rFonts w:ascii="Tahoma" w:hAnsi="Tahoma" w:cs="Tahoma"/>
          <w:color w:val="000000" w:themeColor="text1"/>
          <w:sz w:val="18"/>
          <w:szCs w:val="18"/>
        </w:rPr>
      </w:pPr>
    </w:p>
    <w:p w14:paraId="572923DA"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47" w:name="_Toc511306757"/>
      <w:bookmarkStart w:id="48" w:name="_Toc200533303"/>
      <w:r w:rsidRPr="00B11FE6">
        <w:rPr>
          <w:rFonts w:ascii="Tahoma" w:hAnsi="Tahoma" w:cs="Tahoma"/>
          <w:sz w:val="18"/>
          <w:szCs w:val="18"/>
        </w:rPr>
        <w:t>ODSTOP OD ODDAJE JAVNEGA NAROČILA</w:t>
      </w:r>
      <w:bookmarkEnd w:id="47"/>
      <w:bookmarkEnd w:id="48"/>
    </w:p>
    <w:p w14:paraId="605141F4" w14:textId="77777777" w:rsidR="00F335A7" w:rsidRPr="00B11FE6" w:rsidRDefault="00F335A7">
      <w:pPr>
        <w:pStyle w:val="Standard"/>
        <w:keepNext/>
        <w:rPr>
          <w:rFonts w:ascii="Tahoma" w:hAnsi="Tahoma" w:cs="Tahoma"/>
          <w:sz w:val="18"/>
          <w:szCs w:val="18"/>
        </w:rPr>
      </w:pPr>
    </w:p>
    <w:p w14:paraId="285C0CBA" w14:textId="77777777" w:rsidR="00F335A7" w:rsidRPr="00B11FE6" w:rsidRDefault="006074FD" w:rsidP="00E023C2">
      <w:pPr>
        <w:pStyle w:val="Standard"/>
        <w:widowControl w:val="0"/>
        <w:rPr>
          <w:rFonts w:ascii="Tahoma" w:hAnsi="Tahoma" w:cs="Tahoma"/>
          <w:sz w:val="18"/>
          <w:szCs w:val="18"/>
        </w:rPr>
      </w:pPr>
      <w:r w:rsidRPr="00B11FE6">
        <w:rPr>
          <w:rFonts w:ascii="Tahoma" w:hAnsi="Tahoma" w:cs="Tahoma"/>
          <w:color w:val="000000"/>
          <w:sz w:val="18"/>
          <w:szCs w:val="18"/>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B11FE6">
        <w:rPr>
          <w:rFonts w:ascii="Tahoma" w:hAnsi="Tahoma" w:cs="Tahoma"/>
          <w:sz w:val="18"/>
          <w:szCs w:val="18"/>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1AA22FCC" w14:textId="77777777" w:rsidR="00F335A7" w:rsidRPr="00B11FE6" w:rsidRDefault="00F335A7">
      <w:pPr>
        <w:pStyle w:val="Standard"/>
        <w:rPr>
          <w:rFonts w:ascii="Tahoma" w:hAnsi="Tahoma" w:cs="Tahoma"/>
          <w:sz w:val="18"/>
          <w:szCs w:val="18"/>
        </w:rPr>
      </w:pPr>
    </w:p>
    <w:p w14:paraId="5B106745"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49" w:name="_Toc511306758"/>
      <w:bookmarkStart w:id="50" w:name="_Toc200533304"/>
      <w:r w:rsidRPr="00B11FE6">
        <w:rPr>
          <w:rFonts w:ascii="Tahoma" w:hAnsi="Tahoma" w:cs="Tahoma"/>
          <w:sz w:val="18"/>
          <w:szCs w:val="18"/>
        </w:rPr>
        <w:t>POGODBA</w:t>
      </w:r>
      <w:bookmarkEnd w:id="49"/>
      <w:bookmarkEnd w:id="50"/>
    </w:p>
    <w:p w14:paraId="1F56AAD2" w14:textId="77777777" w:rsidR="00F335A7" w:rsidRPr="00B11FE6" w:rsidRDefault="00F335A7">
      <w:pPr>
        <w:pStyle w:val="Standard"/>
        <w:keepNext/>
        <w:rPr>
          <w:rFonts w:ascii="Tahoma" w:hAnsi="Tahoma" w:cs="Tahoma"/>
          <w:sz w:val="18"/>
          <w:szCs w:val="18"/>
        </w:rPr>
      </w:pPr>
    </w:p>
    <w:p w14:paraId="5AE3EB37"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Osnutek pogodbe, ki jo bo naročnik sklenil z izbranim ponudnikom, je del te razpisne dokumentacije. </w:t>
      </w:r>
      <w:r w:rsidRPr="00B11FE6">
        <w:rPr>
          <w:rFonts w:ascii="Tahoma" w:hAnsi="Tahoma" w:cs="Tahoma"/>
          <w:color w:val="000000" w:themeColor="text1"/>
          <w:sz w:val="18"/>
          <w:szCs w:val="18"/>
        </w:rPr>
        <w:t xml:space="preserve">Zaželeno je, da ponudnik osnutek pogodbe na mestih, kjer je to predvideno, tudi izpolni z manjkajočimi podatki. </w:t>
      </w:r>
      <w:r w:rsidRPr="00B11FE6">
        <w:rPr>
          <w:rFonts w:ascii="Tahoma" w:hAnsi="Tahoma" w:cs="Tahoma"/>
          <w:sz w:val="18"/>
          <w:szCs w:val="18"/>
        </w:rPr>
        <w:t>Ponudnikom v fazi priprave in oddaje ponudbe osnutka pogodbe še ni treba datirati, podpisati in žigosati.</w:t>
      </w:r>
    </w:p>
    <w:p w14:paraId="74C38E45" w14:textId="77777777" w:rsidR="00F335A7" w:rsidRPr="00B11FE6" w:rsidRDefault="00F335A7">
      <w:pPr>
        <w:pStyle w:val="Standard"/>
        <w:rPr>
          <w:rFonts w:ascii="Tahoma" w:hAnsi="Tahoma" w:cs="Tahoma"/>
          <w:sz w:val="18"/>
          <w:szCs w:val="18"/>
        </w:rPr>
      </w:pPr>
    </w:p>
    <w:p w14:paraId="0D35DF7C"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lastRenderedPageBreak/>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66CB599B" w14:textId="77777777" w:rsidR="00F335A7" w:rsidRPr="00B11FE6" w:rsidRDefault="00F335A7">
      <w:pPr>
        <w:pStyle w:val="Standard"/>
        <w:rPr>
          <w:rFonts w:ascii="Tahoma" w:hAnsi="Tahoma" w:cs="Tahoma"/>
          <w:color w:val="000000" w:themeColor="text1"/>
          <w:sz w:val="18"/>
          <w:szCs w:val="18"/>
        </w:rPr>
      </w:pPr>
    </w:p>
    <w:p w14:paraId="22398D0A" w14:textId="24222594" w:rsidR="00F335A7" w:rsidRPr="00B11FE6" w:rsidRDefault="006074FD">
      <w:pPr>
        <w:pStyle w:val="Standard"/>
        <w:rPr>
          <w:rFonts w:ascii="Tahoma" w:hAnsi="Tahoma" w:cs="Tahoma"/>
          <w:color w:val="000000" w:themeColor="text1"/>
          <w:sz w:val="18"/>
          <w:szCs w:val="18"/>
        </w:rPr>
      </w:pPr>
      <w:r w:rsidRPr="00B11FE6">
        <w:rPr>
          <w:rFonts w:ascii="Tahoma" w:hAnsi="Tahoma" w:cs="Tahoma"/>
          <w:sz w:val="18"/>
          <w:szCs w:val="18"/>
        </w:rPr>
        <w:t xml:space="preserve">Izbrani ponudnik </w:t>
      </w:r>
      <w:r w:rsidRPr="00B11FE6">
        <w:rPr>
          <w:rFonts w:ascii="Tahoma" w:hAnsi="Tahoma" w:cs="Tahoma"/>
          <w:color w:val="000000" w:themeColor="text1"/>
          <w:sz w:val="18"/>
          <w:szCs w:val="18"/>
        </w:rPr>
        <w:t xml:space="preserve">bo moral v roku </w:t>
      </w:r>
      <w:r w:rsidR="00B43038" w:rsidRPr="00B43038">
        <w:rPr>
          <w:rFonts w:ascii="Tahoma" w:hAnsi="Tahoma" w:cs="Tahoma"/>
          <w:b/>
          <w:bCs/>
          <w:color w:val="000000" w:themeColor="text1"/>
          <w:sz w:val="18"/>
          <w:szCs w:val="18"/>
        </w:rPr>
        <w:t>petih</w:t>
      </w:r>
      <w:r w:rsidRPr="00B43038">
        <w:rPr>
          <w:rFonts w:ascii="Tahoma" w:hAnsi="Tahoma" w:cs="Tahoma"/>
          <w:b/>
          <w:bCs/>
          <w:color w:val="000000" w:themeColor="text1"/>
          <w:sz w:val="18"/>
          <w:szCs w:val="18"/>
        </w:rPr>
        <w:t xml:space="preserve"> (</w:t>
      </w:r>
      <w:r w:rsidR="00B43038" w:rsidRPr="00B43038">
        <w:rPr>
          <w:rFonts w:ascii="Tahoma" w:hAnsi="Tahoma" w:cs="Tahoma"/>
          <w:b/>
          <w:bCs/>
          <w:color w:val="000000" w:themeColor="text1"/>
          <w:sz w:val="18"/>
          <w:szCs w:val="18"/>
        </w:rPr>
        <w:t>5</w:t>
      </w:r>
      <w:r w:rsidRPr="00B43038">
        <w:rPr>
          <w:rFonts w:ascii="Tahoma" w:hAnsi="Tahoma" w:cs="Tahoma"/>
          <w:b/>
          <w:bCs/>
          <w:color w:val="000000" w:themeColor="text1"/>
          <w:sz w:val="18"/>
          <w:szCs w:val="18"/>
        </w:rPr>
        <w:t xml:space="preserve">) </w:t>
      </w:r>
      <w:r w:rsidR="00B43038" w:rsidRPr="00B43038">
        <w:rPr>
          <w:rFonts w:ascii="Tahoma" w:hAnsi="Tahoma" w:cs="Tahoma"/>
          <w:b/>
          <w:bCs/>
          <w:color w:val="000000" w:themeColor="text1"/>
          <w:sz w:val="18"/>
          <w:szCs w:val="18"/>
        </w:rPr>
        <w:t xml:space="preserve">delovnih </w:t>
      </w:r>
      <w:r w:rsidRPr="00B43038">
        <w:rPr>
          <w:rFonts w:ascii="Tahoma" w:hAnsi="Tahoma" w:cs="Tahoma"/>
          <w:b/>
          <w:bCs/>
          <w:color w:val="000000" w:themeColor="text1"/>
          <w:sz w:val="18"/>
          <w:szCs w:val="18"/>
        </w:rPr>
        <w:t>dni</w:t>
      </w:r>
      <w:r w:rsidRPr="00B11FE6">
        <w:rPr>
          <w:rFonts w:ascii="Tahoma" w:hAnsi="Tahoma" w:cs="Tahoma"/>
          <w:color w:val="000000" w:themeColor="text1"/>
          <w:sz w:val="18"/>
          <w:szCs w:val="18"/>
        </w:rPr>
        <w:t xml:space="preserve"> od prejema pogodbe </w:t>
      </w:r>
      <w:r w:rsidR="00F27E38" w:rsidRPr="00B11FE6">
        <w:rPr>
          <w:rFonts w:ascii="Tahoma" w:hAnsi="Tahoma" w:cs="Tahoma"/>
          <w:color w:val="000000" w:themeColor="text1"/>
          <w:sz w:val="18"/>
          <w:szCs w:val="18"/>
        </w:rPr>
        <w:t xml:space="preserve">s strani naročnika </w:t>
      </w:r>
      <w:r w:rsidRPr="00B11FE6">
        <w:rPr>
          <w:rFonts w:ascii="Tahoma" w:hAnsi="Tahoma" w:cs="Tahoma"/>
          <w:color w:val="000000" w:themeColor="text1"/>
          <w:sz w:val="18"/>
          <w:szCs w:val="18"/>
        </w:rPr>
        <w:t>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4E48A88" w14:textId="77777777" w:rsidR="00F335A7" w:rsidRPr="00B11FE6" w:rsidRDefault="00F335A7">
      <w:pPr>
        <w:pStyle w:val="Standard"/>
        <w:rPr>
          <w:rFonts w:ascii="Tahoma" w:hAnsi="Tahoma" w:cs="Tahoma"/>
          <w:sz w:val="18"/>
          <w:szCs w:val="18"/>
        </w:rPr>
      </w:pPr>
    </w:p>
    <w:p w14:paraId="1EA34B57" w14:textId="77777777" w:rsidR="00F335A7" w:rsidRPr="00B11FE6" w:rsidRDefault="00F335A7">
      <w:pPr>
        <w:pStyle w:val="Standard"/>
        <w:rPr>
          <w:rFonts w:ascii="Tahoma" w:hAnsi="Tahoma" w:cs="Tahoma"/>
          <w:sz w:val="18"/>
          <w:szCs w:val="18"/>
        </w:rPr>
      </w:pPr>
    </w:p>
    <w:p w14:paraId="798E0A77"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51" w:name="_Toc511306759"/>
      <w:bookmarkStart w:id="52" w:name="_Toc200533305"/>
      <w:r w:rsidRPr="00B11FE6">
        <w:rPr>
          <w:rFonts w:ascii="Tahoma" w:hAnsi="Tahoma" w:cs="Tahoma"/>
          <w:sz w:val="18"/>
          <w:szCs w:val="18"/>
        </w:rPr>
        <w:t xml:space="preserve">PROTIKORUPCIJSKO </w:t>
      </w:r>
      <w:bookmarkEnd w:id="51"/>
      <w:r w:rsidRPr="00B11FE6">
        <w:rPr>
          <w:rFonts w:ascii="Tahoma" w:hAnsi="Tahoma" w:cs="Tahoma"/>
          <w:sz w:val="18"/>
          <w:szCs w:val="18"/>
        </w:rPr>
        <w:t>DOLOČILO</w:t>
      </w:r>
      <w:bookmarkEnd w:id="52"/>
    </w:p>
    <w:p w14:paraId="59346A78" w14:textId="77777777" w:rsidR="00F335A7" w:rsidRPr="00B11FE6" w:rsidRDefault="00F335A7">
      <w:pPr>
        <w:pStyle w:val="Standard"/>
        <w:keepNext/>
        <w:rPr>
          <w:rFonts w:ascii="Tahoma" w:hAnsi="Tahoma" w:cs="Tahoma"/>
          <w:sz w:val="18"/>
          <w:szCs w:val="18"/>
        </w:rPr>
      </w:pPr>
    </w:p>
    <w:p w14:paraId="4AE56585" w14:textId="77777777" w:rsidR="00F335A7" w:rsidRPr="00B11FE6" w:rsidRDefault="006074FD">
      <w:pPr>
        <w:pStyle w:val="Standard"/>
        <w:widowControl w:val="0"/>
        <w:tabs>
          <w:tab w:val="left" w:pos="2155"/>
        </w:tabs>
        <w:rPr>
          <w:rFonts w:ascii="Tahoma" w:hAnsi="Tahoma" w:cs="Tahoma"/>
          <w:sz w:val="18"/>
          <w:szCs w:val="18"/>
        </w:rPr>
      </w:pPr>
      <w:r w:rsidRPr="00B11FE6">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7476AE" w14:textId="77777777" w:rsidR="00F335A7" w:rsidRPr="00B11FE6" w:rsidRDefault="00F335A7">
      <w:pPr>
        <w:pStyle w:val="Standard"/>
        <w:widowControl w:val="0"/>
        <w:tabs>
          <w:tab w:val="left" w:pos="2155"/>
        </w:tabs>
        <w:rPr>
          <w:rFonts w:ascii="Tahoma" w:hAnsi="Tahoma" w:cs="Tahoma"/>
          <w:sz w:val="18"/>
          <w:szCs w:val="18"/>
        </w:rPr>
      </w:pPr>
    </w:p>
    <w:p w14:paraId="57F9E978" w14:textId="77777777" w:rsidR="00F335A7" w:rsidRPr="00B11FE6" w:rsidRDefault="006074FD">
      <w:pPr>
        <w:pStyle w:val="Standard"/>
        <w:widowControl w:val="0"/>
        <w:tabs>
          <w:tab w:val="left" w:pos="2155"/>
        </w:tabs>
        <w:rPr>
          <w:rFonts w:ascii="Tahoma" w:hAnsi="Tahoma" w:cs="Tahoma"/>
          <w:color w:val="000000"/>
          <w:sz w:val="18"/>
          <w:szCs w:val="18"/>
          <w:highlight w:val="white"/>
        </w:rPr>
      </w:pPr>
      <w:r w:rsidRPr="00B11FE6">
        <w:rPr>
          <w:rFonts w:ascii="Tahoma" w:hAnsi="Tahoma" w:cs="Tahoma"/>
          <w:color w:val="000000"/>
          <w:sz w:val="18"/>
          <w:szCs w:val="18"/>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297E8EE4" w14:textId="77777777" w:rsidR="00F335A7" w:rsidRPr="00B11FE6" w:rsidRDefault="00F335A7">
      <w:pPr>
        <w:pStyle w:val="Standard"/>
        <w:keepLines/>
        <w:widowControl w:val="0"/>
        <w:tabs>
          <w:tab w:val="left" w:pos="2155"/>
        </w:tabs>
        <w:rPr>
          <w:rFonts w:ascii="Tahoma" w:hAnsi="Tahoma" w:cs="Tahoma"/>
          <w:sz w:val="18"/>
          <w:szCs w:val="18"/>
        </w:rPr>
      </w:pPr>
    </w:p>
    <w:p w14:paraId="773C82B0" w14:textId="77777777" w:rsidR="00F335A7" w:rsidRPr="00B11FE6" w:rsidRDefault="006074FD">
      <w:pPr>
        <w:pStyle w:val="Standard"/>
        <w:widowControl w:val="0"/>
        <w:tabs>
          <w:tab w:val="left" w:pos="2155"/>
        </w:tabs>
        <w:rPr>
          <w:rFonts w:ascii="Tahoma" w:hAnsi="Tahoma" w:cs="Tahoma"/>
          <w:sz w:val="18"/>
          <w:szCs w:val="18"/>
        </w:rPr>
      </w:pPr>
      <w:r w:rsidRPr="00B11FE6">
        <w:rPr>
          <w:rFonts w:ascii="Tahoma" w:hAnsi="Tahoma" w:cs="Tahoma"/>
          <w:sz w:val="18"/>
          <w:szCs w:val="18"/>
        </w:rPr>
        <w:t xml:space="preserve">V času od izbire ponudbe do pričetka veljavnosti pogodbe </w:t>
      </w:r>
      <w:r w:rsidRPr="00B11FE6">
        <w:rPr>
          <w:rFonts w:ascii="Tahoma" w:hAnsi="Tahoma" w:cs="Tahoma"/>
          <w:color w:val="000000" w:themeColor="text1"/>
          <w:sz w:val="18"/>
          <w:szCs w:val="18"/>
        </w:rPr>
        <w:t>(z izjemo zakonitega uveljavljanja pravnega varstva)</w:t>
      </w:r>
      <w:r w:rsidRPr="00B11FE6">
        <w:rPr>
          <w:rFonts w:ascii="Tahoma" w:hAnsi="Tahoma" w:cs="Tahoma"/>
          <w:sz w:val="18"/>
          <w:szCs w:val="18"/>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172ADF47" w14:textId="77777777" w:rsidR="00F335A7" w:rsidRPr="00B11FE6" w:rsidRDefault="00F335A7">
      <w:pPr>
        <w:pStyle w:val="Standard"/>
        <w:keepLines/>
        <w:widowControl w:val="0"/>
        <w:tabs>
          <w:tab w:val="left" w:pos="2155"/>
        </w:tabs>
        <w:rPr>
          <w:rFonts w:ascii="Tahoma" w:hAnsi="Tahoma" w:cs="Tahoma"/>
          <w:color w:val="000000" w:themeColor="text1"/>
          <w:sz w:val="18"/>
          <w:szCs w:val="18"/>
        </w:rPr>
      </w:pPr>
    </w:p>
    <w:p w14:paraId="62C457CB" w14:textId="77777777" w:rsidR="00F335A7" w:rsidRPr="00B11FE6" w:rsidRDefault="006074FD" w:rsidP="00420C88">
      <w:pPr>
        <w:pStyle w:val="Naslov1"/>
        <w:numPr>
          <w:ilvl w:val="0"/>
          <w:numId w:val="10"/>
        </w:numPr>
        <w:ind w:left="851" w:hanging="491"/>
        <w:rPr>
          <w:rFonts w:ascii="Tahoma" w:hAnsi="Tahoma" w:cs="Tahoma"/>
          <w:sz w:val="18"/>
          <w:szCs w:val="18"/>
        </w:rPr>
      </w:pPr>
      <w:bookmarkStart w:id="53" w:name="_Toc511306760"/>
      <w:bookmarkStart w:id="54" w:name="_Toc200533306"/>
      <w:r w:rsidRPr="00B11FE6">
        <w:rPr>
          <w:rFonts w:ascii="Tahoma" w:hAnsi="Tahoma" w:cs="Tahoma"/>
          <w:sz w:val="18"/>
          <w:szCs w:val="18"/>
        </w:rPr>
        <w:t>POUK O PRAVNEM VARSTV</w:t>
      </w:r>
      <w:bookmarkEnd w:id="53"/>
      <w:r w:rsidRPr="00B11FE6">
        <w:rPr>
          <w:rFonts w:ascii="Tahoma" w:hAnsi="Tahoma" w:cs="Tahoma"/>
          <w:sz w:val="18"/>
          <w:szCs w:val="18"/>
        </w:rPr>
        <w:t>U</w:t>
      </w:r>
      <w:bookmarkEnd w:id="54"/>
    </w:p>
    <w:p w14:paraId="2168FF02" w14:textId="77777777" w:rsidR="00F335A7" w:rsidRPr="00B11FE6" w:rsidRDefault="00F335A7">
      <w:pPr>
        <w:pStyle w:val="Standard"/>
        <w:keepNext/>
        <w:rPr>
          <w:rFonts w:ascii="Tahoma" w:hAnsi="Tahoma" w:cs="Tahoma"/>
          <w:sz w:val="18"/>
          <w:szCs w:val="18"/>
        </w:rPr>
      </w:pPr>
    </w:p>
    <w:p w14:paraId="540BB7A8"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 xml:space="preserve">Zahteva za pravno varstvo v postopkih </w:t>
      </w:r>
      <w:r w:rsidRPr="00B11FE6">
        <w:rPr>
          <w:rFonts w:ascii="Tahoma" w:hAnsi="Tahoma" w:cs="Tahoma"/>
          <w:color w:val="000000" w:themeColor="text1"/>
          <w:sz w:val="18"/>
          <w:szCs w:val="18"/>
        </w:rPr>
        <w:t xml:space="preserve">javnega naročanja se lahko </w:t>
      </w:r>
      <w:r w:rsidR="00453894" w:rsidRPr="00B11FE6">
        <w:rPr>
          <w:rFonts w:ascii="Tahoma" w:hAnsi="Tahoma" w:cs="Tahoma"/>
          <w:sz w:val="18"/>
          <w:szCs w:val="18"/>
        </w:rPr>
        <w:t>v roku iz 25. člena ZPVPJN</w:t>
      </w:r>
      <w:r w:rsidR="00453894" w:rsidRPr="00B11FE6">
        <w:rPr>
          <w:rFonts w:ascii="Tahoma" w:hAnsi="Tahoma" w:cs="Tahoma"/>
          <w:color w:val="000000" w:themeColor="text1"/>
          <w:sz w:val="18"/>
          <w:szCs w:val="18"/>
        </w:rPr>
        <w:t xml:space="preserve"> </w:t>
      </w:r>
      <w:r w:rsidRPr="00B11FE6">
        <w:rPr>
          <w:rFonts w:ascii="Tahoma" w:hAnsi="Tahoma" w:cs="Tahoma"/>
          <w:color w:val="000000" w:themeColor="text1"/>
          <w:sz w:val="18"/>
          <w:szCs w:val="18"/>
        </w:rPr>
        <w:t xml:space="preserve">vloži </w:t>
      </w:r>
      <w:r w:rsidRPr="00B11FE6">
        <w:rPr>
          <w:rFonts w:ascii="Tahoma" w:hAnsi="Tahoma" w:cs="Tahoma"/>
          <w:color w:val="000000" w:themeColor="text1"/>
          <w:sz w:val="18"/>
          <w:szCs w:val="18"/>
          <w:shd w:val="clear" w:color="auto" w:fill="FFFFFF"/>
        </w:rPr>
        <w:t>zoper vsako ravnanje naročnika v postopku javnega naročanja</w:t>
      </w:r>
      <w:r w:rsidRPr="00B11FE6">
        <w:rPr>
          <w:rFonts w:ascii="Tahoma" w:hAnsi="Tahoma" w:cs="Tahoma"/>
          <w:color w:val="000000" w:themeColor="text1"/>
          <w:sz w:val="18"/>
          <w:szCs w:val="18"/>
        </w:rPr>
        <w:t>, raz</w:t>
      </w:r>
      <w:r w:rsidRPr="00B11FE6">
        <w:rPr>
          <w:rFonts w:ascii="Tahoma" w:hAnsi="Tahoma" w:cs="Tahoma"/>
          <w:sz w:val="18"/>
          <w:szCs w:val="18"/>
        </w:rPr>
        <w:t>en če ZJN-3 ali Zakon o pravnem varstvu v postopkih javnega naročanja (Uradni list RS, št. 43/2011, 60/2011, 63/2013, 90/2014, 60/2017 in 72/2019; ZPVPJN) določa drugače.</w:t>
      </w:r>
    </w:p>
    <w:p w14:paraId="60919041" w14:textId="77777777" w:rsidR="00F335A7" w:rsidRPr="00B11FE6" w:rsidRDefault="00F335A7">
      <w:pPr>
        <w:pStyle w:val="Standard"/>
        <w:rPr>
          <w:rFonts w:ascii="Tahoma" w:hAnsi="Tahoma" w:cs="Tahoma"/>
          <w:sz w:val="18"/>
          <w:szCs w:val="18"/>
        </w:rPr>
      </w:pPr>
    </w:p>
    <w:p w14:paraId="4B5800DA" w14:textId="6F789BE6" w:rsidR="00F335A7" w:rsidRPr="00B11FE6" w:rsidRDefault="006074FD">
      <w:pPr>
        <w:pStyle w:val="Standard"/>
        <w:rPr>
          <w:rFonts w:ascii="Tahoma" w:hAnsi="Tahoma" w:cs="Tahoma"/>
          <w:sz w:val="18"/>
          <w:szCs w:val="18"/>
        </w:rPr>
      </w:pPr>
      <w:r w:rsidRPr="00B11FE6">
        <w:rPr>
          <w:rFonts w:ascii="Tahoma" w:hAnsi="Tahoma" w:cs="Tahoma"/>
          <w:sz w:val="18"/>
          <w:szCs w:val="18"/>
        </w:rPr>
        <w:t>Vlagatelj vloži zahtevek za revizijo preko portala eRevizija (</w:t>
      </w:r>
      <w:hyperlink r:id="rId14">
        <w:r w:rsidRPr="00B11FE6">
          <w:rPr>
            <w:rStyle w:val="Spletnapovezava"/>
            <w:rFonts w:ascii="Tahoma" w:hAnsi="Tahoma" w:cs="Tahoma"/>
            <w:sz w:val="18"/>
            <w:szCs w:val="18"/>
          </w:rPr>
          <w:t>https://www.portalerevizija.si/</w:t>
        </w:r>
      </w:hyperlink>
      <w:r w:rsidRPr="00B11FE6">
        <w:rPr>
          <w:rFonts w:ascii="Tahoma" w:hAnsi="Tahoma" w:cs="Tahoma"/>
          <w:sz w:val="18"/>
          <w:szCs w:val="18"/>
        </w:rPr>
        <w:t>). Vlagatelj zahtevka za revizijo, ki se nanaša na vsebino objave, povabilo k oddaji ponudbe ali razpisno dokumentacijo, mora pred vložitvijo z</w:t>
      </w:r>
      <w:r w:rsidR="007E059E" w:rsidRPr="00B11FE6">
        <w:rPr>
          <w:rFonts w:ascii="Tahoma" w:hAnsi="Tahoma" w:cs="Tahoma"/>
          <w:sz w:val="18"/>
          <w:szCs w:val="18"/>
        </w:rPr>
        <w:t xml:space="preserve">ahtevka plačati takso v višini </w:t>
      </w:r>
      <w:r w:rsidR="007E059E" w:rsidRPr="00B43038">
        <w:rPr>
          <w:rFonts w:ascii="Tahoma" w:hAnsi="Tahoma" w:cs="Tahoma"/>
          <w:sz w:val="18"/>
          <w:szCs w:val="18"/>
        </w:rPr>
        <w:t>2</w:t>
      </w:r>
      <w:r w:rsidRPr="00B43038">
        <w:rPr>
          <w:rFonts w:ascii="Tahoma" w:hAnsi="Tahoma" w:cs="Tahoma"/>
          <w:sz w:val="18"/>
          <w:szCs w:val="18"/>
        </w:rPr>
        <w:t>.000,00</w:t>
      </w:r>
      <w:r w:rsidRPr="00B11FE6">
        <w:rPr>
          <w:rFonts w:ascii="Tahoma" w:hAnsi="Tahoma" w:cs="Tahoma"/>
          <w:sz w:val="18"/>
          <w:szCs w:val="18"/>
        </w:rPr>
        <w:t xml:space="preserve"> EUR. Vlagatelj mora zahtevku za revizijo priložiti potrdilo o plačilu takse.</w:t>
      </w:r>
    </w:p>
    <w:p w14:paraId="0A2592F9" w14:textId="77777777" w:rsidR="00F335A7" w:rsidRPr="00B11FE6" w:rsidRDefault="00F335A7">
      <w:pPr>
        <w:pStyle w:val="Standard"/>
        <w:rPr>
          <w:rFonts w:ascii="Tahoma" w:hAnsi="Tahoma" w:cs="Tahoma"/>
          <w:sz w:val="18"/>
          <w:szCs w:val="18"/>
        </w:rPr>
      </w:pPr>
    </w:p>
    <w:p w14:paraId="5E8423E3" w14:textId="77777777" w:rsidR="00F335A7" w:rsidRPr="00B11FE6" w:rsidRDefault="006074FD">
      <w:pPr>
        <w:pStyle w:val="Standard"/>
        <w:rPr>
          <w:rFonts w:ascii="Tahoma" w:hAnsi="Tahoma" w:cs="Tahoma"/>
          <w:sz w:val="18"/>
          <w:szCs w:val="18"/>
        </w:rPr>
      </w:pPr>
      <w:r w:rsidRPr="00B11FE6">
        <w:rPr>
          <w:rFonts w:ascii="Tahoma" w:hAnsi="Tahoma" w:cs="Tahoma"/>
          <w:sz w:val="18"/>
          <w:szCs w:val="18"/>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0E61959B" w14:textId="77777777" w:rsidR="00491D73" w:rsidRDefault="00491D73">
      <w:pPr>
        <w:pStyle w:val="Standard"/>
        <w:rPr>
          <w:rFonts w:ascii="Arial" w:hAnsi="Arial" w:cs="Arial"/>
        </w:rPr>
      </w:pPr>
    </w:p>
    <w:p w14:paraId="071624D3" w14:textId="77777777" w:rsidR="00944A52" w:rsidRDefault="00944A52">
      <w:pPr>
        <w:pStyle w:val="Standard"/>
        <w:rPr>
          <w:rFonts w:ascii="Arial" w:hAnsi="Arial" w:cs="Arial"/>
        </w:rPr>
      </w:pPr>
    </w:p>
    <w:p w14:paraId="066CB39D" w14:textId="77777777" w:rsidR="00B11FE6" w:rsidRDefault="00B11FE6" w:rsidP="00B11FE6">
      <w:pPr>
        <w:keepNext/>
        <w:widowControl/>
        <w:shd w:val="clear" w:color="auto" w:fill="99CC00"/>
        <w:spacing w:before="240" w:after="60" w:line="240" w:lineRule="auto"/>
        <w:jc w:val="both"/>
        <w:textAlignment w:val="auto"/>
        <w:outlineLvl w:val="1"/>
        <w:rPr>
          <w:rFonts w:ascii="Tahoma" w:eastAsia="Calibri" w:hAnsi="Tahoma" w:cs="Tahoma"/>
          <w:kern w:val="0"/>
          <w:sz w:val="18"/>
          <w:szCs w:val="18"/>
          <w:lang w:eastAsia="zh-CN"/>
        </w:rPr>
      </w:pPr>
      <w:r w:rsidRPr="00B11FE6">
        <w:rPr>
          <w:rFonts w:ascii="Tahoma" w:eastAsia="Tahoma" w:hAnsi="Tahoma" w:cs="Tahoma"/>
          <w:kern w:val="0"/>
          <w:sz w:val="18"/>
          <w:szCs w:val="18"/>
          <w:lang w:eastAsia="zh-CN"/>
        </w:rPr>
        <w:t xml:space="preserve">                                                                                                   </w:t>
      </w:r>
      <w:bookmarkStart w:id="55" w:name="_Toc199318487"/>
      <w:bookmarkStart w:id="56" w:name="_Toc200533307"/>
      <w:r w:rsidRPr="00B11FE6">
        <w:rPr>
          <w:rFonts w:ascii="Tahoma" w:eastAsia="Calibri" w:hAnsi="Tahoma" w:cs="Tahoma"/>
          <w:kern w:val="0"/>
          <w:sz w:val="18"/>
          <w:szCs w:val="18"/>
          <w:lang w:eastAsia="zh-CN"/>
        </w:rPr>
        <w:t>DIREKTOR ZAVODA</w:t>
      </w:r>
      <w:bookmarkEnd w:id="55"/>
      <w:bookmarkEnd w:id="56"/>
    </w:p>
    <w:p w14:paraId="13294E10" w14:textId="3E2D0F03" w:rsidR="00B11FE6" w:rsidRPr="00B11FE6" w:rsidRDefault="00B11FE6" w:rsidP="00B11FE6">
      <w:pPr>
        <w:keepNext/>
        <w:widowControl/>
        <w:shd w:val="clear" w:color="auto" w:fill="99CC00"/>
        <w:spacing w:before="240" w:after="60" w:line="240" w:lineRule="auto"/>
        <w:jc w:val="both"/>
        <w:textAlignment w:val="auto"/>
        <w:outlineLvl w:val="1"/>
        <w:rPr>
          <w:rFonts w:ascii="Tahoma" w:eastAsia="Calibri" w:hAnsi="Tahoma" w:cs="Tahoma"/>
          <w:kern w:val="0"/>
          <w:sz w:val="18"/>
          <w:szCs w:val="18"/>
          <w:lang w:eastAsia="zh-CN"/>
        </w:rPr>
      </w:pPr>
      <w:r>
        <w:rPr>
          <w:rFonts w:ascii="Verdana" w:eastAsia="Times New Roman" w:hAnsi="Verdana" w:cs="Arial"/>
          <w:color w:val="000000"/>
          <w:kern w:val="0"/>
          <w:sz w:val="18"/>
          <w:szCs w:val="18"/>
          <w:lang w:val="en-US"/>
        </w:rPr>
        <w:t xml:space="preserve">                                                                   </w:t>
      </w:r>
      <w:bookmarkStart w:id="57" w:name="_Toc199318488"/>
      <w:bookmarkStart w:id="58" w:name="_Toc200533308"/>
      <w:r w:rsidRPr="00B11FE6">
        <w:rPr>
          <w:rFonts w:ascii="Verdana" w:eastAsia="Times New Roman" w:hAnsi="Verdana" w:cs="Arial"/>
          <w:color w:val="000000"/>
          <w:kern w:val="0"/>
          <w:sz w:val="18"/>
          <w:szCs w:val="18"/>
          <w:lang w:val="en-US"/>
        </w:rPr>
        <w:t>Dimitrij Klančič,dr.med.,spec.interne medicine</w:t>
      </w:r>
      <w:bookmarkEnd w:id="57"/>
      <w:bookmarkEnd w:id="58"/>
    </w:p>
    <w:p w14:paraId="0DE69EA9" w14:textId="62280DBB" w:rsidR="00097F2C" w:rsidRPr="00B11FE6" w:rsidRDefault="00B11FE6" w:rsidP="00B11FE6">
      <w:pPr>
        <w:pStyle w:val="Standard"/>
        <w:rPr>
          <w:rFonts w:ascii="Arial" w:eastAsia="Times New Roman" w:hAnsi="Arial" w:cs="Arial"/>
          <w:iCs/>
          <w:lang w:eastAsia="sl-SI"/>
        </w:rPr>
      </w:pPr>
      <w:r w:rsidRPr="00B11FE6">
        <w:rPr>
          <w:rFonts w:ascii="Verdana" w:eastAsia="Tahoma" w:hAnsi="Verdana" w:cs="Arial"/>
          <w:color w:val="000000"/>
          <w:kern w:val="0"/>
          <w:sz w:val="18"/>
          <w:szCs w:val="18"/>
          <w:lang w:val="en-US"/>
        </w:rPr>
        <w:t xml:space="preserve">                                                                                  </w:t>
      </w:r>
    </w:p>
    <w:p w14:paraId="32A46E51" w14:textId="77777777" w:rsidR="00B11FE6" w:rsidRPr="00B11FE6" w:rsidRDefault="00B11FE6">
      <w:pPr>
        <w:pStyle w:val="Standard"/>
        <w:rPr>
          <w:rFonts w:ascii="Arial" w:eastAsia="Times New Roman" w:hAnsi="Arial" w:cs="Arial"/>
          <w:iCs/>
          <w:lang w:eastAsia="sl-SI"/>
        </w:rPr>
      </w:pPr>
    </w:p>
    <w:sectPr w:rsidR="00B11FE6" w:rsidRPr="00B11FE6">
      <w:footerReference w:type="default" r:id="rId15"/>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DF29" w14:textId="77777777" w:rsidR="00004438" w:rsidRDefault="00004438">
      <w:pPr>
        <w:spacing w:after="0" w:line="240" w:lineRule="auto"/>
      </w:pPr>
      <w:r>
        <w:separator/>
      </w:r>
    </w:p>
  </w:endnote>
  <w:endnote w:type="continuationSeparator" w:id="0">
    <w:p w14:paraId="14F10F47" w14:textId="77777777" w:rsidR="00004438" w:rsidRDefault="0000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95869"/>
      <w:docPartObj>
        <w:docPartGallery w:val="Page Numbers (Bottom of Page)"/>
        <w:docPartUnique/>
      </w:docPartObj>
    </w:sdtPr>
    <w:sdtEndPr>
      <w:rPr>
        <w:rFonts w:ascii="Arial" w:hAnsi="Arial" w:cs="Arial"/>
      </w:rPr>
    </w:sdtEndPr>
    <w:sdtContent>
      <w:p w14:paraId="0F6AD3A3" w14:textId="77777777" w:rsidR="00600D06" w:rsidRPr="004D2622" w:rsidRDefault="00600D06">
        <w:pPr>
          <w:pStyle w:val="Noga"/>
          <w:jc w:val="right"/>
          <w:rPr>
            <w:rFonts w:ascii="Arial" w:hAnsi="Arial" w:cs="Arial"/>
          </w:rPr>
        </w:pPr>
        <w:r w:rsidRPr="004D2622">
          <w:rPr>
            <w:rFonts w:ascii="Arial" w:hAnsi="Arial" w:cs="Arial"/>
          </w:rPr>
          <w:fldChar w:fldCharType="begin"/>
        </w:r>
        <w:r w:rsidRPr="004D2622">
          <w:rPr>
            <w:rFonts w:ascii="Arial" w:hAnsi="Arial" w:cs="Arial"/>
          </w:rPr>
          <w:instrText>PAGE</w:instrText>
        </w:r>
        <w:r w:rsidRPr="004D2622">
          <w:rPr>
            <w:rFonts w:ascii="Arial" w:hAnsi="Arial" w:cs="Arial"/>
          </w:rPr>
          <w:fldChar w:fldCharType="separate"/>
        </w:r>
        <w:r w:rsidR="007E059E">
          <w:rPr>
            <w:rFonts w:ascii="Arial" w:hAnsi="Arial" w:cs="Arial"/>
            <w:noProof/>
          </w:rPr>
          <w:t>16</w:t>
        </w:r>
        <w:r w:rsidRPr="004D2622">
          <w:rPr>
            <w:rFonts w:ascii="Arial" w:hAnsi="Arial" w:cs="Arial"/>
          </w:rPr>
          <w:fldChar w:fldCharType="end"/>
        </w:r>
      </w:p>
    </w:sdtContent>
  </w:sdt>
  <w:p w14:paraId="1045BA95" w14:textId="77777777" w:rsidR="00600D06" w:rsidRDefault="00600D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2B06" w14:textId="77777777" w:rsidR="00004438" w:rsidRDefault="00004438">
      <w:pPr>
        <w:rPr>
          <w:sz w:val="12"/>
        </w:rPr>
      </w:pPr>
      <w:r>
        <w:separator/>
      </w:r>
    </w:p>
  </w:footnote>
  <w:footnote w:type="continuationSeparator" w:id="0">
    <w:p w14:paraId="5EE01594" w14:textId="77777777" w:rsidR="00004438" w:rsidRDefault="0000443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DB613E"/>
    <w:multiLevelType w:val="hybridMultilevel"/>
    <w:tmpl w:val="96C47EB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D0538"/>
    <w:multiLevelType w:val="hybridMultilevel"/>
    <w:tmpl w:val="EC503722"/>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964E0E"/>
    <w:multiLevelType w:val="hybridMultilevel"/>
    <w:tmpl w:val="4D64757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6F77A8"/>
    <w:multiLevelType w:val="hybridMultilevel"/>
    <w:tmpl w:val="9196C6A4"/>
    <w:lvl w:ilvl="0" w:tplc="2AB6FBB0">
      <w:start w:val="1"/>
      <w:numFmt w:val="decimal"/>
      <w:lvlText w:val="%1."/>
      <w:lvlJc w:val="left"/>
      <w:pPr>
        <w:tabs>
          <w:tab w:val="num" w:pos="284"/>
        </w:tabs>
        <w:ind w:left="28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19E7"/>
    <w:multiLevelType w:val="hybridMultilevel"/>
    <w:tmpl w:val="DB44766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B67968"/>
    <w:multiLevelType w:val="multilevel"/>
    <w:tmpl w:val="D26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6AB325D7"/>
    <w:multiLevelType w:val="hybridMultilevel"/>
    <w:tmpl w:val="A54CE7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2"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43157786">
    <w:abstractNumId w:val="3"/>
  </w:num>
  <w:num w:numId="2" w16cid:durableId="1326664669">
    <w:abstractNumId w:val="35"/>
  </w:num>
  <w:num w:numId="3" w16cid:durableId="1609854928">
    <w:abstractNumId w:val="6"/>
  </w:num>
  <w:num w:numId="4" w16cid:durableId="169032340">
    <w:abstractNumId w:val="43"/>
  </w:num>
  <w:num w:numId="5" w16cid:durableId="2069111796">
    <w:abstractNumId w:val="26"/>
  </w:num>
  <w:num w:numId="6" w16cid:durableId="186414407">
    <w:abstractNumId w:val="41"/>
  </w:num>
  <w:num w:numId="7" w16cid:durableId="410322045">
    <w:abstractNumId w:val="29"/>
  </w:num>
  <w:num w:numId="8" w16cid:durableId="327751995">
    <w:abstractNumId w:val="33"/>
  </w:num>
  <w:num w:numId="9" w16cid:durableId="1614091718">
    <w:abstractNumId w:val="20"/>
  </w:num>
  <w:num w:numId="10" w16cid:durableId="866455639">
    <w:abstractNumId w:val="23"/>
  </w:num>
  <w:num w:numId="11" w16cid:durableId="1918399178">
    <w:abstractNumId w:val="10"/>
  </w:num>
  <w:num w:numId="12" w16cid:durableId="375855425">
    <w:abstractNumId w:val="22"/>
  </w:num>
  <w:num w:numId="13" w16cid:durableId="270094763">
    <w:abstractNumId w:val="35"/>
  </w:num>
  <w:num w:numId="14" w16cid:durableId="1187328433">
    <w:abstractNumId w:val="6"/>
  </w:num>
  <w:num w:numId="15" w16cid:durableId="1585991881">
    <w:abstractNumId w:val="41"/>
  </w:num>
  <w:num w:numId="16" w16cid:durableId="974719197">
    <w:abstractNumId w:val="17"/>
  </w:num>
  <w:num w:numId="17" w16cid:durableId="1437403847">
    <w:abstractNumId w:val="34"/>
  </w:num>
  <w:num w:numId="18" w16cid:durableId="1078558109">
    <w:abstractNumId w:val="13"/>
    <w:lvlOverride w:ilvl="0">
      <w:startOverride w:val="1"/>
    </w:lvlOverride>
    <w:lvlOverride w:ilvl="1"/>
    <w:lvlOverride w:ilvl="2"/>
    <w:lvlOverride w:ilvl="3"/>
    <w:lvlOverride w:ilvl="4"/>
    <w:lvlOverride w:ilvl="5"/>
    <w:lvlOverride w:ilvl="6"/>
    <w:lvlOverride w:ilvl="7"/>
    <w:lvlOverride w:ilvl="8"/>
  </w:num>
  <w:num w:numId="19" w16cid:durableId="1602687168">
    <w:abstractNumId w:val="2"/>
  </w:num>
  <w:num w:numId="20" w16cid:durableId="15158692">
    <w:abstractNumId w:val="32"/>
  </w:num>
  <w:num w:numId="21" w16cid:durableId="1957329604">
    <w:abstractNumId w:val="0"/>
  </w:num>
  <w:num w:numId="22" w16cid:durableId="1327711468">
    <w:abstractNumId w:val="15"/>
  </w:num>
  <w:num w:numId="23" w16cid:durableId="1905678964">
    <w:abstractNumId w:val="42"/>
  </w:num>
  <w:num w:numId="24" w16cid:durableId="2075228955">
    <w:abstractNumId w:val="37"/>
  </w:num>
  <w:num w:numId="25" w16cid:durableId="64575000">
    <w:abstractNumId w:val="39"/>
  </w:num>
  <w:num w:numId="26" w16cid:durableId="1454248337">
    <w:abstractNumId w:val="24"/>
  </w:num>
  <w:num w:numId="27" w16cid:durableId="1974167022">
    <w:abstractNumId w:val="31"/>
  </w:num>
  <w:num w:numId="28" w16cid:durableId="1375034455">
    <w:abstractNumId w:val="16"/>
  </w:num>
  <w:num w:numId="29" w16cid:durableId="871185743">
    <w:abstractNumId w:val="21"/>
  </w:num>
  <w:num w:numId="30" w16cid:durableId="882330329">
    <w:abstractNumId w:val="28"/>
  </w:num>
  <w:num w:numId="31" w16cid:durableId="89401196">
    <w:abstractNumId w:val="11"/>
  </w:num>
  <w:num w:numId="32" w16cid:durableId="846755129">
    <w:abstractNumId w:val="40"/>
  </w:num>
  <w:num w:numId="33" w16cid:durableId="517740008">
    <w:abstractNumId w:val="18"/>
  </w:num>
  <w:num w:numId="34" w16cid:durableId="811139825">
    <w:abstractNumId w:val="30"/>
  </w:num>
  <w:num w:numId="35" w16cid:durableId="1617322341">
    <w:abstractNumId w:val="8"/>
  </w:num>
  <w:num w:numId="36" w16cid:durableId="924799881">
    <w:abstractNumId w:val="38"/>
  </w:num>
  <w:num w:numId="37" w16cid:durableId="557086842">
    <w:abstractNumId w:val="36"/>
  </w:num>
  <w:num w:numId="38" w16cid:durableId="1179349726">
    <w:abstractNumId w:val="19"/>
  </w:num>
  <w:num w:numId="39" w16cid:durableId="804199301">
    <w:abstractNumId w:val="27"/>
  </w:num>
  <w:num w:numId="40" w16cid:durableId="818232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581724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3977797">
    <w:abstractNumId w:val="12"/>
  </w:num>
  <w:num w:numId="43" w16cid:durableId="1027563599">
    <w:abstractNumId w:val="14"/>
  </w:num>
  <w:num w:numId="44" w16cid:durableId="251396277">
    <w:abstractNumId w:val="9"/>
  </w:num>
  <w:num w:numId="45" w16cid:durableId="2005434351">
    <w:abstractNumId w:val="5"/>
  </w:num>
  <w:num w:numId="46" w16cid:durableId="1351177781">
    <w:abstractNumId w:val="25"/>
  </w:num>
  <w:num w:numId="47" w16cid:durableId="632442156">
    <w:abstractNumId w:val="4"/>
  </w:num>
  <w:num w:numId="48" w16cid:durableId="1538274966">
    <w:abstractNumId w:val="1"/>
  </w:num>
  <w:num w:numId="49" w16cid:durableId="21072544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02E0F"/>
    <w:rsid w:val="00002F20"/>
    <w:rsid w:val="00004438"/>
    <w:rsid w:val="000224E7"/>
    <w:rsid w:val="0002761A"/>
    <w:rsid w:val="00050F37"/>
    <w:rsid w:val="00052C5A"/>
    <w:rsid w:val="000947B9"/>
    <w:rsid w:val="00097F2C"/>
    <w:rsid w:val="000B4EAE"/>
    <w:rsid w:val="000C1312"/>
    <w:rsid w:val="000D3588"/>
    <w:rsid w:val="000E04EF"/>
    <w:rsid w:val="00107CCA"/>
    <w:rsid w:val="001148ED"/>
    <w:rsid w:val="001232B3"/>
    <w:rsid w:val="00134ABC"/>
    <w:rsid w:val="00145301"/>
    <w:rsid w:val="0014605F"/>
    <w:rsid w:val="00154EEA"/>
    <w:rsid w:val="00157378"/>
    <w:rsid w:val="001617B3"/>
    <w:rsid w:val="00170A7C"/>
    <w:rsid w:val="00191F38"/>
    <w:rsid w:val="00192D48"/>
    <w:rsid w:val="001B15D7"/>
    <w:rsid w:val="001C0BDE"/>
    <w:rsid w:val="001C1AAD"/>
    <w:rsid w:val="001E167F"/>
    <w:rsid w:val="00203AF2"/>
    <w:rsid w:val="00207270"/>
    <w:rsid w:val="002103F4"/>
    <w:rsid w:val="0021288D"/>
    <w:rsid w:val="00214E45"/>
    <w:rsid w:val="0026132E"/>
    <w:rsid w:val="002667FE"/>
    <w:rsid w:val="00274368"/>
    <w:rsid w:val="00274B90"/>
    <w:rsid w:val="0028436F"/>
    <w:rsid w:val="00296F44"/>
    <w:rsid w:val="002A3A95"/>
    <w:rsid w:val="002B4C6D"/>
    <w:rsid w:val="002B5156"/>
    <w:rsid w:val="002C2ED3"/>
    <w:rsid w:val="00306A73"/>
    <w:rsid w:val="003311BE"/>
    <w:rsid w:val="00334B24"/>
    <w:rsid w:val="00363561"/>
    <w:rsid w:val="00380AE2"/>
    <w:rsid w:val="00387EF5"/>
    <w:rsid w:val="003C4CCB"/>
    <w:rsid w:val="003D4BA6"/>
    <w:rsid w:val="003F44A1"/>
    <w:rsid w:val="003F7625"/>
    <w:rsid w:val="00410AD1"/>
    <w:rsid w:val="00420C88"/>
    <w:rsid w:val="00421C67"/>
    <w:rsid w:val="004359DD"/>
    <w:rsid w:val="00442872"/>
    <w:rsid w:val="00453894"/>
    <w:rsid w:val="00454187"/>
    <w:rsid w:val="00491D73"/>
    <w:rsid w:val="004B00BB"/>
    <w:rsid w:val="004B1F27"/>
    <w:rsid w:val="004D2622"/>
    <w:rsid w:val="004E339B"/>
    <w:rsid w:val="00521EAF"/>
    <w:rsid w:val="00524100"/>
    <w:rsid w:val="00537CC5"/>
    <w:rsid w:val="00552E8D"/>
    <w:rsid w:val="00556E15"/>
    <w:rsid w:val="005B45A6"/>
    <w:rsid w:val="005D1BFD"/>
    <w:rsid w:val="005D580B"/>
    <w:rsid w:val="005E1AFE"/>
    <w:rsid w:val="005F0280"/>
    <w:rsid w:val="00600D06"/>
    <w:rsid w:val="006074FD"/>
    <w:rsid w:val="00633D94"/>
    <w:rsid w:val="00652D17"/>
    <w:rsid w:val="00665FD3"/>
    <w:rsid w:val="006661DD"/>
    <w:rsid w:val="00687E10"/>
    <w:rsid w:val="006A4DD7"/>
    <w:rsid w:val="00704218"/>
    <w:rsid w:val="00706C5A"/>
    <w:rsid w:val="0071705E"/>
    <w:rsid w:val="00724672"/>
    <w:rsid w:val="007431B4"/>
    <w:rsid w:val="00753E4C"/>
    <w:rsid w:val="0076273C"/>
    <w:rsid w:val="007739D6"/>
    <w:rsid w:val="00786176"/>
    <w:rsid w:val="00792D54"/>
    <w:rsid w:val="007E059E"/>
    <w:rsid w:val="007E73DD"/>
    <w:rsid w:val="00815A85"/>
    <w:rsid w:val="0085675B"/>
    <w:rsid w:val="00860186"/>
    <w:rsid w:val="00862EC6"/>
    <w:rsid w:val="008760FE"/>
    <w:rsid w:val="00880E4E"/>
    <w:rsid w:val="008820F6"/>
    <w:rsid w:val="0088516C"/>
    <w:rsid w:val="00890EF4"/>
    <w:rsid w:val="008A6C14"/>
    <w:rsid w:val="008B2228"/>
    <w:rsid w:val="008B4E89"/>
    <w:rsid w:val="008B4F02"/>
    <w:rsid w:val="008D6A02"/>
    <w:rsid w:val="008D77A7"/>
    <w:rsid w:val="008E19EF"/>
    <w:rsid w:val="008E395B"/>
    <w:rsid w:val="00923B9D"/>
    <w:rsid w:val="00925699"/>
    <w:rsid w:val="0093362F"/>
    <w:rsid w:val="00944A52"/>
    <w:rsid w:val="00964BC2"/>
    <w:rsid w:val="00966FAD"/>
    <w:rsid w:val="009678EA"/>
    <w:rsid w:val="00970F89"/>
    <w:rsid w:val="00977BB7"/>
    <w:rsid w:val="009923BF"/>
    <w:rsid w:val="00997F7E"/>
    <w:rsid w:val="009A0897"/>
    <w:rsid w:val="009A569B"/>
    <w:rsid w:val="009B64B5"/>
    <w:rsid w:val="009C0603"/>
    <w:rsid w:val="009D3ED3"/>
    <w:rsid w:val="009D5D2F"/>
    <w:rsid w:val="009D5FD4"/>
    <w:rsid w:val="009D7C92"/>
    <w:rsid w:val="009E27B3"/>
    <w:rsid w:val="009E59B5"/>
    <w:rsid w:val="00A073F1"/>
    <w:rsid w:val="00A131BC"/>
    <w:rsid w:val="00A134D8"/>
    <w:rsid w:val="00A25F5A"/>
    <w:rsid w:val="00A40435"/>
    <w:rsid w:val="00A407B6"/>
    <w:rsid w:val="00A60F79"/>
    <w:rsid w:val="00A61D63"/>
    <w:rsid w:val="00A77F14"/>
    <w:rsid w:val="00AA1DCB"/>
    <w:rsid w:val="00AA4BB2"/>
    <w:rsid w:val="00AA5E8B"/>
    <w:rsid w:val="00AE3E69"/>
    <w:rsid w:val="00AF2211"/>
    <w:rsid w:val="00B00133"/>
    <w:rsid w:val="00B07081"/>
    <w:rsid w:val="00B113EC"/>
    <w:rsid w:val="00B11FE6"/>
    <w:rsid w:val="00B12A1F"/>
    <w:rsid w:val="00B30A13"/>
    <w:rsid w:val="00B414D1"/>
    <w:rsid w:val="00B43038"/>
    <w:rsid w:val="00B739C3"/>
    <w:rsid w:val="00B80611"/>
    <w:rsid w:val="00B8214D"/>
    <w:rsid w:val="00B84E1D"/>
    <w:rsid w:val="00BA25D1"/>
    <w:rsid w:val="00BD5642"/>
    <w:rsid w:val="00BD7653"/>
    <w:rsid w:val="00BE2B7A"/>
    <w:rsid w:val="00BE6383"/>
    <w:rsid w:val="00C25ADB"/>
    <w:rsid w:val="00C35C16"/>
    <w:rsid w:val="00C37A76"/>
    <w:rsid w:val="00C6198C"/>
    <w:rsid w:val="00C61C53"/>
    <w:rsid w:val="00C7227C"/>
    <w:rsid w:val="00C76570"/>
    <w:rsid w:val="00CA0C93"/>
    <w:rsid w:val="00CB29CE"/>
    <w:rsid w:val="00CC4988"/>
    <w:rsid w:val="00CD1192"/>
    <w:rsid w:val="00CE0073"/>
    <w:rsid w:val="00D25195"/>
    <w:rsid w:val="00D31D40"/>
    <w:rsid w:val="00D36128"/>
    <w:rsid w:val="00D371B0"/>
    <w:rsid w:val="00D51CEC"/>
    <w:rsid w:val="00DB65D1"/>
    <w:rsid w:val="00DD147B"/>
    <w:rsid w:val="00DD5AC2"/>
    <w:rsid w:val="00DE6573"/>
    <w:rsid w:val="00DE6920"/>
    <w:rsid w:val="00DF119A"/>
    <w:rsid w:val="00DF29D8"/>
    <w:rsid w:val="00DF6354"/>
    <w:rsid w:val="00E023C2"/>
    <w:rsid w:val="00E0419D"/>
    <w:rsid w:val="00E12819"/>
    <w:rsid w:val="00E2132F"/>
    <w:rsid w:val="00E23744"/>
    <w:rsid w:val="00E362D3"/>
    <w:rsid w:val="00E46A3A"/>
    <w:rsid w:val="00E476E7"/>
    <w:rsid w:val="00E476FE"/>
    <w:rsid w:val="00E55EE1"/>
    <w:rsid w:val="00E634ED"/>
    <w:rsid w:val="00EA0C53"/>
    <w:rsid w:val="00EA45AC"/>
    <w:rsid w:val="00EB3297"/>
    <w:rsid w:val="00EC0235"/>
    <w:rsid w:val="00EC79AC"/>
    <w:rsid w:val="00EE69B8"/>
    <w:rsid w:val="00EF3682"/>
    <w:rsid w:val="00F010D4"/>
    <w:rsid w:val="00F02D7C"/>
    <w:rsid w:val="00F034BF"/>
    <w:rsid w:val="00F106F9"/>
    <w:rsid w:val="00F17EB3"/>
    <w:rsid w:val="00F27E38"/>
    <w:rsid w:val="00F335A7"/>
    <w:rsid w:val="00F405B2"/>
    <w:rsid w:val="00F54881"/>
    <w:rsid w:val="00F62E6F"/>
    <w:rsid w:val="00F81D0B"/>
    <w:rsid w:val="00F8780D"/>
    <w:rsid w:val="00F938B3"/>
    <w:rsid w:val="00FB5325"/>
    <w:rsid w:val="00FD2B30"/>
    <w:rsid w:val="00FD6041"/>
    <w:rsid w:val="00FE34B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53A0"/>
  <w15:docId w15:val="{139E51C6-42AC-4EB5-814B-6C0C171B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uiPriority w:val="1"/>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1705E"/>
    <w:rPr>
      <w:color w:val="0563C1" w:themeColor="hyperlink"/>
      <w:u w:val="single"/>
    </w:rPr>
  </w:style>
  <w:style w:type="paragraph" w:customStyle="1" w:styleId="Normal2">
    <w:name w:val="Normal2"/>
    <w:basedOn w:val="Navaden"/>
    <w:rsid w:val="00F034BF"/>
    <w:pPr>
      <w:widowControl/>
      <w:suppressAutoHyphens w:val="0"/>
      <w:spacing w:after="0" w:line="300" w:lineRule="atLeast"/>
      <w:jc w:val="right"/>
      <w:textAlignment w:val="auto"/>
    </w:pPr>
    <w:rPr>
      <w:rFonts w:ascii="Times New Roman" w:eastAsia="Times New Roman" w:hAnsi="Times New Roman" w:cs="Times New Roman"/>
      <w:kern w:val="0"/>
      <w:sz w:val="20"/>
      <w:szCs w:val="20"/>
      <w:lang w:eastAsia="sl-SI"/>
    </w:rPr>
  </w:style>
  <w:style w:type="paragraph" w:customStyle="1" w:styleId="Normal3">
    <w:name w:val="Normal3"/>
    <w:basedOn w:val="Normal2"/>
    <w:rsid w:val="00F034BF"/>
    <w:pPr>
      <w:jc w:val="center"/>
    </w:pPr>
  </w:style>
  <w:style w:type="character" w:styleId="Nerazreenaomemba">
    <w:name w:val="Unresolved Mention"/>
    <w:basedOn w:val="Privzetapisavaodstavka"/>
    <w:uiPriority w:val="99"/>
    <w:semiHidden/>
    <w:unhideWhenUsed/>
    <w:rsid w:val="00633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2192">
      <w:bodyDiv w:val="1"/>
      <w:marLeft w:val="0"/>
      <w:marRight w:val="0"/>
      <w:marTop w:val="0"/>
      <w:marBottom w:val="0"/>
      <w:divBdr>
        <w:top w:val="none" w:sz="0" w:space="0" w:color="auto"/>
        <w:left w:val="none" w:sz="0" w:space="0" w:color="auto"/>
        <w:bottom w:val="none" w:sz="0" w:space="0" w:color="auto"/>
        <w:right w:val="none" w:sz="0" w:space="0" w:color="auto"/>
      </w:divBdr>
    </w:div>
    <w:div w:id="290215446">
      <w:bodyDiv w:val="1"/>
      <w:marLeft w:val="0"/>
      <w:marRight w:val="0"/>
      <w:marTop w:val="0"/>
      <w:marBottom w:val="0"/>
      <w:divBdr>
        <w:top w:val="none" w:sz="0" w:space="0" w:color="auto"/>
        <w:left w:val="none" w:sz="0" w:space="0" w:color="auto"/>
        <w:bottom w:val="none" w:sz="0" w:space="0" w:color="auto"/>
        <w:right w:val="none" w:sz="0" w:space="0" w:color="auto"/>
      </w:divBdr>
    </w:div>
    <w:div w:id="1082411876">
      <w:bodyDiv w:val="1"/>
      <w:marLeft w:val="0"/>
      <w:marRight w:val="0"/>
      <w:marTop w:val="0"/>
      <w:marBottom w:val="0"/>
      <w:divBdr>
        <w:top w:val="none" w:sz="0" w:space="0" w:color="auto"/>
        <w:left w:val="none" w:sz="0" w:space="0" w:color="auto"/>
        <w:bottom w:val="none" w:sz="0" w:space="0" w:color="auto"/>
        <w:right w:val="none" w:sz="0" w:space="0" w:color="auto"/>
      </w:divBdr>
    </w:div>
    <w:div w:id="123971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tos@sbng.si" TargetMode="External"/><Relationship Id="rId13" Type="http://schemas.openxmlformats.org/officeDocument/2006/relationships/hyperlink" Target="https://ejn.gov.si/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D562-A38C-44FE-85A9-2C969059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5880</Words>
  <Characters>33521</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Marjetka Rebek</cp:lastModifiedBy>
  <cp:revision>31</cp:revision>
  <cp:lastPrinted>2025-04-10T07:04:00Z</cp:lastPrinted>
  <dcterms:created xsi:type="dcterms:W3CDTF">2025-04-08T11:34:00Z</dcterms:created>
  <dcterms:modified xsi:type="dcterms:W3CDTF">2025-06-11T09:49:00Z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