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C64" w14:textId="4B901A49" w:rsidR="00294CA1" w:rsidRDefault="00294CA1"/>
    <w:p w14:paraId="46C54608" w14:textId="0EF19FC4" w:rsidR="000C0D75" w:rsidRDefault="000C0D75"/>
    <w:p w14:paraId="668AE6FC" w14:textId="3C01F86B" w:rsidR="000C0D75" w:rsidRDefault="00586307">
      <w:r>
        <w:t>273-50/2024 -</w:t>
      </w:r>
      <w:r w:rsidR="000C0D75">
        <w:t>DEFIBRILATOR/MONITOR</w:t>
      </w:r>
    </w:p>
    <w:p w14:paraId="0BA82038" w14:textId="4BE8C2E9" w:rsidR="000C0D75" w:rsidRDefault="000C0D75"/>
    <w:p w14:paraId="3B8A31D2" w14:textId="1778F00C" w:rsidR="000C0D75" w:rsidRDefault="000C0D75">
      <w:r>
        <w:t>Specifikacije:</w:t>
      </w:r>
    </w:p>
    <w:p w14:paraId="159DB29C" w14:textId="21C49769" w:rsidR="000C0D75" w:rsidRDefault="000C0D75" w:rsidP="000C0D75">
      <w:pPr>
        <w:pStyle w:val="Odstavekseznama"/>
        <w:numPr>
          <w:ilvl w:val="0"/>
          <w:numId w:val="1"/>
        </w:numPr>
      </w:pPr>
      <w:proofErr w:type="spellStart"/>
      <w:r>
        <w:t>Defibrilator</w:t>
      </w:r>
      <w:proofErr w:type="spellEnd"/>
      <w:r>
        <w:t>/monitor z bazično</w:t>
      </w:r>
      <w:r w:rsidR="00586307">
        <w:t xml:space="preserve"> krivuljo do 360 J,</w:t>
      </w:r>
    </w:p>
    <w:p w14:paraId="0DF16539" w14:textId="4BF34937" w:rsidR="00586307" w:rsidRDefault="00586307" w:rsidP="000C0D75">
      <w:pPr>
        <w:pStyle w:val="Odstavekseznama"/>
        <w:numPr>
          <w:ilvl w:val="0"/>
          <w:numId w:val="1"/>
        </w:numPr>
      </w:pPr>
      <w:r>
        <w:t xml:space="preserve">Sinhrona in asinhrona </w:t>
      </w:r>
      <w:proofErr w:type="spellStart"/>
      <w:r>
        <w:t>defibrilacija</w:t>
      </w:r>
      <w:proofErr w:type="spellEnd"/>
      <w:r>
        <w:t xml:space="preserve"> z možnostjo izbire energije,</w:t>
      </w:r>
    </w:p>
    <w:p w14:paraId="4F4CACDB" w14:textId="20E7317F" w:rsidR="00586307" w:rsidRDefault="00586307" w:rsidP="000C0D75">
      <w:pPr>
        <w:pStyle w:val="Odstavekseznama"/>
        <w:numPr>
          <w:ilvl w:val="0"/>
          <w:numId w:val="1"/>
        </w:numPr>
      </w:pPr>
      <w:r>
        <w:t>Omogočati mora natančno nastavitev izbrane energije na 1</w:t>
      </w:r>
      <w:r w:rsidR="003F3143">
        <w:t xml:space="preserve"> </w:t>
      </w:r>
      <w:r>
        <w:t>J pri energijah  od 1 – 10 J,</w:t>
      </w:r>
    </w:p>
    <w:p w14:paraId="3BE98B6E" w14:textId="18BAFE1F" w:rsidR="00586307" w:rsidRDefault="00586307" w:rsidP="000C0D75">
      <w:pPr>
        <w:pStyle w:val="Odstavekseznama"/>
        <w:numPr>
          <w:ilvl w:val="0"/>
          <w:numId w:val="1"/>
        </w:numPr>
      </w:pPr>
      <w:r>
        <w:t xml:space="preserve">Možnost AED – polavtomatskega načina </w:t>
      </w:r>
      <w:proofErr w:type="spellStart"/>
      <w:r>
        <w:t>defibrilatorja</w:t>
      </w:r>
      <w:proofErr w:type="spellEnd"/>
      <w:r>
        <w:t xml:space="preserve"> za otroke in odrasle,</w:t>
      </w:r>
    </w:p>
    <w:p w14:paraId="58B3A7E1" w14:textId="1D751261" w:rsidR="00586307" w:rsidRDefault="00586307" w:rsidP="000C0D75">
      <w:pPr>
        <w:pStyle w:val="Odstavekseznama"/>
        <w:numPr>
          <w:ilvl w:val="0"/>
          <w:numId w:val="1"/>
        </w:numPr>
      </w:pPr>
      <w:r>
        <w:t>Zunanji spodbujevalnik (PACING),</w:t>
      </w:r>
    </w:p>
    <w:p w14:paraId="2F4EE270" w14:textId="401B9018" w:rsidR="00586307" w:rsidRDefault="00586307" w:rsidP="000C0D75">
      <w:pPr>
        <w:pStyle w:val="Odstavekseznama"/>
        <w:numPr>
          <w:ilvl w:val="0"/>
          <w:numId w:val="1"/>
        </w:numPr>
      </w:pPr>
      <w:r>
        <w:t>Monitor mora omogočati merjenje naslednjih parametrov: EKG, SpO2, NIBP, EtCO2,</w:t>
      </w:r>
    </w:p>
    <w:p w14:paraId="7C73C3FB" w14:textId="28C1E2AC" w:rsidR="00586307" w:rsidRDefault="00586307" w:rsidP="000C0D75">
      <w:pPr>
        <w:pStyle w:val="Odstavekseznama"/>
        <w:numPr>
          <w:ilvl w:val="0"/>
          <w:numId w:val="1"/>
        </w:numPr>
      </w:pPr>
      <w:r>
        <w:t>Osnovna detekcija aritmij,</w:t>
      </w:r>
    </w:p>
    <w:p w14:paraId="3121A08D" w14:textId="1210D355" w:rsidR="00586307" w:rsidRDefault="00D847FD" w:rsidP="00D847FD">
      <w:pPr>
        <w:pStyle w:val="Odstavekseznama"/>
        <w:numPr>
          <w:ilvl w:val="0"/>
          <w:numId w:val="1"/>
        </w:numPr>
      </w:pPr>
      <w:r w:rsidRPr="00D847FD">
        <w:t>barvni TFT LCD zaslon z upravljanjem na dotik, diagonale najmanj 17 cm, ki omogoča prikaz vsaj treh (3) krivulj</w:t>
      </w:r>
    </w:p>
    <w:p w14:paraId="2A881196" w14:textId="09F4440D" w:rsidR="00D847FD" w:rsidRDefault="00D847FD" w:rsidP="00D847FD">
      <w:pPr>
        <w:pStyle w:val="Odstavekseznama"/>
        <w:numPr>
          <w:ilvl w:val="0"/>
          <w:numId w:val="1"/>
        </w:numPr>
      </w:pPr>
      <w:r>
        <w:t>vgrajen mora imeti termo tiskalnik vsaj 50mm</w:t>
      </w:r>
    </w:p>
    <w:p w14:paraId="7AE36AD4" w14:textId="4F707D8F" w:rsidR="00D847FD" w:rsidRDefault="00D847FD" w:rsidP="00D847FD">
      <w:pPr>
        <w:pStyle w:val="Odstavekseznama"/>
        <w:numPr>
          <w:ilvl w:val="0"/>
          <w:numId w:val="1"/>
        </w:numPr>
      </w:pPr>
      <w:r>
        <w:t xml:space="preserve">delovanje na omrežno napetost oziroma na Li-Ion baterijo, ki omogoča vsaj  do 6 ur spremljanje pacienta (kontinuirano EKG in SpO2, NIBP v intervalu 15 min) oziroma najmanj 200 </w:t>
      </w:r>
      <w:proofErr w:type="spellStart"/>
      <w:r>
        <w:t>defibrilacij</w:t>
      </w:r>
      <w:proofErr w:type="spellEnd"/>
      <w:r>
        <w:t xml:space="preserve"> pri maksimalni energiji,</w:t>
      </w:r>
    </w:p>
    <w:p w14:paraId="298DBA4E" w14:textId="29E396F8" w:rsidR="00D847FD" w:rsidRDefault="00D847FD" w:rsidP="00D847FD">
      <w:pPr>
        <w:pStyle w:val="Odstavekseznama"/>
        <w:numPr>
          <w:ilvl w:val="0"/>
          <w:numId w:val="1"/>
        </w:numPr>
      </w:pPr>
      <w:r>
        <w:t>stopnja zaščite pred  vdori trdih delcev in tekočin: IP44</w:t>
      </w:r>
    </w:p>
    <w:p w14:paraId="1B236EE7" w14:textId="7FB1917D" w:rsidR="00D847FD" w:rsidRDefault="00D847FD" w:rsidP="00D847FD">
      <w:pPr>
        <w:pStyle w:val="Odstavekseznama"/>
        <w:numPr>
          <w:ilvl w:val="0"/>
          <w:numId w:val="1"/>
        </w:numPr>
      </w:pPr>
      <w:r>
        <w:t>imeti mora nastavitev alarmnih mej in alarmov za merjene parametre,</w:t>
      </w:r>
    </w:p>
    <w:p w14:paraId="5A2759A0" w14:textId="4B29A17D" w:rsidR="00D847FD" w:rsidRDefault="00D847FD" w:rsidP="00D847FD">
      <w:pPr>
        <w:pStyle w:val="Odstavekseznama"/>
        <w:numPr>
          <w:ilvl w:val="0"/>
          <w:numId w:val="1"/>
        </w:numPr>
      </w:pPr>
      <w:r>
        <w:t>možnost shranjevanje podatkov v interni spomin (vsaj 50 ur)</w:t>
      </w:r>
    </w:p>
    <w:p w14:paraId="17250F8E" w14:textId="679C48A4" w:rsidR="00D847FD" w:rsidRDefault="00D847FD" w:rsidP="00D847FD">
      <w:pPr>
        <w:pStyle w:val="Odstavekseznama"/>
        <w:numPr>
          <w:ilvl w:val="0"/>
          <w:numId w:val="1"/>
        </w:numPr>
      </w:pPr>
      <w:r>
        <w:t xml:space="preserve">zagotavljati mora prenos podatkov preko brezžičnega </w:t>
      </w:r>
      <w:proofErr w:type="spellStart"/>
      <w:r>
        <w:t>Wifi</w:t>
      </w:r>
      <w:proofErr w:type="spellEnd"/>
      <w:r>
        <w:t xml:space="preserve"> vgrajenega modula in USB </w:t>
      </w:r>
      <w:proofErr w:type="spellStart"/>
      <w:r>
        <w:t>polnilniške</w:t>
      </w:r>
      <w:proofErr w:type="spellEnd"/>
      <w:r>
        <w:t xml:space="preserve"> naprave,</w:t>
      </w:r>
    </w:p>
    <w:p w14:paraId="719BAA3F" w14:textId="4380CE45" w:rsidR="00D847FD" w:rsidRDefault="00D847FD" w:rsidP="00D847FD">
      <w:pPr>
        <w:pStyle w:val="Odstavekseznama"/>
        <w:numPr>
          <w:ilvl w:val="0"/>
          <w:numId w:val="1"/>
        </w:numPr>
      </w:pPr>
      <w:r>
        <w:t xml:space="preserve">omogočena priključitev na obstoječo centralno postajo, proizvajalca </w:t>
      </w:r>
      <w:proofErr w:type="spellStart"/>
      <w:r>
        <w:t>Mindray</w:t>
      </w:r>
      <w:proofErr w:type="spellEnd"/>
      <w:r>
        <w:t xml:space="preserve"> (vs</w:t>
      </w:r>
      <w:r w:rsidR="003F3143">
        <w:t>a</w:t>
      </w:r>
      <w:r>
        <w:t>kodnevni nadzor, izpis stanja naprave),</w:t>
      </w:r>
    </w:p>
    <w:p w14:paraId="1C4BC044" w14:textId="2E7DBDBF" w:rsidR="00D847FD" w:rsidRDefault="00D847FD" w:rsidP="00D847FD">
      <w:pPr>
        <w:pStyle w:val="Odstavekseznama"/>
        <w:numPr>
          <w:ilvl w:val="0"/>
          <w:numId w:val="1"/>
        </w:numPr>
      </w:pPr>
      <w:r>
        <w:t xml:space="preserve">teža </w:t>
      </w:r>
      <w:proofErr w:type="spellStart"/>
      <w:r>
        <w:t>defibr</w:t>
      </w:r>
      <w:r w:rsidR="003F3143">
        <w:t>i</w:t>
      </w:r>
      <w:r>
        <w:t>latorja</w:t>
      </w:r>
      <w:proofErr w:type="spellEnd"/>
      <w:r>
        <w:t xml:space="preserve"> skupaj z baterijo, zaradi možnosti transporta, naj ne presega 6 kg,</w:t>
      </w:r>
    </w:p>
    <w:p w14:paraId="403DAF7A" w14:textId="57A077F1" w:rsidR="00D847FD" w:rsidRDefault="00D847FD" w:rsidP="00D847FD">
      <w:pPr>
        <w:pStyle w:val="Odstavekseznama"/>
        <w:numPr>
          <w:ilvl w:val="0"/>
          <w:numId w:val="1"/>
        </w:numPr>
      </w:pPr>
      <w:r>
        <w:t>avtomatska samokontrola aparata – indikator pripravljenosti za uporabo,</w:t>
      </w:r>
    </w:p>
    <w:p w14:paraId="42262A4C" w14:textId="03609948" w:rsidR="00D847FD" w:rsidRDefault="00D847FD" w:rsidP="00D847FD">
      <w:pPr>
        <w:pStyle w:val="Odstavekseznama"/>
        <w:numPr>
          <w:ilvl w:val="0"/>
          <w:numId w:val="1"/>
        </w:numPr>
      </w:pPr>
      <w:r>
        <w:t xml:space="preserve">možnost </w:t>
      </w:r>
      <w:proofErr w:type="spellStart"/>
      <w:r>
        <w:t>defibr</w:t>
      </w:r>
      <w:r w:rsidR="003F3143">
        <w:t>i</w:t>
      </w:r>
      <w:r>
        <w:t>lacije</w:t>
      </w:r>
      <w:proofErr w:type="spellEnd"/>
      <w:r>
        <w:t xml:space="preserve"> z ročkami in s samolepilnimi elektrodami (priloženo 1 x odras</w:t>
      </w:r>
      <w:r w:rsidR="003F3143">
        <w:t xml:space="preserve">la in 1x otroška </w:t>
      </w:r>
      <w:proofErr w:type="spellStart"/>
      <w:r w:rsidR="003F3143">
        <w:t>defibrilacijska</w:t>
      </w:r>
      <w:proofErr w:type="spellEnd"/>
      <w:r w:rsidR="003F3143">
        <w:t xml:space="preserve"> elektroda), </w:t>
      </w:r>
    </w:p>
    <w:p w14:paraId="2BE507EB" w14:textId="7867A7DC" w:rsidR="003F3143" w:rsidRDefault="003F3143" w:rsidP="00D847FD">
      <w:pPr>
        <w:pStyle w:val="Odstavekseznama"/>
        <w:numPr>
          <w:ilvl w:val="0"/>
          <w:numId w:val="1"/>
        </w:numPr>
      </w:pPr>
      <w:r>
        <w:t>priložen potrošni material za odraslega – EKG kabel, cev in manšeta za NIBP ter SpO2 senzor,</w:t>
      </w:r>
    </w:p>
    <w:p w14:paraId="6E68109F" w14:textId="5128AFA5" w:rsidR="003F3143" w:rsidRDefault="003F3143" w:rsidP="00D847FD">
      <w:pPr>
        <w:pStyle w:val="Odstavekseznama"/>
        <w:numPr>
          <w:ilvl w:val="0"/>
          <w:numId w:val="1"/>
        </w:numPr>
      </w:pPr>
      <w:r>
        <w:t>priložena prenosna torba</w:t>
      </w:r>
    </w:p>
    <w:sectPr w:rsidR="003F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365"/>
    <w:multiLevelType w:val="hybridMultilevel"/>
    <w:tmpl w:val="ABF66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4"/>
    <w:rsid w:val="000C0D75"/>
    <w:rsid w:val="00294CA1"/>
    <w:rsid w:val="00326924"/>
    <w:rsid w:val="003F3143"/>
    <w:rsid w:val="00586307"/>
    <w:rsid w:val="00676A77"/>
    <w:rsid w:val="009A2975"/>
    <w:rsid w:val="00D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C2CF"/>
  <w15:chartTrackingRefBased/>
  <w15:docId w15:val="{C6BF2D03-B87E-4CA3-8E8D-55904D3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0C0D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0D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0D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0D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0D75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C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2024-09-10T13:30:00Z</dcterms:created>
  <dcterms:modified xsi:type="dcterms:W3CDTF">2024-09-10T13:30:00Z</dcterms:modified>
</cp:coreProperties>
</file>